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D6200" w14:textId="77777777" w:rsidR="00762A21" w:rsidRPr="00B96997" w:rsidRDefault="00762A21" w:rsidP="00762A21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498593D5" w14:textId="77777777" w:rsidR="00762A21" w:rsidRPr="00B96997" w:rsidRDefault="00762A21" w:rsidP="00762A21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248539B5" w14:textId="77777777" w:rsidR="00762A21" w:rsidRPr="00B96997" w:rsidRDefault="00762A21" w:rsidP="00762A21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26039ABD" w14:textId="66D81F1A" w:rsidR="00180E65" w:rsidRDefault="00762A21" w:rsidP="00180E6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  экспертизы  проекта муниципальной программы Балахтинского района «</w:t>
      </w:r>
      <w:r w:rsidR="00345779">
        <w:rPr>
          <w:rFonts w:ascii="Times New Roman" w:hAnsi="Times New Roman" w:cs="Times New Roman"/>
          <w:b/>
          <w:bCs/>
          <w:sz w:val="26"/>
          <w:szCs w:val="26"/>
        </w:rPr>
        <w:t>Молодежь Балахтинского района в ХХ</w:t>
      </w:r>
      <w:r w:rsidR="00B94276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r w:rsidR="00345779">
        <w:rPr>
          <w:rFonts w:ascii="Times New Roman" w:hAnsi="Times New Roman" w:cs="Times New Roman"/>
          <w:b/>
          <w:bCs/>
          <w:sz w:val="26"/>
          <w:szCs w:val="26"/>
        </w:rPr>
        <w:t xml:space="preserve"> веке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180E65" w:rsidRPr="00180E6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0E65">
        <w:rPr>
          <w:rFonts w:ascii="Times New Roman" w:hAnsi="Times New Roman" w:cs="Times New Roman"/>
          <w:b/>
          <w:sz w:val="26"/>
          <w:szCs w:val="26"/>
        </w:rPr>
        <w:t>на 202</w:t>
      </w:r>
      <w:r w:rsidR="00B94276" w:rsidRPr="00B94276">
        <w:rPr>
          <w:rFonts w:ascii="Times New Roman" w:hAnsi="Times New Roman" w:cs="Times New Roman"/>
          <w:b/>
          <w:sz w:val="26"/>
          <w:szCs w:val="26"/>
        </w:rPr>
        <w:t>3</w:t>
      </w:r>
      <w:r w:rsidR="00180E65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B94276" w:rsidRPr="00B94276">
        <w:rPr>
          <w:rFonts w:ascii="Times New Roman" w:hAnsi="Times New Roman" w:cs="Times New Roman"/>
          <w:b/>
          <w:sz w:val="26"/>
          <w:szCs w:val="26"/>
        </w:rPr>
        <w:t>4</w:t>
      </w:r>
      <w:r w:rsidR="00180E65">
        <w:rPr>
          <w:rFonts w:ascii="Times New Roman" w:hAnsi="Times New Roman" w:cs="Times New Roman"/>
          <w:b/>
          <w:sz w:val="26"/>
          <w:szCs w:val="26"/>
        </w:rPr>
        <w:t>-202</w:t>
      </w:r>
      <w:r w:rsidR="00B94276" w:rsidRPr="00B94276">
        <w:rPr>
          <w:rFonts w:ascii="Times New Roman" w:hAnsi="Times New Roman" w:cs="Times New Roman"/>
          <w:b/>
          <w:sz w:val="26"/>
          <w:szCs w:val="26"/>
        </w:rPr>
        <w:t>5</w:t>
      </w:r>
      <w:r w:rsidR="00180E65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73541129" w14:textId="47BE430E" w:rsidR="00762A21" w:rsidRPr="00B96997" w:rsidRDefault="00762A21" w:rsidP="00B94276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Балахтинского района, их формировании и реализации, </w:t>
      </w:r>
      <w:r w:rsidR="00B94276">
        <w:rPr>
          <w:rFonts w:ascii="Times New Roman" w:hAnsi="Times New Roman" w:cs="Times New Roman"/>
          <w:sz w:val="26"/>
          <w:szCs w:val="26"/>
        </w:rPr>
        <w:t>утверждённым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Балахтинского района от 11.01.2017г.№8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01.10.2018г №71</w:t>
      </w:r>
      <w:r w:rsidR="00345779">
        <w:rPr>
          <w:rFonts w:ascii="Times New Roman" w:hAnsi="Times New Roman" w:cs="Times New Roman"/>
          <w:sz w:val="26"/>
          <w:szCs w:val="26"/>
        </w:rPr>
        <w:t>3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 </w:t>
      </w:r>
      <w:r w:rsidR="00345779">
        <w:rPr>
          <w:rFonts w:ascii="Times New Roman" w:hAnsi="Times New Roman" w:cs="Times New Roman"/>
          <w:sz w:val="26"/>
          <w:szCs w:val="26"/>
        </w:rPr>
        <w:t>Молодежь Балахтинского района в ХХ</w:t>
      </w:r>
      <w:r w:rsidR="0088021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45779">
        <w:rPr>
          <w:rFonts w:ascii="Times New Roman" w:hAnsi="Times New Roman" w:cs="Times New Roman"/>
          <w:sz w:val="26"/>
          <w:szCs w:val="26"/>
        </w:rPr>
        <w:t xml:space="preserve"> веке</w:t>
      </w:r>
      <w:r w:rsidRPr="00B96997">
        <w:rPr>
          <w:rFonts w:ascii="Times New Roman" w:hAnsi="Times New Roman" w:cs="Times New Roman"/>
          <w:sz w:val="26"/>
          <w:szCs w:val="26"/>
        </w:rPr>
        <w:t>» (далее –</w:t>
      </w:r>
      <w:r w:rsidR="0088021D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>Проект постановления, муниципальная программа), по результатам которой установлено следующее.</w:t>
      </w:r>
    </w:p>
    <w:p w14:paraId="7B233D30" w14:textId="77777777" w:rsidR="00762A21" w:rsidRPr="00B96997" w:rsidRDefault="00762A21" w:rsidP="00762A2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11EF5ED7" w14:textId="783809B3" w:rsidR="00762A21" w:rsidRPr="006F6190" w:rsidRDefault="00762A21" w:rsidP="00B9427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F619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сфере </w:t>
      </w:r>
      <w:r w:rsidR="00345779" w:rsidRPr="006F619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молодежной политики </w:t>
      </w:r>
      <w:r w:rsidRPr="006F619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определены</w:t>
      </w:r>
      <w:r w:rsidR="006F6190" w:rsidRPr="006F619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проектами</w:t>
      </w:r>
      <w:r w:rsidRPr="006F619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:</w:t>
      </w:r>
    </w:p>
    <w:p w14:paraId="56728113" w14:textId="2ADA2506" w:rsidR="006F6190" w:rsidRPr="006F6190" w:rsidRDefault="006F6190" w:rsidP="006F6190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F619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«Финансовая поддержка семей при рождении детей», входящий в состав национального проекта «Демография»; «Учитель будущего» и «Молодые профессионалы», входящие в состав национального проекта «Образование»;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F619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«Развитие кадрового потенциала в сфере исследований и разработок», входящий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F6190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в состав национального проекта «Наука» и другие.</w:t>
      </w:r>
    </w:p>
    <w:p w14:paraId="1473D564" w14:textId="59A356B4" w:rsidR="00762A21" w:rsidRPr="00B96997" w:rsidRDefault="006F6190" w:rsidP="00B9427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</w:t>
      </w:r>
      <w:r w:rsidR="00762A2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осударственной программой края «</w:t>
      </w:r>
      <w:r w:rsidR="0034577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Молодежь Красноярского края в ХХ</w:t>
      </w:r>
      <w:r w:rsidR="00B94276">
        <w:rPr>
          <w:rFonts w:ascii="Times New Roman" w:eastAsia="Courier New" w:hAnsi="Times New Roman" w:cs="Times New Roman"/>
          <w:color w:val="000000"/>
          <w:sz w:val="26"/>
          <w:szCs w:val="26"/>
          <w:lang w:val="en-US" w:eastAsia="ru-RU"/>
        </w:rPr>
        <w:t>I</w:t>
      </w:r>
      <w:r w:rsidR="00345779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веке</w:t>
      </w:r>
      <w:r w:rsidR="00762A2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», утвержденной постановлением Правительства Красноярского края от 30.09.2013г</w:t>
      </w:r>
      <w:r w:rsidR="00430CCB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62A2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№ 5</w:t>
      </w:r>
      <w:r w:rsidR="00430CCB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19</w:t>
      </w:r>
      <w:r w:rsidR="00762A21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</w:t>
      </w:r>
    </w:p>
    <w:p w14:paraId="0F30B775" w14:textId="3AAC3578" w:rsidR="00762A21" w:rsidRDefault="00762A21" w:rsidP="006F6190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Hlk117250273"/>
      <w:r w:rsidRPr="00B96997">
        <w:rPr>
          <w:rFonts w:ascii="Times New Roman" w:eastAsia="Calibri" w:hAnsi="Times New Roman" w:cs="Times New Roman"/>
          <w:sz w:val="26"/>
          <w:szCs w:val="26"/>
        </w:rPr>
        <w:t>Цели и задачи Проекта</w:t>
      </w:r>
      <w:r>
        <w:rPr>
          <w:rFonts w:ascii="Times New Roman" w:hAnsi="Times New Roman" w:cs="Times New Roman"/>
          <w:sz w:val="26"/>
          <w:szCs w:val="26"/>
        </w:rPr>
        <w:t xml:space="preserve"> соответствуют государственной политике Российской Федерации и Красноярского края в сфере образования. </w:t>
      </w:r>
    </w:p>
    <w:bookmarkEnd w:id="0"/>
    <w:p w14:paraId="5AFAC8F6" w14:textId="77777777" w:rsidR="00762A21" w:rsidRDefault="00762A21" w:rsidP="00B94276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61FC6DD1" w14:textId="77777777" w:rsidR="00762A21" w:rsidRDefault="00762A21" w:rsidP="00B94276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446"/>
        <w:gridCol w:w="4186"/>
      </w:tblGrid>
      <w:tr w:rsidR="00762A21" w14:paraId="2F5068EC" w14:textId="77777777" w:rsidTr="00B94276">
        <w:tc>
          <w:tcPr>
            <w:tcW w:w="980" w:type="dxa"/>
          </w:tcPr>
          <w:p w14:paraId="2C0DCCB5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2873172B" w14:textId="05BD2B0B" w:rsidR="00762A21" w:rsidRDefault="00762A21" w:rsidP="0034577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</w:t>
            </w:r>
            <w:r w:rsidR="00345779">
              <w:rPr>
                <w:rFonts w:ascii="Times New Roman" w:hAnsi="Times New Roman" w:cs="Times New Roman"/>
                <w:sz w:val="26"/>
                <w:szCs w:val="26"/>
              </w:rPr>
              <w:t>Молодежь Красноярского края в ХХ</w:t>
            </w:r>
            <w:r w:rsidR="00B9427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345779">
              <w:rPr>
                <w:rFonts w:ascii="Times New Roman" w:hAnsi="Times New Roman" w:cs="Times New Roman"/>
                <w:sz w:val="26"/>
                <w:szCs w:val="26"/>
              </w:rPr>
              <w:t xml:space="preserve"> веке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4395" w:type="dxa"/>
          </w:tcPr>
          <w:p w14:paraId="624C972C" w14:textId="51E1F3D5" w:rsidR="00762A21" w:rsidRDefault="00762A21" w:rsidP="0034577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345779">
              <w:rPr>
                <w:rFonts w:ascii="Times New Roman" w:hAnsi="Times New Roman" w:cs="Times New Roman"/>
                <w:sz w:val="26"/>
                <w:szCs w:val="26"/>
              </w:rPr>
              <w:t>Молодежь Балахтинского района в ХХ</w:t>
            </w:r>
            <w:r w:rsidR="00B9427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="00345779">
              <w:rPr>
                <w:rFonts w:ascii="Times New Roman" w:hAnsi="Times New Roman" w:cs="Times New Roman"/>
                <w:sz w:val="26"/>
                <w:szCs w:val="26"/>
              </w:rPr>
              <w:t xml:space="preserve"> веке»</w:t>
            </w:r>
          </w:p>
        </w:tc>
      </w:tr>
      <w:tr w:rsidR="00762A21" w14:paraId="621A72C5" w14:textId="77777777" w:rsidTr="00B94276">
        <w:tc>
          <w:tcPr>
            <w:tcW w:w="980" w:type="dxa"/>
          </w:tcPr>
          <w:p w14:paraId="3AD5FBD4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685" w:type="dxa"/>
          </w:tcPr>
          <w:p w14:paraId="11476756" w14:textId="697D04DA" w:rsidR="00762A21" w:rsidRDefault="008C3645" w:rsidP="008C36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645">
              <w:rPr>
                <w:rFonts w:ascii="Times New Roman" w:hAnsi="Times New Roman" w:cs="Times New Roman"/>
                <w:sz w:val="26"/>
                <w:szCs w:val="26"/>
              </w:rPr>
              <w:t>совершенствование условий для развития потенциала молодежи и его реализации в интересах развития Красноярского края</w:t>
            </w:r>
          </w:p>
        </w:tc>
        <w:tc>
          <w:tcPr>
            <w:tcW w:w="4395" w:type="dxa"/>
          </w:tcPr>
          <w:p w14:paraId="7B540A42" w14:textId="77777777" w:rsidR="00762A21" w:rsidRPr="00A2791F" w:rsidRDefault="00345779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5779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развития потенциала молодежи и его реализации в интересах развития Балахтинского района</w:t>
            </w:r>
            <w:r w:rsidRPr="003457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762A21" w:rsidRPr="0034577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профессиональную ориентацию, отвечающую</w:t>
            </w:r>
            <w:r w:rsidR="00762A21" w:rsidRPr="00A279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потребностям экономики Балахтинского района.</w:t>
            </w:r>
          </w:p>
        </w:tc>
      </w:tr>
      <w:tr w:rsidR="00762A21" w14:paraId="25571ABC" w14:textId="77777777" w:rsidTr="00B94276">
        <w:tc>
          <w:tcPr>
            <w:tcW w:w="980" w:type="dxa"/>
          </w:tcPr>
          <w:p w14:paraId="2BB1E5E1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685" w:type="dxa"/>
          </w:tcPr>
          <w:p w14:paraId="62CCBB4F" w14:textId="77777777" w:rsidR="00345779" w:rsidRDefault="00345779" w:rsidP="0034577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1) создание условий успешной социализации и эффективной самореализации молодежи Красноярского края;</w:t>
            </w:r>
          </w:p>
          <w:p w14:paraId="633AA5FB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14:paraId="5BFE77AE" w14:textId="77777777" w:rsidR="00345779" w:rsidRPr="00345779" w:rsidRDefault="00345779" w:rsidP="003457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45779">
              <w:rPr>
                <w:rFonts w:ascii="Times New Roman" w:hAnsi="Times New Roman" w:cs="Times New Roman"/>
                <w:sz w:val="26"/>
                <w:szCs w:val="26"/>
              </w:rPr>
              <w:t>1. Создание условий успешной социализации и эффективной самореализации молодежи Балахтинского района;</w:t>
            </w:r>
          </w:p>
          <w:p w14:paraId="4C4244D2" w14:textId="77777777" w:rsidR="00762A21" w:rsidRPr="00A2791F" w:rsidRDefault="00762A21" w:rsidP="00334B4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A21" w14:paraId="404E9EF7" w14:textId="77777777" w:rsidTr="00B94276">
        <w:tc>
          <w:tcPr>
            <w:tcW w:w="980" w:type="dxa"/>
          </w:tcPr>
          <w:p w14:paraId="19A96E19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31D74A02" w14:textId="5A18016B" w:rsidR="00762A21" w:rsidRDefault="00345779" w:rsidP="00334B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2) создание условий для дальнейшего развития и совершенствования системы патриотического воспитания молодежи Красноярского края</w:t>
            </w:r>
          </w:p>
          <w:p w14:paraId="2B3EF11D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14:paraId="28B4BCD4" w14:textId="77777777" w:rsidR="008272E4" w:rsidRPr="008272E4" w:rsidRDefault="008272E4" w:rsidP="008272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72E4">
              <w:rPr>
                <w:rFonts w:ascii="Times New Roman" w:hAnsi="Times New Roman" w:cs="Times New Roman"/>
                <w:sz w:val="26"/>
                <w:szCs w:val="26"/>
              </w:rPr>
              <w:t>2. Создание условий для развития системы  патриотического воспитания молодежи  Балахтинского района;</w:t>
            </w:r>
          </w:p>
          <w:p w14:paraId="38BCDBF2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A21" w14:paraId="0FBD88E6" w14:textId="77777777" w:rsidTr="00B94276">
        <w:tc>
          <w:tcPr>
            <w:tcW w:w="980" w:type="dxa"/>
          </w:tcPr>
          <w:p w14:paraId="23355195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4F879187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14:paraId="1EE6BE10" w14:textId="77777777" w:rsidR="008272E4" w:rsidRPr="008272E4" w:rsidRDefault="008272E4" w:rsidP="008272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272E4">
              <w:rPr>
                <w:rFonts w:ascii="Times New Roman" w:hAnsi="Times New Roman" w:cs="Times New Roman"/>
                <w:sz w:val="26"/>
                <w:szCs w:val="26"/>
              </w:rPr>
              <w:t>3. Развитие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</w:t>
            </w:r>
          </w:p>
          <w:p w14:paraId="1516335F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62A21" w14:paraId="7B2B4F6F" w14:textId="77777777" w:rsidTr="00B94276">
        <w:tc>
          <w:tcPr>
            <w:tcW w:w="980" w:type="dxa"/>
          </w:tcPr>
          <w:p w14:paraId="75399AAC" w14:textId="77777777" w:rsidR="00762A21" w:rsidRDefault="00762A21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3DEF9E63" w14:textId="77777777" w:rsidR="00762A21" w:rsidRDefault="00762A21" w:rsidP="00334B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5" w:type="dxa"/>
          </w:tcPr>
          <w:p w14:paraId="2C9C1701" w14:textId="77777777" w:rsidR="00762A21" w:rsidRPr="00557D05" w:rsidRDefault="008272E4" w:rsidP="00334B46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4306">
              <w:rPr>
                <w:rFonts w:ascii="Arial" w:hAnsi="Arial" w:cs="Arial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8272E4">
              <w:rPr>
                <w:rFonts w:ascii="Times New Roman" w:hAnsi="Times New Roman" w:cs="Times New Roman"/>
                <w:sz w:val="26"/>
                <w:szCs w:val="26"/>
              </w:rPr>
              <w:t>Создание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семьями. Поддержка общественных инициатив, развитие гражданской активности на территории Балахтинского района.</w:t>
            </w:r>
          </w:p>
        </w:tc>
      </w:tr>
    </w:tbl>
    <w:p w14:paraId="47935FDE" w14:textId="77777777" w:rsidR="00762A21" w:rsidRPr="00B96997" w:rsidRDefault="00762A21" w:rsidP="00762A21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BD19BF0" w14:textId="2558F5B0" w:rsidR="008272E4" w:rsidRPr="008272E4" w:rsidRDefault="00762A21" w:rsidP="00B9427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8272E4">
        <w:rPr>
          <w:rFonts w:ascii="Times New Roman" w:eastAsia="Calibri" w:hAnsi="Times New Roman" w:cs="Times New Roman"/>
          <w:sz w:val="26"/>
          <w:szCs w:val="26"/>
        </w:rPr>
        <w:t>двух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8272E4">
        <w:rPr>
          <w:rFonts w:ascii="Times New Roman" w:eastAsia="Calibri" w:hAnsi="Times New Roman" w:cs="Times New Roman"/>
          <w:sz w:val="26"/>
          <w:szCs w:val="26"/>
        </w:rPr>
        <w:t>2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 и дополнительно Проектом предусмотрена </w:t>
      </w:r>
      <w:r w:rsidR="008272E4">
        <w:rPr>
          <w:rFonts w:ascii="Times New Roman" w:eastAsia="Calibri" w:hAnsi="Times New Roman" w:cs="Times New Roman"/>
          <w:sz w:val="26"/>
          <w:szCs w:val="26"/>
        </w:rPr>
        <w:t xml:space="preserve"> две </w:t>
      </w:r>
      <w:r>
        <w:rPr>
          <w:rFonts w:ascii="Times New Roman" w:eastAsia="Calibri" w:hAnsi="Times New Roman" w:cs="Times New Roman"/>
          <w:sz w:val="26"/>
          <w:szCs w:val="26"/>
        </w:rPr>
        <w:t>задач</w:t>
      </w:r>
      <w:r w:rsidR="008272E4">
        <w:rPr>
          <w:rFonts w:ascii="Times New Roman" w:eastAsia="Calibri" w:hAnsi="Times New Roman" w:cs="Times New Roman"/>
          <w:sz w:val="26"/>
          <w:szCs w:val="26"/>
        </w:rPr>
        <w:t>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: по 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</w:t>
      </w:r>
      <w:r w:rsidR="008272E4">
        <w:rPr>
          <w:rFonts w:ascii="Times New Roman" w:hAnsi="Times New Roman" w:cs="Times New Roman"/>
          <w:sz w:val="26"/>
          <w:szCs w:val="26"/>
        </w:rPr>
        <w:t>р</w:t>
      </w:r>
      <w:r w:rsidR="008272E4" w:rsidRPr="008272E4">
        <w:rPr>
          <w:rFonts w:ascii="Times New Roman" w:hAnsi="Times New Roman" w:cs="Times New Roman"/>
          <w:sz w:val="26"/>
          <w:szCs w:val="26"/>
        </w:rPr>
        <w:t>азвити</w:t>
      </w:r>
      <w:r w:rsidR="008272E4">
        <w:rPr>
          <w:rFonts w:ascii="Times New Roman" w:hAnsi="Times New Roman" w:cs="Times New Roman"/>
          <w:sz w:val="26"/>
          <w:szCs w:val="26"/>
        </w:rPr>
        <w:t>ю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молодёжного центра как инфраструктурного объекта Балахтинского района обеспечивающего реализацию основных направлений молодёжной политики Красноярского края; </w:t>
      </w:r>
      <w:r w:rsidR="008272E4">
        <w:rPr>
          <w:rFonts w:ascii="Times New Roman" w:hAnsi="Times New Roman" w:cs="Times New Roman"/>
          <w:sz w:val="26"/>
          <w:szCs w:val="26"/>
        </w:rPr>
        <w:t xml:space="preserve"> по с</w:t>
      </w:r>
      <w:r w:rsidR="008272E4" w:rsidRPr="008272E4">
        <w:rPr>
          <w:rFonts w:ascii="Times New Roman" w:hAnsi="Times New Roman" w:cs="Times New Roman"/>
          <w:sz w:val="26"/>
          <w:szCs w:val="26"/>
        </w:rPr>
        <w:t>оздани</w:t>
      </w:r>
      <w:r w:rsidR="008272E4">
        <w:rPr>
          <w:rFonts w:ascii="Times New Roman" w:hAnsi="Times New Roman" w:cs="Times New Roman"/>
          <w:sz w:val="26"/>
          <w:szCs w:val="26"/>
        </w:rPr>
        <w:t>ю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благоприятных условий для развития социально ориентированных некоммерческих организаций на территории Балахтинского района направленных на работу с молодёжью и молодыми семьями</w:t>
      </w:r>
      <w:r w:rsidR="008272E4">
        <w:rPr>
          <w:rFonts w:ascii="Times New Roman" w:hAnsi="Times New Roman" w:cs="Times New Roman"/>
          <w:sz w:val="26"/>
          <w:szCs w:val="26"/>
        </w:rPr>
        <w:t>,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</w:t>
      </w:r>
      <w:r w:rsidR="008272E4">
        <w:rPr>
          <w:rFonts w:ascii="Times New Roman" w:hAnsi="Times New Roman" w:cs="Times New Roman"/>
          <w:sz w:val="26"/>
          <w:szCs w:val="26"/>
        </w:rPr>
        <w:t>п</w:t>
      </w:r>
      <w:r w:rsidR="008272E4" w:rsidRPr="008272E4">
        <w:rPr>
          <w:rFonts w:ascii="Times New Roman" w:hAnsi="Times New Roman" w:cs="Times New Roman"/>
          <w:sz w:val="26"/>
          <w:szCs w:val="26"/>
        </w:rPr>
        <w:t>оддержк</w:t>
      </w:r>
      <w:r w:rsidR="008272E4">
        <w:rPr>
          <w:rFonts w:ascii="Times New Roman" w:hAnsi="Times New Roman" w:cs="Times New Roman"/>
          <w:sz w:val="26"/>
          <w:szCs w:val="26"/>
        </w:rPr>
        <w:t>е</w:t>
      </w:r>
      <w:r w:rsidR="008272E4" w:rsidRPr="008272E4">
        <w:rPr>
          <w:rFonts w:ascii="Times New Roman" w:hAnsi="Times New Roman" w:cs="Times New Roman"/>
          <w:sz w:val="26"/>
          <w:szCs w:val="26"/>
        </w:rPr>
        <w:t xml:space="preserve"> общественных инициатив, развитие гражданской активности на территории Балахтинского района.</w:t>
      </w:r>
    </w:p>
    <w:p w14:paraId="335853A7" w14:textId="77777777" w:rsidR="00762A21" w:rsidRPr="00B96997" w:rsidRDefault="00762A21" w:rsidP="00762A21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E8E051C" w14:textId="77777777" w:rsidR="00762A21" w:rsidRPr="00B96997" w:rsidRDefault="00762A21" w:rsidP="00762A21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14:paraId="0966DC0A" w14:textId="1AC49781" w:rsidR="00762A21" w:rsidRDefault="00762A21" w:rsidP="00762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02F4EE5C" w14:textId="26B3B377" w:rsidR="00B10C39" w:rsidRDefault="00B10C39" w:rsidP="00762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04E42F" w14:textId="77777777" w:rsidR="001664F0" w:rsidRDefault="001664F0" w:rsidP="001664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Подпунктом 1.3 раздела 1 Порядка № 8 определено, что цель муниципальной программы  направлена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Балахтинском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Балахтинского районного Совета депутатов от 27.09.2019г. № 30-359р).</w:t>
      </w:r>
    </w:p>
    <w:p w14:paraId="57B2DAEE" w14:textId="77777777" w:rsidR="001664F0" w:rsidRPr="00193D5A" w:rsidRDefault="001664F0" w:rsidP="001664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Справочно: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14:paraId="0385C00B" w14:textId="77777777" w:rsidR="001664F0" w:rsidRPr="00193D5A" w:rsidRDefault="001664F0" w:rsidP="001664F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14:paraId="3D2528D5" w14:textId="77777777" w:rsidR="001664F0" w:rsidRPr="00193D5A" w:rsidRDefault="001664F0" w:rsidP="001664F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Стратегия социально-экономического развития муниципального образования;</w:t>
      </w:r>
    </w:p>
    <w:p w14:paraId="559C4E1E" w14:textId="77777777" w:rsidR="001664F0" w:rsidRPr="00193D5A" w:rsidRDefault="001664F0" w:rsidP="001664F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План мероприятий по реализации стратегии социально-экономического развития муниципального образования;</w:t>
      </w:r>
    </w:p>
    <w:p w14:paraId="686DAD76" w14:textId="77777777" w:rsidR="001664F0" w:rsidRPr="00193D5A" w:rsidRDefault="001664F0" w:rsidP="001664F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Прогноз социально-экономического развития муниципального образования на среднесрочный и долгосрочный период;</w:t>
      </w:r>
    </w:p>
    <w:p w14:paraId="52A47C88" w14:textId="77777777" w:rsidR="001664F0" w:rsidRPr="00193D5A" w:rsidRDefault="001664F0" w:rsidP="001664F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Бюджетный прогноз муниципального образования на долгосрочный период;</w:t>
      </w:r>
    </w:p>
    <w:p w14:paraId="0B4A4021" w14:textId="77777777" w:rsidR="001664F0" w:rsidRDefault="001664F0" w:rsidP="001664F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Муниципальная программа.</w:t>
      </w:r>
    </w:p>
    <w:p w14:paraId="3A8AF9D8" w14:textId="630770CC" w:rsidR="001664F0" w:rsidRPr="00193D5A" w:rsidRDefault="001664F0" w:rsidP="001664F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3D5A">
        <w:rPr>
          <w:rFonts w:ascii="Times New Roman" w:hAnsi="Times New Roman" w:cs="Times New Roman"/>
          <w:sz w:val="26"/>
          <w:szCs w:val="26"/>
        </w:rPr>
        <w:t>Таким образом,</w:t>
      </w:r>
      <w:r>
        <w:rPr>
          <w:rFonts w:ascii="Times New Roman" w:hAnsi="Times New Roman" w:cs="Times New Roman"/>
          <w:sz w:val="26"/>
          <w:szCs w:val="26"/>
        </w:rPr>
        <w:t xml:space="preserve"> отсутствует возможность проверки соответствия целей Программы приоритетам социально-экономического развития Балахтинского района на 202</w:t>
      </w:r>
      <w:r w:rsidR="003B55EA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-20</w:t>
      </w:r>
      <w:r w:rsidR="003B55EA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12E17601" w14:textId="77777777" w:rsidR="00B730FC" w:rsidRPr="00DB644A" w:rsidRDefault="00B730FC" w:rsidP="00762A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7D31ACD" w14:textId="333C9439" w:rsidR="00762A21" w:rsidRDefault="00762A21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360F1F2E" w14:textId="77777777" w:rsidR="00B730FC" w:rsidRDefault="00B730FC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8B83456" w14:textId="4C77ACE6" w:rsidR="00762A21" w:rsidRPr="00EA37CC" w:rsidRDefault="00762A21" w:rsidP="00803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</w:t>
      </w:r>
      <w:r w:rsidR="00B10C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паспорту</w:t>
      </w:r>
      <w:r w:rsidR="00B10C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Проекта</w:t>
      </w:r>
      <w:r w:rsidR="00B10C39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ответственный исполнитель</w:t>
      </w:r>
      <w:r w:rsidR="00B10C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администрация Балахтинского района, соисполнители </w:t>
      </w:r>
      <w:r w:rsidRPr="00066E43">
        <w:rPr>
          <w:rFonts w:ascii="Times New Roman" w:hAnsi="Times New Roman" w:cs="Times New Roman"/>
          <w:sz w:val="26"/>
          <w:szCs w:val="26"/>
        </w:rPr>
        <w:t xml:space="preserve">- </w:t>
      </w:r>
      <w:r w:rsidR="00985DEE" w:rsidRPr="00985DEE">
        <w:rPr>
          <w:rFonts w:ascii="Times New Roman" w:hAnsi="Times New Roman" w:cs="Times New Roman"/>
          <w:sz w:val="26"/>
          <w:szCs w:val="26"/>
        </w:rPr>
        <w:t>Отдел культуры и молодёжной политики админ</w:t>
      </w:r>
      <w:r w:rsidR="00985DEE">
        <w:rPr>
          <w:rFonts w:ascii="Times New Roman" w:hAnsi="Times New Roman" w:cs="Times New Roman"/>
          <w:sz w:val="26"/>
          <w:szCs w:val="26"/>
        </w:rPr>
        <w:t>истрации Балахтинского района,</w:t>
      </w:r>
      <w:r w:rsidR="00985DEE" w:rsidRPr="00985DEE">
        <w:rPr>
          <w:rFonts w:ascii="Times New Roman" w:hAnsi="Times New Roman" w:cs="Times New Roman"/>
          <w:sz w:val="26"/>
          <w:szCs w:val="26"/>
        </w:rPr>
        <w:t xml:space="preserve"> МРБУ «Балахтинский молодежный центр»</w:t>
      </w:r>
      <w:r w:rsidR="00985DEE">
        <w:rPr>
          <w:rFonts w:ascii="Times New Roman" w:hAnsi="Times New Roman" w:cs="Times New Roman"/>
          <w:sz w:val="26"/>
          <w:szCs w:val="26"/>
        </w:rPr>
        <w:t xml:space="preserve">. </w:t>
      </w:r>
      <w:r w:rsidRPr="00985DEE">
        <w:rPr>
          <w:rFonts w:ascii="Times New Roman" w:hAnsi="Times New Roman" w:cs="Times New Roman"/>
          <w:sz w:val="26"/>
          <w:szCs w:val="26"/>
        </w:rPr>
        <w:t xml:space="preserve">Наименование ответственного исполнителя и </w:t>
      </w:r>
      <w:r>
        <w:rPr>
          <w:rFonts w:ascii="Times New Roman" w:hAnsi="Times New Roman" w:cs="Times New Roman"/>
          <w:sz w:val="26"/>
          <w:szCs w:val="26"/>
        </w:rPr>
        <w:t>наименование программы соответствуют распоряжению администрации района от 0</w:t>
      </w:r>
      <w:r w:rsidR="00B730FC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B730FC">
        <w:rPr>
          <w:rFonts w:ascii="Times New Roman" w:hAnsi="Times New Roman" w:cs="Times New Roman"/>
          <w:sz w:val="26"/>
          <w:szCs w:val="26"/>
        </w:rPr>
        <w:t>2г.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B730FC">
        <w:rPr>
          <w:rFonts w:ascii="Times New Roman" w:hAnsi="Times New Roman" w:cs="Times New Roman"/>
          <w:sz w:val="26"/>
          <w:szCs w:val="26"/>
        </w:rPr>
        <w:t>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4DBCCFD6" w14:textId="2FAB7175" w:rsidR="00762A21" w:rsidRPr="00FB0492" w:rsidRDefault="00762A21" w:rsidP="00B730FC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       </w:t>
      </w:r>
      <w:r w:rsidR="00B730FC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Pr="00FB0492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 w:rsidR="00FB0492" w:rsidRPr="00FB0492">
        <w:rPr>
          <w:rFonts w:ascii="Times New Roman" w:hAnsi="Times New Roman" w:cs="Times New Roman"/>
          <w:sz w:val="26"/>
          <w:szCs w:val="26"/>
        </w:rPr>
        <w:t>состоит из 4 подпрограмм и 10 мероприятий:</w:t>
      </w:r>
    </w:p>
    <w:p w14:paraId="5F7E23AD" w14:textId="6124A5F6" w:rsidR="00985DEE" w:rsidRPr="00FB0492" w:rsidRDefault="00985DEE" w:rsidP="00985D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bookmarkStart w:id="1" w:name="_Hlk117174829"/>
      <w:r w:rsidRPr="00FB0492">
        <w:rPr>
          <w:rFonts w:ascii="Times New Roman" w:hAnsi="Times New Roman" w:cs="Times New Roman"/>
          <w:sz w:val="26"/>
          <w:szCs w:val="26"/>
        </w:rPr>
        <w:t>Подпрограмма 1 «Вовлечение молодежи Балахтинского района в социальную практику»</w:t>
      </w:r>
      <w:bookmarkEnd w:id="1"/>
      <w:r w:rsidR="00FB0492">
        <w:rPr>
          <w:rFonts w:ascii="Times New Roman" w:hAnsi="Times New Roman" w:cs="Times New Roman"/>
          <w:sz w:val="26"/>
          <w:szCs w:val="26"/>
        </w:rPr>
        <w:t xml:space="preserve"> (4 мероприятия)</w:t>
      </w:r>
      <w:r w:rsidRPr="00FB0492">
        <w:rPr>
          <w:rFonts w:ascii="Times New Roman" w:hAnsi="Times New Roman" w:cs="Times New Roman"/>
          <w:sz w:val="26"/>
          <w:szCs w:val="26"/>
        </w:rPr>
        <w:t>;</w:t>
      </w:r>
    </w:p>
    <w:p w14:paraId="052B8303" w14:textId="7E0C80DA" w:rsidR="00985DEE" w:rsidRPr="00FB0492" w:rsidRDefault="00985DEE" w:rsidP="00985D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B0492">
        <w:rPr>
          <w:rFonts w:ascii="Times New Roman" w:hAnsi="Times New Roman" w:cs="Times New Roman"/>
          <w:sz w:val="26"/>
          <w:szCs w:val="26"/>
        </w:rPr>
        <w:t>Подпрограмма 2 «Патриотическое воспитание молодежи Балахтинского района»</w:t>
      </w:r>
      <w:r w:rsidR="00FB0492">
        <w:rPr>
          <w:rFonts w:ascii="Times New Roman" w:hAnsi="Times New Roman" w:cs="Times New Roman"/>
          <w:sz w:val="26"/>
          <w:szCs w:val="26"/>
        </w:rPr>
        <w:t xml:space="preserve"> (1 мероприятие)</w:t>
      </w:r>
      <w:r w:rsidRPr="00FB0492">
        <w:rPr>
          <w:rFonts w:ascii="Times New Roman" w:hAnsi="Times New Roman" w:cs="Times New Roman"/>
          <w:sz w:val="26"/>
          <w:szCs w:val="26"/>
        </w:rPr>
        <w:t>;</w:t>
      </w:r>
    </w:p>
    <w:p w14:paraId="714DB16D" w14:textId="28C47B6F" w:rsidR="00985DEE" w:rsidRPr="00FB0492" w:rsidRDefault="00985DEE" w:rsidP="00985DEE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B0492">
        <w:rPr>
          <w:rFonts w:ascii="Times New Roman" w:hAnsi="Times New Roman" w:cs="Times New Roman"/>
          <w:sz w:val="26"/>
          <w:szCs w:val="26"/>
        </w:rPr>
        <w:t>Подпрограмма 3 «Развитие Балахтинского молодёжного центра»</w:t>
      </w:r>
      <w:r w:rsidR="00FB0492">
        <w:rPr>
          <w:rFonts w:ascii="Times New Roman" w:hAnsi="Times New Roman" w:cs="Times New Roman"/>
          <w:sz w:val="26"/>
          <w:szCs w:val="26"/>
        </w:rPr>
        <w:t xml:space="preserve"> (4 мероприятия)</w:t>
      </w:r>
      <w:r w:rsidRPr="00FB0492">
        <w:rPr>
          <w:rFonts w:ascii="Times New Roman" w:hAnsi="Times New Roman" w:cs="Times New Roman"/>
          <w:sz w:val="26"/>
          <w:szCs w:val="26"/>
        </w:rPr>
        <w:t>.</w:t>
      </w:r>
    </w:p>
    <w:p w14:paraId="4C9C8A4C" w14:textId="6301D5BC" w:rsidR="00985DEE" w:rsidRDefault="00985DEE" w:rsidP="00B73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492">
        <w:rPr>
          <w:rFonts w:ascii="Times New Roman" w:hAnsi="Times New Roman" w:cs="Times New Roman"/>
          <w:sz w:val="26"/>
          <w:szCs w:val="26"/>
        </w:rPr>
        <w:t>Подпрограмма 4 «Развитие ресурсного центра Балахтинского района»</w:t>
      </w:r>
      <w:r w:rsidR="00FB0492">
        <w:rPr>
          <w:rFonts w:ascii="Times New Roman" w:hAnsi="Times New Roman" w:cs="Times New Roman"/>
          <w:sz w:val="26"/>
          <w:szCs w:val="26"/>
        </w:rPr>
        <w:t xml:space="preserve"> (1 мероприятие)</w:t>
      </w:r>
      <w:r w:rsidR="00B730FC" w:rsidRPr="00FB0492">
        <w:rPr>
          <w:rFonts w:ascii="Times New Roman" w:hAnsi="Times New Roman" w:cs="Times New Roman"/>
          <w:sz w:val="26"/>
          <w:szCs w:val="26"/>
        </w:rPr>
        <w:t>.</w:t>
      </w:r>
    </w:p>
    <w:p w14:paraId="58716A6F" w14:textId="7B38702F" w:rsidR="000050DE" w:rsidRPr="00FB0492" w:rsidRDefault="000050DE" w:rsidP="00B73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0DE">
        <w:rPr>
          <w:rFonts w:ascii="Times New Roman" w:hAnsi="Times New Roman" w:cs="Times New Roman"/>
          <w:sz w:val="26"/>
          <w:szCs w:val="26"/>
        </w:rPr>
        <w:lastRenderedPageBreak/>
        <w:t>При формировании мероприятий не рекомендуется использовать формулировки, характеризующие финансовые процедуры, формы финансирования, такие ка «субсидии на…», «расходы на…», к примеру «Субсидия бюджетам муниципального образования на поддержку деятельности муниципальных молодежных</w:t>
      </w:r>
      <w:r>
        <w:rPr>
          <w:rFonts w:ascii="Times New Roman" w:hAnsi="Times New Roman" w:cs="Times New Roman"/>
          <w:sz w:val="26"/>
          <w:szCs w:val="26"/>
        </w:rPr>
        <w:t xml:space="preserve"> центров</w:t>
      </w:r>
      <w:r w:rsidRPr="000050DE">
        <w:rPr>
          <w:rFonts w:ascii="Times New Roman" w:hAnsi="Times New Roman" w:cs="Times New Roman"/>
          <w:color w:val="000000" w:themeColor="text1"/>
          <w:sz w:val="26"/>
          <w:szCs w:val="26"/>
        </w:rPr>
        <w:t>» можно изложить как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П</w:t>
      </w:r>
      <w:r w:rsidRPr="000050DE">
        <w:rPr>
          <w:rFonts w:ascii="Times New Roman" w:hAnsi="Times New Roman" w:cs="Times New Roman"/>
          <w:color w:val="000000" w:themeColor="text1"/>
          <w:sz w:val="26"/>
          <w:szCs w:val="26"/>
        </w:rPr>
        <w:t>оддерж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ка</w:t>
      </w:r>
      <w:r w:rsidRPr="000050D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деятельности</w:t>
      </w:r>
      <w:r w:rsidR="00755E7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учреждения</w:t>
      </w:r>
      <w:r w:rsidRPr="000050DE">
        <w:rPr>
          <w:rFonts w:ascii="Times New Roman" w:hAnsi="Times New Roman" w:cs="Times New Roman"/>
          <w:color w:val="000000" w:themeColor="text1"/>
          <w:sz w:val="26"/>
          <w:szCs w:val="26"/>
        </w:rPr>
        <w:t>»; «Расходы на частичную компенсацию расходов на повышение труда отдельным категориям работников бюджетной сферы Красноярского края</w:t>
      </w:r>
      <w:r w:rsidRPr="000050DE">
        <w:rPr>
          <w:rFonts w:ascii="Times New Roman" w:hAnsi="Times New Roman" w:cs="Times New Roman"/>
          <w:sz w:val="26"/>
          <w:szCs w:val="26"/>
        </w:rPr>
        <w:t>» можно изложить как «Компенсация расходов на повышение оплаты труда</w:t>
      </w:r>
      <w:r w:rsidR="00755E7A">
        <w:rPr>
          <w:rFonts w:ascii="Times New Roman" w:hAnsi="Times New Roman" w:cs="Times New Roman"/>
          <w:sz w:val="26"/>
          <w:szCs w:val="26"/>
        </w:rPr>
        <w:t xml:space="preserve"> работников</w:t>
      </w:r>
      <w:r w:rsidRPr="000050DE">
        <w:rPr>
          <w:rFonts w:ascii="Times New Roman" w:hAnsi="Times New Roman" w:cs="Times New Roman"/>
          <w:sz w:val="26"/>
          <w:szCs w:val="26"/>
        </w:rPr>
        <w:t>».</w:t>
      </w:r>
    </w:p>
    <w:p w14:paraId="51AE8C42" w14:textId="430E4A80" w:rsidR="00B62DC3" w:rsidRDefault="00762A21" w:rsidP="00B62D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2DC3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</w:t>
      </w:r>
      <w:r w:rsidR="00B62DC3">
        <w:rPr>
          <w:rFonts w:ascii="Times New Roman" w:hAnsi="Times New Roman" w:cs="Times New Roman"/>
          <w:sz w:val="26"/>
          <w:szCs w:val="26"/>
        </w:rPr>
        <w:t xml:space="preserve">не в полном объеме </w:t>
      </w:r>
      <w:r w:rsidRPr="00B62DC3">
        <w:rPr>
          <w:rFonts w:ascii="Times New Roman" w:hAnsi="Times New Roman" w:cs="Times New Roman"/>
          <w:sz w:val="26"/>
          <w:szCs w:val="26"/>
        </w:rPr>
        <w:t>соответствует структуре и содержанию, определенн</w:t>
      </w:r>
      <w:r w:rsidR="00D5680A">
        <w:rPr>
          <w:rFonts w:ascii="Times New Roman" w:hAnsi="Times New Roman" w:cs="Times New Roman"/>
          <w:sz w:val="26"/>
          <w:szCs w:val="26"/>
        </w:rPr>
        <w:t>ой</w:t>
      </w:r>
      <w:r w:rsidRPr="00B62DC3">
        <w:rPr>
          <w:rFonts w:ascii="Times New Roman" w:hAnsi="Times New Roman" w:cs="Times New Roman"/>
          <w:sz w:val="26"/>
          <w:szCs w:val="26"/>
        </w:rPr>
        <w:t xml:space="preserve"> в Порядке </w:t>
      </w:r>
      <w:r w:rsidR="00B62DC3">
        <w:rPr>
          <w:rFonts w:ascii="Times New Roman" w:hAnsi="Times New Roman" w:cs="Times New Roman"/>
          <w:sz w:val="26"/>
          <w:szCs w:val="26"/>
        </w:rPr>
        <w:t>№8, так с</w:t>
      </w:r>
      <w:r w:rsidR="00B62DC3" w:rsidRPr="00B62DC3">
        <w:rPr>
          <w:rFonts w:ascii="Times New Roman" w:hAnsi="Times New Roman" w:cs="Times New Roman"/>
          <w:sz w:val="26"/>
          <w:szCs w:val="26"/>
        </w:rPr>
        <w:t>огласно п.2.5. Порядка в концепции программ</w:t>
      </w:r>
      <w:r w:rsidR="00D5680A">
        <w:rPr>
          <w:rFonts w:ascii="Times New Roman" w:hAnsi="Times New Roman" w:cs="Times New Roman"/>
          <w:sz w:val="26"/>
          <w:szCs w:val="26"/>
        </w:rPr>
        <w:t>ы</w:t>
      </w:r>
      <w:r w:rsidR="00B62DC3" w:rsidRPr="00B62DC3">
        <w:rPr>
          <w:rFonts w:ascii="Times New Roman" w:hAnsi="Times New Roman" w:cs="Times New Roman"/>
          <w:sz w:val="26"/>
          <w:szCs w:val="26"/>
        </w:rPr>
        <w:t xml:space="preserve"> не отражены проблемы, на решение которых направленны подпрограммы, включая анализ причин их возникновения и целесообразности их решения в рамках программы.</w:t>
      </w:r>
    </w:p>
    <w:p w14:paraId="3D037696" w14:textId="480E6162" w:rsidR="00762A21" w:rsidRDefault="00762A21" w:rsidP="00B730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Проект предусматривает внесение изменений в Постановление от 01.10.2018г. № 71</w:t>
      </w:r>
      <w:r w:rsidR="00B730FC">
        <w:rPr>
          <w:rFonts w:ascii="Times New Roman" w:hAnsi="Times New Roman" w:cs="Times New Roman"/>
          <w:sz w:val="26"/>
          <w:szCs w:val="26"/>
        </w:rPr>
        <w:t>3</w:t>
      </w:r>
      <w:r w:rsidR="00866246">
        <w:rPr>
          <w:rFonts w:ascii="Times New Roman" w:hAnsi="Times New Roman" w:cs="Times New Roman"/>
          <w:sz w:val="26"/>
          <w:szCs w:val="26"/>
        </w:rPr>
        <w:t>.</w:t>
      </w:r>
    </w:p>
    <w:p w14:paraId="48E91F4D" w14:textId="2AE2AB42" w:rsidR="00762A21" w:rsidRDefault="00762A21" w:rsidP="0076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14884">
        <w:rPr>
          <w:rFonts w:ascii="Times New Roman" w:hAnsi="Times New Roman" w:cs="Times New Roman"/>
          <w:sz w:val="26"/>
          <w:szCs w:val="26"/>
        </w:rPr>
        <w:t>Абзац 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14884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аздел</w:t>
      </w:r>
      <w:r w:rsidR="00114884">
        <w:rPr>
          <w:rFonts w:ascii="Times New Roman" w:hAnsi="Times New Roman" w:cs="Times New Roman"/>
          <w:sz w:val="26"/>
          <w:szCs w:val="26"/>
        </w:rPr>
        <w:t xml:space="preserve"> 4.4.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 w:rsidR="00EE0901">
        <w:rPr>
          <w:rFonts w:ascii="Times New Roman" w:hAnsi="Times New Roman" w:cs="Times New Roman"/>
          <w:sz w:val="26"/>
          <w:szCs w:val="26"/>
        </w:rPr>
        <w:t>Текущий контроль за ходом реализации</w:t>
      </w:r>
      <w:r w:rsidRPr="00350266">
        <w:rPr>
          <w:rFonts w:ascii="Times New Roman" w:hAnsi="Times New Roman" w:cs="Times New Roman"/>
          <w:sz w:val="26"/>
          <w:szCs w:val="26"/>
        </w:rPr>
        <w:t>» необходимо  изложить в следующей редакции</w:t>
      </w:r>
      <w:r w:rsidR="00114884">
        <w:rPr>
          <w:rFonts w:ascii="Times New Roman" w:hAnsi="Times New Roman" w:cs="Times New Roman"/>
          <w:sz w:val="26"/>
          <w:szCs w:val="26"/>
        </w:rPr>
        <w:t>: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114884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="00D634E5">
        <w:rPr>
          <w:rFonts w:ascii="Times New Roman" w:hAnsi="Times New Roman" w:cs="Times New Roman"/>
          <w:sz w:val="26"/>
          <w:szCs w:val="26"/>
        </w:rPr>
        <w:t>.</w:t>
      </w:r>
    </w:p>
    <w:p w14:paraId="32629967" w14:textId="49F99C1E" w:rsidR="00D634E5" w:rsidRDefault="00114884" w:rsidP="00D634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6 раздела 4.4. изложить в следующей редакции: «</w:t>
      </w:r>
      <w:r w:rsidR="00D634E5"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14:paraId="07E719CC" w14:textId="116289CC" w:rsidR="00535769" w:rsidRDefault="00535769" w:rsidP="005357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535769">
        <w:rPr>
          <w:rFonts w:ascii="Times New Roman" w:hAnsi="Times New Roman" w:cs="Times New Roman"/>
          <w:sz w:val="26"/>
          <w:szCs w:val="26"/>
        </w:rPr>
        <w:t>Приложени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35769">
        <w:rPr>
          <w:rFonts w:ascii="Times New Roman" w:hAnsi="Times New Roman" w:cs="Times New Roman"/>
          <w:sz w:val="26"/>
          <w:szCs w:val="26"/>
        </w:rPr>
        <w:t xml:space="preserve"> №3 к Паспорту муниципальной программы Балахтинского района "Молодежь Балахтинского района в XXI веке"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535769">
        <w:rPr>
          <w:rFonts w:ascii="Times New Roman" w:hAnsi="Times New Roman" w:cs="Times New Roman"/>
          <w:sz w:val="26"/>
          <w:szCs w:val="26"/>
        </w:rPr>
        <w:t>Перечень объектов капитального строительства муниципальной собственности Балахтинского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» объектом капитального строительства указана </w:t>
      </w:r>
      <w:r w:rsidRPr="00535769">
        <w:rPr>
          <w:rFonts w:ascii="Times New Roman" w:hAnsi="Times New Roman" w:cs="Times New Roman"/>
          <w:sz w:val="26"/>
          <w:szCs w:val="26"/>
        </w:rPr>
        <w:t>МБУК Балахтинская ЦКС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BA3C263" w14:textId="77777777" w:rsidR="00D634E5" w:rsidRPr="00350266" w:rsidRDefault="00D634E5" w:rsidP="0076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650BC2" w14:textId="77777777" w:rsidR="00762A21" w:rsidRPr="00B96997" w:rsidRDefault="00762A21" w:rsidP="00762A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380E95E" w14:textId="086292C3" w:rsidR="00762A21" w:rsidRDefault="00762A21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48A4E53C" w14:textId="77777777" w:rsidR="00BE3856" w:rsidRDefault="00BE3856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3859777" w14:textId="12DB2A86" w:rsidR="00762A21" w:rsidRDefault="00762A21" w:rsidP="0035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в размере </w:t>
      </w:r>
      <w:r w:rsidR="00755E7A" w:rsidRPr="00755E7A">
        <w:rPr>
          <w:rFonts w:ascii="Times New Roman" w:hAnsi="Times New Roman" w:cs="Times New Roman"/>
          <w:sz w:val="26"/>
          <w:szCs w:val="26"/>
        </w:rPr>
        <w:t>18791,14</w:t>
      </w:r>
      <w:r>
        <w:rPr>
          <w:rFonts w:ascii="Times New Roman" w:hAnsi="Times New Roman" w:cs="Times New Roman"/>
          <w:sz w:val="26"/>
          <w:szCs w:val="26"/>
        </w:rPr>
        <w:t xml:space="preserve">тыс. рублей, в том числе: </w:t>
      </w:r>
    </w:p>
    <w:p w14:paraId="07105B51" w14:textId="38C3E62A" w:rsidR="00762A21" w:rsidRDefault="00BE3856" w:rsidP="00762A21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62A21">
        <w:rPr>
          <w:rFonts w:ascii="Times New Roman" w:hAnsi="Times New Roman" w:cs="Times New Roman"/>
          <w:sz w:val="26"/>
          <w:szCs w:val="26"/>
        </w:rPr>
        <w:t xml:space="preserve">за счет средств районного бюджета в размере </w:t>
      </w:r>
      <w:r w:rsidR="00755E7A" w:rsidRPr="00755E7A">
        <w:rPr>
          <w:rFonts w:ascii="Times New Roman" w:hAnsi="Times New Roman" w:cs="Times New Roman"/>
          <w:sz w:val="26"/>
          <w:szCs w:val="26"/>
        </w:rPr>
        <w:t xml:space="preserve">17 554,54 </w:t>
      </w:r>
      <w:r w:rsidR="00762A21">
        <w:rPr>
          <w:rFonts w:ascii="Times New Roman" w:hAnsi="Times New Roman" w:cs="Times New Roman"/>
          <w:sz w:val="26"/>
          <w:szCs w:val="26"/>
        </w:rPr>
        <w:t xml:space="preserve">тыс. рублей </w:t>
      </w:r>
      <w:r>
        <w:rPr>
          <w:rFonts w:ascii="Times New Roman" w:hAnsi="Times New Roman" w:cs="Times New Roman"/>
          <w:sz w:val="26"/>
          <w:szCs w:val="26"/>
        </w:rPr>
        <w:t xml:space="preserve">или 93% </w:t>
      </w:r>
      <w:bookmarkStart w:id="2" w:name="_Hlk117239764"/>
      <w:r>
        <w:rPr>
          <w:rFonts w:ascii="Times New Roman" w:hAnsi="Times New Roman" w:cs="Times New Roman"/>
          <w:sz w:val="26"/>
          <w:szCs w:val="26"/>
        </w:rPr>
        <w:t>от общего объема ассигнований</w:t>
      </w:r>
      <w:r w:rsidR="00762A21">
        <w:rPr>
          <w:rFonts w:ascii="Times New Roman" w:hAnsi="Times New Roman" w:cs="Times New Roman"/>
          <w:sz w:val="26"/>
          <w:szCs w:val="26"/>
        </w:rPr>
        <w:t>;</w:t>
      </w:r>
    </w:p>
    <w:bookmarkEnd w:id="2"/>
    <w:p w14:paraId="198BF6EA" w14:textId="33480033" w:rsidR="00762A21" w:rsidRDefault="00BE3856" w:rsidP="00762A21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62A21">
        <w:rPr>
          <w:rFonts w:ascii="Times New Roman" w:hAnsi="Times New Roman" w:cs="Times New Roman"/>
          <w:sz w:val="26"/>
          <w:szCs w:val="26"/>
        </w:rPr>
        <w:t xml:space="preserve">за счет средств краевого бюджета </w:t>
      </w:r>
      <w:bookmarkStart w:id="3" w:name="_Hlk117250596"/>
      <w:r w:rsidR="00755E7A" w:rsidRPr="00755E7A">
        <w:rPr>
          <w:rFonts w:ascii="Times New Roman" w:hAnsi="Times New Roman" w:cs="Times New Roman"/>
          <w:sz w:val="26"/>
          <w:szCs w:val="26"/>
        </w:rPr>
        <w:t>1236,60</w:t>
      </w:r>
      <w:bookmarkEnd w:id="3"/>
      <w:r w:rsidR="00762A21">
        <w:rPr>
          <w:rFonts w:ascii="Times New Roman" w:hAnsi="Times New Roman" w:cs="Times New Roman"/>
          <w:sz w:val="26"/>
          <w:szCs w:val="26"/>
        </w:rPr>
        <w:t>тыс. рублей</w:t>
      </w:r>
      <w:r>
        <w:rPr>
          <w:rFonts w:ascii="Times New Roman" w:hAnsi="Times New Roman" w:cs="Times New Roman"/>
          <w:sz w:val="26"/>
          <w:szCs w:val="26"/>
        </w:rPr>
        <w:t xml:space="preserve"> или 7% </w:t>
      </w:r>
      <w:r w:rsidRPr="00BE3856">
        <w:rPr>
          <w:rFonts w:ascii="Times New Roman" w:hAnsi="Times New Roman" w:cs="Times New Roman"/>
          <w:sz w:val="26"/>
          <w:szCs w:val="26"/>
        </w:rPr>
        <w:t>от общего объема ассигнований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98C233C" w14:textId="77777777" w:rsidR="00762A21" w:rsidRDefault="00762A21" w:rsidP="00762A21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00307F6E" w14:textId="735F8E05" w:rsidR="00762A21" w:rsidRDefault="00762A21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14:paraId="33D85A11" w14:textId="77777777" w:rsidR="002130ED" w:rsidRDefault="002130ED" w:rsidP="00762A21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954F23" w14:textId="77777777" w:rsidR="00762A21" w:rsidRDefault="00762A21" w:rsidP="0035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7E09EA0C" w14:textId="1E10BC1B" w:rsidR="00762A21" w:rsidRDefault="00762A21" w:rsidP="00355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 сформированы </w:t>
      </w:r>
      <w:r w:rsidR="00396561">
        <w:rPr>
          <w:rFonts w:ascii="Times New Roman" w:hAnsi="Times New Roman" w:cs="Times New Roman"/>
          <w:sz w:val="26"/>
          <w:szCs w:val="26"/>
        </w:rPr>
        <w:t>4</w:t>
      </w:r>
      <w:r w:rsidR="007E54D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целевых индикаторов (из них </w:t>
      </w:r>
      <w:r w:rsidR="005C5F9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со значениями, имеющими относительные величины</w:t>
      </w:r>
      <w:r w:rsidR="005C5F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-%)  и  </w:t>
      </w:r>
      <w:r w:rsidR="005C5F98">
        <w:rPr>
          <w:rFonts w:ascii="Times New Roman" w:hAnsi="Times New Roman" w:cs="Times New Roman"/>
          <w:sz w:val="26"/>
          <w:szCs w:val="26"/>
        </w:rPr>
        <w:t>15</w:t>
      </w:r>
      <w:r w:rsidR="003965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показателя результативности. </w:t>
      </w:r>
    </w:p>
    <w:p w14:paraId="7FD9761B" w14:textId="0E040895" w:rsidR="00762A21" w:rsidRDefault="00762A21" w:rsidP="003558D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72C">
        <w:rPr>
          <w:rFonts w:ascii="Times New Roman" w:hAnsi="Times New Roman" w:cs="Times New Roman"/>
          <w:sz w:val="26"/>
          <w:szCs w:val="26"/>
        </w:rPr>
        <w:t>Проверить обоснованность запланированных целевых индикаторов и показателей результативности</w:t>
      </w:r>
      <w:r w:rsidR="005763B2">
        <w:rPr>
          <w:rFonts w:ascii="Times New Roman" w:hAnsi="Times New Roman" w:cs="Times New Roman"/>
          <w:sz w:val="26"/>
          <w:szCs w:val="26"/>
        </w:rPr>
        <w:t xml:space="preserve"> </w:t>
      </w:r>
      <w:r w:rsidRPr="0065072C">
        <w:rPr>
          <w:rFonts w:ascii="Times New Roman" w:hAnsi="Times New Roman" w:cs="Times New Roman"/>
          <w:sz w:val="26"/>
          <w:szCs w:val="26"/>
        </w:rPr>
        <w:t xml:space="preserve">не предоставляется возможным ввиду того, что </w:t>
      </w:r>
      <w:r w:rsidR="00400FAC">
        <w:rPr>
          <w:rFonts w:ascii="Times New Roman" w:hAnsi="Times New Roman" w:cs="Times New Roman"/>
          <w:sz w:val="26"/>
          <w:szCs w:val="26"/>
        </w:rPr>
        <w:t>ведомственная отчетность еще не утверждена.</w:t>
      </w:r>
    </w:p>
    <w:p w14:paraId="4BC9FDC4" w14:textId="77777777" w:rsidR="002130ED" w:rsidRPr="0065072C" w:rsidRDefault="002130ED" w:rsidP="003558D5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494F2C7" w14:textId="77777777" w:rsidR="00762A21" w:rsidRPr="00B96997" w:rsidRDefault="00762A21" w:rsidP="00762A21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2411DAD8" w14:textId="56CE9315" w:rsidR="00FD76BA" w:rsidRDefault="00FD76BA" w:rsidP="00B94276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FD76BA">
        <w:rPr>
          <w:rFonts w:ascii="Times New Roman" w:hAnsi="Times New Roman" w:cs="Times New Roman"/>
          <w:sz w:val="26"/>
          <w:szCs w:val="26"/>
        </w:rPr>
        <w:t xml:space="preserve">Цели и задачи Проекта соответствуют государственной политике Российской Федерации и Красноярского края в сфере </w:t>
      </w:r>
      <w:r w:rsidR="00C95E61">
        <w:rPr>
          <w:rFonts w:ascii="Times New Roman" w:hAnsi="Times New Roman" w:cs="Times New Roman"/>
          <w:sz w:val="26"/>
          <w:szCs w:val="26"/>
        </w:rPr>
        <w:t>молодежной политики</w:t>
      </w:r>
      <w:r w:rsidRPr="00FD76BA">
        <w:rPr>
          <w:rFonts w:ascii="Times New Roman" w:hAnsi="Times New Roman" w:cs="Times New Roman"/>
          <w:sz w:val="26"/>
          <w:szCs w:val="26"/>
        </w:rPr>
        <w:t>.</w:t>
      </w:r>
    </w:p>
    <w:p w14:paraId="13BB9EE0" w14:textId="45C274CC" w:rsidR="001664F0" w:rsidRPr="001664F0" w:rsidRDefault="001664F0" w:rsidP="001664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2.</w:t>
      </w:r>
      <w:r w:rsidRPr="001664F0">
        <w:rPr>
          <w:rFonts w:ascii="Times New Roman" w:hAnsi="Times New Roman" w:cs="Times New Roman"/>
          <w:sz w:val="26"/>
          <w:szCs w:val="26"/>
        </w:rPr>
        <w:t>Отсутствует возможность проверки соответствия целей Программы приоритетам социально-экономического развития Балахтинского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период).</w:t>
      </w:r>
    </w:p>
    <w:p w14:paraId="5A41CD88" w14:textId="77777777" w:rsidR="00762A21" w:rsidRDefault="00762A21" w:rsidP="00B942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eastAsia="Calibri" w:hAnsi="Times New Roman" w:cs="Times New Roman"/>
          <w:sz w:val="26"/>
          <w:szCs w:val="26"/>
        </w:rPr>
        <w:t>3</w:t>
      </w:r>
      <w:r w:rsidRPr="00B96997">
        <w:rPr>
          <w:rFonts w:ascii="Times New Roman" w:hAnsi="Times New Roman" w:cs="Times New Roman"/>
          <w:sz w:val="26"/>
          <w:szCs w:val="26"/>
        </w:rPr>
        <w:t>.</w:t>
      </w:r>
      <w:r w:rsidR="003558D5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Балахтинского района от 11.01.2017г.№ 8</w:t>
      </w:r>
      <w:r w:rsidR="00866246">
        <w:rPr>
          <w:rFonts w:ascii="Times New Roman" w:hAnsi="Times New Roman" w:cs="Times New Roman"/>
          <w:sz w:val="26"/>
          <w:szCs w:val="26"/>
        </w:rPr>
        <w:t>.</w:t>
      </w:r>
    </w:p>
    <w:p w14:paraId="48B44A82" w14:textId="77777777" w:rsidR="00FD76BA" w:rsidRDefault="00866246" w:rsidP="00B94276">
      <w:pPr>
        <w:autoSpaceDE w:val="0"/>
        <w:autoSpaceDN w:val="0"/>
        <w:adjustRightInd w:val="0"/>
        <w:spacing w:after="0" w:line="22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62A21">
        <w:rPr>
          <w:rFonts w:ascii="Times New Roman" w:hAnsi="Times New Roman" w:cs="Times New Roman"/>
          <w:sz w:val="26"/>
          <w:szCs w:val="26"/>
        </w:rPr>
        <w:t>.</w:t>
      </w:r>
      <w:r w:rsidR="00FD76BA" w:rsidRPr="00FD76BA">
        <w:t xml:space="preserve"> </w:t>
      </w:r>
      <w:r w:rsidR="00FD76BA" w:rsidRPr="00FD76BA">
        <w:rPr>
          <w:rFonts w:ascii="Times New Roman" w:hAnsi="Times New Roman" w:cs="Times New Roman"/>
          <w:sz w:val="26"/>
          <w:szCs w:val="26"/>
        </w:rPr>
        <w:t>Мероприятия Проекта соответствуют вопросам местного значения, определенным законодательством, ввиду чего, расходные обязательства соответствуют нормам ст. 86 БК РФ.</w:t>
      </w:r>
    </w:p>
    <w:p w14:paraId="3796795F" w14:textId="1E4089B7" w:rsidR="001664F0" w:rsidRDefault="001664F0" w:rsidP="001664F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FD76BA">
        <w:rPr>
          <w:rFonts w:ascii="Times New Roman" w:hAnsi="Times New Roman" w:cs="Times New Roman"/>
          <w:sz w:val="26"/>
          <w:szCs w:val="26"/>
        </w:rPr>
        <w:t>5.</w:t>
      </w:r>
      <w:r w:rsidRPr="0065072C">
        <w:rPr>
          <w:rFonts w:ascii="Times New Roman" w:hAnsi="Times New Roman" w:cs="Times New Roman"/>
          <w:sz w:val="26"/>
          <w:szCs w:val="26"/>
        </w:rPr>
        <w:t>Проверить обоснованность запланированных целевых индикаторов и показателей результативности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5072C">
        <w:rPr>
          <w:rFonts w:ascii="Times New Roman" w:hAnsi="Times New Roman" w:cs="Times New Roman"/>
          <w:sz w:val="26"/>
          <w:szCs w:val="26"/>
        </w:rPr>
        <w:t xml:space="preserve">не предоставляется возможным ввиду того, что </w:t>
      </w:r>
      <w:r>
        <w:rPr>
          <w:rFonts w:ascii="Times New Roman" w:hAnsi="Times New Roman" w:cs="Times New Roman"/>
          <w:sz w:val="26"/>
          <w:szCs w:val="26"/>
        </w:rPr>
        <w:t>ведомственная отчетность еще не утверждена.</w:t>
      </w:r>
    </w:p>
    <w:p w14:paraId="4B66359E" w14:textId="06459CA1" w:rsidR="00762A21" w:rsidRPr="00B96997" w:rsidRDefault="00762A21" w:rsidP="001664F0">
      <w:pPr>
        <w:autoSpaceDE w:val="0"/>
        <w:autoSpaceDN w:val="0"/>
        <w:adjustRightInd w:val="0"/>
        <w:spacing w:after="0" w:line="22" w:lineRule="atLeas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6. </w:t>
      </w:r>
      <w:r w:rsidRPr="00B96997">
        <w:rPr>
          <w:rFonts w:ascii="Times New Roman" w:hAnsi="Times New Roman" w:cs="Times New Roman"/>
          <w:sz w:val="26"/>
          <w:szCs w:val="26"/>
        </w:rPr>
        <w:t xml:space="preserve">На весь период действия в Программу заложено </w:t>
      </w:r>
      <w:r w:rsidR="00FD76BA" w:rsidRPr="00FD76BA">
        <w:rPr>
          <w:rFonts w:ascii="Times New Roman" w:hAnsi="Times New Roman" w:cs="Times New Roman"/>
          <w:sz w:val="26"/>
          <w:szCs w:val="26"/>
        </w:rPr>
        <w:t>18791,14</w:t>
      </w:r>
      <w:r w:rsidRPr="00B96997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, в том числе, за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 w:rsidR="00FD76B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 w:rsidR="00FD76BA">
        <w:rPr>
          <w:rFonts w:ascii="Times New Roman" w:hAnsi="Times New Roman" w:cs="Times New Roman"/>
          <w:sz w:val="26"/>
          <w:szCs w:val="26"/>
        </w:rPr>
        <w:t xml:space="preserve"> </w:t>
      </w:r>
      <w:r w:rsidR="00FD76BA" w:rsidRPr="00FD76BA">
        <w:rPr>
          <w:rFonts w:ascii="Times New Roman" w:hAnsi="Times New Roman" w:cs="Times New Roman"/>
          <w:sz w:val="26"/>
          <w:szCs w:val="26"/>
        </w:rPr>
        <w:t>17 554,54</w:t>
      </w:r>
      <w:r>
        <w:rPr>
          <w:rFonts w:ascii="Times New Roman" w:hAnsi="Times New Roman" w:cs="Times New Roman"/>
          <w:sz w:val="26"/>
          <w:szCs w:val="26"/>
        </w:rPr>
        <w:t>тыс. рублей, краевого бюджета -</w:t>
      </w:r>
      <w:r w:rsidR="00FD76BA">
        <w:rPr>
          <w:rFonts w:ascii="Times New Roman" w:hAnsi="Times New Roman" w:cs="Times New Roman"/>
          <w:sz w:val="26"/>
          <w:szCs w:val="26"/>
        </w:rPr>
        <w:t xml:space="preserve"> </w:t>
      </w:r>
      <w:r w:rsidR="00FD76BA" w:rsidRPr="00FD76BA">
        <w:rPr>
          <w:rFonts w:ascii="Times New Roman" w:hAnsi="Times New Roman" w:cs="Times New Roman"/>
          <w:sz w:val="26"/>
          <w:szCs w:val="26"/>
        </w:rPr>
        <w:t>1236,60</w:t>
      </w:r>
      <w:r>
        <w:rPr>
          <w:rFonts w:ascii="Times New Roman" w:hAnsi="Times New Roman" w:cs="Times New Roman"/>
          <w:sz w:val="26"/>
          <w:szCs w:val="26"/>
        </w:rPr>
        <w:t>тыс. рублей.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B23C504" w14:textId="77777777" w:rsidR="001E24FC" w:rsidRDefault="001E24FC" w:rsidP="00B942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164A0365" w14:textId="77777777" w:rsidR="001E24FC" w:rsidRPr="00B96997" w:rsidRDefault="001E24FC" w:rsidP="00B94276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30710479" w14:textId="77777777" w:rsidR="00762A21" w:rsidRPr="00B96997" w:rsidRDefault="00762A21" w:rsidP="00762A21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7AC55412" w14:textId="77777777" w:rsidR="00762A21" w:rsidRPr="00B96997" w:rsidRDefault="00762A21" w:rsidP="00762A21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F3726A1" w14:textId="54D602C5" w:rsidR="00762A21" w:rsidRPr="00B96997" w:rsidRDefault="00FD76BA" w:rsidP="00762A2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762A21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01D1E481" w14:textId="01D8E719" w:rsidR="00762A21" w:rsidRPr="00B96997" w:rsidRDefault="00762A21" w:rsidP="00762A2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9170CD">
        <w:rPr>
          <w:rFonts w:ascii="Times New Roman" w:hAnsi="Times New Roman" w:cs="Times New Roman"/>
          <w:bCs/>
          <w:sz w:val="26"/>
          <w:szCs w:val="26"/>
        </w:rPr>
        <w:t xml:space="preserve">             </w:t>
      </w:r>
      <w:bookmarkStart w:id="4" w:name="_GoBack"/>
      <w:bookmarkEnd w:id="4"/>
      <w:r w:rsidR="00FD76BA">
        <w:rPr>
          <w:rFonts w:ascii="Times New Roman" w:hAnsi="Times New Roman" w:cs="Times New Roman"/>
          <w:bCs/>
          <w:sz w:val="26"/>
          <w:szCs w:val="26"/>
        </w:rPr>
        <w:t>Е.И.Шефер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14:paraId="6C37DFA2" w14:textId="77777777" w:rsidR="00762A21" w:rsidRPr="00B96997" w:rsidRDefault="00762A21" w:rsidP="00762A2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68B4197" w14:textId="77777777" w:rsidR="00762A21" w:rsidRPr="00B96997" w:rsidRDefault="00762A21" w:rsidP="00762A21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762A21" w:rsidRPr="00B96997" w:rsidSect="00755E7A">
      <w:footerReference w:type="default" r:id="rId8"/>
      <w:pgSz w:w="11909" w:h="16838"/>
      <w:pgMar w:top="851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9F660" w14:textId="77777777" w:rsidR="00E7142E" w:rsidRDefault="00E7142E">
      <w:pPr>
        <w:spacing w:after="0" w:line="240" w:lineRule="auto"/>
      </w:pPr>
      <w:r>
        <w:separator/>
      </w:r>
    </w:p>
  </w:endnote>
  <w:endnote w:type="continuationSeparator" w:id="0">
    <w:p w14:paraId="04A62D3E" w14:textId="77777777" w:rsidR="00E7142E" w:rsidRDefault="00E71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9DEFF" w14:textId="1011F195" w:rsidR="00541E8A" w:rsidRDefault="00762A21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170CD">
      <w:rPr>
        <w:noProof/>
      </w:rPr>
      <w:t>5</w:t>
    </w:r>
    <w:r>
      <w:fldChar w:fldCharType="end"/>
    </w:r>
  </w:p>
  <w:p w14:paraId="435CC670" w14:textId="77777777" w:rsidR="00541E8A" w:rsidRDefault="00E7142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D616F" w14:textId="77777777" w:rsidR="00E7142E" w:rsidRDefault="00E7142E">
      <w:pPr>
        <w:spacing w:after="0" w:line="240" w:lineRule="auto"/>
      </w:pPr>
      <w:r>
        <w:separator/>
      </w:r>
    </w:p>
  </w:footnote>
  <w:footnote w:type="continuationSeparator" w:id="0">
    <w:p w14:paraId="154433DF" w14:textId="77777777" w:rsidR="00E7142E" w:rsidRDefault="00E714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588"/>
    <w:rsid w:val="000050DE"/>
    <w:rsid w:val="00017917"/>
    <w:rsid w:val="00114884"/>
    <w:rsid w:val="00120A84"/>
    <w:rsid w:val="001664F0"/>
    <w:rsid w:val="00180E65"/>
    <w:rsid w:val="00182CCD"/>
    <w:rsid w:val="001C7DFC"/>
    <w:rsid w:val="001E24FC"/>
    <w:rsid w:val="002130ED"/>
    <w:rsid w:val="00220CFF"/>
    <w:rsid w:val="002A4EBD"/>
    <w:rsid w:val="00326B43"/>
    <w:rsid w:val="00345779"/>
    <w:rsid w:val="00355588"/>
    <w:rsid w:val="003558D5"/>
    <w:rsid w:val="00396561"/>
    <w:rsid w:val="003B55EA"/>
    <w:rsid w:val="00400FAC"/>
    <w:rsid w:val="00415504"/>
    <w:rsid w:val="00430CCB"/>
    <w:rsid w:val="00502B5A"/>
    <w:rsid w:val="005067B6"/>
    <w:rsid w:val="00535769"/>
    <w:rsid w:val="005763B2"/>
    <w:rsid w:val="005C5F98"/>
    <w:rsid w:val="006F6190"/>
    <w:rsid w:val="0073398E"/>
    <w:rsid w:val="007427CC"/>
    <w:rsid w:val="00755E7A"/>
    <w:rsid w:val="00762A21"/>
    <w:rsid w:val="00773B2F"/>
    <w:rsid w:val="007E54D3"/>
    <w:rsid w:val="00803B10"/>
    <w:rsid w:val="00804BD5"/>
    <w:rsid w:val="008219D6"/>
    <w:rsid w:val="008272E4"/>
    <w:rsid w:val="00866246"/>
    <w:rsid w:val="0088021D"/>
    <w:rsid w:val="00892FFF"/>
    <w:rsid w:val="008C3645"/>
    <w:rsid w:val="009170CD"/>
    <w:rsid w:val="00985DEE"/>
    <w:rsid w:val="00A46920"/>
    <w:rsid w:val="00A81056"/>
    <w:rsid w:val="00A83105"/>
    <w:rsid w:val="00AC392C"/>
    <w:rsid w:val="00AE4EB5"/>
    <w:rsid w:val="00B10C39"/>
    <w:rsid w:val="00B62DC3"/>
    <w:rsid w:val="00B730FC"/>
    <w:rsid w:val="00B94276"/>
    <w:rsid w:val="00BC0E36"/>
    <w:rsid w:val="00BE3856"/>
    <w:rsid w:val="00C95E61"/>
    <w:rsid w:val="00CD237D"/>
    <w:rsid w:val="00D5680A"/>
    <w:rsid w:val="00D60A1F"/>
    <w:rsid w:val="00D634E5"/>
    <w:rsid w:val="00DB09CC"/>
    <w:rsid w:val="00E67EB3"/>
    <w:rsid w:val="00E7142E"/>
    <w:rsid w:val="00E9238A"/>
    <w:rsid w:val="00EE0901"/>
    <w:rsid w:val="00F03152"/>
    <w:rsid w:val="00F034F9"/>
    <w:rsid w:val="00F1276D"/>
    <w:rsid w:val="00F14D38"/>
    <w:rsid w:val="00F731C0"/>
    <w:rsid w:val="00F922C4"/>
    <w:rsid w:val="00FB0492"/>
    <w:rsid w:val="00FD11D9"/>
    <w:rsid w:val="00FD76BA"/>
    <w:rsid w:val="00FF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38FF8"/>
  <w15:chartTrackingRefBased/>
  <w15:docId w15:val="{AE15D6B8-9D12-4D58-A298-15FE8A24D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62A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62A21"/>
  </w:style>
  <w:style w:type="paragraph" w:styleId="a5">
    <w:name w:val="List Paragraph"/>
    <w:basedOn w:val="a"/>
    <w:uiPriority w:val="34"/>
    <w:qFormat/>
    <w:rsid w:val="00762A21"/>
    <w:pPr>
      <w:ind w:left="720"/>
      <w:contextualSpacing/>
    </w:pPr>
  </w:style>
  <w:style w:type="table" w:styleId="a6">
    <w:name w:val="Table Grid"/>
    <w:basedOn w:val="a1"/>
    <w:uiPriority w:val="39"/>
    <w:rsid w:val="00762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762A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92F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92F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A37C3-A02E-481B-9974-6FE416C68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5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cp:lastPrinted>2022-10-24T01:58:00Z</cp:lastPrinted>
  <dcterms:created xsi:type="dcterms:W3CDTF">2021-10-29T01:51:00Z</dcterms:created>
  <dcterms:modified xsi:type="dcterms:W3CDTF">2022-11-08T01:48:00Z</dcterms:modified>
</cp:coreProperties>
</file>