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4B88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7E2A7299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</w:p>
    <w:p w14:paraId="3D7B61C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4161DA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6207E226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637BA5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1988BCE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2DC298A5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__________Г.К.Хиревич</w:t>
      </w:r>
    </w:p>
    <w:p w14:paraId="1D66BF6B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«___»________20__                                                  </w:t>
      </w:r>
    </w:p>
    <w:p w14:paraId="09CA3EAC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2ED2F4F2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E0BC50C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493551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33345DC0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7AFD5508" w14:textId="2D19E73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BD3222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63B3FC4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AE2310C" w14:textId="3038D1AB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="00343007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за 2021 год</w:t>
      </w:r>
    </w:p>
    <w:p w14:paraId="22805980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пгт БАЛАХТА                                                                                  </w:t>
      </w:r>
      <w:r w:rsidR="006D7B6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«____»_______2022г.</w:t>
      </w:r>
    </w:p>
    <w:p w14:paraId="30F6498F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7370C66B" w14:textId="705968AA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878DE0C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5FEB50D8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14:paraId="61894A2E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6AEFAD23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07D1FD2C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Соглашение  о передаче полномочий по осуществлению внешнего муниципального финансового контроля от 24.12.2021г.</w:t>
      </w:r>
    </w:p>
    <w:p w14:paraId="1DEA325D" w14:textId="09CE625F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BD3222">
        <w:rPr>
          <w:rFonts w:ascii="Times New Roman" w:eastAsia="Times New Roman" w:hAnsi="Times New Roman" w:cs="Times New Roman"/>
          <w:bCs/>
          <w:color w:val="000000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сельсовета</w:t>
      </w:r>
    </w:p>
    <w:p w14:paraId="3C9AE829" w14:textId="4DA07F46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</w:t>
      </w:r>
      <w:r w:rsidR="00BD3222">
        <w:rPr>
          <w:rFonts w:ascii="Times New Roman" w:eastAsia="Times New Roman" w:hAnsi="Times New Roman" w:cs="Times New Roman"/>
          <w:bCs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содержащейся в бюджетной отчетности. </w:t>
      </w:r>
    </w:p>
    <w:p w14:paraId="1DC94696" w14:textId="77777777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4DA5AC3A" w14:textId="77777777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67CD0EB3" w14:textId="19C555E3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инспектор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Контрольно-счетного органа Балахтинского района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Е.И.Шефер</w:t>
      </w:r>
      <w:r w:rsidR="0024747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14:paraId="40B9DCDE" w14:textId="072D6E6F" w:rsidR="00DF4A04" w:rsidRPr="008A310F" w:rsidRDefault="00DF4A04" w:rsidP="00F80E45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   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8A310F" w:rsidRDefault="00DF4A04" w:rsidP="00F80E45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26FC65DC" w:rsidR="00DF4A04" w:rsidRPr="008A310F" w:rsidRDefault="00DF4A04" w:rsidP="00F80E45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7F5B4E">
        <w:rPr>
          <w:b w:val="0"/>
          <w:sz w:val="22"/>
          <w:szCs w:val="22"/>
        </w:rPr>
        <w:t xml:space="preserve"> </w:t>
      </w:r>
      <w:r w:rsidR="00BD3222">
        <w:rPr>
          <w:b w:val="0"/>
          <w:sz w:val="22"/>
          <w:szCs w:val="22"/>
        </w:rPr>
        <w:t>Н.А. Козариз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BD3222">
        <w:rPr>
          <w:b w:val="0"/>
          <w:sz w:val="22"/>
          <w:szCs w:val="22"/>
        </w:rPr>
        <w:t>Л.А.Артемьева</w:t>
      </w:r>
      <w:r w:rsidR="00247476">
        <w:rPr>
          <w:b w:val="0"/>
          <w:sz w:val="22"/>
          <w:szCs w:val="22"/>
        </w:rPr>
        <w:t>.</w:t>
      </w:r>
    </w:p>
    <w:p w14:paraId="3776304C" w14:textId="7F21DD49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75785C" w:rsidRPr="0075785C">
        <w:rPr>
          <w:rFonts w:ascii="Times New Roman" w:eastAsia="Times New Roman" w:hAnsi="Times New Roman" w:cs="Times New Roman"/>
          <w:bCs/>
          <w:lang w:eastAsia="ru-RU"/>
        </w:rPr>
        <w:t>28</w:t>
      </w:r>
      <w:r w:rsidRPr="0075785C">
        <w:rPr>
          <w:rFonts w:ascii="Times New Roman" w:eastAsia="Times New Roman" w:hAnsi="Times New Roman" w:cs="Times New Roman"/>
          <w:bCs/>
          <w:lang w:eastAsia="ru-RU"/>
        </w:rPr>
        <w:t>.0</w:t>
      </w:r>
      <w:r w:rsidR="0075785C" w:rsidRPr="0075785C">
        <w:rPr>
          <w:rFonts w:ascii="Times New Roman" w:eastAsia="Times New Roman" w:hAnsi="Times New Roman" w:cs="Times New Roman"/>
          <w:bCs/>
          <w:lang w:eastAsia="ru-RU"/>
        </w:rPr>
        <w:t>2</w:t>
      </w:r>
      <w:r w:rsidRPr="0075785C">
        <w:rPr>
          <w:rFonts w:ascii="Times New Roman" w:eastAsia="Times New Roman" w:hAnsi="Times New Roman" w:cs="Times New Roman"/>
          <w:bCs/>
          <w:lang w:eastAsia="ru-RU"/>
        </w:rPr>
        <w:t>.202</w:t>
      </w:r>
      <w:r w:rsidR="00247476" w:rsidRPr="0075785C">
        <w:rPr>
          <w:rFonts w:ascii="Times New Roman" w:eastAsia="Times New Roman" w:hAnsi="Times New Roman" w:cs="Times New Roman"/>
          <w:bCs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4C27A50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lastRenderedPageBreak/>
        <w:t>1. Полнота бюджетной отчетности и ее соответствие требованиям нормативных правовых актов</w:t>
      </w:r>
    </w:p>
    <w:p w14:paraId="27F3F4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084F69" w14:textId="5B333E8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BD3222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6BE4B6F2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8A310F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255C3D87" w14:textId="561EF69E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</w:t>
      </w:r>
      <w:r w:rsidRPr="0075785C">
        <w:rPr>
          <w:rFonts w:ascii="Times New Roman" w:hAnsi="Times New Roman" w:cs="Times New Roman"/>
        </w:rPr>
        <w:t xml:space="preserve">основании распоряжения от </w:t>
      </w:r>
      <w:r w:rsidR="0075785C" w:rsidRPr="0075785C">
        <w:rPr>
          <w:rFonts w:ascii="Times New Roman" w:hAnsi="Times New Roman" w:cs="Times New Roman"/>
        </w:rPr>
        <w:t>30</w:t>
      </w:r>
      <w:r w:rsidRPr="0075785C">
        <w:rPr>
          <w:rFonts w:ascii="Times New Roman" w:hAnsi="Times New Roman" w:cs="Times New Roman"/>
        </w:rPr>
        <w:t>.1</w:t>
      </w:r>
      <w:r w:rsidR="0075785C" w:rsidRPr="0075785C">
        <w:rPr>
          <w:rFonts w:ascii="Times New Roman" w:hAnsi="Times New Roman" w:cs="Times New Roman"/>
        </w:rPr>
        <w:t>2</w:t>
      </w:r>
      <w:r w:rsidRPr="0075785C">
        <w:rPr>
          <w:rFonts w:ascii="Times New Roman" w:hAnsi="Times New Roman" w:cs="Times New Roman"/>
        </w:rPr>
        <w:t>.2021 №</w:t>
      </w:r>
      <w:r w:rsidR="0075785C">
        <w:rPr>
          <w:rFonts w:ascii="Times New Roman" w:hAnsi="Times New Roman" w:cs="Times New Roman"/>
        </w:rPr>
        <w:t>46</w:t>
      </w:r>
      <w:r w:rsidRPr="008A310F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14:paraId="5EB13843" w14:textId="3F80D95A" w:rsidR="00DF4A04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учреждения»</w:t>
      </w:r>
      <w:r w:rsidR="005A0E66">
        <w:rPr>
          <w:rFonts w:ascii="Times New Roman" w:eastAsia="Times New Roman" w:hAnsi="Times New Roman" w:cs="Times New Roman"/>
          <w:lang w:eastAsia="ar-SA"/>
        </w:rPr>
        <w:t>.</w:t>
      </w:r>
    </w:p>
    <w:p w14:paraId="1A0FC5DD" w14:textId="6FB4C1D5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В нарушение п.152 Инструкции 191н в составе пояснительной записки не представлены «</w:t>
      </w:r>
      <w:r>
        <w:rPr>
          <w:rFonts w:ascii="Times New Roman" w:hAnsi="Times New Roman" w:cs="Times New Roman"/>
        </w:rPr>
        <w:t xml:space="preserve">Сведения о направлениях деятельности» (Таблица 1), «Сведения об исполнении текстовых статей закона (решения) о бюджете» (Таблица 3). </w:t>
      </w:r>
    </w:p>
    <w:p w14:paraId="047D0BFF" w14:textId="252B9CC5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</w:t>
      </w:r>
      <w:r w:rsidR="007F4D3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</w:t>
      </w:r>
      <w:r w:rsidR="007F4D31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форма Баланса</w:t>
      </w:r>
      <w:r w:rsidR="007F4D31">
        <w:rPr>
          <w:rFonts w:ascii="Times New Roman" w:hAnsi="Times New Roman" w:cs="Times New Roman"/>
        </w:rPr>
        <w:t xml:space="preserve"> (0503130) не соответствует требованиям Инструкции 191н, отсутствует «Справка о наличии имущества и обязательств на забалансовых счетах».</w:t>
      </w:r>
    </w:p>
    <w:p w14:paraId="1529EFE9" w14:textId="0748A52B" w:rsidR="007F4D31" w:rsidRDefault="00855710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Представленная форма отчетности (0503168) «Сведения о движении нефинансовых активов», не соответствует требованиям п.166 Инструкции 191н.</w:t>
      </w:r>
    </w:p>
    <w:p w14:paraId="0C21573D" w14:textId="6A2667BE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D1F23D1" w14:textId="761C6452" w:rsidR="00264F96" w:rsidRPr="008A310F" w:rsidRDefault="00264F96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AAF785" w14:textId="77777777" w:rsidR="00DF4A04" w:rsidRPr="008A310F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B0EA988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6C8A9D3F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75FB55DC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64F96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4619CC76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показателями  Сведений о движении нефинансовых активов(ф. 0503168 ); </w:t>
      </w:r>
    </w:p>
    <w:p w14:paraId="66C5A84D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14:paraId="47D67F38" w14:textId="2C007128" w:rsidR="005B03E9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lastRenderedPageBreak/>
        <w:t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книге(ф.0504072) , так и в форме 0503128 «Отчет о бюджетных обязательствах(гр.4,5 раздела 3) отсутствуют эти показатели</w:t>
      </w:r>
      <w:r w:rsidR="00E90232">
        <w:rPr>
          <w:rFonts w:ascii="Times New Roman" w:eastAsia="Times New Roman" w:hAnsi="Times New Roman" w:cs="Times New Roman"/>
          <w:lang w:eastAsia="ar-SA"/>
        </w:rPr>
        <w:t>.</w:t>
      </w:r>
    </w:p>
    <w:p w14:paraId="43A4E073" w14:textId="317EC80B" w:rsidR="00E90232" w:rsidRPr="00E90232" w:rsidRDefault="00E90232" w:rsidP="00E902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E90232">
        <w:rPr>
          <w:rFonts w:ascii="Times New Roman" w:hAnsi="Times New Roman" w:cs="Times New Roman"/>
          <w:bCs/>
        </w:rPr>
        <w:t xml:space="preserve">В нарушение </w:t>
      </w:r>
      <w:hyperlink r:id="rId9" w:history="1">
        <w:r w:rsidRPr="00E90232">
          <w:rPr>
            <w:rFonts w:ascii="Times New Roman" w:hAnsi="Times New Roman" w:cs="Times New Roman"/>
            <w:bCs/>
          </w:rPr>
          <w:t>п. 302.1</w:t>
        </w:r>
      </w:hyperlink>
      <w:r w:rsidRPr="00E90232">
        <w:rPr>
          <w:rFonts w:ascii="Times New Roman" w:hAnsi="Times New Roman" w:cs="Times New Roman"/>
          <w:bCs/>
        </w:rPr>
        <w:t xml:space="preserve"> Инструкции N 157н, Письма Минфина России от 16.08.2019 </w:t>
      </w:r>
      <w:hyperlink r:id="rId10" w:history="1">
        <w:r w:rsidRPr="00E90232">
          <w:rPr>
            <w:rFonts w:ascii="Times New Roman" w:hAnsi="Times New Roman" w:cs="Times New Roman"/>
            <w:bCs/>
          </w:rPr>
          <w:t>N 02-06-10/62943</w:t>
        </w:r>
      </w:hyperlink>
      <w:r w:rsidRPr="00E90232">
        <w:rPr>
          <w:rFonts w:ascii="Times New Roman" w:hAnsi="Times New Roman" w:cs="Times New Roman"/>
          <w:bCs/>
        </w:rPr>
        <w:t xml:space="preserve">, от 07.03.2018 </w:t>
      </w:r>
      <w:hyperlink r:id="rId11" w:history="1">
        <w:r w:rsidRPr="00E90232">
          <w:rPr>
            <w:rFonts w:ascii="Times New Roman" w:hAnsi="Times New Roman" w:cs="Times New Roman"/>
            <w:bCs/>
          </w:rPr>
          <w:t>N 02-07-10/14688</w:t>
        </w:r>
      </w:hyperlink>
      <w:r w:rsidRPr="00E90232">
        <w:rPr>
          <w:rFonts w:ascii="Times New Roman" w:hAnsi="Times New Roman" w:cs="Times New Roman"/>
          <w:bCs/>
        </w:rPr>
        <w:t xml:space="preserve">, от 01.07.2016 </w:t>
      </w:r>
      <w:hyperlink r:id="rId12" w:history="1">
        <w:r w:rsidRPr="00E90232">
          <w:rPr>
            <w:rFonts w:ascii="Times New Roman" w:hAnsi="Times New Roman" w:cs="Times New Roman"/>
            <w:bCs/>
          </w:rPr>
          <w:t>N 02-07-05/38558</w:t>
        </w:r>
      </w:hyperlink>
      <w:r w:rsidRPr="00E90232">
        <w:rPr>
          <w:rFonts w:ascii="Times New Roman" w:hAnsi="Times New Roman" w:cs="Times New Roman"/>
          <w:bCs/>
        </w:rPr>
        <w:t xml:space="preserve">, от 20.06.2016 </w:t>
      </w:r>
      <w:hyperlink r:id="rId13" w:history="1">
        <w:r w:rsidRPr="00E90232">
          <w:rPr>
            <w:rFonts w:ascii="Times New Roman" w:hAnsi="Times New Roman" w:cs="Times New Roman"/>
            <w:bCs/>
          </w:rPr>
          <w:t>N 02-07-10/36122</w:t>
        </w:r>
      </w:hyperlink>
      <w:r w:rsidRPr="00E90232">
        <w:rPr>
          <w:rFonts w:ascii="Times New Roman" w:hAnsi="Times New Roman" w:cs="Times New Roman"/>
          <w:bCs/>
        </w:rPr>
        <w:t xml:space="preserve">, от 14.01.2016 </w:t>
      </w:r>
      <w:hyperlink r:id="rId14" w:history="1">
        <w:r w:rsidRPr="00E90232">
          <w:rPr>
            <w:rFonts w:ascii="Times New Roman" w:hAnsi="Times New Roman" w:cs="Times New Roman"/>
            <w:bCs/>
          </w:rPr>
          <w:t>N 02-07-10/604</w:t>
        </w:r>
      </w:hyperlink>
      <w:r w:rsidRPr="00E90232">
        <w:rPr>
          <w:rFonts w:ascii="Times New Roman" w:hAnsi="Times New Roman" w:cs="Times New Roman"/>
          <w:bCs/>
        </w:rPr>
        <w:t xml:space="preserve"> не создан резерв на оплату отпусков в бухгалтерском (бюджетном) учете, который  обязаны создавать органы государственной власти (государственные органы), органы местного самоуправления, органы управления государственными внебюджетными фондами, государственные академии наук, государственные (муниципальные) учреждения. </w:t>
      </w:r>
      <w:bookmarkStart w:id="0" w:name="_Hlk100821671"/>
      <w:r w:rsidRPr="00E90232">
        <w:rPr>
          <w:rFonts w:ascii="Times New Roman" w:hAnsi="Times New Roman" w:cs="Times New Roman"/>
          <w:bCs/>
        </w:rPr>
        <w:t>Резерв на оплату отпусков следовало отразить на счете 0 401 60 000 «Резервы предстоящих расходов» и 0 502 99 000 «Отложенные обязательства»</w:t>
      </w:r>
      <w:r>
        <w:rPr>
          <w:rFonts w:ascii="Times New Roman" w:hAnsi="Times New Roman" w:cs="Times New Roman"/>
          <w:bCs/>
        </w:rPr>
        <w:t xml:space="preserve"> </w:t>
      </w:r>
      <w:r w:rsidRPr="00E90232">
        <w:rPr>
          <w:rFonts w:ascii="Times New Roman" w:hAnsi="Times New Roman" w:cs="Times New Roman"/>
          <w:bCs/>
        </w:rPr>
        <w:t>и в форме 0503128 «Отчет о принятых бюджетных обязательствах»</w:t>
      </w:r>
      <w:bookmarkEnd w:id="0"/>
      <w:r w:rsidRPr="00E90232">
        <w:rPr>
          <w:rFonts w:ascii="Times New Roman" w:hAnsi="Times New Roman" w:cs="Times New Roman"/>
          <w:bCs/>
        </w:rPr>
        <w:t xml:space="preserve"> в графе  7 раздела 3 по строке 860.</w:t>
      </w:r>
    </w:p>
    <w:p w14:paraId="192C8E0D" w14:textId="47640869" w:rsidR="00F25D6A" w:rsidRDefault="00F25D6A" w:rsidP="00F25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статьей 13 Федерального закона от 06.12.2011г №402-ФЗ «О бухгалтерском учете» (далее-Федеральный закон №402-ФЗ»   бухгалтерская (финансовая) отчетность должна давать </w:t>
      </w:r>
      <w:hyperlink r:id="rId15" w:history="1">
        <w:r w:rsidRPr="00F25D6A">
          <w:rPr>
            <w:rFonts w:ascii="Times New Roman" w:hAnsi="Times New Roman" w:cs="Times New Roman"/>
            <w:color w:val="000000" w:themeColor="text1"/>
          </w:rPr>
          <w:t>достоверное</w:t>
        </w:r>
      </w:hyperlink>
      <w:r>
        <w:rPr>
          <w:rFonts w:ascii="Times New Roman" w:hAnsi="Times New Roman" w:cs="Times New Roman"/>
        </w:rPr>
        <w:t xml:space="preserve">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решений. Бухгалтерская (финансовая) отчетность должна составляться на основе данных, содержащихся в регистрах бухгалтерского учета, а также информации, определенной федеральными и отраслевыми стандартами.</w:t>
      </w:r>
    </w:p>
    <w:p w14:paraId="1FE126AE" w14:textId="494276D9" w:rsidR="00AC3686" w:rsidRDefault="00AC3686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80CCF8" w14:textId="77777777" w:rsidR="00AC3686" w:rsidRDefault="00AC3686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343CFB2E" w14:textId="74D188FA" w:rsidR="00DF4A04" w:rsidRPr="008A310F" w:rsidRDefault="00DF4A04" w:rsidP="00A767F2">
      <w:pPr>
        <w:suppressAutoHyphens/>
        <w:spacing w:after="0" w:line="100" w:lineRule="atLeast"/>
        <w:ind w:firstLine="709"/>
        <w:jc w:val="center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8A310F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2CE03556" w14:textId="3471B3BB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D85FB8">
        <w:rPr>
          <w:rFonts w:ascii="Times New Roman" w:eastAsia="Times New Roman" w:hAnsi="Times New Roman" w:cs="Times New Roman"/>
          <w:lang w:eastAsia="ru-RU"/>
        </w:rPr>
        <w:t>538,8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306AF790" w14:textId="703BFCE3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D85FB8">
        <w:rPr>
          <w:rFonts w:ascii="Times New Roman" w:eastAsia="Times New Roman" w:hAnsi="Times New Roman" w:cs="Times New Roman"/>
          <w:lang w:eastAsia="ru-RU"/>
        </w:rPr>
        <w:t>538,8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D85FB8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12A8288E" w14:textId="6C735FB7" w:rsidR="00DF4A04" w:rsidRPr="008A310F" w:rsidRDefault="00DF4A04" w:rsidP="00D80E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6F07B3">
        <w:rPr>
          <w:rFonts w:ascii="Times New Roman" w:hAnsi="Times New Roman" w:cs="Times New Roman"/>
        </w:rPr>
        <w:t>понижение</w:t>
      </w:r>
      <w:r w:rsidR="002103CF" w:rsidRPr="008A310F">
        <w:rPr>
          <w:rFonts w:ascii="Times New Roman" w:hAnsi="Times New Roman" w:cs="Times New Roman"/>
        </w:rPr>
        <w:t xml:space="preserve"> </w:t>
      </w:r>
      <w:r w:rsidRPr="008A310F">
        <w:rPr>
          <w:rFonts w:ascii="Times New Roman" w:hAnsi="Times New Roman" w:cs="Times New Roman"/>
        </w:rPr>
        <w:t xml:space="preserve">дебиторской задолженности по сравнению с предыдущим периодом на </w:t>
      </w:r>
      <w:r w:rsidR="006F07B3">
        <w:rPr>
          <w:rFonts w:ascii="Times New Roman" w:hAnsi="Times New Roman" w:cs="Times New Roman"/>
        </w:rPr>
        <w:t>292,5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14:paraId="58288FE0" w14:textId="3259086D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3.2.  Кредиторская задолженность на балансе администрации сельсовета на 01.01.2022 г. составила </w:t>
      </w:r>
      <w:r w:rsidR="00F343DA">
        <w:rPr>
          <w:rFonts w:ascii="Times New Roman" w:eastAsia="Times New Roman" w:hAnsi="Times New Roman" w:cs="Times New Roman"/>
          <w:lang w:eastAsia="ru-RU"/>
        </w:rPr>
        <w:t>70,6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2724585F" w14:textId="0F49E182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E12673" w:rsidRPr="00264F96">
        <w:rPr>
          <w:rFonts w:ascii="Times New Roman" w:eastAsia="Times New Roman" w:hAnsi="Times New Roman" w:cs="Times New Roman"/>
          <w:lang w:eastAsia="ru-RU"/>
        </w:rPr>
        <w:t>-</w:t>
      </w:r>
      <w:r w:rsidR="00F343DA" w:rsidRPr="00264F96">
        <w:rPr>
          <w:rFonts w:ascii="Times New Roman" w:eastAsia="Times New Roman" w:hAnsi="Times New Roman" w:cs="Times New Roman"/>
          <w:lang w:eastAsia="ru-RU"/>
        </w:rPr>
        <w:t>70,6</w:t>
      </w:r>
      <w:r w:rsidRPr="00264F96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зачислению  в бюджет </w:t>
      </w:r>
      <w:r w:rsidR="00F343DA" w:rsidRPr="00264F96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="00E12673" w:rsidRPr="00264F9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4F96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14:paraId="40712F38" w14:textId="2A8D8981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</w:t>
      </w:r>
      <w:r w:rsidR="008C1D92">
        <w:rPr>
          <w:rFonts w:ascii="Times New Roman" w:hAnsi="Times New Roman" w:cs="Times New Roman"/>
        </w:rPr>
        <w:t>снижение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F343DA">
        <w:rPr>
          <w:rFonts w:ascii="Times New Roman" w:hAnsi="Times New Roman" w:cs="Times New Roman"/>
        </w:rPr>
        <w:t>2,3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CC42D0" w:rsidRPr="008A310F">
        <w:rPr>
          <w:rFonts w:ascii="Times New Roman" w:hAnsi="Times New Roman" w:cs="Times New Roman"/>
        </w:rPr>
        <w:t>.</w:t>
      </w:r>
    </w:p>
    <w:p w14:paraId="512D5F91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B830EA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0BF9">
        <w:rPr>
          <w:rFonts w:ascii="Times New Roman" w:eastAsia="Times New Roman" w:hAnsi="Times New Roman" w:cs="Times New Roman"/>
          <w:b/>
          <w:lang w:eastAsia="ru-RU"/>
        </w:rPr>
        <w:t>3. Анализ эффективности и результативности использования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393968C9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6A75B072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FFF05EB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3592CF8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C31437D" w14:textId="24B33785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6A1465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Большесырскго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24DB6" w:rsidRPr="008A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52052F">
        <w:rPr>
          <w:rFonts w:ascii="Times New Roman" w:eastAsia="Times New Roman" w:hAnsi="Times New Roman" w:cs="Times New Roman"/>
          <w:spacing w:val="11"/>
          <w:lang w:eastAsia="ru-RU"/>
        </w:rPr>
        <w:t>100,6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52052F">
        <w:rPr>
          <w:rFonts w:ascii="Times New Roman" w:eastAsia="Times New Roman" w:hAnsi="Times New Roman" w:cs="Times New Roman"/>
          <w:lang w:eastAsia="ru-RU"/>
        </w:rPr>
        <w:t>10973,4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52052F">
        <w:rPr>
          <w:rFonts w:ascii="Times New Roman" w:eastAsia="Times New Roman" w:hAnsi="Times New Roman" w:cs="Times New Roman"/>
          <w:lang w:eastAsia="ru-RU"/>
        </w:rPr>
        <w:t>11045,4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</w:t>
      </w:r>
      <w:r w:rsidR="0052052F">
        <w:rPr>
          <w:rFonts w:ascii="Times New Roman" w:eastAsia="Times New Roman" w:hAnsi="Times New Roman" w:cs="Times New Roman"/>
          <w:lang w:eastAsia="ru-RU"/>
        </w:rPr>
        <w:t>выше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плановых назначений на </w:t>
      </w:r>
      <w:r w:rsidR="0052052F">
        <w:rPr>
          <w:rFonts w:ascii="Times New Roman" w:eastAsia="Times New Roman" w:hAnsi="Times New Roman" w:cs="Times New Roman"/>
          <w:lang w:eastAsia="ru-RU"/>
        </w:rPr>
        <w:t>72,0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68F7087F" w14:textId="7608E59B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Изменение объема полученных доходов бюджета</w:t>
      </w:r>
      <w:r w:rsidR="0052052F">
        <w:rPr>
          <w:rFonts w:ascii="Times New Roman" w:eastAsia="Times New Roman" w:hAnsi="Times New Roman" w:cs="Times New Roman"/>
          <w:color w:val="000000"/>
          <w:lang w:eastAsia="ru-RU"/>
        </w:rPr>
        <w:t xml:space="preserve"> Большесырского</w:t>
      </w:r>
      <w:r w:rsidR="008F189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сельсовета за трехлетний период представлено в таблице 1.                                                                                </w:t>
      </w:r>
    </w:p>
    <w:p w14:paraId="680DD42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5913BE7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8F13D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Таблица 1   </w:t>
      </w:r>
    </w:p>
    <w:p w14:paraId="78F97E9D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7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417"/>
        <w:gridCol w:w="1417"/>
      </w:tblGrid>
      <w:tr w:rsidR="003D2257" w:rsidRPr="008A310F" w14:paraId="39FEBA2B" w14:textId="77777777" w:rsidTr="003D2257">
        <w:trPr>
          <w:trHeight w:val="393"/>
        </w:trPr>
        <w:tc>
          <w:tcPr>
            <w:tcW w:w="3085" w:type="dxa"/>
          </w:tcPr>
          <w:p w14:paraId="167B46DF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8" w:type="dxa"/>
          </w:tcPr>
          <w:p w14:paraId="38D1D1CE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646A9856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6863068A" w14:textId="47A8827A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-гр.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3D2257" w:rsidRPr="008A310F" w14:paraId="2FC0767E" w14:textId="77777777" w:rsidTr="003D2257">
        <w:tc>
          <w:tcPr>
            <w:tcW w:w="3085" w:type="dxa"/>
          </w:tcPr>
          <w:p w14:paraId="7C38DBE2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14:paraId="573DDCE4" w14:textId="48359DB0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14:paraId="7B500A84" w14:textId="27FAD27C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14:paraId="48B0552D" w14:textId="5B9F53E6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</w:tr>
      <w:tr w:rsidR="003D2257" w:rsidRPr="008A310F" w14:paraId="1F1AD860" w14:textId="77777777" w:rsidTr="003D2257">
        <w:tc>
          <w:tcPr>
            <w:tcW w:w="3085" w:type="dxa"/>
            <w:vAlign w:val="center"/>
          </w:tcPr>
          <w:p w14:paraId="058E7CC5" w14:textId="77777777" w:rsidR="003D2257" w:rsidRPr="008A310F" w:rsidRDefault="003D2257" w:rsidP="00E04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8" w:type="dxa"/>
            <w:vAlign w:val="bottom"/>
          </w:tcPr>
          <w:p w14:paraId="4F71D23D" w14:textId="3F00F3B2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1424,6</w:t>
            </w:r>
          </w:p>
        </w:tc>
        <w:tc>
          <w:tcPr>
            <w:tcW w:w="1417" w:type="dxa"/>
            <w:vAlign w:val="bottom"/>
          </w:tcPr>
          <w:p w14:paraId="5C9B459A" w14:textId="3A74679D" w:rsidR="003D2257" w:rsidRPr="003D2257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2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260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496,3</w:t>
            </w:r>
          </w:p>
        </w:tc>
        <w:tc>
          <w:tcPr>
            <w:tcW w:w="1417" w:type="dxa"/>
            <w:vAlign w:val="bottom"/>
          </w:tcPr>
          <w:p w14:paraId="4BC9FDCF" w14:textId="115467B4" w:rsidR="003D2257" w:rsidRPr="008A310F" w:rsidRDefault="00FA467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FA4675">
              <w:rPr>
                <w:rFonts w:ascii="Times New Roman" w:eastAsia="Times New Roman" w:hAnsi="Times New Roman" w:cs="Times New Roman"/>
                <w:lang w:eastAsia="ru-RU"/>
              </w:rPr>
              <w:t>71,7</w:t>
            </w:r>
          </w:p>
        </w:tc>
      </w:tr>
      <w:tr w:rsidR="003D2257" w:rsidRPr="008A310F" w14:paraId="2CD652E5" w14:textId="77777777" w:rsidTr="003D2257">
        <w:tc>
          <w:tcPr>
            <w:tcW w:w="3085" w:type="dxa"/>
            <w:vAlign w:val="center"/>
          </w:tcPr>
          <w:p w14:paraId="63EB9D1C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8" w:type="dxa"/>
            <w:vAlign w:val="bottom"/>
          </w:tcPr>
          <w:p w14:paraId="05354001" w14:textId="78359F0E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1417" w:type="dxa"/>
            <w:vAlign w:val="bottom"/>
          </w:tcPr>
          <w:p w14:paraId="66E50B4D" w14:textId="4EF122B8" w:rsidR="003D2257" w:rsidRPr="003D2257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</w:t>
            </w:r>
          </w:p>
        </w:tc>
        <w:tc>
          <w:tcPr>
            <w:tcW w:w="1417" w:type="dxa"/>
            <w:vAlign w:val="bottom"/>
          </w:tcPr>
          <w:p w14:paraId="7BEF77DD" w14:textId="6E1B23B4" w:rsidR="003D2257" w:rsidRPr="008A310F" w:rsidRDefault="00FA467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+3,7</w:t>
            </w:r>
          </w:p>
        </w:tc>
      </w:tr>
      <w:tr w:rsidR="003D2257" w:rsidRPr="008A310F" w14:paraId="48AC8AC4" w14:textId="77777777" w:rsidTr="003D2257">
        <w:tc>
          <w:tcPr>
            <w:tcW w:w="3085" w:type="dxa"/>
            <w:vAlign w:val="center"/>
          </w:tcPr>
          <w:p w14:paraId="3536ED8A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8" w:type="dxa"/>
            <w:vAlign w:val="bottom"/>
          </w:tcPr>
          <w:p w14:paraId="16587B17" w14:textId="004CD9BB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14:paraId="5B76F07A" w14:textId="20E6A256" w:rsidR="003D2257" w:rsidRPr="003D2257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CF47153" w14:textId="2062B531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D2257" w:rsidRPr="008A310F" w14:paraId="2F1B1798" w14:textId="77777777" w:rsidTr="003D2257">
        <w:tc>
          <w:tcPr>
            <w:tcW w:w="3085" w:type="dxa"/>
            <w:vAlign w:val="center"/>
          </w:tcPr>
          <w:p w14:paraId="1E5466BC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8" w:type="dxa"/>
            <w:vAlign w:val="bottom"/>
          </w:tcPr>
          <w:p w14:paraId="4464AE74" w14:textId="371D95EC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14:paraId="65857A72" w14:textId="649B5BCC" w:rsidR="003D2257" w:rsidRPr="003D2257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CB74D3E" w14:textId="05CDDE90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D2257" w:rsidRPr="008A310F" w14:paraId="2567C170" w14:textId="77777777" w:rsidTr="003D2257">
        <w:tc>
          <w:tcPr>
            <w:tcW w:w="3085" w:type="dxa"/>
            <w:vAlign w:val="center"/>
          </w:tcPr>
          <w:p w14:paraId="3D64F46A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8" w:type="dxa"/>
            <w:vAlign w:val="bottom"/>
          </w:tcPr>
          <w:p w14:paraId="025856CF" w14:textId="1DE9524A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205,3</w:t>
            </w:r>
          </w:p>
        </w:tc>
        <w:tc>
          <w:tcPr>
            <w:tcW w:w="1417" w:type="dxa"/>
            <w:vAlign w:val="bottom"/>
          </w:tcPr>
          <w:p w14:paraId="1206EB37" w14:textId="61979B92" w:rsidR="003D2257" w:rsidRPr="003D2257" w:rsidRDefault="00626076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145,5</w:t>
            </w:r>
          </w:p>
        </w:tc>
        <w:tc>
          <w:tcPr>
            <w:tcW w:w="1417" w:type="dxa"/>
            <w:vAlign w:val="bottom"/>
          </w:tcPr>
          <w:p w14:paraId="2E7A504F" w14:textId="7D7EFC61" w:rsidR="003D2257" w:rsidRPr="008A310F" w:rsidRDefault="00FA467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-59,8</w:t>
            </w:r>
          </w:p>
        </w:tc>
      </w:tr>
      <w:tr w:rsidR="003D2257" w:rsidRPr="008A310F" w14:paraId="6412D785" w14:textId="77777777" w:rsidTr="003D2257">
        <w:tc>
          <w:tcPr>
            <w:tcW w:w="3085" w:type="dxa"/>
            <w:vAlign w:val="center"/>
          </w:tcPr>
          <w:p w14:paraId="1874BE41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14:paraId="70F190BA" w14:textId="34CBBB65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7153,1</w:t>
            </w:r>
          </w:p>
        </w:tc>
        <w:tc>
          <w:tcPr>
            <w:tcW w:w="1417" w:type="dxa"/>
            <w:vAlign w:val="bottom"/>
          </w:tcPr>
          <w:p w14:paraId="7E4A1DC9" w14:textId="5F429DDF" w:rsidR="003D2257" w:rsidRPr="003D2257" w:rsidRDefault="00626076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9386,5</w:t>
            </w:r>
          </w:p>
        </w:tc>
        <w:tc>
          <w:tcPr>
            <w:tcW w:w="1417" w:type="dxa"/>
            <w:vAlign w:val="bottom"/>
          </w:tcPr>
          <w:p w14:paraId="7C65AFB6" w14:textId="771F6382" w:rsidR="003D2257" w:rsidRPr="008A310F" w:rsidRDefault="00FA467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+2233,4</w:t>
            </w:r>
          </w:p>
        </w:tc>
      </w:tr>
      <w:tr w:rsidR="003D2257" w:rsidRPr="008A310F" w14:paraId="404B2074" w14:textId="77777777" w:rsidTr="003D2257">
        <w:tc>
          <w:tcPr>
            <w:tcW w:w="3085" w:type="dxa"/>
            <w:vAlign w:val="center"/>
          </w:tcPr>
          <w:p w14:paraId="41E2F3A4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8" w:type="dxa"/>
            <w:vAlign w:val="bottom"/>
          </w:tcPr>
          <w:p w14:paraId="1A086F3B" w14:textId="77777777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09FD7FD" w14:textId="70277133" w:rsidR="003D2257" w:rsidRPr="003D2257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F2DEF89" w14:textId="77777777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D2257" w:rsidRPr="008A310F" w14:paraId="5E2801EE" w14:textId="77777777" w:rsidTr="003D2257">
        <w:tc>
          <w:tcPr>
            <w:tcW w:w="3085" w:type="dxa"/>
            <w:vAlign w:val="center"/>
          </w:tcPr>
          <w:p w14:paraId="1D28D923" w14:textId="77777777" w:rsidR="003D2257" w:rsidRPr="008A310F" w:rsidRDefault="003D2257" w:rsidP="00E0455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vAlign w:val="bottom"/>
          </w:tcPr>
          <w:p w14:paraId="0E22DC1B" w14:textId="622FC4B0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8796,4</w:t>
            </w:r>
          </w:p>
        </w:tc>
        <w:tc>
          <w:tcPr>
            <w:tcW w:w="1417" w:type="dxa"/>
            <w:vAlign w:val="bottom"/>
          </w:tcPr>
          <w:p w14:paraId="6A62B7CC" w14:textId="05DCB343" w:rsidR="003D2257" w:rsidRPr="003D2257" w:rsidRDefault="00626076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11045,4</w:t>
            </w:r>
          </w:p>
        </w:tc>
        <w:tc>
          <w:tcPr>
            <w:tcW w:w="1417" w:type="dxa"/>
            <w:vAlign w:val="bottom"/>
          </w:tcPr>
          <w:p w14:paraId="6831EB98" w14:textId="45AAA9B0" w:rsidR="003D2257" w:rsidRPr="008A310F" w:rsidRDefault="00FA467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+2249</w:t>
            </w:r>
          </w:p>
        </w:tc>
      </w:tr>
    </w:tbl>
    <w:p w14:paraId="3FDEEDE3" w14:textId="3A9ABCB2" w:rsidR="00DF4A04" w:rsidRPr="008A310F" w:rsidRDefault="00DF4A04" w:rsidP="00DF4A04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</w:t>
      </w:r>
      <w:r w:rsidR="00FA4675">
        <w:rPr>
          <w:rFonts w:ascii="Times New Roman" w:eastAsia="Times New Roman" w:hAnsi="Times New Roman" w:cs="Times New Roman"/>
          <w:spacing w:val="1"/>
          <w:lang w:eastAsia="ru-RU"/>
        </w:rPr>
        <w:t>повышение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поступлений налоговых доходов  </w:t>
      </w:r>
      <w:r w:rsidR="00B91CB7" w:rsidRPr="008A310F">
        <w:rPr>
          <w:rFonts w:ascii="Times New Roman" w:eastAsia="Times New Roman" w:hAnsi="Times New Roman" w:cs="Times New Roman"/>
          <w:spacing w:val="1"/>
          <w:lang w:eastAsia="ru-RU"/>
        </w:rPr>
        <w:t>с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ростом безвозмездных поступлений. </w:t>
      </w:r>
    </w:p>
    <w:p w14:paraId="665902EA" w14:textId="0652E933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r w:rsidR="00FA4675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DF4A04" w:rsidRPr="008A310F" w14:paraId="5BC3CCA3" w14:textId="77777777" w:rsidTr="00E0455A">
        <w:tc>
          <w:tcPr>
            <w:tcW w:w="3374" w:type="dxa"/>
          </w:tcPr>
          <w:p w14:paraId="539D8F8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5E98FD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2E44B2B7" w14:textId="5BC60B54" w:rsidR="00DF4A04" w:rsidRPr="008A310F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FA46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FA46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86B7B">
              <w:rPr>
                <w:rFonts w:ascii="Times New Roman" w:eastAsia="Times New Roman" w:hAnsi="Times New Roman" w:cs="Times New Roman"/>
                <w:lang w:eastAsia="ru-RU"/>
              </w:rPr>
              <w:t>-10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701" w:type="dxa"/>
          </w:tcPr>
          <w:p w14:paraId="1C88E6CE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4B0B3BE3" w14:textId="36B203E8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 2</w:t>
            </w:r>
            <w:r w:rsidR="00FA467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.12.2021    </w:t>
            </w:r>
          </w:p>
          <w:p w14:paraId="09053F25" w14:textId="003A3AA8" w:rsidR="00DF4A04" w:rsidRPr="008A310F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FA46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A4675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843" w:type="dxa"/>
          </w:tcPr>
          <w:p w14:paraId="2954337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1E46A7C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79F77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DF4A04" w:rsidRPr="008A310F" w14:paraId="37B07CD0" w14:textId="77777777" w:rsidTr="00E0455A">
        <w:tc>
          <w:tcPr>
            <w:tcW w:w="3374" w:type="dxa"/>
          </w:tcPr>
          <w:p w14:paraId="018E68E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4F5B17A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74A7EC56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6922962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EE73A3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F4A04" w:rsidRPr="008A310F" w14:paraId="0ED81F01" w14:textId="77777777" w:rsidTr="00E0455A">
        <w:tc>
          <w:tcPr>
            <w:tcW w:w="3374" w:type="dxa"/>
          </w:tcPr>
          <w:p w14:paraId="08B0F9B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086916F6" w14:textId="730A35F3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b/>
                <w:lang w:eastAsia="ru-RU"/>
              </w:rPr>
              <w:t>1441,4</w:t>
            </w:r>
          </w:p>
        </w:tc>
        <w:tc>
          <w:tcPr>
            <w:tcW w:w="1701" w:type="dxa"/>
            <w:vAlign w:val="bottom"/>
          </w:tcPr>
          <w:p w14:paraId="42A28C4C" w14:textId="4B1B730F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b/>
                <w:lang w:eastAsia="ru-RU"/>
              </w:rPr>
              <w:t>1441,4</w:t>
            </w:r>
          </w:p>
        </w:tc>
        <w:tc>
          <w:tcPr>
            <w:tcW w:w="1843" w:type="dxa"/>
            <w:vAlign w:val="bottom"/>
          </w:tcPr>
          <w:p w14:paraId="70ED0A89" w14:textId="56E62126" w:rsidR="00DF4A04" w:rsidRPr="00280721" w:rsidRDefault="00A6790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80721">
              <w:rPr>
                <w:rFonts w:ascii="Times New Roman" w:eastAsia="Times New Roman" w:hAnsi="Times New Roman" w:cs="Times New Roman"/>
                <w:b/>
                <w:lang w:eastAsia="ru-RU"/>
              </w:rPr>
              <w:t>1513,4</w:t>
            </w:r>
          </w:p>
        </w:tc>
        <w:tc>
          <w:tcPr>
            <w:tcW w:w="1276" w:type="dxa"/>
            <w:vAlign w:val="bottom"/>
          </w:tcPr>
          <w:p w14:paraId="50BA1C2F" w14:textId="56CDB78D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105</w:t>
            </w:r>
          </w:p>
        </w:tc>
      </w:tr>
      <w:tr w:rsidR="00DF4A04" w:rsidRPr="008A310F" w14:paraId="5179EC22" w14:textId="77777777" w:rsidTr="00E0455A">
        <w:tc>
          <w:tcPr>
            <w:tcW w:w="3374" w:type="dxa"/>
          </w:tcPr>
          <w:p w14:paraId="142A1A5F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2E425A0C" w14:textId="7E9E5B26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1015,0</w:t>
            </w:r>
          </w:p>
        </w:tc>
        <w:tc>
          <w:tcPr>
            <w:tcW w:w="1701" w:type="dxa"/>
            <w:vAlign w:val="bottom"/>
          </w:tcPr>
          <w:p w14:paraId="4285464A" w14:textId="4AE24897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1015,0</w:t>
            </w:r>
          </w:p>
        </w:tc>
        <w:tc>
          <w:tcPr>
            <w:tcW w:w="1843" w:type="dxa"/>
            <w:vAlign w:val="bottom"/>
          </w:tcPr>
          <w:p w14:paraId="0DE66D1D" w14:textId="756B5E62" w:rsidR="00DF4A04" w:rsidRPr="00280721" w:rsidRDefault="00A6790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721">
              <w:rPr>
                <w:rFonts w:ascii="Times New Roman" w:eastAsia="Times New Roman" w:hAnsi="Times New Roman" w:cs="Times New Roman"/>
                <w:lang w:eastAsia="ru-RU"/>
              </w:rPr>
              <w:t>1147,0</w:t>
            </w:r>
          </w:p>
        </w:tc>
        <w:tc>
          <w:tcPr>
            <w:tcW w:w="1276" w:type="dxa"/>
            <w:vAlign w:val="bottom"/>
          </w:tcPr>
          <w:p w14:paraId="5BF4980C" w14:textId="498D781A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</w:tr>
      <w:tr w:rsidR="00DF4A04" w:rsidRPr="008A310F" w14:paraId="26D5C7F5" w14:textId="77777777" w:rsidTr="00E0455A">
        <w:tc>
          <w:tcPr>
            <w:tcW w:w="3374" w:type="dxa"/>
          </w:tcPr>
          <w:p w14:paraId="4D64C4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2DC59995" w14:textId="44A543C7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108,4</w:t>
            </w:r>
          </w:p>
        </w:tc>
        <w:tc>
          <w:tcPr>
            <w:tcW w:w="1701" w:type="dxa"/>
            <w:vAlign w:val="bottom"/>
          </w:tcPr>
          <w:p w14:paraId="10A1B050" w14:textId="2CEE41A5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108,4</w:t>
            </w:r>
          </w:p>
        </w:tc>
        <w:tc>
          <w:tcPr>
            <w:tcW w:w="1843" w:type="dxa"/>
            <w:vAlign w:val="bottom"/>
          </w:tcPr>
          <w:p w14:paraId="25F5B5F8" w14:textId="2386032A" w:rsidR="00DF4A04" w:rsidRPr="00280721" w:rsidRDefault="00413F5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721">
              <w:rPr>
                <w:rFonts w:ascii="Times New Roman" w:eastAsia="Times New Roman" w:hAnsi="Times New Roman" w:cs="Times New Roman"/>
                <w:lang w:eastAsia="ru-RU"/>
              </w:rPr>
              <w:t>110,4</w:t>
            </w:r>
          </w:p>
        </w:tc>
        <w:tc>
          <w:tcPr>
            <w:tcW w:w="1276" w:type="dxa"/>
            <w:vAlign w:val="bottom"/>
          </w:tcPr>
          <w:p w14:paraId="5E52BAD1" w14:textId="0AB5586E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</w:tr>
      <w:tr w:rsidR="00DF4A04" w:rsidRPr="008A310F" w14:paraId="29954C0D" w14:textId="77777777" w:rsidTr="00E0455A">
        <w:tc>
          <w:tcPr>
            <w:tcW w:w="3374" w:type="dxa"/>
          </w:tcPr>
          <w:p w14:paraId="2BFCEF8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217E93D8" w14:textId="4A5365D5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127,0</w:t>
            </w:r>
          </w:p>
        </w:tc>
        <w:tc>
          <w:tcPr>
            <w:tcW w:w="1701" w:type="dxa"/>
            <w:vAlign w:val="bottom"/>
          </w:tcPr>
          <w:p w14:paraId="0FFA91F9" w14:textId="1C4D643A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127,0</w:t>
            </w:r>
          </w:p>
        </w:tc>
        <w:tc>
          <w:tcPr>
            <w:tcW w:w="1843" w:type="dxa"/>
            <w:vAlign w:val="bottom"/>
          </w:tcPr>
          <w:p w14:paraId="1ABEC265" w14:textId="768B5C7A" w:rsidR="00DF4A04" w:rsidRPr="00280721" w:rsidRDefault="00413F5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721">
              <w:rPr>
                <w:rFonts w:ascii="Times New Roman" w:eastAsia="Times New Roman" w:hAnsi="Times New Roman" w:cs="Times New Roman"/>
                <w:lang w:eastAsia="ru-RU"/>
              </w:rPr>
              <w:t>35,3</w:t>
            </w:r>
          </w:p>
        </w:tc>
        <w:tc>
          <w:tcPr>
            <w:tcW w:w="1276" w:type="dxa"/>
            <w:vAlign w:val="bottom"/>
          </w:tcPr>
          <w:p w14:paraId="2334545D" w14:textId="3E4AAB7F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DF4A04" w:rsidRPr="008A310F" w14:paraId="45E5E803" w14:textId="77777777" w:rsidTr="00E0455A">
        <w:tc>
          <w:tcPr>
            <w:tcW w:w="3374" w:type="dxa"/>
          </w:tcPr>
          <w:p w14:paraId="5F936783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34F6EFCC" w14:textId="227A32B7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1701" w:type="dxa"/>
            <w:vAlign w:val="bottom"/>
          </w:tcPr>
          <w:p w14:paraId="005A2B79" w14:textId="6CF7E30E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1843" w:type="dxa"/>
            <w:vAlign w:val="bottom"/>
          </w:tcPr>
          <w:p w14:paraId="1E426394" w14:textId="7599D3A0" w:rsidR="00DF4A04" w:rsidRPr="00280721" w:rsidRDefault="00413F5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721">
              <w:rPr>
                <w:rFonts w:ascii="Times New Roman" w:eastAsia="Times New Roman" w:hAnsi="Times New Roman" w:cs="Times New Roman"/>
                <w:lang w:eastAsia="ru-RU"/>
              </w:rPr>
              <w:t>203,7</w:t>
            </w:r>
          </w:p>
        </w:tc>
        <w:tc>
          <w:tcPr>
            <w:tcW w:w="1276" w:type="dxa"/>
            <w:vAlign w:val="bottom"/>
          </w:tcPr>
          <w:p w14:paraId="73F2D518" w14:textId="3B68D2EF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</w:tr>
      <w:tr w:rsidR="00DF4A04" w:rsidRPr="008A310F" w14:paraId="5994CB60" w14:textId="77777777" w:rsidTr="00E0455A">
        <w:tc>
          <w:tcPr>
            <w:tcW w:w="3374" w:type="dxa"/>
          </w:tcPr>
          <w:p w14:paraId="2002A35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2040274E" w14:textId="77777777" w:rsidR="00DF4A04" w:rsidRPr="00540F3E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8309CBF" w14:textId="77777777" w:rsidR="00DF4A04" w:rsidRPr="00413F5B" w:rsidRDefault="00DF4A04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5BFA3B2E" w14:textId="77777777" w:rsidR="00DF4A04" w:rsidRPr="008A310F" w:rsidRDefault="00DF4A0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9BD2DDA" w14:textId="77777777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2F4220AA" w14:textId="77777777" w:rsidTr="00371AFF">
        <w:trPr>
          <w:trHeight w:val="515"/>
        </w:trPr>
        <w:tc>
          <w:tcPr>
            <w:tcW w:w="3374" w:type="dxa"/>
          </w:tcPr>
          <w:p w14:paraId="3C4B11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26DD882B" w14:textId="679BC181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701" w:type="dxa"/>
            <w:vAlign w:val="bottom"/>
          </w:tcPr>
          <w:p w14:paraId="1BBD974A" w14:textId="78F6B6FD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843" w:type="dxa"/>
            <w:vAlign w:val="bottom"/>
          </w:tcPr>
          <w:p w14:paraId="1E7C588C" w14:textId="77777777" w:rsidR="006608D0" w:rsidRDefault="006608D0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7CB4A50" w14:textId="1ADACA95" w:rsidR="00DF4A04" w:rsidRDefault="006608D0" w:rsidP="0066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  <w:p w14:paraId="5361B82A" w14:textId="615227BC" w:rsidR="00413F5B" w:rsidRPr="008A310F" w:rsidRDefault="00413F5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6E30BA2" w14:textId="37841237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03D60" w:rsidRPr="008A310F" w14:paraId="345127EF" w14:textId="77777777" w:rsidTr="00E0455A">
        <w:tc>
          <w:tcPr>
            <w:tcW w:w="3374" w:type="dxa"/>
          </w:tcPr>
          <w:p w14:paraId="16EBF94B" w14:textId="77777777" w:rsidR="00103D60" w:rsidRPr="008A310F" w:rsidRDefault="00103D60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14:paraId="75C77C6C" w14:textId="6B965564" w:rsidR="00103D60" w:rsidRPr="00540F3E" w:rsidRDefault="00103D60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00FD34B3" w14:textId="6EE53E5D" w:rsidR="00103D60" w:rsidRPr="00413F5B" w:rsidRDefault="00103D60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0CDB5514" w14:textId="651EEFE0" w:rsidR="00103D60" w:rsidRPr="008A310F" w:rsidRDefault="00103D60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555B8D86" w14:textId="086D533D" w:rsidR="00103D60" w:rsidRPr="008A310F" w:rsidRDefault="00103D60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59AB0D78" w14:textId="77777777" w:rsidTr="00E0455A">
        <w:tc>
          <w:tcPr>
            <w:tcW w:w="3374" w:type="dxa"/>
          </w:tcPr>
          <w:p w14:paraId="2875BA5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47797BA2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1A88D743" w14:textId="6BC9F3AB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b/>
                <w:lang w:eastAsia="ru-RU"/>
              </w:rPr>
              <w:t>7877,1</w:t>
            </w:r>
          </w:p>
        </w:tc>
        <w:tc>
          <w:tcPr>
            <w:tcW w:w="1701" w:type="dxa"/>
            <w:vAlign w:val="bottom"/>
          </w:tcPr>
          <w:p w14:paraId="0EB6DDEA" w14:textId="650CE4E0" w:rsidR="00363092" w:rsidRPr="00413F5B" w:rsidRDefault="009010EB" w:rsidP="0036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363092" w:rsidRPr="00413F5B">
              <w:rPr>
                <w:rFonts w:ascii="Times New Roman" w:eastAsia="Times New Roman" w:hAnsi="Times New Roman" w:cs="Times New Roman"/>
                <w:b/>
                <w:lang w:eastAsia="ru-RU"/>
              </w:rPr>
              <w:t>531,9</w:t>
            </w:r>
          </w:p>
        </w:tc>
        <w:tc>
          <w:tcPr>
            <w:tcW w:w="1843" w:type="dxa"/>
            <w:vAlign w:val="bottom"/>
          </w:tcPr>
          <w:p w14:paraId="186C12CE" w14:textId="5D06CB4E" w:rsidR="00DF4A04" w:rsidRPr="008A310F" w:rsidRDefault="0028072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9531,9</w:t>
            </w:r>
          </w:p>
        </w:tc>
        <w:tc>
          <w:tcPr>
            <w:tcW w:w="1276" w:type="dxa"/>
            <w:vAlign w:val="bottom"/>
          </w:tcPr>
          <w:p w14:paraId="051A368A" w14:textId="6701B476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DF4A04" w:rsidRPr="008A310F" w14:paraId="598604F2" w14:textId="77777777" w:rsidTr="00E0455A">
        <w:tc>
          <w:tcPr>
            <w:tcW w:w="3374" w:type="dxa"/>
          </w:tcPr>
          <w:p w14:paraId="12309D6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6E13F021" w14:textId="21C006DC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4087,7</w:t>
            </w:r>
          </w:p>
        </w:tc>
        <w:tc>
          <w:tcPr>
            <w:tcW w:w="1701" w:type="dxa"/>
            <w:vAlign w:val="bottom"/>
          </w:tcPr>
          <w:p w14:paraId="0DF00F2A" w14:textId="02F98979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4087,7</w:t>
            </w:r>
          </w:p>
        </w:tc>
        <w:tc>
          <w:tcPr>
            <w:tcW w:w="1843" w:type="dxa"/>
            <w:vAlign w:val="bottom"/>
          </w:tcPr>
          <w:p w14:paraId="4D826465" w14:textId="10AC6E7A" w:rsidR="00DF4A04" w:rsidRPr="008A310F" w:rsidRDefault="002F187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4087,7</w:t>
            </w:r>
          </w:p>
        </w:tc>
        <w:tc>
          <w:tcPr>
            <w:tcW w:w="1276" w:type="dxa"/>
            <w:vAlign w:val="bottom"/>
          </w:tcPr>
          <w:p w14:paraId="1E5261FE" w14:textId="7A930DBB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1ACF23A6" w14:textId="77777777" w:rsidTr="00E0455A">
        <w:tc>
          <w:tcPr>
            <w:tcW w:w="3374" w:type="dxa"/>
          </w:tcPr>
          <w:p w14:paraId="0578902F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7D400D7F" w14:textId="1033A674" w:rsidR="00DF4A04" w:rsidRPr="00540F3E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592,8</w:t>
            </w:r>
          </w:p>
        </w:tc>
        <w:tc>
          <w:tcPr>
            <w:tcW w:w="1701" w:type="dxa"/>
            <w:vAlign w:val="bottom"/>
          </w:tcPr>
          <w:p w14:paraId="1D52CAB5" w14:textId="0D4DC8D3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1984,5</w:t>
            </w:r>
          </w:p>
        </w:tc>
        <w:tc>
          <w:tcPr>
            <w:tcW w:w="1843" w:type="dxa"/>
            <w:vAlign w:val="bottom"/>
          </w:tcPr>
          <w:p w14:paraId="0C37481D" w14:textId="0D7B66E3" w:rsidR="00DF4A04" w:rsidRPr="008A310F" w:rsidRDefault="002F187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1984,5</w:t>
            </w:r>
          </w:p>
        </w:tc>
        <w:tc>
          <w:tcPr>
            <w:tcW w:w="1276" w:type="dxa"/>
            <w:vAlign w:val="bottom"/>
          </w:tcPr>
          <w:p w14:paraId="3FD64984" w14:textId="284FFDEB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53A23B95" w14:textId="77777777" w:rsidTr="00E0455A">
        <w:tc>
          <w:tcPr>
            <w:tcW w:w="3374" w:type="dxa"/>
          </w:tcPr>
          <w:p w14:paraId="179750D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230581DB" w14:textId="42EE370D" w:rsidR="00DF4A04" w:rsidRPr="00540F3E" w:rsidRDefault="00540F3E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108,2</w:t>
            </w:r>
          </w:p>
        </w:tc>
        <w:tc>
          <w:tcPr>
            <w:tcW w:w="1701" w:type="dxa"/>
            <w:vAlign w:val="bottom"/>
          </w:tcPr>
          <w:p w14:paraId="25536D0D" w14:textId="172892B8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63092" w:rsidRPr="00413F5B"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1843" w:type="dxa"/>
            <w:vAlign w:val="bottom"/>
          </w:tcPr>
          <w:p w14:paraId="0C8B51EF" w14:textId="0DDFC7AC" w:rsidR="00DF4A04" w:rsidRPr="008A310F" w:rsidRDefault="002F187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108,5</w:t>
            </w:r>
          </w:p>
        </w:tc>
        <w:tc>
          <w:tcPr>
            <w:tcW w:w="1276" w:type="dxa"/>
            <w:vAlign w:val="bottom"/>
          </w:tcPr>
          <w:p w14:paraId="57D2F8DE" w14:textId="59335030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F63F4F5" w14:textId="77777777" w:rsidTr="00E0455A">
        <w:tc>
          <w:tcPr>
            <w:tcW w:w="3374" w:type="dxa"/>
          </w:tcPr>
          <w:p w14:paraId="11D4A24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562BE96" w14:textId="09D308AC" w:rsidR="00DF4A04" w:rsidRPr="00540F3E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40F3E" w:rsidRPr="00540F3E">
              <w:rPr>
                <w:rFonts w:ascii="Times New Roman" w:eastAsia="Times New Roman" w:hAnsi="Times New Roman" w:cs="Times New Roman"/>
                <w:lang w:eastAsia="ru-RU"/>
              </w:rPr>
              <w:t>088,4</w:t>
            </w:r>
          </w:p>
        </w:tc>
        <w:tc>
          <w:tcPr>
            <w:tcW w:w="1701" w:type="dxa"/>
            <w:vAlign w:val="bottom"/>
          </w:tcPr>
          <w:p w14:paraId="583641D4" w14:textId="5AD2E214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3205,7</w:t>
            </w:r>
          </w:p>
        </w:tc>
        <w:tc>
          <w:tcPr>
            <w:tcW w:w="1843" w:type="dxa"/>
            <w:vAlign w:val="bottom"/>
          </w:tcPr>
          <w:p w14:paraId="34884AD7" w14:textId="65E896AE" w:rsidR="00DF4A04" w:rsidRPr="008A310F" w:rsidRDefault="002F187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3205,7</w:t>
            </w:r>
          </w:p>
        </w:tc>
        <w:tc>
          <w:tcPr>
            <w:tcW w:w="1276" w:type="dxa"/>
            <w:vAlign w:val="bottom"/>
          </w:tcPr>
          <w:p w14:paraId="6BABF85D" w14:textId="2F780A2F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7D9C6584" w14:textId="77777777" w:rsidTr="00E0455A">
        <w:tc>
          <w:tcPr>
            <w:tcW w:w="3374" w:type="dxa"/>
          </w:tcPr>
          <w:p w14:paraId="78B9278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722D6B28" w14:textId="77777777" w:rsidR="00DF4A04" w:rsidRPr="00FA4675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374E1EE" w14:textId="2F2B6CA5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843" w:type="dxa"/>
            <w:vAlign w:val="bottom"/>
          </w:tcPr>
          <w:p w14:paraId="460C3FCD" w14:textId="3C9103C0" w:rsidR="00DF4A04" w:rsidRPr="008A310F" w:rsidRDefault="002F187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276" w:type="dxa"/>
            <w:vAlign w:val="bottom"/>
          </w:tcPr>
          <w:p w14:paraId="5EF87B3B" w14:textId="7110655C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75ADE9D6" w14:textId="77777777" w:rsidTr="00E0455A">
        <w:tc>
          <w:tcPr>
            <w:tcW w:w="3374" w:type="dxa"/>
          </w:tcPr>
          <w:p w14:paraId="73EF660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422AC62E" w14:textId="77777777" w:rsidR="00DF4A04" w:rsidRPr="00FA4675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7E01BB3C" w14:textId="294C41C4" w:rsidR="00DF4A04" w:rsidRPr="00413F5B" w:rsidRDefault="00DF4A04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2378D58C" w14:textId="13476AD1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DA5334C" w14:textId="77777777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F4A04" w:rsidRPr="008A310F" w14:paraId="0E0A719B" w14:textId="77777777" w:rsidTr="00E0455A">
        <w:tc>
          <w:tcPr>
            <w:tcW w:w="3374" w:type="dxa"/>
          </w:tcPr>
          <w:p w14:paraId="2BF0A11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495FD96C" w14:textId="7A86C1F7" w:rsidR="00DF4A04" w:rsidRPr="00FA4675" w:rsidRDefault="005E76DA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540F3E">
              <w:rPr>
                <w:rFonts w:ascii="Times New Roman" w:eastAsia="Times New Roman" w:hAnsi="Times New Roman" w:cs="Times New Roman"/>
                <w:b/>
                <w:lang w:eastAsia="ru-RU"/>
              </w:rPr>
              <w:t>9318,5</w:t>
            </w:r>
          </w:p>
        </w:tc>
        <w:tc>
          <w:tcPr>
            <w:tcW w:w="1701" w:type="dxa"/>
            <w:vAlign w:val="bottom"/>
          </w:tcPr>
          <w:p w14:paraId="7D24F2AD" w14:textId="164145F9" w:rsidR="00DF4A04" w:rsidRPr="00413F5B" w:rsidRDefault="009010E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3F5B">
              <w:rPr>
                <w:rFonts w:ascii="Times New Roman" w:eastAsia="Times New Roman" w:hAnsi="Times New Roman" w:cs="Times New Roman"/>
                <w:b/>
                <w:lang w:eastAsia="ru-RU"/>
              </w:rPr>
              <w:t>109</w:t>
            </w:r>
            <w:r w:rsidR="00363092" w:rsidRPr="00413F5B">
              <w:rPr>
                <w:rFonts w:ascii="Times New Roman" w:eastAsia="Times New Roman" w:hAnsi="Times New Roman" w:cs="Times New Roman"/>
                <w:b/>
                <w:lang w:eastAsia="ru-RU"/>
              </w:rPr>
              <w:t>73,3</w:t>
            </w:r>
          </w:p>
        </w:tc>
        <w:tc>
          <w:tcPr>
            <w:tcW w:w="1843" w:type="dxa"/>
            <w:vAlign w:val="bottom"/>
          </w:tcPr>
          <w:p w14:paraId="0D7ECD03" w14:textId="1A12A248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11045,4</w:t>
            </w:r>
          </w:p>
        </w:tc>
        <w:tc>
          <w:tcPr>
            <w:tcW w:w="1276" w:type="dxa"/>
            <w:vAlign w:val="bottom"/>
          </w:tcPr>
          <w:p w14:paraId="548BB0CC" w14:textId="306C0F48" w:rsidR="00DF4A04" w:rsidRPr="008A310F" w:rsidRDefault="002F187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</w:t>
            </w:r>
          </w:p>
        </w:tc>
      </w:tr>
    </w:tbl>
    <w:p w14:paraId="41B50593" w14:textId="25176E3F" w:rsidR="00DF4A04" w:rsidRPr="008A310F" w:rsidRDefault="00DF4A04" w:rsidP="00DF4A0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</w:t>
      </w:r>
      <w:r w:rsidR="005F6979">
        <w:rPr>
          <w:rFonts w:ascii="Times New Roman" w:eastAsia="Times New Roman" w:hAnsi="Times New Roman" w:cs="Times New Roman"/>
          <w:lang w:eastAsia="ru-RU"/>
        </w:rPr>
        <w:t xml:space="preserve"> </w:t>
      </w:r>
      <w:r w:rsidR="00371AFF">
        <w:rPr>
          <w:rFonts w:ascii="Times New Roman" w:eastAsia="Times New Roman" w:hAnsi="Times New Roman" w:cs="Times New Roman"/>
          <w:lang w:eastAsia="ru-RU"/>
        </w:rPr>
        <w:t>не</w:t>
      </w:r>
      <w:r w:rsidR="005F6979">
        <w:rPr>
          <w:rFonts w:ascii="Times New Roman" w:eastAsia="Times New Roman" w:hAnsi="Times New Roman" w:cs="Times New Roman"/>
          <w:lang w:eastAsia="ru-RU"/>
        </w:rPr>
        <w:t>значительное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371AFF">
        <w:rPr>
          <w:rFonts w:ascii="Times New Roman" w:eastAsia="Times New Roman" w:hAnsi="Times New Roman" w:cs="Times New Roman"/>
          <w:lang w:eastAsia="ru-RU"/>
        </w:rPr>
        <w:t>увеличение</w:t>
      </w:r>
      <w:r w:rsidR="005F6979">
        <w:rPr>
          <w:rFonts w:ascii="Times New Roman" w:eastAsia="Times New Roman" w:hAnsi="Times New Roman" w:cs="Times New Roman"/>
          <w:lang w:eastAsia="ru-RU"/>
        </w:rPr>
        <w:t xml:space="preserve"> налоговых и неналоговых доходов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371AFF">
        <w:rPr>
          <w:rFonts w:ascii="Times New Roman" w:eastAsia="Times New Roman" w:hAnsi="Times New Roman" w:cs="Times New Roman"/>
          <w:lang w:eastAsia="ru-RU"/>
        </w:rPr>
        <w:t>72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371AFF">
        <w:rPr>
          <w:rFonts w:ascii="Times New Roman" w:eastAsia="Times New Roman" w:hAnsi="Times New Roman" w:cs="Times New Roman"/>
          <w:lang w:eastAsia="ru-RU"/>
        </w:rPr>
        <w:t>5</w:t>
      </w:r>
      <w:r w:rsidRPr="008A310F">
        <w:rPr>
          <w:rFonts w:ascii="Times New Roman" w:eastAsia="Times New Roman" w:hAnsi="Times New Roman" w:cs="Times New Roman"/>
          <w:lang w:eastAsia="ru-RU"/>
        </w:rPr>
        <w:t>%</w:t>
      </w:r>
      <w:r w:rsidR="005F6979">
        <w:rPr>
          <w:rFonts w:ascii="Times New Roman" w:eastAsia="Times New Roman" w:hAnsi="Times New Roman" w:cs="Times New Roman"/>
          <w:lang w:eastAsia="ru-RU"/>
        </w:rPr>
        <w:t>. В большей степени</w:t>
      </w:r>
      <w:r w:rsidR="00371AFF">
        <w:rPr>
          <w:rFonts w:ascii="Times New Roman" w:eastAsia="Times New Roman" w:hAnsi="Times New Roman" w:cs="Times New Roman"/>
          <w:lang w:eastAsia="ru-RU"/>
        </w:rPr>
        <w:t xml:space="preserve">, за счет </w:t>
      </w:r>
      <w:r w:rsidR="00F64D2A">
        <w:rPr>
          <w:rFonts w:ascii="Times New Roman" w:eastAsia="Times New Roman" w:hAnsi="Times New Roman" w:cs="Times New Roman"/>
          <w:lang w:eastAsia="ru-RU"/>
        </w:rPr>
        <w:t>перевыполнения плана по налогу на доходы физических лиц и</w:t>
      </w:r>
      <w:r w:rsidR="00371AFF">
        <w:rPr>
          <w:rFonts w:ascii="Times New Roman" w:eastAsia="Times New Roman" w:hAnsi="Times New Roman" w:cs="Times New Roman"/>
          <w:lang w:eastAsia="ru-RU"/>
        </w:rPr>
        <w:t xml:space="preserve"> земельному налогу.</w:t>
      </w:r>
    </w:p>
    <w:p w14:paraId="58A3B011" w14:textId="7114D023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A669F3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14:paraId="7D3B46B9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661510EE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1375FB0" w14:textId="2728E4DE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F64D2A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F64D2A">
        <w:rPr>
          <w:rFonts w:ascii="Times New Roman" w:eastAsia="Times New Roman" w:hAnsi="Times New Roman" w:cs="Times New Roman"/>
          <w:lang w:eastAsia="ru-RU"/>
        </w:rPr>
        <w:t>5</w:t>
      </w:r>
      <w:r w:rsidRPr="008A310F">
        <w:rPr>
          <w:rFonts w:ascii="Times New Roman" w:eastAsia="Times New Roman" w:hAnsi="Times New Roman" w:cs="Times New Roman"/>
          <w:lang w:eastAsia="ru-RU"/>
        </w:rPr>
        <w:t>.12.2020 №</w:t>
      </w:r>
      <w:r w:rsidR="00F64D2A">
        <w:rPr>
          <w:rFonts w:ascii="Times New Roman" w:eastAsia="Times New Roman" w:hAnsi="Times New Roman" w:cs="Times New Roman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D43587">
        <w:rPr>
          <w:rFonts w:ascii="Times New Roman" w:eastAsia="Times New Roman" w:hAnsi="Times New Roman" w:cs="Times New Roman"/>
          <w:lang w:eastAsia="ru-RU"/>
        </w:rPr>
        <w:t>10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«О бюджете </w:t>
      </w:r>
      <w:r w:rsidR="00F64D2A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F64D2A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F43D0E">
        <w:rPr>
          <w:rFonts w:ascii="Times New Roman" w:eastAsia="Times New Roman" w:hAnsi="Times New Roman" w:cs="Times New Roman"/>
          <w:lang w:eastAsia="ru-RU"/>
        </w:rPr>
        <w:t>9318,5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45ECBFC" w14:textId="03944551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7C3BF1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корректировки расходов бюджета и в соответствии с решением </w:t>
      </w:r>
      <w:r w:rsidR="00F43D0E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F43D0E">
        <w:rPr>
          <w:rFonts w:ascii="Times New Roman" w:eastAsia="Times New Roman" w:hAnsi="Times New Roman" w:cs="Times New Roman"/>
          <w:lang w:eastAsia="ru-RU"/>
        </w:rPr>
        <w:t>7</w:t>
      </w:r>
      <w:r w:rsidRPr="008A310F">
        <w:rPr>
          <w:rFonts w:ascii="Times New Roman" w:eastAsia="Times New Roman" w:hAnsi="Times New Roman" w:cs="Times New Roman"/>
          <w:lang w:eastAsia="ru-RU"/>
        </w:rPr>
        <w:t>.12.2021 №</w:t>
      </w:r>
      <w:r w:rsidR="00F43D0E">
        <w:rPr>
          <w:rFonts w:ascii="Times New Roman" w:eastAsia="Times New Roman" w:hAnsi="Times New Roman" w:cs="Times New Roman"/>
          <w:lang w:eastAsia="ru-RU"/>
        </w:rPr>
        <w:t>6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F43D0E">
        <w:rPr>
          <w:rFonts w:ascii="Times New Roman" w:eastAsia="Times New Roman" w:hAnsi="Times New Roman" w:cs="Times New Roman"/>
          <w:lang w:eastAsia="ru-RU"/>
        </w:rPr>
        <w:t>43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F43D0E">
        <w:rPr>
          <w:rFonts w:ascii="Times New Roman" w:eastAsia="Times New Roman" w:hAnsi="Times New Roman" w:cs="Times New Roman"/>
          <w:lang w:eastAsia="ru-RU"/>
        </w:rPr>
        <w:t>24,4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F43D0E">
        <w:rPr>
          <w:rFonts w:ascii="Times New Roman" w:eastAsia="Times New Roman" w:hAnsi="Times New Roman" w:cs="Times New Roman"/>
          <w:lang w:eastAsia="ru-RU"/>
        </w:rPr>
        <w:t>11590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3C475B6" w14:textId="6CF46AF7" w:rsidR="00DF4A04" w:rsidRPr="008A310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F43D0E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году  на основании Отчета об исполнении бюджета (ф. 0503127) представлена в таблице 3.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DF4A04" w:rsidRPr="008A310F" w14:paraId="49E5321F" w14:textId="77777777" w:rsidTr="00E0455A">
        <w:tc>
          <w:tcPr>
            <w:tcW w:w="3451" w:type="dxa"/>
            <w:shd w:val="clear" w:color="auto" w:fill="auto"/>
          </w:tcPr>
          <w:p w14:paraId="32E4A7E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090AFCA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058B461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4B0BEB3E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234C870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DF4A04" w:rsidRPr="008A310F" w14:paraId="508D108B" w14:textId="77777777" w:rsidTr="00E0455A">
        <w:tc>
          <w:tcPr>
            <w:tcW w:w="3451" w:type="dxa"/>
            <w:shd w:val="clear" w:color="auto" w:fill="auto"/>
          </w:tcPr>
          <w:p w14:paraId="78C09E8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108ECE5B" w14:textId="564FEF01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6438,4</w:t>
            </w:r>
          </w:p>
        </w:tc>
        <w:tc>
          <w:tcPr>
            <w:tcW w:w="1657" w:type="dxa"/>
            <w:shd w:val="clear" w:color="auto" w:fill="auto"/>
          </w:tcPr>
          <w:p w14:paraId="518F31C7" w14:textId="2EF636DC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6366,1</w:t>
            </w:r>
          </w:p>
        </w:tc>
        <w:tc>
          <w:tcPr>
            <w:tcW w:w="1563" w:type="dxa"/>
            <w:shd w:val="clear" w:color="auto" w:fill="auto"/>
          </w:tcPr>
          <w:p w14:paraId="7D758C63" w14:textId="05D7CC49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-72,3</w:t>
            </w:r>
          </w:p>
        </w:tc>
        <w:tc>
          <w:tcPr>
            <w:tcW w:w="1461" w:type="dxa"/>
            <w:shd w:val="clear" w:color="auto" w:fill="auto"/>
          </w:tcPr>
          <w:p w14:paraId="21979DCA" w14:textId="0CA56292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  <w:tr w:rsidR="00DF4A04" w:rsidRPr="008A310F" w14:paraId="1E4CF4F4" w14:textId="77777777" w:rsidTr="00E0455A">
        <w:tc>
          <w:tcPr>
            <w:tcW w:w="3451" w:type="dxa"/>
            <w:shd w:val="clear" w:color="auto" w:fill="auto"/>
          </w:tcPr>
          <w:p w14:paraId="4EC08D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4BF7812E" w14:textId="22205A16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</w:t>
            </w:r>
            <w:r w:rsidR="00FA468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57" w:type="dxa"/>
            <w:shd w:val="clear" w:color="auto" w:fill="auto"/>
          </w:tcPr>
          <w:p w14:paraId="71238CA3" w14:textId="24C08D56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</w:t>
            </w:r>
            <w:r w:rsidR="00FA468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3" w:type="dxa"/>
            <w:shd w:val="clear" w:color="auto" w:fill="auto"/>
          </w:tcPr>
          <w:p w14:paraId="7BD73BA1" w14:textId="42C4BA9A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0B17776B" w14:textId="5D118D6E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4F47B25" w14:textId="77777777" w:rsidTr="00E0455A">
        <w:tc>
          <w:tcPr>
            <w:tcW w:w="3451" w:type="dxa"/>
            <w:shd w:val="clear" w:color="auto" w:fill="auto"/>
          </w:tcPr>
          <w:p w14:paraId="095DE725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72793A40" w14:textId="157C5479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61,1</w:t>
            </w:r>
          </w:p>
        </w:tc>
        <w:tc>
          <w:tcPr>
            <w:tcW w:w="1657" w:type="dxa"/>
            <w:shd w:val="clear" w:color="auto" w:fill="auto"/>
          </w:tcPr>
          <w:p w14:paraId="2FBC91DA" w14:textId="63654F19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61,1</w:t>
            </w:r>
          </w:p>
        </w:tc>
        <w:tc>
          <w:tcPr>
            <w:tcW w:w="1563" w:type="dxa"/>
            <w:shd w:val="clear" w:color="auto" w:fill="auto"/>
          </w:tcPr>
          <w:p w14:paraId="7034218C" w14:textId="103774A0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1AF7F165" w14:textId="17307A53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0EFD513F" w14:textId="77777777" w:rsidTr="00E0455A">
        <w:tc>
          <w:tcPr>
            <w:tcW w:w="3451" w:type="dxa"/>
            <w:shd w:val="clear" w:color="auto" w:fill="auto"/>
          </w:tcPr>
          <w:p w14:paraId="222510E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030685A7" w14:textId="557D98D8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933,1</w:t>
            </w:r>
          </w:p>
        </w:tc>
        <w:tc>
          <w:tcPr>
            <w:tcW w:w="1657" w:type="dxa"/>
            <w:shd w:val="clear" w:color="auto" w:fill="auto"/>
          </w:tcPr>
          <w:p w14:paraId="2C420454" w14:textId="6AD30D84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933,1</w:t>
            </w:r>
          </w:p>
        </w:tc>
        <w:tc>
          <w:tcPr>
            <w:tcW w:w="1563" w:type="dxa"/>
            <w:shd w:val="clear" w:color="auto" w:fill="auto"/>
          </w:tcPr>
          <w:p w14:paraId="7BACC7E2" w14:textId="3A81C6F6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2E7D10E1" w14:textId="2F752BAA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09F01CF" w14:textId="77777777" w:rsidTr="00E0455A">
        <w:tc>
          <w:tcPr>
            <w:tcW w:w="3451" w:type="dxa"/>
            <w:shd w:val="clear" w:color="auto" w:fill="auto"/>
          </w:tcPr>
          <w:p w14:paraId="272298A2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754641E9" w14:textId="5DFB9445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1582,5</w:t>
            </w:r>
          </w:p>
        </w:tc>
        <w:tc>
          <w:tcPr>
            <w:tcW w:w="1657" w:type="dxa"/>
            <w:shd w:val="clear" w:color="auto" w:fill="auto"/>
          </w:tcPr>
          <w:p w14:paraId="235B774A" w14:textId="131DC80C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1558,0</w:t>
            </w:r>
          </w:p>
        </w:tc>
        <w:tc>
          <w:tcPr>
            <w:tcW w:w="1563" w:type="dxa"/>
            <w:shd w:val="clear" w:color="auto" w:fill="auto"/>
          </w:tcPr>
          <w:p w14:paraId="06FC1E3D" w14:textId="456AFBDC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-24,5</w:t>
            </w:r>
          </w:p>
        </w:tc>
        <w:tc>
          <w:tcPr>
            <w:tcW w:w="1461" w:type="dxa"/>
            <w:shd w:val="clear" w:color="auto" w:fill="auto"/>
          </w:tcPr>
          <w:p w14:paraId="1120C129" w14:textId="7E93269B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DF4A04" w:rsidRPr="008A310F" w14:paraId="1085C82A" w14:textId="77777777" w:rsidTr="00E0455A">
        <w:tc>
          <w:tcPr>
            <w:tcW w:w="3451" w:type="dxa"/>
            <w:shd w:val="clear" w:color="auto" w:fill="auto"/>
          </w:tcPr>
          <w:p w14:paraId="5F1539B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4C540150" w14:textId="50130898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2259,2</w:t>
            </w:r>
          </w:p>
        </w:tc>
        <w:tc>
          <w:tcPr>
            <w:tcW w:w="1657" w:type="dxa"/>
            <w:shd w:val="clear" w:color="auto" w:fill="auto"/>
          </w:tcPr>
          <w:p w14:paraId="4DC3401D" w14:textId="06B5F5C3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2259,2</w:t>
            </w:r>
          </w:p>
        </w:tc>
        <w:tc>
          <w:tcPr>
            <w:tcW w:w="1563" w:type="dxa"/>
            <w:shd w:val="clear" w:color="auto" w:fill="auto"/>
          </w:tcPr>
          <w:p w14:paraId="567F8182" w14:textId="344D0A5A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98446C" w14:textId="2254B3AA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485EE946" w14:textId="77777777" w:rsidTr="00E0455A">
        <w:tc>
          <w:tcPr>
            <w:tcW w:w="3451" w:type="dxa"/>
            <w:shd w:val="clear" w:color="auto" w:fill="auto"/>
          </w:tcPr>
          <w:p w14:paraId="775CC08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3C521F7B" w14:textId="3EC01ECC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211,1</w:t>
            </w:r>
          </w:p>
        </w:tc>
        <w:tc>
          <w:tcPr>
            <w:tcW w:w="1657" w:type="dxa"/>
            <w:shd w:val="clear" w:color="auto" w:fill="auto"/>
          </w:tcPr>
          <w:p w14:paraId="358E8D06" w14:textId="16C60214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211,1</w:t>
            </w:r>
          </w:p>
        </w:tc>
        <w:tc>
          <w:tcPr>
            <w:tcW w:w="1563" w:type="dxa"/>
            <w:shd w:val="clear" w:color="auto" w:fill="auto"/>
          </w:tcPr>
          <w:p w14:paraId="38C4E2C4" w14:textId="0A92F9F6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3C4CE5" w14:textId="5F00F45A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44969F05" w14:textId="77777777" w:rsidTr="00E0455A">
        <w:tc>
          <w:tcPr>
            <w:tcW w:w="3451" w:type="dxa"/>
            <w:shd w:val="clear" w:color="auto" w:fill="auto"/>
          </w:tcPr>
          <w:p w14:paraId="7C27F47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23DAC231" w14:textId="5EC5FD77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11590,0</w:t>
            </w:r>
          </w:p>
        </w:tc>
        <w:tc>
          <w:tcPr>
            <w:tcW w:w="1657" w:type="dxa"/>
            <w:shd w:val="clear" w:color="auto" w:fill="auto"/>
          </w:tcPr>
          <w:p w14:paraId="1A588B93" w14:textId="337D438A" w:rsidR="00DF4A04" w:rsidRPr="008A310F" w:rsidRDefault="00670BD8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11493,2</w:t>
            </w:r>
          </w:p>
        </w:tc>
        <w:tc>
          <w:tcPr>
            <w:tcW w:w="1563" w:type="dxa"/>
            <w:shd w:val="clear" w:color="auto" w:fill="auto"/>
          </w:tcPr>
          <w:p w14:paraId="51EF3B9A" w14:textId="2BA87EEE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-96,8</w:t>
            </w:r>
          </w:p>
        </w:tc>
        <w:tc>
          <w:tcPr>
            <w:tcW w:w="1461" w:type="dxa"/>
            <w:shd w:val="clear" w:color="auto" w:fill="auto"/>
          </w:tcPr>
          <w:p w14:paraId="61CE5B6F" w14:textId="365414AE" w:rsidR="00DF4A04" w:rsidRPr="008A310F" w:rsidRDefault="00FA468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64AA6008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FA468C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9</w:t>
      </w:r>
      <w:r w:rsidR="00FA468C">
        <w:rPr>
          <w:rFonts w:ascii="Times New Roman" w:eastAsia="Times New Roman" w:hAnsi="Times New Roman" w:cs="Times New Roman"/>
          <w:lang w:eastAsia="ru-RU"/>
        </w:rPr>
        <w:t>9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</w:t>
      </w:r>
      <w:r w:rsidR="00FA468C">
        <w:rPr>
          <w:rFonts w:ascii="Times New Roman" w:eastAsia="Times New Roman" w:hAnsi="Times New Roman" w:cs="Times New Roman"/>
          <w:lang w:eastAsia="ru-RU"/>
        </w:rPr>
        <w:t>ак 96,8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нены</w:t>
      </w:r>
      <w:r w:rsidRPr="008A310F">
        <w:rPr>
          <w:rFonts w:ascii="Times New Roman" w:eastAsia="Times New Roman" w:hAnsi="Times New Roman" w:cs="Times New Roman"/>
          <w:lang w:eastAsia="ru-RU"/>
        </w:rPr>
        <w:t>, в том числе на основании данных Отчета об исполнении бюджета (ф. 0503127), Сведений об исполнении бюджета (ф. 0503164):</w:t>
      </w:r>
    </w:p>
    <w:p w14:paraId="5F73C927" w14:textId="70FD886B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FA468C">
        <w:rPr>
          <w:rFonts w:ascii="Times New Roman" w:eastAsia="Times New Roman" w:hAnsi="Times New Roman" w:cs="Times New Roman"/>
          <w:lang w:eastAsia="ru-RU"/>
        </w:rPr>
        <w:t>72,3</w:t>
      </w:r>
      <w:r w:rsidRPr="008A310F">
        <w:rPr>
          <w:rFonts w:ascii="Times New Roman" w:eastAsia="Times New Roman" w:hAnsi="Times New Roman" w:cs="Times New Roman"/>
          <w:lang w:eastAsia="ru-RU"/>
        </w:rPr>
        <w:t>тыс. рублей;</w:t>
      </w:r>
    </w:p>
    <w:p w14:paraId="5CE5A85A" w14:textId="3B5160FD" w:rsidR="002D0441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4101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расходы на жилищно- коммунальное хозяйство </w:t>
      </w:r>
      <w:r w:rsidR="00FA468C">
        <w:rPr>
          <w:rFonts w:ascii="Times New Roman" w:eastAsia="Times New Roman" w:hAnsi="Times New Roman" w:cs="Times New Roman"/>
          <w:lang w:eastAsia="ru-RU"/>
        </w:rPr>
        <w:t>24,5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;</w:t>
      </w:r>
    </w:p>
    <w:p w14:paraId="342E0428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3271" w14:textId="54F36A51" w:rsidR="00DF4A04" w:rsidRPr="008A310F" w:rsidRDefault="00DF4A04" w:rsidP="00FA4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263616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41A884C" w14:textId="512E60AD" w:rsidR="00DF4A04" w:rsidRPr="008A310F" w:rsidRDefault="00DF4A04" w:rsidP="00FA4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FA468C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4:</w:t>
      </w:r>
    </w:p>
    <w:p w14:paraId="08EB8B4D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4F4BCB9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F4A04" w:rsidRPr="008A310F" w14:paraId="5DF5A3E9" w14:textId="77777777" w:rsidTr="00E0455A">
        <w:tc>
          <w:tcPr>
            <w:tcW w:w="540" w:type="dxa"/>
            <w:vAlign w:val="center"/>
          </w:tcPr>
          <w:p w14:paraId="29CDFF5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5EC8F81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5EE20A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20C55E20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EB8AA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1D747EA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92C924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DF4A04" w:rsidRPr="008A310F" w14:paraId="3A001118" w14:textId="77777777" w:rsidTr="00E0455A">
        <w:tc>
          <w:tcPr>
            <w:tcW w:w="540" w:type="dxa"/>
          </w:tcPr>
          <w:p w14:paraId="339DF8D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4E60FA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96D130F" w14:textId="1B211919" w:rsidR="00DF4A04" w:rsidRPr="008A310F" w:rsidRDefault="006B074D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9318,5</w:t>
            </w:r>
          </w:p>
        </w:tc>
        <w:tc>
          <w:tcPr>
            <w:tcW w:w="1927" w:type="dxa"/>
            <w:vAlign w:val="bottom"/>
          </w:tcPr>
          <w:p w14:paraId="68810DEC" w14:textId="61943604" w:rsidR="00DF4A04" w:rsidRPr="008A310F" w:rsidRDefault="00E71E8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11045,4</w:t>
            </w:r>
          </w:p>
        </w:tc>
      </w:tr>
      <w:tr w:rsidR="00DF4A04" w:rsidRPr="008A310F" w14:paraId="18410E7E" w14:textId="77777777" w:rsidTr="00E0455A">
        <w:tc>
          <w:tcPr>
            <w:tcW w:w="540" w:type="dxa"/>
          </w:tcPr>
          <w:p w14:paraId="2F9C90F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24717BD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30A8BE79" w14:textId="2DF5A826" w:rsidR="00DF4A04" w:rsidRPr="008A310F" w:rsidRDefault="006B074D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9318,5</w:t>
            </w:r>
          </w:p>
        </w:tc>
        <w:tc>
          <w:tcPr>
            <w:tcW w:w="1927" w:type="dxa"/>
            <w:vAlign w:val="bottom"/>
          </w:tcPr>
          <w:p w14:paraId="549FF9DA" w14:textId="043E11D1" w:rsidR="00DF4A04" w:rsidRPr="008A310F" w:rsidRDefault="00E71E8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11493,2</w:t>
            </w:r>
          </w:p>
        </w:tc>
      </w:tr>
      <w:tr w:rsidR="00DF4A04" w:rsidRPr="008A310F" w14:paraId="794D64CB" w14:textId="77777777" w:rsidTr="00E0455A">
        <w:tc>
          <w:tcPr>
            <w:tcW w:w="540" w:type="dxa"/>
          </w:tcPr>
          <w:p w14:paraId="12D5B9A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2C3F6F1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895AD22" w14:textId="6975C3F4" w:rsidR="00DF4A04" w:rsidRPr="008A310F" w:rsidRDefault="00E71E8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7877,1</w:t>
            </w:r>
          </w:p>
        </w:tc>
        <w:tc>
          <w:tcPr>
            <w:tcW w:w="1927" w:type="dxa"/>
            <w:vAlign w:val="bottom"/>
          </w:tcPr>
          <w:p w14:paraId="411FBAC8" w14:textId="1EFC7F93" w:rsidR="00DF4A04" w:rsidRPr="008A310F" w:rsidRDefault="00E71E8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9532,0</w:t>
            </w:r>
          </w:p>
        </w:tc>
      </w:tr>
      <w:tr w:rsidR="00DF4A04" w:rsidRPr="008A310F" w14:paraId="3552EE9D" w14:textId="77777777" w:rsidTr="00E0455A">
        <w:tc>
          <w:tcPr>
            <w:tcW w:w="540" w:type="dxa"/>
          </w:tcPr>
          <w:p w14:paraId="2920AD4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65A4DF4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1176AA3" w14:textId="350CE732" w:rsidR="00DF4A04" w:rsidRPr="008A310F" w:rsidRDefault="00E71E8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1441,4</w:t>
            </w:r>
          </w:p>
        </w:tc>
        <w:tc>
          <w:tcPr>
            <w:tcW w:w="1927" w:type="dxa"/>
            <w:vAlign w:val="bottom"/>
          </w:tcPr>
          <w:p w14:paraId="7A62A4A3" w14:textId="7970C287" w:rsidR="00DF4A04" w:rsidRPr="008A310F" w:rsidRDefault="005A5B7A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1513,4</w:t>
            </w:r>
          </w:p>
        </w:tc>
      </w:tr>
      <w:tr w:rsidR="00DF4A04" w:rsidRPr="008A310F" w14:paraId="32D7F498" w14:textId="77777777" w:rsidTr="00E0455A">
        <w:tc>
          <w:tcPr>
            <w:tcW w:w="540" w:type="dxa"/>
          </w:tcPr>
          <w:p w14:paraId="4998C38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0492826B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5BF99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276CE5F" w14:textId="22AB2D9B" w:rsidR="00DF4A04" w:rsidRPr="008A310F" w:rsidRDefault="005A5B7A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447,8</w:t>
            </w:r>
          </w:p>
        </w:tc>
      </w:tr>
      <w:tr w:rsidR="00DF4A04" w:rsidRPr="008A310F" w14:paraId="1BF09C1C" w14:textId="77777777" w:rsidTr="00E0455A">
        <w:tc>
          <w:tcPr>
            <w:tcW w:w="540" w:type="dxa"/>
          </w:tcPr>
          <w:p w14:paraId="21CF3C25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2643118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76039F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41104C5" w14:textId="2F053E38" w:rsidR="00DF4A04" w:rsidRPr="008A310F" w:rsidRDefault="00A2409F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30%</w:t>
            </w:r>
          </w:p>
        </w:tc>
      </w:tr>
      <w:tr w:rsidR="00DF4A04" w:rsidRPr="008A310F" w14:paraId="66BC7518" w14:textId="77777777" w:rsidTr="00E0455A">
        <w:tc>
          <w:tcPr>
            <w:tcW w:w="540" w:type="dxa"/>
          </w:tcPr>
          <w:p w14:paraId="78A1ADE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6D990E3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23C36711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A55C03C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CF66EE9" w14:textId="77777777" w:rsidTr="00E0455A">
        <w:tc>
          <w:tcPr>
            <w:tcW w:w="540" w:type="dxa"/>
          </w:tcPr>
          <w:p w14:paraId="66E4F581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78AB43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5D401C4F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F8ADABD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2945CC2" w14:textId="77777777" w:rsidTr="00E0455A">
        <w:tc>
          <w:tcPr>
            <w:tcW w:w="540" w:type="dxa"/>
          </w:tcPr>
          <w:p w14:paraId="6509A9F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3ECB952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2326844A" w14:textId="051AEBD9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7ADD36B" w14:textId="7D69E905" w:rsidR="00DF4A04" w:rsidRPr="008A310F" w:rsidRDefault="00A2409F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447,8</w:t>
            </w:r>
          </w:p>
        </w:tc>
      </w:tr>
      <w:tr w:rsidR="00DF4A04" w:rsidRPr="008A310F" w14:paraId="34794711" w14:textId="77777777" w:rsidTr="00E0455A">
        <w:tc>
          <w:tcPr>
            <w:tcW w:w="540" w:type="dxa"/>
          </w:tcPr>
          <w:p w14:paraId="10B72A6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5DE1DC60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3CD03980" w14:textId="4168257E" w:rsidR="00DF4A04" w:rsidRPr="008A310F" w:rsidRDefault="00E71E8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9318,5</w:t>
            </w:r>
          </w:p>
        </w:tc>
        <w:tc>
          <w:tcPr>
            <w:tcW w:w="1927" w:type="dxa"/>
            <w:vAlign w:val="bottom"/>
          </w:tcPr>
          <w:p w14:paraId="1B3AA930" w14:textId="6487CDEC" w:rsidR="00DF4A04" w:rsidRPr="008A310F" w:rsidRDefault="00A2409F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11045,4</w:t>
            </w:r>
          </w:p>
        </w:tc>
      </w:tr>
      <w:tr w:rsidR="00DF4A04" w:rsidRPr="008A310F" w14:paraId="6BD10BEF" w14:textId="77777777" w:rsidTr="00E0455A">
        <w:tc>
          <w:tcPr>
            <w:tcW w:w="540" w:type="dxa"/>
          </w:tcPr>
          <w:p w14:paraId="2BA82C9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6DC39FC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4D49578" w14:textId="2C97B3D9" w:rsidR="00DF4A04" w:rsidRPr="008A310F" w:rsidRDefault="00E71E8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9318,5</w:t>
            </w:r>
          </w:p>
        </w:tc>
        <w:tc>
          <w:tcPr>
            <w:tcW w:w="1927" w:type="dxa"/>
            <w:vAlign w:val="bottom"/>
          </w:tcPr>
          <w:p w14:paraId="6A76D4DD" w14:textId="0F8EF3C5" w:rsidR="00DF4A04" w:rsidRPr="008A310F" w:rsidRDefault="00A2409F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11493,2</w:t>
            </w:r>
          </w:p>
        </w:tc>
      </w:tr>
    </w:tbl>
    <w:p w14:paraId="4DC3AE02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F76900" w14:textId="47115428" w:rsidR="00DF4A04" w:rsidRPr="008A310F" w:rsidRDefault="00DF4A04" w:rsidP="00DF4A04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A2409F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исполнен с </w:t>
      </w:r>
      <w:r w:rsidR="00150C13">
        <w:rPr>
          <w:rFonts w:ascii="Times New Roman" w:eastAsia="Times New Roman" w:hAnsi="Times New Roman" w:cs="Times New Roman"/>
          <w:lang w:eastAsia="ru-RU"/>
        </w:rPr>
        <w:t>дефицитом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бюджета в размере  </w:t>
      </w:r>
      <w:r w:rsidR="00A2409F">
        <w:rPr>
          <w:rFonts w:ascii="Times New Roman" w:eastAsia="Times New Roman" w:hAnsi="Times New Roman" w:cs="Times New Roman"/>
          <w:lang w:eastAsia="ru-RU"/>
        </w:rPr>
        <w:t>447,8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150C1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A2409F">
        <w:rPr>
          <w:rFonts w:ascii="Times New Roman" w:eastAsia="Times New Roman" w:hAnsi="Times New Roman" w:cs="Times New Roman"/>
          <w:lang w:eastAsia="ru-RU"/>
        </w:rPr>
        <w:t>30</w:t>
      </w:r>
      <w:r w:rsidR="00150C13">
        <w:rPr>
          <w:rFonts w:ascii="Times New Roman" w:eastAsia="Times New Roman" w:hAnsi="Times New Roman" w:cs="Times New Roman"/>
          <w:lang w:eastAsia="ru-RU"/>
        </w:rPr>
        <w:t xml:space="preserve">%), что превышает установленный предельный размер дефицита бюджета статьей 92.1.3 Бюджетного кодекса РФ.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C0C2E">
        <w:rPr>
          <w:rFonts w:ascii="Times New Roman" w:eastAsia="Times New Roman" w:hAnsi="Times New Roman" w:cs="Times New Roman"/>
          <w:lang w:eastAsia="ru-RU"/>
        </w:rPr>
        <w:t>Источником финансирования дефицита бюджета является изменение остатков средств на счетах по учету средств бюджета.</w:t>
      </w:r>
    </w:p>
    <w:p w14:paraId="3C8422E1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3AF193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54525417" w14:textId="22D3C35A" w:rsidR="008A310F" w:rsidRPr="008A310F" w:rsidRDefault="008A310F" w:rsidP="008363C6">
      <w:pPr>
        <w:shd w:val="clear" w:color="auto" w:fill="FFFFFF"/>
        <w:spacing w:after="0" w:line="322" w:lineRule="exact"/>
        <w:ind w:right="6" w:firstLine="851"/>
        <w:jc w:val="both"/>
        <w:rPr>
          <w:rFonts w:ascii="Times New Roman" w:hAnsi="Times New Roman" w:cs="Times New Roman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Годовая бюджетная отчетность  администрации </w:t>
      </w:r>
      <w:r w:rsidR="00CC0C2E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 за 2021 год</w:t>
      </w:r>
      <w:r w:rsidR="00A767F2">
        <w:rPr>
          <w:rFonts w:ascii="Times New Roman" w:eastAsia="Times New Roman" w:hAnsi="Times New Roman" w:cs="Times New Roman"/>
          <w:lang w:eastAsia="ru-RU"/>
        </w:rPr>
        <w:t xml:space="preserve"> в </w:t>
      </w:r>
      <w:r w:rsidR="008363C6">
        <w:rPr>
          <w:rFonts w:ascii="Times New Roman" w:eastAsia="Times New Roman" w:hAnsi="Times New Roman" w:cs="Times New Roman"/>
          <w:lang w:eastAsia="ru-RU"/>
        </w:rPr>
        <w:t>целом отражает достоверность отчетности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8A310F">
        <w:rPr>
          <w:rFonts w:ascii="Times New Roman" w:hAnsi="Times New Roman" w:cs="Times New Roman"/>
        </w:rPr>
        <w:t xml:space="preserve"> </w:t>
      </w:r>
    </w:p>
    <w:p w14:paraId="7570DF54" w14:textId="6DC7C65E" w:rsidR="008A310F" w:rsidRPr="008A310F" w:rsidRDefault="008A310F" w:rsidP="008363C6">
      <w:pPr>
        <w:shd w:val="clear" w:color="auto" w:fill="FFFFFF"/>
        <w:spacing w:after="0" w:line="322" w:lineRule="exact"/>
        <w:ind w:right="6" w:firstLine="851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При этом, проверкой установлено</w:t>
      </w:r>
      <w:r w:rsidR="003A06B0">
        <w:rPr>
          <w:rFonts w:ascii="Times New Roman" w:hAnsi="Times New Roman" w:cs="Times New Roman"/>
        </w:rPr>
        <w:t>: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не отражение в бюджетном учете операций по счетам </w:t>
      </w:r>
      <w:r w:rsidRPr="008A310F">
        <w:rPr>
          <w:rFonts w:ascii="Times New Roman" w:eastAsia="Times New Roman" w:hAnsi="Times New Roman" w:cs="Times New Roman"/>
          <w:lang w:eastAsia="ar-SA"/>
        </w:rPr>
        <w:t>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</w:t>
      </w:r>
      <w:r w:rsidR="00A767F2">
        <w:rPr>
          <w:rFonts w:ascii="Times New Roman" w:eastAsia="Times New Roman" w:hAnsi="Times New Roman" w:cs="Times New Roman"/>
          <w:lang w:eastAsia="ar-SA"/>
        </w:rPr>
        <w:t xml:space="preserve">, </w:t>
      </w:r>
      <w:r w:rsidR="00A767F2" w:rsidRPr="00E90232">
        <w:rPr>
          <w:rFonts w:ascii="Times New Roman" w:hAnsi="Times New Roman" w:cs="Times New Roman"/>
          <w:bCs/>
        </w:rPr>
        <w:t>счет 0 401 60 000 «Резервы предстоящих расходов» и 0 502 99 000 «Отложенные обязательства»</w:t>
      </w:r>
      <w:r w:rsidR="00910787">
        <w:rPr>
          <w:rFonts w:ascii="Times New Roman" w:hAnsi="Times New Roman" w:cs="Times New Roman"/>
          <w:bCs/>
        </w:rPr>
        <w:t xml:space="preserve">; </w:t>
      </w:r>
      <w:r w:rsidR="00F818D7">
        <w:rPr>
          <w:rFonts w:ascii="Times New Roman" w:eastAsia="Times New Roman" w:hAnsi="Times New Roman" w:cs="Times New Roman"/>
          <w:lang w:eastAsia="ar-SA"/>
        </w:rPr>
        <w:t xml:space="preserve">несоответствие отдельных показателей отчетности показателям Главной книги, что является нарушением </w:t>
      </w:r>
      <w:r w:rsidRPr="008A310F">
        <w:rPr>
          <w:rFonts w:ascii="Times New Roman" w:eastAsia="Times New Roman" w:hAnsi="Times New Roman" w:cs="Times New Roman"/>
          <w:lang w:eastAsia="ar-SA"/>
        </w:rPr>
        <w:t>правил ведения бухгалтерского учета</w:t>
      </w:r>
      <w:r w:rsidR="00F818D7">
        <w:rPr>
          <w:rFonts w:ascii="Times New Roman" w:eastAsia="Times New Roman" w:hAnsi="Times New Roman" w:cs="Times New Roman"/>
          <w:lang w:eastAsia="ar-SA"/>
        </w:rPr>
        <w:t xml:space="preserve"> и </w:t>
      </w:r>
      <w:r w:rsidRPr="008A310F">
        <w:rPr>
          <w:rFonts w:ascii="Times New Roman" w:hAnsi="Times New Roman" w:cs="Times New Roman"/>
        </w:rPr>
        <w:t>влечет риски, которые могут оказать влияние на достоверность бюджетной отчетности.</w:t>
      </w:r>
    </w:p>
    <w:p w14:paraId="063485B7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FA7C0C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75A589" w14:textId="77777777" w:rsidR="00DF4A04" w:rsidRPr="008A310F" w:rsidRDefault="00DF4A04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C560D" w14:textId="13D1C710" w:rsidR="00DF4A04" w:rsidRPr="008A310F" w:rsidRDefault="00F818D7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Инспектор</w:t>
      </w:r>
      <w:r w:rsidR="00DF4A04" w:rsidRPr="008A310F">
        <w:rPr>
          <w:rFonts w:ascii="Times New Roman" w:eastAsia="Times New Roman" w:hAnsi="Times New Roman" w:cs="Times New Roman"/>
          <w:lang w:eastAsia="ru-RU"/>
        </w:rPr>
        <w:t xml:space="preserve"> Контрольно-</w:t>
      </w:r>
    </w:p>
    <w:p w14:paraId="445E3665" w14:textId="30A32F2D" w:rsidR="00DF4A04" w:rsidRPr="008A310F" w:rsidRDefault="00DF4A04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F818D7">
        <w:rPr>
          <w:rFonts w:ascii="Times New Roman" w:eastAsia="Times New Roman" w:hAnsi="Times New Roman" w:cs="Times New Roman"/>
          <w:lang w:eastAsia="ru-RU"/>
        </w:rPr>
        <w:t>Е.И.Шефер</w:t>
      </w:r>
    </w:p>
    <w:p w14:paraId="6D599C54" w14:textId="77777777" w:rsidR="00DF4A04" w:rsidRPr="008A310F" w:rsidRDefault="00DF4A04" w:rsidP="00DF4A04">
      <w:pPr>
        <w:rPr>
          <w:rFonts w:ascii="Times New Roman" w:hAnsi="Times New Roman" w:cs="Times New Roman"/>
        </w:rPr>
      </w:pPr>
    </w:p>
    <w:p w14:paraId="21CF21FA" w14:textId="77777777" w:rsidR="0038122A" w:rsidRPr="008A310F" w:rsidRDefault="0038122A">
      <w:pPr>
        <w:rPr>
          <w:rFonts w:ascii="Times New Roman" w:hAnsi="Times New Roman" w:cs="Times New Roman"/>
        </w:rPr>
      </w:pPr>
    </w:p>
    <w:sectPr w:rsidR="0038122A" w:rsidRPr="008A310F" w:rsidSect="00722D22">
      <w:headerReference w:type="even" r:id="rId16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81D72" w14:textId="77777777" w:rsidR="006F5857" w:rsidRDefault="006F5857">
      <w:pPr>
        <w:spacing w:after="0" w:line="240" w:lineRule="auto"/>
      </w:pPr>
      <w:r>
        <w:separator/>
      </w:r>
    </w:p>
  </w:endnote>
  <w:endnote w:type="continuationSeparator" w:id="0">
    <w:p w14:paraId="266972D1" w14:textId="77777777" w:rsidR="006F5857" w:rsidRDefault="006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7EBC9" w14:textId="77777777" w:rsidR="006F5857" w:rsidRDefault="006F5857">
      <w:pPr>
        <w:spacing w:after="0" w:line="240" w:lineRule="auto"/>
      </w:pPr>
      <w:r>
        <w:separator/>
      </w:r>
    </w:p>
  </w:footnote>
  <w:footnote w:type="continuationSeparator" w:id="0">
    <w:p w14:paraId="1D65DDDF" w14:textId="77777777" w:rsidR="006F5857" w:rsidRDefault="006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1FB6"/>
    <w:rsid w:val="00015BA2"/>
    <w:rsid w:val="000212E1"/>
    <w:rsid w:val="00026489"/>
    <w:rsid w:val="00051AFD"/>
    <w:rsid w:val="00090957"/>
    <w:rsid w:val="00095002"/>
    <w:rsid w:val="00103D60"/>
    <w:rsid w:val="00150C13"/>
    <w:rsid w:val="00164E33"/>
    <w:rsid w:val="001916CB"/>
    <w:rsid w:val="002103CF"/>
    <w:rsid w:val="00247476"/>
    <w:rsid w:val="00264F96"/>
    <w:rsid w:val="00267B8E"/>
    <w:rsid w:val="00280721"/>
    <w:rsid w:val="002D0441"/>
    <w:rsid w:val="002D0F40"/>
    <w:rsid w:val="002E6D04"/>
    <w:rsid w:val="002F1874"/>
    <w:rsid w:val="00314846"/>
    <w:rsid w:val="0031487C"/>
    <w:rsid w:val="003218C8"/>
    <w:rsid w:val="00341015"/>
    <w:rsid w:val="00343007"/>
    <w:rsid w:val="00363092"/>
    <w:rsid w:val="00371AFF"/>
    <w:rsid w:val="0038122A"/>
    <w:rsid w:val="003908A8"/>
    <w:rsid w:val="003926D5"/>
    <w:rsid w:val="003A06B0"/>
    <w:rsid w:val="003B0E8D"/>
    <w:rsid w:val="003D2257"/>
    <w:rsid w:val="003E00D5"/>
    <w:rsid w:val="00413F5B"/>
    <w:rsid w:val="0043774B"/>
    <w:rsid w:val="0046017D"/>
    <w:rsid w:val="00460208"/>
    <w:rsid w:val="0048157B"/>
    <w:rsid w:val="00487998"/>
    <w:rsid w:val="00493EAB"/>
    <w:rsid w:val="004B226E"/>
    <w:rsid w:val="004B5853"/>
    <w:rsid w:val="004C0D21"/>
    <w:rsid w:val="004F0DD6"/>
    <w:rsid w:val="0052052F"/>
    <w:rsid w:val="00540F3E"/>
    <w:rsid w:val="00541ADF"/>
    <w:rsid w:val="0055335C"/>
    <w:rsid w:val="00566D3C"/>
    <w:rsid w:val="00567B6D"/>
    <w:rsid w:val="00572F17"/>
    <w:rsid w:val="005A0BF9"/>
    <w:rsid w:val="005A0E66"/>
    <w:rsid w:val="005A12F3"/>
    <w:rsid w:val="005A5B7A"/>
    <w:rsid w:val="005B03E9"/>
    <w:rsid w:val="005D658B"/>
    <w:rsid w:val="005E76DA"/>
    <w:rsid w:val="005F6979"/>
    <w:rsid w:val="00617CE3"/>
    <w:rsid w:val="00626076"/>
    <w:rsid w:val="00647199"/>
    <w:rsid w:val="006608D0"/>
    <w:rsid w:val="00670BD8"/>
    <w:rsid w:val="006A1465"/>
    <w:rsid w:val="006B074D"/>
    <w:rsid w:val="006B68E1"/>
    <w:rsid w:val="006D7B65"/>
    <w:rsid w:val="006F07B3"/>
    <w:rsid w:val="006F5857"/>
    <w:rsid w:val="006F6AC7"/>
    <w:rsid w:val="007015C6"/>
    <w:rsid w:val="00735991"/>
    <w:rsid w:val="0075785C"/>
    <w:rsid w:val="007C3BF1"/>
    <w:rsid w:val="007D0FA8"/>
    <w:rsid w:val="007D3862"/>
    <w:rsid w:val="007D508E"/>
    <w:rsid w:val="007F4D31"/>
    <w:rsid w:val="007F5B4E"/>
    <w:rsid w:val="008363C6"/>
    <w:rsid w:val="00855710"/>
    <w:rsid w:val="008624D6"/>
    <w:rsid w:val="00870D8D"/>
    <w:rsid w:val="008A310F"/>
    <w:rsid w:val="008C1D92"/>
    <w:rsid w:val="008C3534"/>
    <w:rsid w:val="008C6413"/>
    <w:rsid w:val="008D5592"/>
    <w:rsid w:val="008E6ED5"/>
    <w:rsid w:val="008E6F50"/>
    <w:rsid w:val="008F075A"/>
    <w:rsid w:val="008F1891"/>
    <w:rsid w:val="008F1D02"/>
    <w:rsid w:val="009010EB"/>
    <w:rsid w:val="00910787"/>
    <w:rsid w:val="009176ED"/>
    <w:rsid w:val="009642C9"/>
    <w:rsid w:val="009832DB"/>
    <w:rsid w:val="0098617A"/>
    <w:rsid w:val="009C6D75"/>
    <w:rsid w:val="009D4660"/>
    <w:rsid w:val="009F54D5"/>
    <w:rsid w:val="009F69FF"/>
    <w:rsid w:val="00A05317"/>
    <w:rsid w:val="00A21A67"/>
    <w:rsid w:val="00A2409F"/>
    <w:rsid w:val="00A6790B"/>
    <w:rsid w:val="00A767F2"/>
    <w:rsid w:val="00AA5161"/>
    <w:rsid w:val="00AC3686"/>
    <w:rsid w:val="00B255C5"/>
    <w:rsid w:val="00B43A4C"/>
    <w:rsid w:val="00B563A6"/>
    <w:rsid w:val="00B86B7B"/>
    <w:rsid w:val="00B91CB7"/>
    <w:rsid w:val="00BD3222"/>
    <w:rsid w:val="00BE0905"/>
    <w:rsid w:val="00BE1D3C"/>
    <w:rsid w:val="00BE528A"/>
    <w:rsid w:val="00BF6BAA"/>
    <w:rsid w:val="00C24DB6"/>
    <w:rsid w:val="00C42AA0"/>
    <w:rsid w:val="00C65F24"/>
    <w:rsid w:val="00CA2BA1"/>
    <w:rsid w:val="00CC0C2E"/>
    <w:rsid w:val="00CC23C0"/>
    <w:rsid w:val="00CC42D0"/>
    <w:rsid w:val="00CF131E"/>
    <w:rsid w:val="00D337C3"/>
    <w:rsid w:val="00D43587"/>
    <w:rsid w:val="00D4640D"/>
    <w:rsid w:val="00D80E03"/>
    <w:rsid w:val="00D85FB8"/>
    <w:rsid w:val="00D871ED"/>
    <w:rsid w:val="00D922A6"/>
    <w:rsid w:val="00DF4A04"/>
    <w:rsid w:val="00E12673"/>
    <w:rsid w:val="00E2403D"/>
    <w:rsid w:val="00E37318"/>
    <w:rsid w:val="00E44F76"/>
    <w:rsid w:val="00E46F28"/>
    <w:rsid w:val="00E60535"/>
    <w:rsid w:val="00E71E8C"/>
    <w:rsid w:val="00E90232"/>
    <w:rsid w:val="00EA5E97"/>
    <w:rsid w:val="00EA7D3E"/>
    <w:rsid w:val="00ED71D2"/>
    <w:rsid w:val="00F0456F"/>
    <w:rsid w:val="00F076DB"/>
    <w:rsid w:val="00F16124"/>
    <w:rsid w:val="00F25D6A"/>
    <w:rsid w:val="00F343DA"/>
    <w:rsid w:val="00F415CB"/>
    <w:rsid w:val="00F43D0E"/>
    <w:rsid w:val="00F64D2A"/>
    <w:rsid w:val="00F80E45"/>
    <w:rsid w:val="00F818D7"/>
    <w:rsid w:val="00FA4675"/>
    <w:rsid w:val="00FA468C"/>
    <w:rsid w:val="00FC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13" Type="http://schemas.openxmlformats.org/officeDocument/2006/relationships/hyperlink" Target="consultantplus://offline/ref=8410E324309A6B2E221189D04351C5BD65051FD426D1241C255B7211852C500F83B7A68448583AF8698FC3B452B8A4CBF2EEC44E7FDF1314k9b2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12" Type="http://schemas.openxmlformats.org/officeDocument/2006/relationships/hyperlink" Target="consultantplus://offline/ref=8410E324309A6B2E221189D04351C5BD65051FD525D4241C255B7211852C500F83B7A68448583AF86C8FC3B452B8A4CBF2EEC44E7FDF1314k9b2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hyperlink" Target="consultantplus://offline/ref=8410E324309A6B2E221189D04351C5BD650513D523D1241C255B7211852C500F91B7FE88495924F9699A95E514kEbF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C72C54A6B53CA1D33899246A1EC3D968570A45D3EC8F7505A7A5E8CA5346868210023C34EF1C96BA5EEE3B1638730DE617898DA3CD205BgDX9I" TargetMode="External"/><Relationship Id="rId10" Type="http://schemas.openxmlformats.org/officeDocument/2006/relationships/hyperlink" Target="consultantplus://offline/ref=8410E324309A6B2E221189D04351C5BD650512D621D6241C255B7211852C500F91B7FE88495924F9699A95E514kEbF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10E324309A6B2E22118AD9432590EE6B021FD42FD5241C255B7211852C500F83B7A6874F5031AD3BC0C2E817ECB7CAF0EEC64D63kDbFK" TargetMode="External"/><Relationship Id="rId14" Type="http://schemas.openxmlformats.org/officeDocument/2006/relationships/hyperlink" Target="consultantplus://offline/ref=8410E324309A6B2E221189D04351C5BD650519D121D6241C255B7211852C500F91B7FE88495924F9699A95E514kEb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2707</Words>
  <Characters>15433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</cp:revision>
  <cp:lastPrinted>2022-03-30T02:06:00Z</cp:lastPrinted>
  <dcterms:created xsi:type="dcterms:W3CDTF">2022-04-19T01:41:00Z</dcterms:created>
  <dcterms:modified xsi:type="dcterms:W3CDTF">2022-04-19T01:41:00Z</dcterms:modified>
</cp:coreProperties>
</file>