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60" w:rsidRDefault="00653960" w:rsidP="006539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60" w:rsidRDefault="00653960" w:rsidP="006539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BBE2DF" wp14:editId="60FB6332">
            <wp:extent cx="560705" cy="725170"/>
            <wp:effectExtent l="0" t="0" r="0" b="0"/>
            <wp:docPr id="597481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960" w:rsidRDefault="00653960" w:rsidP="006539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60" w:rsidRPr="0031608B" w:rsidRDefault="00653960" w:rsidP="00653960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08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31608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653960" w:rsidRPr="0031608B" w:rsidRDefault="00653960" w:rsidP="00653960">
      <w:pPr>
        <w:tabs>
          <w:tab w:val="left" w:pos="284"/>
          <w:tab w:val="left" w:pos="851"/>
        </w:tabs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31608B">
        <w:rPr>
          <w:rFonts w:ascii="Times New Roman" w:eastAsia="Calibri" w:hAnsi="Times New Roman" w:cs="Times New Roman"/>
          <w:lang w:eastAsia="ru-RU"/>
        </w:rPr>
        <w:t xml:space="preserve">           </w:t>
      </w:r>
      <w:proofErr w:type="spellStart"/>
      <w:r w:rsidRPr="0031608B">
        <w:rPr>
          <w:rFonts w:ascii="Times New Roman" w:eastAsia="Calibri" w:hAnsi="Times New Roman" w:cs="Times New Roman"/>
          <w:lang w:eastAsia="ru-RU"/>
        </w:rPr>
        <w:t>инн</w:t>
      </w:r>
      <w:proofErr w:type="spellEnd"/>
      <w:r w:rsidRPr="0031608B">
        <w:rPr>
          <w:rFonts w:ascii="Times New Roman" w:eastAsia="Calibri" w:hAnsi="Times New Roman" w:cs="Times New Roman"/>
          <w:lang w:eastAsia="ru-RU"/>
        </w:rPr>
        <w:t>/</w:t>
      </w:r>
      <w:proofErr w:type="spellStart"/>
      <w:r w:rsidRPr="0031608B">
        <w:rPr>
          <w:rFonts w:ascii="Times New Roman" w:eastAsia="Calibri" w:hAnsi="Times New Roman" w:cs="Times New Roman"/>
          <w:lang w:eastAsia="ru-RU"/>
        </w:rPr>
        <w:t>кпп</w:t>
      </w:r>
      <w:proofErr w:type="spellEnd"/>
      <w:r w:rsidRPr="0031608B">
        <w:rPr>
          <w:rFonts w:ascii="Times New Roman" w:eastAsia="Calibri" w:hAnsi="Times New Roman" w:cs="Times New Roman"/>
          <w:lang w:eastAsia="ru-RU"/>
        </w:rPr>
        <w:t xml:space="preserve"> 2403002935/240301001, </w:t>
      </w:r>
      <w:proofErr w:type="gramStart"/>
      <w:r w:rsidRPr="0031608B">
        <w:rPr>
          <w:rFonts w:ascii="Times New Roman" w:eastAsia="Calibri" w:hAnsi="Times New Roman" w:cs="Times New Roman"/>
          <w:lang w:eastAsia="ru-RU"/>
        </w:rPr>
        <w:t>662340,п.</w:t>
      </w:r>
      <w:proofErr w:type="gramEnd"/>
      <w:r w:rsidRPr="0031608B">
        <w:rPr>
          <w:rFonts w:ascii="Times New Roman" w:eastAsia="Calibri" w:hAnsi="Times New Roman" w:cs="Times New Roman"/>
          <w:lang w:eastAsia="ru-RU"/>
        </w:rPr>
        <w:t xml:space="preserve"> Балахта, </w:t>
      </w:r>
      <w:proofErr w:type="spellStart"/>
      <w:r w:rsidRPr="0031608B">
        <w:rPr>
          <w:rFonts w:ascii="Times New Roman" w:eastAsia="Calibri" w:hAnsi="Times New Roman" w:cs="Times New Roman"/>
          <w:lang w:eastAsia="ru-RU"/>
        </w:rPr>
        <w:t>Балахтинского</w:t>
      </w:r>
      <w:proofErr w:type="spellEnd"/>
      <w:r w:rsidRPr="0031608B">
        <w:rPr>
          <w:rFonts w:ascii="Times New Roman" w:eastAsia="Calibri" w:hAnsi="Times New Roman" w:cs="Times New Roman"/>
          <w:lang w:eastAsia="ru-RU"/>
        </w:rPr>
        <w:t xml:space="preserve"> района, Красноярского края, </w:t>
      </w:r>
      <w:proofErr w:type="spellStart"/>
      <w:r w:rsidRPr="0031608B">
        <w:rPr>
          <w:rFonts w:ascii="Times New Roman" w:eastAsia="Calibri" w:hAnsi="Times New Roman" w:cs="Times New Roman"/>
          <w:lang w:eastAsia="ru-RU"/>
        </w:rPr>
        <w:t>ул.Сурикова</w:t>
      </w:r>
      <w:proofErr w:type="spellEnd"/>
      <w:r w:rsidRPr="0031608B">
        <w:rPr>
          <w:rFonts w:ascii="Times New Roman" w:eastAsia="Calibri" w:hAnsi="Times New Roman" w:cs="Times New Roman"/>
          <w:lang w:eastAsia="ru-RU"/>
        </w:rPr>
        <w:t xml:space="preserve"> д.8, т.83914821051, </w:t>
      </w:r>
      <w:r w:rsidRPr="0031608B">
        <w:rPr>
          <w:rFonts w:ascii="Times New Roman" w:eastAsia="Calibri" w:hAnsi="Times New Roman" w:cs="Times New Roman"/>
          <w:lang w:val="en-US" w:eastAsia="ru-RU"/>
        </w:rPr>
        <w:t>email</w:t>
      </w:r>
      <w:r w:rsidRPr="0031608B">
        <w:rPr>
          <w:rFonts w:ascii="Times New Roman" w:eastAsia="Calibri" w:hAnsi="Times New Roman" w:cs="Times New Roman"/>
          <w:lang w:eastAsia="ru-RU"/>
        </w:rPr>
        <w:t>:</w:t>
      </w:r>
      <w:proofErr w:type="spellStart"/>
      <w:r w:rsidRPr="0031608B">
        <w:rPr>
          <w:rFonts w:ascii="Times New Roman" w:eastAsia="Calibri" w:hAnsi="Times New Roman" w:cs="Times New Roman"/>
          <w:lang w:val="en-US" w:eastAsia="ru-RU"/>
        </w:rPr>
        <w:t>revizor</w:t>
      </w:r>
      <w:proofErr w:type="spellEnd"/>
      <w:r w:rsidRPr="0031608B">
        <w:rPr>
          <w:rFonts w:ascii="Times New Roman" w:eastAsia="Calibri" w:hAnsi="Times New Roman" w:cs="Times New Roman"/>
          <w:lang w:eastAsia="ru-RU"/>
        </w:rPr>
        <w:t>_</w:t>
      </w:r>
      <w:proofErr w:type="spellStart"/>
      <w:r w:rsidRPr="0031608B">
        <w:rPr>
          <w:rFonts w:ascii="Times New Roman" w:eastAsia="Calibri" w:hAnsi="Times New Roman" w:cs="Times New Roman"/>
          <w:lang w:val="en-US" w:eastAsia="ru-RU"/>
        </w:rPr>
        <w:t>balahta</w:t>
      </w:r>
      <w:proofErr w:type="spellEnd"/>
      <w:r w:rsidRPr="0031608B">
        <w:rPr>
          <w:rFonts w:ascii="Times New Roman" w:eastAsia="Calibri" w:hAnsi="Times New Roman" w:cs="Times New Roman"/>
          <w:lang w:eastAsia="ru-RU"/>
        </w:rPr>
        <w:t>@</w:t>
      </w:r>
      <w:r w:rsidRPr="0031608B">
        <w:rPr>
          <w:rFonts w:ascii="Times New Roman" w:eastAsia="Calibri" w:hAnsi="Times New Roman" w:cs="Times New Roman"/>
          <w:lang w:val="en-US" w:eastAsia="ru-RU"/>
        </w:rPr>
        <w:t>mail</w:t>
      </w:r>
      <w:r w:rsidRPr="0031608B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31608B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653960" w:rsidRPr="0031608B" w:rsidRDefault="00653960" w:rsidP="00653960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1608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653960" w:rsidRDefault="00653960" w:rsidP="006539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60" w:rsidRDefault="003F5848" w:rsidP="006539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53960">
        <w:rPr>
          <w:rFonts w:ascii="Times New Roman" w:hAnsi="Times New Roman" w:cs="Times New Roman"/>
          <w:b/>
          <w:sz w:val="28"/>
          <w:szCs w:val="28"/>
        </w:rPr>
        <w:t xml:space="preserve"> по результатам </w:t>
      </w:r>
    </w:p>
    <w:p w:rsidR="00653960" w:rsidRPr="008A506D" w:rsidRDefault="00653960" w:rsidP="006539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A506D">
        <w:rPr>
          <w:rFonts w:ascii="Times New Roman" w:hAnsi="Times New Roman" w:cs="Times New Roman"/>
          <w:b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A5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8A">
        <w:rPr>
          <w:rFonts w:ascii="Times New Roman" w:hAnsi="Times New Roman" w:cs="Times New Roman"/>
          <w:b/>
          <w:sz w:val="28"/>
          <w:szCs w:val="28"/>
        </w:rPr>
        <w:t xml:space="preserve">соблюдения бюджетного законодательства в части использования бюджетных средств, направленных на реализацию </w:t>
      </w:r>
      <w:r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6D598A">
        <w:rPr>
          <w:rFonts w:ascii="Times New Roman" w:hAnsi="Times New Roman" w:cs="Times New Roman"/>
          <w:b/>
          <w:sz w:val="28"/>
          <w:szCs w:val="28"/>
        </w:rPr>
        <w:t xml:space="preserve"> проекта «Современная школа» в рамках национального проекта «Образование».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960" w:rsidRPr="006D598A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п.Балахта</w:t>
      </w:r>
      <w:proofErr w:type="spellEnd"/>
      <w:r w:rsidRPr="006D59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</w:t>
      </w:r>
      <w:r w:rsidRPr="006D598A">
        <w:rPr>
          <w:rFonts w:ascii="Times New Roman" w:hAnsi="Times New Roman" w:cs="Times New Roman"/>
          <w:sz w:val="28"/>
          <w:szCs w:val="28"/>
        </w:rPr>
        <w:t>2023г.</w:t>
      </w:r>
    </w:p>
    <w:p w:rsidR="00653960" w:rsidRPr="006D598A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8A">
        <w:rPr>
          <w:rFonts w:ascii="Times New Roman" w:hAnsi="Times New Roman" w:cs="Times New Roman"/>
          <w:sz w:val="28"/>
          <w:szCs w:val="28"/>
        </w:rPr>
        <w:t xml:space="preserve">           Контрольное мероприятие проведено на основании пункта </w:t>
      </w:r>
      <w:r>
        <w:rPr>
          <w:rFonts w:ascii="Times New Roman" w:hAnsi="Times New Roman" w:cs="Times New Roman"/>
          <w:sz w:val="28"/>
          <w:szCs w:val="28"/>
        </w:rPr>
        <w:t>3.3. раздела 3</w:t>
      </w:r>
      <w:r w:rsidRPr="006D5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98A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6D59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2023г.</w:t>
      </w:r>
      <w:r w:rsidRPr="006D598A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6D598A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27.02</w:t>
      </w:r>
      <w:r w:rsidRPr="006D598A">
        <w:rPr>
          <w:rFonts w:ascii="Times New Roman" w:hAnsi="Times New Roman" w:cs="Times New Roman"/>
          <w:sz w:val="28"/>
          <w:szCs w:val="28"/>
        </w:rPr>
        <w:t xml:space="preserve"> №09-94,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D598A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21.08.2023г. №6-р.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AF">
        <w:rPr>
          <w:rFonts w:ascii="Times New Roman" w:hAnsi="Times New Roman" w:cs="Times New Roman"/>
          <w:b/>
          <w:sz w:val="28"/>
          <w:szCs w:val="28"/>
        </w:rPr>
        <w:t xml:space="preserve">          1.Объекты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Большесырская</w:t>
      </w:r>
      <w:proofErr w:type="spellEnd"/>
      <w:r w:rsidRPr="00ED584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584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Ровненская</w:t>
      </w:r>
      <w:r w:rsidRPr="00ED58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871157"/>
      <w:r>
        <w:rPr>
          <w:rFonts w:ascii="Times New Roman" w:hAnsi="Times New Roman" w:cs="Times New Roman"/>
          <w:sz w:val="28"/>
          <w:szCs w:val="28"/>
        </w:rPr>
        <w:t>СШ имени Г.П. Ерофеева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78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60" w:rsidRPr="00D03909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AF">
        <w:rPr>
          <w:rFonts w:ascii="Times New Roman" w:hAnsi="Times New Roman" w:cs="Times New Roman"/>
          <w:b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Проверяемый </w:t>
      </w:r>
      <w:r w:rsidRPr="003B26AF">
        <w:rPr>
          <w:rFonts w:ascii="Times New Roman" w:hAnsi="Times New Roman" w:cs="Times New Roman"/>
          <w:b/>
          <w:sz w:val="28"/>
          <w:szCs w:val="28"/>
        </w:rPr>
        <w:t>период</w:t>
      </w:r>
      <w:r w:rsidRPr="002636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3687">
        <w:rPr>
          <w:rFonts w:ascii="Times New Roman" w:hAnsi="Times New Roman" w:cs="Times New Roman"/>
          <w:sz w:val="28"/>
          <w:szCs w:val="28"/>
        </w:rPr>
        <w:t>2022</w:t>
      </w:r>
      <w:r w:rsidRPr="00D039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6AF">
        <w:rPr>
          <w:rFonts w:ascii="Times New Roman" w:hAnsi="Times New Roman" w:cs="Times New Roman"/>
          <w:b/>
          <w:sz w:val="28"/>
          <w:szCs w:val="28"/>
        </w:rPr>
        <w:t xml:space="preserve">          3.Цели контрольного мероприятия:</w:t>
      </w:r>
    </w:p>
    <w:p w:rsidR="00653960" w:rsidRPr="00B64408" w:rsidRDefault="00653960" w:rsidP="006539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408">
        <w:rPr>
          <w:rFonts w:ascii="Times New Roman" w:hAnsi="Times New Roman" w:cs="Times New Roman"/>
          <w:bCs/>
          <w:sz w:val="28"/>
          <w:szCs w:val="28"/>
        </w:rPr>
        <w:t>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ществление контроля за соблюдением требований бюджетного законодательства в части расходования бюджетных средств, направленных на реализацию федерального проекта </w:t>
      </w:r>
      <w:r w:rsidRPr="00B64408">
        <w:rPr>
          <w:rFonts w:ascii="Times New Roman" w:hAnsi="Times New Roman" w:cs="Times New Roman"/>
          <w:bCs/>
          <w:sz w:val="28"/>
          <w:szCs w:val="28"/>
        </w:rPr>
        <w:t>«Современная школа» в рамках национального проекта «Образование».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E788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78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788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следующее:</w:t>
      </w:r>
    </w:p>
    <w:p w:rsidR="00653960" w:rsidRPr="000415CC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7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5CC">
        <w:rPr>
          <w:rFonts w:ascii="Times New Roman" w:hAnsi="Times New Roman" w:cs="Times New Roman"/>
          <w:sz w:val="28"/>
          <w:szCs w:val="28"/>
        </w:rPr>
        <w:t xml:space="preserve"> За 2022 год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0415CC">
        <w:rPr>
          <w:rFonts w:ascii="Times New Roman" w:hAnsi="Times New Roman" w:cs="Times New Roman"/>
          <w:sz w:val="28"/>
          <w:szCs w:val="28"/>
        </w:rPr>
        <w:t xml:space="preserve"> района на базе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0FDC">
        <w:t xml:space="preserve"> </w:t>
      </w:r>
      <w:r w:rsidRPr="00670FD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70FDC">
        <w:rPr>
          <w:rFonts w:ascii="Times New Roman" w:hAnsi="Times New Roman" w:cs="Times New Roman"/>
          <w:sz w:val="28"/>
          <w:szCs w:val="28"/>
        </w:rPr>
        <w:t>Огурская</w:t>
      </w:r>
      <w:proofErr w:type="spellEnd"/>
      <w:r w:rsidRPr="00670FDC">
        <w:rPr>
          <w:rFonts w:ascii="Times New Roman" w:hAnsi="Times New Roman" w:cs="Times New Roman"/>
          <w:sz w:val="28"/>
          <w:szCs w:val="28"/>
        </w:rPr>
        <w:t xml:space="preserve"> СОШ», МБОУ </w:t>
      </w:r>
      <w:proofErr w:type="spellStart"/>
      <w:r w:rsidRPr="00670FDC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670FDC">
        <w:rPr>
          <w:rFonts w:ascii="Times New Roman" w:hAnsi="Times New Roman" w:cs="Times New Roman"/>
          <w:sz w:val="28"/>
          <w:szCs w:val="28"/>
        </w:rPr>
        <w:t xml:space="preserve"> СОШ №2, МБОУ </w:t>
      </w:r>
      <w:proofErr w:type="spellStart"/>
      <w:r w:rsidRPr="00670FDC">
        <w:rPr>
          <w:rFonts w:ascii="Times New Roman" w:hAnsi="Times New Roman" w:cs="Times New Roman"/>
          <w:sz w:val="28"/>
          <w:szCs w:val="28"/>
        </w:rPr>
        <w:t>Большесырская</w:t>
      </w:r>
      <w:proofErr w:type="spellEnd"/>
      <w:r w:rsidRPr="00670FD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права(лицензии)</w:t>
      </w:r>
      <w:r w:rsidRPr="00670FDC">
        <w:rPr>
          <w:rFonts w:ascii="Times New Roman" w:hAnsi="Times New Roman" w:cs="Times New Roman"/>
          <w:sz w:val="28"/>
          <w:szCs w:val="28"/>
        </w:rPr>
        <w:t>, МБОУ Ровненская С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70FDC">
        <w:rPr>
          <w:rFonts w:ascii="Times New Roman" w:hAnsi="Times New Roman" w:cs="Times New Roman"/>
          <w:sz w:val="28"/>
          <w:szCs w:val="28"/>
        </w:rPr>
        <w:t xml:space="preserve"> имени Г.П. Ерофеева</w:t>
      </w:r>
      <w:r w:rsidRPr="000415CC">
        <w:rPr>
          <w:rFonts w:ascii="Times New Roman" w:hAnsi="Times New Roman" w:cs="Times New Roman"/>
          <w:sz w:val="28"/>
          <w:szCs w:val="28"/>
        </w:rPr>
        <w:t xml:space="preserve"> созданы Центры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60" w:rsidRPr="000415CC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 xml:space="preserve">       В соответствии с методическими рекомендациями</w:t>
      </w:r>
      <w:r w:rsidRPr="000415CC">
        <w:t xml:space="preserve"> </w:t>
      </w:r>
      <w:proofErr w:type="spellStart"/>
      <w:r w:rsidRPr="000415C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415CC">
        <w:rPr>
          <w:rFonts w:ascii="Times New Roman" w:hAnsi="Times New Roman" w:cs="Times New Roman"/>
          <w:sz w:val="28"/>
          <w:szCs w:val="28"/>
        </w:rPr>
        <w:t xml:space="preserve"> РФ для обеспечения функционирования Центров «Точка роста» всеми общеобразовательными организациями, на базе которых созданы Центры «Точка роста», приняты нормативные акты о создании Центра «Точка роста», </w:t>
      </w:r>
      <w:r w:rsidRPr="000415CC">
        <w:rPr>
          <w:rFonts w:ascii="Times New Roman" w:hAnsi="Times New Roman" w:cs="Times New Roman"/>
          <w:sz w:val="28"/>
          <w:szCs w:val="28"/>
        </w:rPr>
        <w:lastRenderedPageBreak/>
        <w:t xml:space="preserve">о назначении руководителя (куратора, ответственного за функционирования и развитие) Центра «Точка роста», об утверждении Положения о деятельности Центра «Точка роста», разработаны и утверждены комплекс мер (дорожная карта) по созданию и функционированию Центров «Точка роста». 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415CC">
        <w:rPr>
          <w:rFonts w:ascii="Times New Roman" w:hAnsi="Times New Roman" w:cs="Times New Roman"/>
          <w:sz w:val="28"/>
          <w:szCs w:val="28"/>
        </w:rPr>
        <w:t>В целях обеспечения информационной открытости всеми образовательными организациями, на базе которых созданы Центры «Точка роста» создан раздел «Центр «Точка роста».</w:t>
      </w:r>
    </w:p>
    <w:p w:rsidR="00653960" w:rsidRPr="000415CC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 xml:space="preserve"> </w:t>
      </w:r>
      <w:r w:rsidRPr="00C627F6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29 Федерального закона от 29.12.2012 № 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 телекоммуникационных сетях, в том числе на официальном сайте образовательной организации в сети «Интернет».</w:t>
      </w:r>
    </w:p>
    <w:p w:rsidR="00653960" w:rsidRPr="000415CC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ab/>
        <w:t>Внеурочная деятельность Центра «Точки роста» осуществляется в рамках реализации дополнительных образовательных программ.</w:t>
      </w:r>
    </w:p>
    <w:p w:rsidR="00653960" w:rsidRPr="000415CC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 xml:space="preserve">        Бюджетные средства, направленные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5CC">
        <w:rPr>
          <w:rFonts w:ascii="Times New Roman" w:hAnsi="Times New Roman" w:cs="Times New Roman"/>
          <w:sz w:val="28"/>
          <w:szCs w:val="28"/>
        </w:rPr>
        <w:t xml:space="preserve">2022г. на реализацию </w:t>
      </w:r>
      <w:r>
        <w:rPr>
          <w:rFonts w:ascii="Times New Roman" w:hAnsi="Times New Roman" w:cs="Times New Roman"/>
          <w:sz w:val="28"/>
          <w:szCs w:val="28"/>
        </w:rPr>
        <w:t>федерального проекта «Современная школа»</w:t>
      </w:r>
      <w:r w:rsidRPr="000415CC">
        <w:rPr>
          <w:rFonts w:ascii="Times New Roman" w:hAnsi="Times New Roman" w:cs="Times New Roman"/>
          <w:sz w:val="28"/>
          <w:szCs w:val="28"/>
        </w:rPr>
        <w:t xml:space="preserve"> использованы по целевому назначению.</w:t>
      </w:r>
    </w:p>
    <w:p w:rsidR="00653960" w:rsidRPr="004D75A9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AC2">
        <w:rPr>
          <w:rFonts w:ascii="Times New Roman" w:hAnsi="Times New Roman" w:cs="Times New Roman"/>
          <w:sz w:val="28"/>
          <w:szCs w:val="28"/>
        </w:rPr>
        <w:t xml:space="preserve">Учебное оборудование, приобретенное образовательными организациями в рамках федерального проекта «Современная школа», имеется в наличии и соответствует Перечню оборудования, рекомендованного методическими рекомендациями </w:t>
      </w:r>
      <w:proofErr w:type="spellStart"/>
      <w:r w:rsidRPr="000A1AC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1AC2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CC">
        <w:rPr>
          <w:rFonts w:ascii="Times New Roman" w:hAnsi="Times New Roman" w:cs="Times New Roman"/>
          <w:sz w:val="28"/>
          <w:szCs w:val="28"/>
        </w:rPr>
        <w:tab/>
        <w:t>В ходе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установлены следующие замечания и нарушения по функционированию Центров «Точка роста, а именно: </w:t>
      </w:r>
    </w:p>
    <w:p w:rsidR="00653960" w:rsidRPr="00D204AF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4AF">
        <w:rPr>
          <w:rFonts w:ascii="Times New Roman" w:hAnsi="Times New Roman" w:cs="Times New Roman"/>
          <w:sz w:val="28"/>
          <w:szCs w:val="28"/>
        </w:rPr>
        <w:t xml:space="preserve">не всеми общеобразовательными организациями в полной мере учтены Методические рекомендации </w:t>
      </w:r>
      <w:proofErr w:type="spellStart"/>
      <w:r w:rsidRPr="00D204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204AF">
        <w:rPr>
          <w:rFonts w:ascii="Times New Roman" w:hAnsi="Times New Roman" w:cs="Times New Roman"/>
          <w:sz w:val="28"/>
          <w:szCs w:val="28"/>
        </w:rPr>
        <w:t xml:space="preserve"> РФ в части размещения логотипа национального проекта «Образование» и символики </w:t>
      </w:r>
      <w:proofErr w:type="spellStart"/>
      <w:r w:rsidRPr="00D204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204AF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0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 н</w:t>
      </w:r>
      <w:r w:rsidRPr="00D204AF">
        <w:rPr>
          <w:rFonts w:ascii="Times New Roman" w:hAnsi="Times New Roman" w:cs="Times New Roman"/>
          <w:sz w:val="28"/>
          <w:szCs w:val="28"/>
        </w:rPr>
        <w:t>е в полной мере общеобразовательными организациями учтены и Методические рекомендации ФГАУ «ФНФРО» в части структуры и наполняемости подразделов</w:t>
      </w:r>
      <w:r w:rsidRPr="005D1C2F">
        <w:t xml:space="preserve"> </w:t>
      </w:r>
      <w:r w:rsidRPr="005D1C2F">
        <w:rPr>
          <w:rFonts w:ascii="Times New Roman" w:hAnsi="Times New Roman" w:cs="Times New Roman"/>
          <w:sz w:val="28"/>
          <w:szCs w:val="28"/>
        </w:rPr>
        <w:t>раздела «Центр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653960" w:rsidRPr="00BB0BA7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F">
        <w:rPr>
          <w:rFonts w:ascii="Times New Roman" w:hAnsi="Times New Roman" w:cs="Times New Roman"/>
          <w:sz w:val="28"/>
          <w:szCs w:val="28"/>
        </w:rPr>
        <w:t xml:space="preserve">       - перечнем </w:t>
      </w:r>
      <w:r w:rsidRPr="00BB0BA7"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«Развитие образования» </w:t>
      </w:r>
      <w:r w:rsidRPr="005D1C2F">
        <w:rPr>
          <w:rFonts w:ascii="Times New Roman" w:hAnsi="Times New Roman" w:cs="Times New Roman"/>
          <w:bCs/>
          <w:sz w:val="28"/>
          <w:szCs w:val="28"/>
        </w:rPr>
        <w:t>не предусмотрены</w:t>
      </w:r>
      <w:r w:rsidRPr="00BB0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BA7">
        <w:rPr>
          <w:rFonts w:ascii="Times New Roman" w:hAnsi="Times New Roman" w:cs="Times New Roman"/>
          <w:sz w:val="28"/>
          <w:szCs w:val="28"/>
        </w:rPr>
        <w:t>показатели результативности функционирования в общеобразовательных организациях Центров «Точка роста», установленные как на федеральном, так и на краевом уровнях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F">
        <w:rPr>
          <w:rFonts w:ascii="Times New Roman" w:hAnsi="Times New Roman" w:cs="Times New Roman"/>
          <w:sz w:val="28"/>
          <w:szCs w:val="28"/>
        </w:rPr>
        <w:t xml:space="preserve">      - не достигнуты</w:t>
      </w:r>
      <w:r w:rsidRPr="00BB0BA7">
        <w:rPr>
          <w:rFonts w:ascii="Times New Roman" w:hAnsi="Times New Roman" w:cs="Times New Roman"/>
          <w:sz w:val="28"/>
          <w:szCs w:val="28"/>
        </w:rPr>
        <w:t xml:space="preserve"> результаты двух показателей результативности по реализации мероприятий функционирования в общеобразовательных организациях Центров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1C2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D1C2F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5D1C2F">
        <w:rPr>
          <w:rFonts w:ascii="Times New Roman" w:hAnsi="Times New Roman" w:cs="Times New Roman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653960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7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4782">
        <w:rPr>
          <w:rFonts w:ascii="Times New Roman" w:hAnsi="Times New Roman" w:cs="Times New Roman"/>
          <w:sz w:val="28"/>
          <w:szCs w:val="28"/>
        </w:rPr>
        <w:t xml:space="preserve">убсидии, утвержденной Решением </w:t>
      </w:r>
      <w:proofErr w:type="spellStart"/>
      <w:r w:rsidRPr="001D4782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1D4782">
        <w:rPr>
          <w:rFonts w:ascii="Times New Roman" w:hAnsi="Times New Roman" w:cs="Times New Roman"/>
          <w:sz w:val="28"/>
          <w:szCs w:val="28"/>
        </w:rPr>
        <w:t xml:space="preserve"> районного Совета, не соответствует наименованию</w:t>
      </w:r>
      <w:r>
        <w:rPr>
          <w:rFonts w:ascii="Times New Roman" w:hAnsi="Times New Roman" w:cs="Times New Roman"/>
          <w:sz w:val="28"/>
          <w:szCs w:val="28"/>
        </w:rPr>
        <w:t xml:space="preserve"> субсидии, указанной в </w:t>
      </w:r>
      <w:r w:rsidRPr="001D478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1D4782">
        <w:rPr>
          <w:rFonts w:ascii="Times New Roman" w:hAnsi="Times New Roman" w:cs="Times New Roman"/>
          <w:sz w:val="28"/>
          <w:szCs w:val="28"/>
        </w:rPr>
        <w:t>«Развитие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960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24A82">
        <w:rPr>
          <w:rFonts w:ascii="Times New Roman" w:hAnsi="Times New Roman" w:cs="Times New Roman"/>
          <w:sz w:val="28"/>
          <w:szCs w:val="28"/>
        </w:rPr>
        <w:t xml:space="preserve">не все закупки учебного оборудования, средств обучения и проведение капитального ремонта </w:t>
      </w:r>
      <w:r w:rsidR="00391E85">
        <w:rPr>
          <w:rFonts w:ascii="Times New Roman" w:hAnsi="Times New Roman" w:cs="Times New Roman"/>
          <w:sz w:val="28"/>
          <w:szCs w:val="28"/>
        </w:rPr>
        <w:t>осуществлялись централизованно</w:t>
      </w:r>
      <w:r w:rsidRPr="00324A82">
        <w:rPr>
          <w:rFonts w:ascii="Times New Roman" w:hAnsi="Times New Roman" w:cs="Times New Roman"/>
          <w:sz w:val="28"/>
          <w:szCs w:val="28"/>
        </w:rPr>
        <w:t>, что противоречит условиям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960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A9">
        <w:rPr>
          <w:rFonts w:ascii="Times New Roman" w:hAnsi="Times New Roman" w:cs="Times New Roman"/>
          <w:sz w:val="28"/>
          <w:szCs w:val="28"/>
        </w:rPr>
        <w:t>- несвоевременное размещение информации в реестре контрактов согласно срокам, указанных в ч.3 ст.103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960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1ED3">
        <w:rPr>
          <w:rFonts w:ascii="Times New Roman" w:hAnsi="Times New Roman" w:cs="Times New Roman"/>
          <w:sz w:val="28"/>
          <w:szCs w:val="28"/>
        </w:rPr>
        <w:t>в нарушение Приказа №424 в реестре муниципальной собственности отсутствует 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1D1ED3">
        <w:rPr>
          <w:rFonts w:ascii="Times New Roman" w:hAnsi="Times New Roman" w:cs="Times New Roman"/>
          <w:sz w:val="28"/>
          <w:szCs w:val="28"/>
        </w:rPr>
        <w:t>обот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1ED3">
        <w:rPr>
          <w:rFonts w:ascii="Times New Roman" w:hAnsi="Times New Roman" w:cs="Times New Roman"/>
          <w:sz w:val="28"/>
          <w:szCs w:val="28"/>
        </w:rPr>
        <w:t xml:space="preserve"> –манипулятор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1ED3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1ED3">
        <w:rPr>
          <w:rFonts w:ascii="Times New Roman" w:hAnsi="Times New Roman" w:cs="Times New Roman"/>
          <w:sz w:val="28"/>
          <w:szCs w:val="28"/>
        </w:rPr>
        <w:t xml:space="preserve"> DM-EV-R4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1ED3">
        <w:rPr>
          <w:rFonts w:ascii="Times New Roman" w:hAnsi="Times New Roman" w:cs="Times New Roman"/>
          <w:sz w:val="28"/>
          <w:szCs w:val="28"/>
        </w:rPr>
        <w:t>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1ED3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1ED3">
        <w:rPr>
          <w:rFonts w:ascii="Times New Roman" w:hAnsi="Times New Roman" w:cs="Times New Roman"/>
          <w:sz w:val="28"/>
          <w:szCs w:val="28"/>
        </w:rPr>
        <w:t xml:space="preserve"> программируемых робототехнических платформ СТЭМ Мастерская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1E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ED3">
        <w:rPr>
          <w:rFonts w:ascii="Times New Roman" w:hAnsi="Times New Roman" w:cs="Times New Roman"/>
          <w:sz w:val="28"/>
          <w:szCs w:val="28"/>
        </w:rPr>
        <w:t>переданное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960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D1ED3">
        <w:rPr>
          <w:rFonts w:ascii="Times New Roman" w:hAnsi="Times New Roman" w:cs="Times New Roman"/>
          <w:sz w:val="28"/>
          <w:szCs w:val="28"/>
        </w:rPr>
        <w:t xml:space="preserve">нарушение п.151.1,151.2 Инструкции 157н </w:t>
      </w:r>
      <w:r w:rsidR="000A3051">
        <w:rPr>
          <w:rFonts w:ascii="Times New Roman" w:hAnsi="Times New Roman" w:cs="Times New Roman"/>
          <w:sz w:val="28"/>
          <w:szCs w:val="28"/>
        </w:rPr>
        <w:t>образовательными учреждениями неисключительные права(лицензии) на использование программного обеспечения не отражены на соответствующих счетах</w:t>
      </w:r>
      <w:r w:rsidRPr="001D1ED3">
        <w:rPr>
          <w:rFonts w:ascii="Times New Roman" w:hAnsi="Times New Roman" w:cs="Times New Roman"/>
          <w:sz w:val="28"/>
          <w:szCs w:val="28"/>
        </w:rPr>
        <w:t>, что приводит к искажению бухгалтерской отчетности.</w:t>
      </w:r>
    </w:p>
    <w:p w:rsidR="00653960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5BC">
        <w:rPr>
          <w:rFonts w:ascii="Times New Roman" w:hAnsi="Times New Roman" w:cs="Times New Roman"/>
          <w:sz w:val="28"/>
          <w:szCs w:val="28"/>
        </w:rPr>
        <w:t>- требуется внесение изменений в Уставы образовательных учреждений</w:t>
      </w:r>
      <w:r w:rsidR="00391E85">
        <w:rPr>
          <w:rFonts w:ascii="Times New Roman" w:hAnsi="Times New Roman" w:cs="Times New Roman"/>
          <w:sz w:val="28"/>
          <w:szCs w:val="28"/>
        </w:rPr>
        <w:t>, в части собственника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60" w:rsidRDefault="00653960" w:rsidP="0065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960" w:rsidRDefault="00653960" w:rsidP="006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6539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E1" w:rsidRDefault="000D14E1">
      <w:pPr>
        <w:spacing w:after="0" w:line="240" w:lineRule="auto"/>
      </w:pPr>
      <w:r>
        <w:separator/>
      </w:r>
    </w:p>
  </w:endnote>
  <w:endnote w:type="continuationSeparator" w:id="0">
    <w:p w:rsidR="000D14E1" w:rsidRDefault="000D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68301"/>
      <w:docPartObj>
        <w:docPartGallery w:val="Page Numbers (Bottom of Page)"/>
        <w:docPartUnique/>
      </w:docPartObj>
    </w:sdtPr>
    <w:sdtEndPr/>
    <w:sdtContent>
      <w:p w:rsidR="001D0CCC" w:rsidRDefault="00391E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A3">
          <w:rPr>
            <w:noProof/>
          </w:rPr>
          <w:t>3</w:t>
        </w:r>
        <w:r>
          <w:fldChar w:fldCharType="end"/>
        </w:r>
      </w:p>
    </w:sdtContent>
  </w:sdt>
  <w:p w:rsidR="001D0CCC" w:rsidRDefault="000D14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E1" w:rsidRDefault="000D14E1">
      <w:pPr>
        <w:spacing w:after="0" w:line="240" w:lineRule="auto"/>
      </w:pPr>
      <w:r>
        <w:separator/>
      </w:r>
    </w:p>
  </w:footnote>
  <w:footnote w:type="continuationSeparator" w:id="0">
    <w:p w:rsidR="000D14E1" w:rsidRDefault="000D1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11"/>
    <w:rsid w:val="000A3051"/>
    <w:rsid w:val="000D14E1"/>
    <w:rsid w:val="00114A93"/>
    <w:rsid w:val="002A7AC2"/>
    <w:rsid w:val="003147A3"/>
    <w:rsid w:val="00391E85"/>
    <w:rsid w:val="003F5848"/>
    <w:rsid w:val="00653960"/>
    <w:rsid w:val="006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C914B-E6CF-4BA7-8277-B9FE0B1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5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3960"/>
  </w:style>
  <w:style w:type="character" w:styleId="a6">
    <w:name w:val="Hyperlink"/>
    <w:rsid w:val="00653960"/>
    <w:rPr>
      <w:color w:val="0000FF"/>
      <w:u w:val="single"/>
    </w:rPr>
  </w:style>
  <w:style w:type="paragraph" w:customStyle="1" w:styleId="Default">
    <w:name w:val="Default"/>
    <w:rsid w:val="0065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6539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2023-10-17T07:44:00Z</cp:lastPrinted>
  <dcterms:created xsi:type="dcterms:W3CDTF">2023-10-18T02:03:00Z</dcterms:created>
  <dcterms:modified xsi:type="dcterms:W3CDTF">2023-10-18T02:09:00Z</dcterms:modified>
</cp:coreProperties>
</file>