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23" w:rsidRPr="005F6A23" w:rsidRDefault="005F6A23" w:rsidP="005F6A23">
      <w:pPr>
        <w:spacing w:after="0" w:line="259" w:lineRule="auto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5F6A23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5F6A23" w:rsidRPr="005F6A23" w:rsidRDefault="005F6A23" w:rsidP="005F6A23">
      <w:pPr>
        <w:spacing w:line="259" w:lineRule="auto"/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5F6A23" w:rsidRPr="005F6A23" w:rsidRDefault="005F6A23" w:rsidP="005F6A23">
      <w:pPr>
        <w:spacing w:line="259" w:lineRule="auto"/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5F6A23" w:rsidRDefault="005F6A23" w:rsidP="005F6A23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23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5F6A23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5F6A23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5F6A23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b/>
          <w:bCs/>
          <w:sz w:val="26"/>
          <w:szCs w:val="26"/>
        </w:rPr>
        <w:t xml:space="preserve"> района «</w:t>
      </w:r>
      <w:r w:rsidR="00790B59">
        <w:rPr>
          <w:rFonts w:ascii="Times New Roman" w:hAnsi="Times New Roman" w:cs="Times New Roman"/>
          <w:b/>
          <w:sz w:val="26"/>
          <w:szCs w:val="26"/>
        </w:rPr>
        <w:t xml:space="preserve">Управление муниципальной собственностью </w:t>
      </w:r>
      <w:proofErr w:type="spellStart"/>
      <w:r w:rsidR="00790B59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="00790B59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Pr="005F6A23">
        <w:rPr>
          <w:rFonts w:ascii="Arial" w:hAnsi="Arial" w:cs="Arial"/>
          <w:b/>
        </w:rPr>
        <w:t>»</w:t>
      </w:r>
      <w:r w:rsidRPr="005F6A23">
        <w:rPr>
          <w:rFonts w:ascii="Times New Roman" w:hAnsi="Times New Roman" w:cs="Times New Roman"/>
          <w:b/>
          <w:sz w:val="26"/>
          <w:szCs w:val="26"/>
        </w:rPr>
        <w:t xml:space="preserve"> на 2024год и плановый период 2025-2026 годов.</w:t>
      </w:r>
    </w:p>
    <w:p w:rsidR="00283513" w:rsidRPr="00283513" w:rsidRDefault="00283513" w:rsidP="005F6A23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3513">
        <w:rPr>
          <w:rFonts w:ascii="Times New Roman" w:hAnsi="Times New Roman" w:cs="Times New Roman"/>
          <w:sz w:val="26"/>
          <w:szCs w:val="26"/>
        </w:rPr>
        <w:t>п.Балахта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sz w:val="26"/>
          <w:szCs w:val="26"/>
        </w:rPr>
        <w:t>___»__________2023г.</w:t>
      </w:r>
    </w:p>
    <w:p w:rsidR="005F6A23" w:rsidRPr="005F6A23" w:rsidRDefault="005F6A23" w:rsidP="005F6A2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5F6A23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5F6A23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5F6A23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утверждённым Постановлением администрации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№8), проведена финансово-экономическая экспертиза постановления администрации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от 26.10.2023г № </w:t>
      </w:r>
      <w:r w:rsidR="00790B59">
        <w:rPr>
          <w:rFonts w:ascii="Times New Roman" w:hAnsi="Times New Roman" w:cs="Times New Roman"/>
          <w:sz w:val="26"/>
          <w:szCs w:val="26"/>
        </w:rPr>
        <w:t>789</w:t>
      </w:r>
      <w:r w:rsidRPr="005F6A23">
        <w:rPr>
          <w:rFonts w:ascii="Times New Roman" w:hAnsi="Times New Roman" w:cs="Times New Roman"/>
          <w:sz w:val="26"/>
          <w:szCs w:val="26"/>
        </w:rPr>
        <w:t xml:space="preserve"> О внесении изменений в постановление  администрации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790B59">
        <w:rPr>
          <w:rFonts w:ascii="Times New Roman" w:hAnsi="Times New Roman" w:cs="Times New Roman"/>
          <w:sz w:val="26"/>
          <w:szCs w:val="26"/>
        </w:rPr>
        <w:t>01</w:t>
      </w:r>
      <w:r w:rsidRPr="005F6A23">
        <w:rPr>
          <w:rFonts w:ascii="Times New Roman" w:hAnsi="Times New Roman" w:cs="Times New Roman"/>
          <w:sz w:val="26"/>
          <w:szCs w:val="26"/>
        </w:rPr>
        <w:t>.10.20</w:t>
      </w:r>
      <w:r w:rsidR="00790B59">
        <w:rPr>
          <w:rFonts w:ascii="Times New Roman" w:hAnsi="Times New Roman" w:cs="Times New Roman"/>
          <w:sz w:val="26"/>
          <w:szCs w:val="26"/>
        </w:rPr>
        <w:t>21</w:t>
      </w:r>
      <w:r w:rsidRPr="005F6A23">
        <w:rPr>
          <w:rFonts w:ascii="Times New Roman" w:hAnsi="Times New Roman" w:cs="Times New Roman"/>
          <w:sz w:val="26"/>
          <w:szCs w:val="26"/>
        </w:rPr>
        <w:t>г №</w:t>
      </w:r>
      <w:r w:rsidR="00790B59">
        <w:rPr>
          <w:rFonts w:ascii="Times New Roman" w:hAnsi="Times New Roman" w:cs="Times New Roman"/>
          <w:sz w:val="26"/>
          <w:szCs w:val="26"/>
        </w:rPr>
        <w:t>725/1</w:t>
      </w:r>
      <w:r w:rsidRPr="005F6A23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 «</w:t>
      </w:r>
      <w:r w:rsidR="00790B59">
        <w:rPr>
          <w:rFonts w:ascii="Times New Roman" w:hAnsi="Times New Roman" w:cs="Times New Roman"/>
          <w:sz w:val="26"/>
          <w:szCs w:val="26"/>
        </w:rPr>
        <w:t xml:space="preserve">Управление муниципальной собственностью </w:t>
      </w:r>
      <w:r w:rsidRPr="005F6A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района»  (далее –постановление № 7</w:t>
      </w:r>
      <w:r w:rsidR="00790B59">
        <w:rPr>
          <w:rFonts w:ascii="Times New Roman" w:hAnsi="Times New Roman" w:cs="Times New Roman"/>
          <w:sz w:val="26"/>
          <w:szCs w:val="26"/>
        </w:rPr>
        <w:t>89</w:t>
      </w:r>
      <w:r w:rsidRPr="005F6A23">
        <w:rPr>
          <w:rFonts w:ascii="Times New Roman" w:hAnsi="Times New Roman" w:cs="Times New Roman"/>
          <w:sz w:val="26"/>
          <w:szCs w:val="26"/>
        </w:rPr>
        <w:t>, муниципальная программа), по результатам которой установлено следующее.</w:t>
      </w:r>
    </w:p>
    <w:p w:rsidR="005F6A23" w:rsidRPr="005F6A23" w:rsidRDefault="005F6A23" w:rsidP="005F6A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:rsidR="005F6A23" w:rsidRPr="005F6A23" w:rsidRDefault="005F6A23" w:rsidP="005F6A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 w:rsidRPr="005F6A23"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5F6A23" w:rsidRPr="005F6A23" w:rsidRDefault="005F6A23" w:rsidP="005F6A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от 06.10.2023г № 222 «Об утверждении перечня муниципальных программ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района», принятого</w:t>
      </w:r>
      <w:r w:rsidR="00790B59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Pr="005F6A23">
        <w:rPr>
          <w:rFonts w:ascii="Times New Roman" w:hAnsi="Times New Roman" w:cs="Times New Roman"/>
          <w:sz w:val="26"/>
          <w:szCs w:val="26"/>
        </w:rPr>
        <w:t xml:space="preserve"> с Порядком № 8. </w:t>
      </w:r>
    </w:p>
    <w:p w:rsidR="005F6A23" w:rsidRPr="005F6A23" w:rsidRDefault="005F6A23" w:rsidP="005F6A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6A23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Российской Федерации в соответствующей сфере.</w:t>
      </w:r>
    </w:p>
    <w:p w:rsidR="005F6A23" w:rsidRDefault="005F6A23" w:rsidP="005F6A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F6A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Российской Федерации в сфере </w:t>
      </w:r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земельно-имущественных отношений определены в подпрограмме «Управление федеральным имуществом» государственной программы Российской Федерации </w:t>
      </w:r>
      <w:proofErr w:type="gramStart"/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 Управление</w:t>
      </w:r>
      <w:proofErr w:type="gramEnd"/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государственными финансами и регулирование финансовых рынков» к числу которых отнесено</w:t>
      </w:r>
      <w:r w:rsidRPr="005F6A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</w:t>
      </w:r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повышение качества управления федеральным имуществом и </w:t>
      </w:r>
      <w:proofErr w:type="spellStart"/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максимилизация</w:t>
      </w:r>
      <w:proofErr w:type="spellEnd"/>
      <w:r w:rsidR="00790B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доходов от использования </w:t>
      </w:r>
      <w:r w:rsidR="0029453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федерального имущества.</w:t>
      </w:r>
    </w:p>
    <w:p w:rsidR="0029453C" w:rsidRDefault="005F6A23" w:rsidP="0029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eastAsia="Courier New" w:hAnsi="Times New Roman" w:cs="Times New Roman"/>
          <w:sz w:val="26"/>
          <w:szCs w:val="26"/>
          <w:lang w:eastAsia="ru-RU"/>
        </w:rPr>
        <w:t>Цел</w:t>
      </w:r>
      <w:r w:rsidR="0029453C">
        <w:rPr>
          <w:rFonts w:ascii="Times New Roman" w:eastAsia="Courier New" w:hAnsi="Times New Roman" w:cs="Times New Roman"/>
          <w:sz w:val="26"/>
          <w:szCs w:val="26"/>
          <w:lang w:eastAsia="ru-RU"/>
        </w:rPr>
        <w:t>ь</w:t>
      </w:r>
      <w:r w:rsidRPr="005F6A23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МП</w:t>
      </w:r>
      <w:r w:rsidR="0029453C">
        <w:rPr>
          <w:rFonts w:ascii="Times New Roman" w:eastAsia="Courier New" w:hAnsi="Times New Roman" w:cs="Times New Roman"/>
          <w:sz w:val="26"/>
          <w:szCs w:val="26"/>
          <w:lang w:eastAsia="ru-RU"/>
        </w:rPr>
        <w:t>:</w:t>
      </w:r>
      <w:r w:rsidRPr="005F6A23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</w:t>
      </w:r>
      <w:r w:rsidR="0029453C">
        <w:rPr>
          <w:rFonts w:ascii="Times New Roman" w:eastAsia="Courier New" w:hAnsi="Times New Roman" w:cs="Times New Roman"/>
          <w:sz w:val="26"/>
          <w:szCs w:val="26"/>
          <w:lang w:eastAsia="ru-RU"/>
        </w:rPr>
        <w:t>«в</w:t>
      </w:r>
      <w:r w:rsidR="0029453C" w:rsidRPr="0029453C">
        <w:rPr>
          <w:rFonts w:ascii="Times New Roman" w:hAnsi="Times New Roman" w:cs="Times New Roman"/>
          <w:sz w:val="26"/>
          <w:szCs w:val="26"/>
        </w:rPr>
        <w:t xml:space="preserve">ыработка и реализация единой политики в области эффективного использования и управления муниципальным имуществом и земельными ресурсами </w:t>
      </w:r>
      <w:proofErr w:type="spellStart"/>
      <w:r w:rsidR="0029453C" w:rsidRPr="0029453C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9453C" w:rsidRPr="0029453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29453C">
        <w:rPr>
          <w:rFonts w:ascii="Times New Roman" w:hAnsi="Times New Roman" w:cs="Times New Roman"/>
          <w:sz w:val="26"/>
          <w:szCs w:val="26"/>
        </w:rPr>
        <w:t xml:space="preserve">» будут достигнуты путем решения следующих задач : </w:t>
      </w:r>
      <w:r w:rsidR="0029453C" w:rsidRPr="0029453C">
        <w:rPr>
          <w:rFonts w:ascii="Times New Roman" w:hAnsi="Times New Roman" w:cs="Times New Roman"/>
          <w:sz w:val="26"/>
          <w:szCs w:val="26"/>
        </w:rPr>
        <w:t xml:space="preserve">развитие земельно-имущественных отношений в </w:t>
      </w:r>
      <w:proofErr w:type="spellStart"/>
      <w:r w:rsidR="0029453C" w:rsidRPr="0029453C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="0029453C" w:rsidRPr="0029453C">
        <w:rPr>
          <w:rFonts w:ascii="Times New Roman" w:hAnsi="Times New Roman" w:cs="Times New Roman"/>
          <w:sz w:val="26"/>
          <w:szCs w:val="26"/>
        </w:rPr>
        <w:t xml:space="preserve"> районе посредством создания условий для вовлечения в хозяйственный оборот объектов муниципального имущества, свободных земельных участков,  повышения эффективности управления и распоряжения муниципальным имуществом и земельными ресурсами </w:t>
      </w:r>
      <w:proofErr w:type="spellStart"/>
      <w:r w:rsidR="0029453C" w:rsidRPr="0029453C">
        <w:rPr>
          <w:rFonts w:ascii="Times New Roman" w:hAnsi="Times New Roman" w:cs="Times New Roman"/>
          <w:sz w:val="26"/>
          <w:szCs w:val="26"/>
        </w:rPr>
        <w:t>района</w:t>
      </w:r>
      <w:r w:rsidR="0029453C">
        <w:rPr>
          <w:rFonts w:ascii="Times New Roman" w:hAnsi="Times New Roman" w:cs="Times New Roman"/>
          <w:sz w:val="26"/>
          <w:szCs w:val="26"/>
        </w:rPr>
        <w:t>;с</w:t>
      </w:r>
      <w:r w:rsidR="0029453C" w:rsidRPr="0029453C">
        <w:rPr>
          <w:rFonts w:ascii="Times New Roman" w:hAnsi="Times New Roman" w:cs="Times New Roman"/>
          <w:sz w:val="26"/>
          <w:szCs w:val="26"/>
        </w:rPr>
        <w:t>оздание</w:t>
      </w:r>
      <w:proofErr w:type="spellEnd"/>
      <w:r w:rsidR="0029453C" w:rsidRPr="0029453C">
        <w:rPr>
          <w:rFonts w:ascii="Times New Roman" w:hAnsi="Times New Roman" w:cs="Times New Roman"/>
          <w:sz w:val="26"/>
          <w:szCs w:val="26"/>
        </w:rPr>
        <w:t xml:space="preserve"> условий для эффективного, ответственного и прозрачного </w:t>
      </w:r>
      <w:r w:rsidR="0029453C" w:rsidRPr="0029453C">
        <w:rPr>
          <w:rFonts w:ascii="Times New Roman" w:hAnsi="Times New Roman" w:cs="Times New Roman"/>
          <w:sz w:val="26"/>
          <w:szCs w:val="26"/>
        </w:rPr>
        <w:lastRenderedPageBreak/>
        <w:t>управления финансовыми ресурсами в рамках выполнения установленных функций и полномочий</w:t>
      </w:r>
      <w:r w:rsidR="0029453C">
        <w:rPr>
          <w:rFonts w:ascii="Times New Roman" w:hAnsi="Times New Roman" w:cs="Times New Roman"/>
          <w:sz w:val="26"/>
          <w:szCs w:val="26"/>
        </w:rPr>
        <w:t>.</w:t>
      </w:r>
    </w:p>
    <w:p w:rsidR="005F6A23" w:rsidRDefault="005F6A23" w:rsidP="0029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 </w:t>
      </w:r>
      <w:r w:rsidR="0029453C">
        <w:rPr>
          <w:rFonts w:ascii="Times New Roman" w:hAnsi="Times New Roman" w:cs="Times New Roman"/>
          <w:sz w:val="26"/>
          <w:szCs w:val="26"/>
        </w:rPr>
        <w:t>Цел</w:t>
      </w:r>
      <w:r w:rsidR="00774FD2">
        <w:rPr>
          <w:rFonts w:ascii="Times New Roman" w:hAnsi="Times New Roman" w:cs="Times New Roman"/>
          <w:sz w:val="26"/>
          <w:szCs w:val="26"/>
        </w:rPr>
        <w:t>ь</w:t>
      </w:r>
      <w:r w:rsidR="0029453C">
        <w:rPr>
          <w:rFonts w:ascii="Times New Roman" w:hAnsi="Times New Roman" w:cs="Times New Roman"/>
          <w:sz w:val="26"/>
          <w:szCs w:val="26"/>
        </w:rPr>
        <w:t xml:space="preserve"> МП не в полной мере соответствуют приоритетам государственной политики Российской Федерации в </w:t>
      </w:r>
      <w:proofErr w:type="gramStart"/>
      <w:r w:rsidR="0029453C">
        <w:rPr>
          <w:rFonts w:ascii="Times New Roman" w:hAnsi="Times New Roman" w:cs="Times New Roman"/>
          <w:sz w:val="26"/>
          <w:szCs w:val="26"/>
        </w:rPr>
        <w:t>сфере  земельно</w:t>
      </w:r>
      <w:proofErr w:type="gramEnd"/>
      <w:r w:rsidR="0029453C">
        <w:rPr>
          <w:rFonts w:ascii="Times New Roman" w:hAnsi="Times New Roman" w:cs="Times New Roman"/>
          <w:sz w:val="26"/>
          <w:szCs w:val="26"/>
        </w:rPr>
        <w:t>-имущественных отношений, а именно в отличии от государственной программы РФ в программе не отражены задачи по:</w:t>
      </w:r>
    </w:p>
    <w:p w:rsidR="0029453C" w:rsidRDefault="0029453C" w:rsidP="0029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цифровой трансформации в процессе учета муниципального имущества;</w:t>
      </w:r>
    </w:p>
    <w:p w:rsidR="00774FD2" w:rsidRDefault="0029453C" w:rsidP="0029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долгосрочного  устойчивого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роста стоимости активов</w:t>
      </w:r>
      <w:r w:rsidR="00774FD2">
        <w:rPr>
          <w:rFonts w:ascii="Times New Roman" w:hAnsi="Times New Roman" w:cs="Times New Roman"/>
          <w:sz w:val="26"/>
          <w:szCs w:val="26"/>
        </w:rPr>
        <w:t>;</w:t>
      </w:r>
    </w:p>
    <w:p w:rsidR="0029453C" w:rsidRDefault="00774FD2" w:rsidP="0029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рост</w:t>
      </w:r>
      <w:r w:rsidR="009E20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неналоговых доходов.</w:t>
      </w:r>
    </w:p>
    <w:p w:rsidR="005F6A23" w:rsidRPr="005F6A23" w:rsidRDefault="005F6A23" w:rsidP="0029453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F6A23" w:rsidRPr="005F6A23" w:rsidRDefault="005F6A23" w:rsidP="005F6A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6A23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5F6A23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Стратегии социально-экономического развития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 № 30-359р.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способствовать достижению стратегических целей в сфере </w:t>
      </w:r>
      <w:r w:rsidR="00F273A8">
        <w:rPr>
          <w:rFonts w:ascii="Times New Roman" w:hAnsi="Times New Roman" w:cs="Times New Roman"/>
          <w:sz w:val="26"/>
          <w:szCs w:val="26"/>
        </w:rPr>
        <w:t>земельно-имущественных отношений</w:t>
      </w:r>
      <w:r w:rsidRPr="005F6A23">
        <w:rPr>
          <w:rFonts w:ascii="Times New Roman" w:hAnsi="Times New Roman" w:cs="Times New Roman"/>
          <w:sz w:val="26"/>
          <w:szCs w:val="26"/>
        </w:rPr>
        <w:t>.</w:t>
      </w:r>
    </w:p>
    <w:p w:rsid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</w:t>
      </w:r>
      <w:proofErr w:type="spellStart"/>
      <w:r w:rsidRPr="005F6A2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 w:rsidRPr="005F6A23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Pr="005F6A23"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 (далее –План реализации Стратегии) запланировано путем проведения программных и непрограммных мероприятий, со сроком реализации 2022-2030 годы.</w:t>
      </w:r>
    </w:p>
    <w:p w:rsidR="005F6A23" w:rsidRPr="005F6A23" w:rsidRDefault="009E20E0" w:rsidP="009E2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Плане реализации Стратегии не предусмотрены целевые показатели, нашедшие отражение в МП</w:t>
      </w:r>
      <w:r w:rsidR="007B1962">
        <w:rPr>
          <w:rFonts w:ascii="Times New Roman" w:hAnsi="Times New Roman" w:cs="Times New Roman"/>
          <w:sz w:val="26"/>
          <w:szCs w:val="26"/>
        </w:rPr>
        <w:t>, что может отрицательно повлиять на оценку эффективности муниципальной программы.</w:t>
      </w:r>
      <w:r w:rsidR="005F6A23" w:rsidRPr="005F6A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sz w:val="26"/>
          <w:szCs w:val="26"/>
        </w:rPr>
        <w:t>Цели, задачи и мероприятия МП соответствуют полномочиям органов местного самоуправления, уст</w:t>
      </w:r>
      <w:r w:rsidR="00774FD2">
        <w:rPr>
          <w:rFonts w:ascii="Times New Roman" w:hAnsi="Times New Roman" w:cs="Times New Roman"/>
          <w:sz w:val="26"/>
          <w:szCs w:val="26"/>
        </w:rPr>
        <w:t xml:space="preserve">ановленных Федеральным законом </w:t>
      </w:r>
      <w:r w:rsidRPr="005F6A23">
        <w:rPr>
          <w:rFonts w:ascii="Times New Roman" w:hAnsi="Times New Roman" w:cs="Times New Roman"/>
          <w:sz w:val="26"/>
          <w:szCs w:val="26"/>
        </w:rPr>
        <w:t xml:space="preserve">от 06.10.2003 №131-ФЗ «Об общих принципах организации местного самоуправления в Российской </w:t>
      </w:r>
      <w:proofErr w:type="gramStart"/>
      <w:r w:rsidRPr="005F6A23">
        <w:rPr>
          <w:rFonts w:ascii="Times New Roman" w:hAnsi="Times New Roman" w:cs="Times New Roman"/>
          <w:sz w:val="26"/>
          <w:szCs w:val="26"/>
        </w:rPr>
        <w:t>Федерации»(</w:t>
      </w:r>
      <w:proofErr w:type="gramEnd"/>
      <w:r w:rsidRPr="005F6A23">
        <w:rPr>
          <w:rFonts w:ascii="Times New Roman" w:hAnsi="Times New Roman" w:cs="Times New Roman"/>
          <w:sz w:val="26"/>
          <w:szCs w:val="26"/>
        </w:rPr>
        <w:t>далее –ФЗ № 131-ФЗ), Бюджетным кодексом Российской Федерации (далее –БК РФ).</w:t>
      </w:r>
    </w:p>
    <w:p w:rsidR="005F6A23" w:rsidRPr="005F6A23" w:rsidRDefault="005F6A23" w:rsidP="005F6A2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5F6A23" w:rsidRPr="005F6A23" w:rsidRDefault="005F6A23" w:rsidP="005F6A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структуры и содержания муниципальной программы</w:t>
      </w:r>
    </w:p>
    <w:p w:rsidR="005F6A23" w:rsidRPr="005F6A23" w:rsidRDefault="005F6A23" w:rsidP="005F6A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Согласно паспорту Проекта ответственный исполнитель - </w:t>
      </w:r>
      <w:r w:rsidR="003A1E7A">
        <w:rPr>
          <w:rFonts w:ascii="Times New Roman" w:hAnsi="Times New Roman" w:cs="Times New Roman"/>
          <w:color w:val="000000" w:themeColor="text1"/>
          <w:sz w:val="26"/>
          <w:szCs w:val="26"/>
        </w:rPr>
        <w:t>МКУ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06.10.2023г. № 222 «Об утверждении перечня муниципальных программ».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Структура муниципальной программы состоит из двух подпрограмм:</w:t>
      </w:r>
    </w:p>
    <w:p w:rsidR="00774FD2" w:rsidRPr="00774FD2" w:rsidRDefault="00774FD2" w:rsidP="0077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4FD2">
        <w:rPr>
          <w:rFonts w:ascii="Times New Roman" w:hAnsi="Times New Roman" w:cs="Times New Roman"/>
          <w:sz w:val="26"/>
          <w:szCs w:val="26"/>
        </w:rPr>
        <w:t xml:space="preserve">Подпрограмма 1 «Повышение эффективности управления муниципальным имуществом и земельными ресурсами </w:t>
      </w:r>
      <w:proofErr w:type="spellStart"/>
      <w:r w:rsidRPr="00774FD2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774FD2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774FD2" w:rsidRDefault="00774FD2" w:rsidP="00774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4FD2">
        <w:rPr>
          <w:rFonts w:ascii="Times New Roman" w:hAnsi="Times New Roman" w:cs="Times New Roman"/>
          <w:sz w:val="26"/>
          <w:szCs w:val="26"/>
        </w:rPr>
        <w:t>Подпрограмма 2 «Обеспечение условий реализации муниципальной программы и прочие мероприятия»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F6A23" w:rsidRPr="005F6A23" w:rsidRDefault="005F6A23" w:rsidP="005F6A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их формирования и реализации. Утвержденном Постановлением администрации </w:t>
      </w:r>
      <w:proofErr w:type="spellStart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Балахтинского</w:t>
      </w:r>
      <w:proofErr w:type="spellEnd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от 11.01.2017г.№ 8.</w:t>
      </w:r>
    </w:p>
    <w:p w:rsidR="005F6A23" w:rsidRPr="005F6A23" w:rsidRDefault="005F6A23" w:rsidP="005F6A23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Анализ финансового обеспечения </w:t>
      </w:r>
      <w:r w:rsidR="007B19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МП</w:t>
      </w:r>
    </w:p>
    <w:p w:rsidR="005F6A23" w:rsidRPr="005F6A23" w:rsidRDefault="005F6A23" w:rsidP="005F6A23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финансовых средств на реализацию Проекта в трехлетнем периоде предусмотрен за счет средств районного бюджета в размере </w:t>
      </w:r>
      <w:r w:rsidR="00774FD2">
        <w:rPr>
          <w:rFonts w:ascii="Times New Roman" w:hAnsi="Times New Roman" w:cs="Times New Roman"/>
          <w:color w:val="000000" w:themeColor="text1"/>
          <w:sz w:val="26"/>
          <w:szCs w:val="26"/>
        </w:rPr>
        <w:t>11824,</w:t>
      </w:r>
      <w:proofErr w:type="gramStart"/>
      <w:r w:rsidR="00774FD2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 .</w:t>
      </w:r>
    </w:p>
    <w:p w:rsidR="00283513" w:rsidRDefault="00283513" w:rsidP="005F6A23">
      <w:pPr>
        <w:spacing w:after="0" w:line="22" w:lineRule="atLeast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2" w:lineRule="atLeast"/>
        <w:ind w:left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5F6A2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нализ целевых индикаторов и показателей результативности </w:t>
      </w:r>
      <w:r w:rsidR="007B19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МП</w:t>
      </w:r>
    </w:p>
    <w:p w:rsidR="005F6A23" w:rsidRPr="005F6A23" w:rsidRDefault="005F6A23" w:rsidP="005F6A23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5F6A23" w:rsidRDefault="005F6A23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задач  сформированы</w:t>
      </w:r>
      <w:proofErr w:type="gramEnd"/>
      <w:r w:rsidR="00774FD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7 целевых индикаторов и показателей результативности.</w:t>
      </w:r>
      <w:r w:rsidRPr="005F6A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6F5B" w:rsidRPr="004B78EB" w:rsidRDefault="00476F5B" w:rsidP="00476F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Подпограмма</w:t>
      </w:r>
      <w:proofErr w:type="spellEnd"/>
      <w:r w:rsidRPr="00476F5B">
        <w:rPr>
          <w:rFonts w:ascii="Arial" w:hAnsi="Arial" w:cs="Arial"/>
        </w:rPr>
        <w:t xml:space="preserve"> </w:t>
      </w:r>
      <w:r w:rsidRPr="00476F5B">
        <w:rPr>
          <w:rFonts w:ascii="Times New Roman" w:hAnsi="Times New Roman" w:cs="Times New Roman"/>
          <w:sz w:val="26"/>
          <w:szCs w:val="26"/>
        </w:rPr>
        <w:t xml:space="preserve">«Повышение эффективности управления муниципальным имуществом и земельными ресурсами </w:t>
      </w:r>
      <w:proofErr w:type="spellStart"/>
      <w:r w:rsidRPr="00476F5B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476F5B">
        <w:rPr>
          <w:rFonts w:ascii="Times New Roman" w:hAnsi="Times New Roman" w:cs="Times New Roman"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sz w:val="26"/>
          <w:szCs w:val="26"/>
        </w:rPr>
        <w:t xml:space="preserve"> содержит 3 мероприятия.</w:t>
      </w:r>
    </w:p>
    <w:p w:rsidR="00476F5B" w:rsidRDefault="00476F5B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F5B">
        <w:rPr>
          <w:rFonts w:ascii="Times New Roman" w:hAnsi="Times New Roman" w:cs="Times New Roman"/>
          <w:sz w:val="26"/>
          <w:szCs w:val="26"/>
        </w:rPr>
        <w:t>Подпрограмма 2 «Обеспечение условий реализации муниципальной программы и прочие мероприятия»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76F5B">
        <w:rPr>
          <w:rFonts w:ascii="Times New Roman" w:hAnsi="Times New Roman" w:cs="Times New Roman"/>
          <w:sz w:val="26"/>
          <w:szCs w:val="26"/>
        </w:rPr>
        <w:t>содержит</w:t>
      </w:r>
      <w:r>
        <w:rPr>
          <w:rFonts w:ascii="Times New Roman" w:hAnsi="Times New Roman" w:cs="Times New Roman"/>
          <w:sz w:val="26"/>
          <w:szCs w:val="26"/>
        </w:rPr>
        <w:t xml:space="preserve"> одно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мероприятие .</w:t>
      </w:r>
      <w:proofErr w:type="gramEnd"/>
    </w:p>
    <w:p w:rsidR="00476F5B" w:rsidRPr="00476F5B" w:rsidRDefault="00476F5B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476F5B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подпрограммах не отражен</w:t>
      </w:r>
      <w:r w:rsidRPr="00476F5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ожидаемый результат в натуральном выражении от реализации мероприятий подпрограмм.</w:t>
      </w:r>
    </w:p>
    <w:p w:rsidR="00476F5B" w:rsidRPr="00476F5B" w:rsidRDefault="00476F5B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F5B">
        <w:rPr>
          <w:rFonts w:ascii="Times New Roman" w:hAnsi="Times New Roman" w:cs="Times New Roman"/>
          <w:sz w:val="26"/>
          <w:szCs w:val="26"/>
        </w:rPr>
        <w:t xml:space="preserve"> Отсутствие ожидаемого результата от реализации подпрограммных мероприятий (в натуральном выражении), может привести </w:t>
      </w:r>
      <w:proofErr w:type="gramStart"/>
      <w:r w:rsidRPr="00476F5B">
        <w:rPr>
          <w:rFonts w:ascii="Times New Roman" w:hAnsi="Times New Roman" w:cs="Times New Roman"/>
          <w:sz w:val="26"/>
          <w:szCs w:val="26"/>
        </w:rPr>
        <w:t>к  невозможности</w:t>
      </w:r>
      <w:proofErr w:type="gramEnd"/>
      <w:r w:rsidRPr="00476F5B">
        <w:rPr>
          <w:rFonts w:ascii="Times New Roman" w:hAnsi="Times New Roman" w:cs="Times New Roman"/>
          <w:sz w:val="26"/>
          <w:szCs w:val="26"/>
        </w:rPr>
        <w:t xml:space="preserve"> оценки эффективности и результативности программы.</w:t>
      </w:r>
    </w:p>
    <w:p w:rsidR="00476F5B" w:rsidRPr="00476F5B" w:rsidRDefault="00476F5B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F6A23" w:rsidRPr="005F6A23" w:rsidRDefault="005F6A23" w:rsidP="00476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59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Выводы </w:t>
      </w:r>
    </w:p>
    <w:p w:rsidR="005F6A23" w:rsidRPr="005F6A23" w:rsidRDefault="005F6A23" w:rsidP="005F6A2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1.Цели и задачи муниципальной программы </w:t>
      </w:r>
      <w:r w:rsidR="00476F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 в </w:t>
      </w:r>
      <w:proofErr w:type="gramStart"/>
      <w:r w:rsidR="00476F5B">
        <w:rPr>
          <w:rFonts w:ascii="Times New Roman" w:hAnsi="Times New Roman" w:cs="Times New Roman"/>
          <w:color w:val="000000" w:themeColor="text1"/>
          <w:sz w:val="26"/>
          <w:szCs w:val="26"/>
        </w:rPr>
        <w:t>полной  мере</w:t>
      </w:r>
      <w:proofErr w:type="gramEnd"/>
      <w:r w:rsidR="00476F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соответствуют приоритетам государственной политики Российской Федерации </w:t>
      </w:r>
      <w:r w:rsidR="00476F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B1962" w:rsidRDefault="005F6A23" w:rsidP="005F6A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5F6A23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5F6A23">
        <w:rPr>
          <w:rFonts w:ascii="Times New Roman" w:hAnsi="Times New Roman" w:cs="Times New Roman"/>
          <w:sz w:val="26"/>
          <w:szCs w:val="26"/>
        </w:rPr>
        <w:t xml:space="preserve"> Целевые индикаторы (показатели), отраженные в МП не соответствуют показателям, предусмотренных Планом реализации Стратегии</w:t>
      </w:r>
      <w:r w:rsidR="007B1962">
        <w:rPr>
          <w:rFonts w:ascii="Times New Roman" w:hAnsi="Times New Roman" w:cs="Times New Roman"/>
          <w:sz w:val="26"/>
          <w:szCs w:val="26"/>
        </w:rPr>
        <w:t>.</w:t>
      </w:r>
    </w:p>
    <w:p w:rsidR="005F6A23" w:rsidRDefault="005F6A23" w:rsidP="005F6A2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5.Структура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:rsidR="00476F5B" w:rsidRPr="005F6A23" w:rsidRDefault="00476F5B" w:rsidP="005F6A2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6.Мероприятия подпрограмм не содержат ожидаемый результат от их реализации, что может привести к невозможности оценки эффективности и результативности программы.</w:t>
      </w:r>
    </w:p>
    <w:p w:rsidR="005F6A23" w:rsidRPr="005F6A23" w:rsidRDefault="005F6A23" w:rsidP="005F6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6.На весь период действия в Программу заложено </w:t>
      </w:r>
      <w:r w:rsidR="00476F5B">
        <w:rPr>
          <w:rFonts w:ascii="Times New Roman" w:hAnsi="Times New Roman" w:cs="Times New Roman"/>
          <w:color w:val="000000" w:themeColor="text1"/>
          <w:sz w:val="26"/>
          <w:szCs w:val="26"/>
        </w:rPr>
        <w:t>11824,0</w:t>
      </w: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 руб., за счет средств районного бюджета. </w:t>
      </w:r>
    </w:p>
    <w:p w:rsidR="005F6A23" w:rsidRPr="005F6A23" w:rsidRDefault="005F6A23" w:rsidP="005F6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>в сроки</w:t>
      </w:r>
      <w:proofErr w:type="gramEnd"/>
      <w:r w:rsidRPr="005F6A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5F6A23" w:rsidRPr="005F6A23" w:rsidRDefault="005F6A23" w:rsidP="005F6A23">
      <w:pPr>
        <w:spacing w:after="0" w:line="259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59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6A23" w:rsidRPr="005F6A23" w:rsidRDefault="005F6A23" w:rsidP="005F6A23">
      <w:pPr>
        <w:spacing w:after="0" w:line="259" w:lineRule="auto"/>
        <w:ind w:left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Председатель</w:t>
      </w:r>
    </w:p>
    <w:p w:rsidR="005F6A23" w:rsidRPr="005F6A23" w:rsidRDefault="005F6A23" w:rsidP="005F6A23">
      <w:pPr>
        <w:spacing w:after="0" w:line="259" w:lineRule="auto"/>
        <w:ind w:left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5F6A2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Pr="005F6A2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Г.К.Хиревич</w:t>
      </w:r>
      <w:proofErr w:type="spellEnd"/>
    </w:p>
    <w:p w:rsidR="00E57C70" w:rsidRPr="005F6A23" w:rsidRDefault="00E57C70" w:rsidP="005F6A23"/>
    <w:sectPr w:rsidR="00E57C70" w:rsidRPr="005F6A23" w:rsidSect="003410D5">
      <w:headerReference w:type="even" r:id="rId6"/>
      <w:headerReference w:type="default" r:id="rId7"/>
      <w:headerReference w:type="first" r:id="rId8"/>
      <w:pgSz w:w="11906" w:h="16838"/>
      <w:pgMar w:top="851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853" w:rsidRDefault="00012853">
      <w:pPr>
        <w:spacing w:after="0" w:line="240" w:lineRule="auto"/>
      </w:pPr>
      <w:r>
        <w:separator/>
      </w:r>
    </w:p>
  </w:endnote>
  <w:endnote w:type="continuationSeparator" w:id="0">
    <w:p w:rsidR="00012853" w:rsidRDefault="0001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853" w:rsidRDefault="00012853">
      <w:pPr>
        <w:spacing w:after="0" w:line="240" w:lineRule="auto"/>
      </w:pPr>
      <w:r>
        <w:separator/>
      </w:r>
    </w:p>
  </w:footnote>
  <w:footnote w:type="continuationSeparator" w:id="0">
    <w:p w:rsidR="00012853" w:rsidRDefault="0001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3B606B" w:rsidP="003E6CE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6CE1" w:rsidRDefault="00012853" w:rsidP="003E6CE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Pr="004B2BC9" w:rsidRDefault="003B606B">
    <w:pPr>
      <w:pStyle w:val="a5"/>
      <w:jc w:val="center"/>
    </w:pPr>
    <w:r w:rsidRPr="004B2BC9">
      <w:fldChar w:fldCharType="begin"/>
    </w:r>
    <w:r w:rsidRPr="004B2BC9">
      <w:instrText>PAGE   \* MERGEFORMAT</w:instrText>
    </w:r>
    <w:r w:rsidRPr="004B2BC9">
      <w:fldChar w:fldCharType="separate"/>
    </w:r>
    <w:r w:rsidR="00283513">
      <w:rPr>
        <w:noProof/>
      </w:rPr>
      <w:t>3</w:t>
    </w:r>
    <w:r w:rsidRPr="004B2BC9">
      <w:fldChar w:fldCharType="end"/>
    </w:r>
  </w:p>
  <w:p w:rsidR="003E6CE1" w:rsidRDefault="00012853" w:rsidP="003E6CE1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012853">
    <w:pPr>
      <w:pStyle w:val="a5"/>
      <w:jc w:val="center"/>
    </w:pPr>
  </w:p>
  <w:p w:rsidR="003E6CE1" w:rsidRDefault="000128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C5"/>
    <w:rsid w:val="00012853"/>
    <w:rsid w:val="000E29E3"/>
    <w:rsid w:val="00242BBA"/>
    <w:rsid w:val="00283513"/>
    <w:rsid w:val="0029453C"/>
    <w:rsid w:val="003A1E7A"/>
    <w:rsid w:val="003B606B"/>
    <w:rsid w:val="00476F5B"/>
    <w:rsid w:val="005F6A23"/>
    <w:rsid w:val="00774FD2"/>
    <w:rsid w:val="00790B59"/>
    <w:rsid w:val="007B1962"/>
    <w:rsid w:val="00823FDA"/>
    <w:rsid w:val="008D5B4D"/>
    <w:rsid w:val="009E20E0"/>
    <w:rsid w:val="00B15CC5"/>
    <w:rsid w:val="00BF1EE1"/>
    <w:rsid w:val="00D71C75"/>
    <w:rsid w:val="00E57C70"/>
    <w:rsid w:val="00EF6F1A"/>
    <w:rsid w:val="00F2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FCA2"/>
  <w15:chartTrackingRefBased/>
  <w15:docId w15:val="{0B5C5B09-08FB-4520-9DED-CC0B274E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B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242B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42BBA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2BBA"/>
  </w:style>
  <w:style w:type="paragraph" w:customStyle="1" w:styleId="6">
    <w:name w:val="заголовок 6"/>
    <w:basedOn w:val="a"/>
    <w:next w:val="a"/>
    <w:rsid w:val="00242BBA"/>
    <w:pPr>
      <w:keepNext/>
      <w:framePr w:w="4117" w:h="2011" w:hSpace="180" w:wrap="auto" w:vAnchor="text" w:hAnchor="page" w:x="1471" w:y="175"/>
      <w:spacing w:after="0" w:line="240" w:lineRule="auto"/>
      <w:outlineLvl w:val="5"/>
    </w:pPr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paragraph" w:customStyle="1" w:styleId="2">
    <w:name w:val="заголовок 2"/>
    <w:basedOn w:val="a"/>
    <w:next w:val="a"/>
    <w:rsid w:val="00242BBA"/>
    <w:pPr>
      <w:keepNext/>
      <w:framePr w:w="4117" w:h="2011" w:hSpace="180" w:wrap="auto" w:vAnchor="text" w:hAnchor="page" w:x="1471" w:y="175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B60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B606B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3B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2023-11-08T06:17:00Z</dcterms:created>
  <dcterms:modified xsi:type="dcterms:W3CDTF">2023-11-13T07:20:00Z</dcterms:modified>
</cp:coreProperties>
</file>