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20EF7" w14:textId="77777777" w:rsidR="00E70B61" w:rsidRPr="00B96997" w:rsidRDefault="00E70B61" w:rsidP="00E70B61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6424CEDA" w14:textId="77777777" w:rsidR="00E70B61" w:rsidRPr="00B96997" w:rsidRDefault="00E70B61" w:rsidP="00E70B61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73207914" w14:textId="77777777" w:rsidR="00E70B61" w:rsidRPr="00B96997" w:rsidRDefault="00E70B61" w:rsidP="00E70B61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3FD1F18C" w14:textId="7670B2B6" w:rsidR="00E70B61" w:rsidRDefault="00E70B61" w:rsidP="000579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муниципальной программы Балахтинского района </w:t>
      </w:r>
      <w:r w:rsidRPr="0032160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321608">
        <w:rPr>
          <w:rFonts w:ascii="Times New Roman" w:hAnsi="Times New Roman" w:cs="Times New Roman"/>
          <w:b/>
          <w:sz w:val="26"/>
          <w:szCs w:val="26"/>
        </w:rPr>
        <w:t>Профилактика правонарушений, терроризма и экстремизма на территории Балахтинского района»</w:t>
      </w:r>
      <w:r w:rsidRPr="00CF77DF">
        <w:rPr>
          <w:rFonts w:ascii="Arial" w:hAnsi="Arial" w:cs="Arial"/>
          <w:b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5D0767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5D0767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5D0767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53D02C48" w14:textId="7B8A878F" w:rsidR="000579BB" w:rsidRPr="000579BB" w:rsidRDefault="000579BB" w:rsidP="000579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579BB">
        <w:rPr>
          <w:rFonts w:ascii="Times New Roman" w:hAnsi="Times New Roman" w:cs="Times New Roman"/>
          <w:bCs/>
          <w:sz w:val="26"/>
          <w:szCs w:val="26"/>
        </w:rPr>
        <w:t xml:space="preserve">п.Балахта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</w:t>
      </w:r>
      <w:r w:rsidRPr="000579BB">
        <w:rPr>
          <w:rFonts w:ascii="Times New Roman" w:hAnsi="Times New Roman" w:cs="Times New Roman"/>
          <w:bCs/>
          <w:sz w:val="26"/>
          <w:szCs w:val="26"/>
        </w:rPr>
        <w:t xml:space="preserve">                   ___________2023г.</w:t>
      </w:r>
    </w:p>
    <w:p w14:paraId="742C564E" w14:textId="11A53B80" w:rsidR="00E70B61" w:rsidRDefault="00E70B61" w:rsidP="00D2514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</w:t>
      </w:r>
      <w:r w:rsidR="005D07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Балахтинского района О внесении изменений в постановление  администрации Балахтинского района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712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Pr="00321608">
        <w:rPr>
          <w:rFonts w:ascii="Times New Roman" w:hAnsi="Times New Roman" w:cs="Times New Roman"/>
          <w:sz w:val="26"/>
          <w:szCs w:val="26"/>
        </w:rPr>
        <w:t xml:space="preserve">района  «Профилактика правонарушений, терроризма и экстремизма на территории Балахтинского района»  </w:t>
      </w:r>
      <w:r w:rsidRPr="00B96997">
        <w:rPr>
          <w:rFonts w:ascii="Times New Roman" w:hAnsi="Times New Roman" w:cs="Times New Roman"/>
          <w:sz w:val="26"/>
          <w:szCs w:val="26"/>
        </w:rPr>
        <w:t>(далее –муниципальная программа</w:t>
      </w:r>
      <w:r w:rsidR="000579BB">
        <w:rPr>
          <w:rFonts w:ascii="Times New Roman" w:hAnsi="Times New Roman" w:cs="Times New Roman"/>
          <w:sz w:val="26"/>
          <w:szCs w:val="26"/>
        </w:rPr>
        <w:t>)</w:t>
      </w:r>
      <w:r w:rsidR="005D0767">
        <w:rPr>
          <w:rFonts w:ascii="Times New Roman" w:hAnsi="Times New Roman" w:cs="Times New Roman"/>
          <w:sz w:val="26"/>
          <w:szCs w:val="26"/>
        </w:rPr>
        <w:t>.</w:t>
      </w:r>
    </w:p>
    <w:p w14:paraId="7BB2354B" w14:textId="77777777" w:rsidR="005D0767" w:rsidRPr="00406DE4" w:rsidRDefault="005D0767" w:rsidP="005D07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 экспертизы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406DE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7EB3765A" w14:textId="77ED1614" w:rsidR="005D0767" w:rsidRPr="00406DE4" w:rsidRDefault="005D0767" w:rsidP="000579B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Основания разработки </w:t>
      </w:r>
      <w:r w:rsidR="000579BB" w:rsidRPr="000579B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45D0617E" w14:textId="51C77BF6" w:rsidR="005D0767" w:rsidRPr="00406DE4" w:rsidRDefault="000579BB" w:rsidP="005D0767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5D0767">
        <w:rPr>
          <w:rFonts w:ascii="Times New Roman" w:hAnsi="Times New Roman" w:cs="Times New Roman"/>
          <w:sz w:val="28"/>
          <w:szCs w:val="28"/>
        </w:rPr>
        <w:t xml:space="preserve"> </w:t>
      </w:r>
      <w:r w:rsidR="005D0767" w:rsidRPr="00406DE4">
        <w:rPr>
          <w:rFonts w:ascii="Times New Roman" w:hAnsi="Times New Roman" w:cs="Times New Roman"/>
          <w:sz w:val="28"/>
          <w:szCs w:val="28"/>
        </w:rPr>
        <w:t>разработан</w:t>
      </w:r>
      <w:r w:rsidR="005D0767">
        <w:rPr>
          <w:rFonts w:ascii="Times New Roman" w:hAnsi="Times New Roman" w:cs="Times New Roman"/>
          <w:sz w:val="28"/>
          <w:szCs w:val="28"/>
        </w:rPr>
        <w:t>а</w:t>
      </w:r>
      <w:r w:rsidR="005D0767" w:rsidRPr="00406DE4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r w:rsidR="005D0767">
        <w:rPr>
          <w:rFonts w:ascii="Times New Roman" w:hAnsi="Times New Roman" w:cs="Times New Roman"/>
          <w:sz w:val="28"/>
          <w:szCs w:val="28"/>
        </w:rPr>
        <w:t xml:space="preserve">Балахтинского района </w:t>
      </w:r>
      <w:r w:rsidR="005D0767" w:rsidRPr="00406DE4">
        <w:rPr>
          <w:rFonts w:ascii="Times New Roman" w:hAnsi="Times New Roman" w:cs="Times New Roman"/>
          <w:sz w:val="28"/>
          <w:szCs w:val="28"/>
        </w:rPr>
        <w:t xml:space="preserve">от </w:t>
      </w:r>
      <w:r w:rsidR="005D0767">
        <w:rPr>
          <w:rFonts w:ascii="Times New Roman" w:hAnsi="Times New Roman" w:cs="Times New Roman"/>
          <w:sz w:val="28"/>
          <w:szCs w:val="28"/>
        </w:rPr>
        <w:t>06</w:t>
      </w:r>
      <w:r w:rsidR="005D0767" w:rsidRPr="00406DE4">
        <w:rPr>
          <w:rFonts w:ascii="Times New Roman" w:hAnsi="Times New Roman" w:cs="Times New Roman"/>
          <w:sz w:val="28"/>
          <w:szCs w:val="28"/>
        </w:rPr>
        <w:t>.</w:t>
      </w:r>
      <w:r w:rsidR="005D0767">
        <w:rPr>
          <w:rFonts w:ascii="Times New Roman" w:hAnsi="Times New Roman" w:cs="Times New Roman"/>
          <w:sz w:val="28"/>
          <w:szCs w:val="28"/>
        </w:rPr>
        <w:t>10</w:t>
      </w:r>
      <w:r w:rsidR="005D0767" w:rsidRPr="00406DE4">
        <w:rPr>
          <w:rFonts w:ascii="Times New Roman" w:hAnsi="Times New Roman" w:cs="Times New Roman"/>
          <w:sz w:val="28"/>
          <w:szCs w:val="28"/>
        </w:rPr>
        <w:t>.202</w:t>
      </w:r>
      <w:r w:rsidR="005D0767">
        <w:rPr>
          <w:rFonts w:ascii="Times New Roman" w:hAnsi="Times New Roman" w:cs="Times New Roman"/>
          <w:sz w:val="28"/>
          <w:szCs w:val="28"/>
        </w:rPr>
        <w:t>3г.</w:t>
      </w:r>
      <w:r w:rsidR="005D0767" w:rsidRPr="00406DE4">
        <w:rPr>
          <w:rFonts w:ascii="Times New Roman" w:hAnsi="Times New Roman" w:cs="Times New Roman"/>
          <w:sz w:val="28"/>
          <w:szCs w:val="28"/>
        </w:rPr>
        <w:t xml:space="preserve"> № 2</w:t>
      </w:r>
      <w:r w:rsidR="005D0767">
        <w:rPr>
          <w:rFonts w:ascii="Times New Roman" w:hAnsi="Times New Roman" w:cs="Times New Roman"/>
          <w:sz w:val="28"/>
          <w:szCs w:val="28"/>
        </w:rPr>
        <w:t>22</w:t>
      </w:r>
      <w:r w:rsidR="005D0767" w:rsidRPr="00406DE4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 w:rsidR="005D0767"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="005D0767" w:rsidRPr="00406DE4">
        <w:rPr>
          <w:rFonts w:ascii="Times New Roman" w:hAnsi="Times New Roman" w:cs="Times New Roman"/>
          <w:sz w:val="28"/>
          <w:szCs w:val="28"/>
        </w:rPr>
        <w:t>, принятого в соответствии с Порядком №</w:t>
      </w:r>
      <w:r w:rsidR="005D0767">
        <w:rPr>
          <w:rFonts w:ascii="Times New Roman" w:hAnsi="Times New Roman" w:cs="Times New Roman"/>
          <w:sz w:val="28"/>
          <w:szCs w:val="28"/>
        </w:rPr>
        <w:t>8</w:t>
      </w:r>
      <w:r w:rsidR="005D0767" w:rsidRPr="00406DE4">
        <w:rPr>
          <w:rFonts w:ascii="Times New Roman" w:hAnsi="Times New Roman" w:cs="Times New Roman"/>
          <w:sz w:val="28"/>
          <w:szCs w:val="28"/>
        </w:rPr>
        <w:t>.</w:t>
      </w:r>
    </w:p>
    <w:p w14:paraId="3A8C8A30" w14:textId="06884892" w:rsidR="00E70B61" w:rsidRDefault="00F06E6D" w:rsidP="00E70B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E70B61"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5BE51AAB" w14:textId="77777777" w:rsidR="00F06E6D" w:rsidRDefault="00F06E6D" w:rsidP="00F06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6E6D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Стратегии социально-экономического развития Балахтинского района до 2030 года, утверждённой решением Балахтинского районного Совета депутатов от 27.09.2019 № 30-359р (далее – Стратегия).</w:t>
      </w:r>
    </w:p>
    <w:p w14:paraId="1C0B00CB" w14:textId="1BAE4FD1" w:rsidR="003E2894" w:rsidRPr="00F06E6D" w:rsidRDefault="003E2894" w:rsidP="003E2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894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 w:rsidRPr="003E2894">
        <w:rPr>
          <w:rFonts w:ascii="Times New Roman" w:hAnsi="Times New Roman" w:cs="Times New Roman"/>
          <w:sz w:val="26"/>
          <w:szCs w:val="26"/>
        </w:rPr>
        <w:t xml:space="preserve"> соответствуют вопросам местного значения, определенным законодательством, ввиду чего предлагаемые расходные обязательства </w:t>
      </w:r>
      <w:r w:rsidR="006D7D56">
        <w:rPr>
          <w:rFonts w:ascii="Times New Roman" w:hAnsi="Times New Roman" w:cs="Times New Roman"/>
          <w:sz w:val="26"/>
          <w:szCs w:val="26"/>
        </w:rPr>
        <w:t>района</w:t>
      </w:r>
      <w:r w:rsidRPr="003E2894">
        <w:rPr>
          <w:rFonts w:ascii="Times New Roman" w:hAnsi="Times New Roman" w:cs="Times New Roman"/>
          <w:sz w:val="26"/>
          <w:szCs w:val="26"/>
        </w:rPr>
        <w:t xml:space="preserve"> не противоречат ст. 86 БК РФ.</w:t>
      </w:r>
    </w:p>
    <w:p w14:paraId="7F3CEBBB" w14:textId="18661569" w:rsidR="00F06E6D" w:rsidRPr="00F06E6D" w:rsidRDefault="00F06E6D" w:rsidP="00F06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6E6D">
        <w:rPr>
          <w:rFonts w:ascii="Times New Roman" w:hAnsi="Times New Roman" w:cs="Times New Roman"/>
          <w:sz w:val="26"/>
          <w:szCs w:val="26"/>
        </w:rPr>
        <w:t xml:space="preserve"> Достижение стратегических целей и решение задач Стратегии, определенных Планом мероприятий по ее реализации, утверждённым постановлением администрации района от 19.12.2022 № 927 (далее – План реализации Стратегии), запланировано путем проведения мероприятия, со сроком реализации 2030 года, которое предлагается реализовать в рамках программы. Целью программы является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Pr="00F06E6D">
        <w:rPr>
          <w:rFonts w:ascii="Times New Roman" w:hAnsi="Times New Roman" w:cs="Times New Roman"/>
          <w:sz w:val="26"/>
          <w:szCs w:val="26"/>
        </w:rPr>
        <w:t xml:space="preserve">овышение эффективности противодействия терроризму и экстремизму. </w:t>
      </w:r>
      <w:bookmarkStart w:id="0" w:name="_Hlk150432074"/>
      <w:r w:rsidRPr="00F06E6D">
        <w:rPr>
          <w:rFonts w:ascii="Times New Roman" w:hAnsi="Times New Roman" w:cs="Times New Roman"/>
          <w:sz w:val="26"/>
          <w:szCs w:val="26"/>
        </w:rPr>
        <w:t xml:space="preserve">Определённые цель, задачи и мероприятия муниципальной программы не предусмотрены основными положениями Стратегии социально-экономического развития района до 2030 года, а также планом реализации Стратегии в сфере укрепления единства российской нации на территории Балахтинского района не предусмотрен ни один </w:t>
      </w:r>
      <w:r>
        <w:rPr>
          <w:rFonts w:ascii="Times New Roman" w:hAnsi="Times New Roman" w:cs="Times New Roman"/>
          <w:sz w:val="26"/>
          <w:szCs w:val="26"/>
        </w:rPr>
        <w:t xml:space="preserve">целевой </w:t>
      </w:r>
      <w:r w:rsidRPr="00F06E6D">
        <w:rPr>
          <w:rFonts w:ascii="Times New Roman" w:hAnsi="Times New Roman" w:cs="Times New Roman"/>
          <w:sz w:val="26"/>
          <w:szCs w:val="26"/>
        </w:rPr>
        <w:t xml:space="preserve">показатель. </w:t>
      </w:r>
    </w:p>
    <w:p w14:paraId="107AF3EC" w14:textId="5F2C6E6D" w:rsidR="00E70B61" w:rsidRDefault="00F06E6D" w:rsidP="00F06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6E6D">
        <w:rPr>
          <w:rFonts w:ascii="Times New Roman" w:hAnsi="Times New Roman" w:cs="Times New Roman"/>
          <w:sz w:val="26"/>
          <w:szCs w:val="26"/>
        </w:rPr>
        <w:t>Таким образом, произвести оценку соответствия целей и задач муниципальной программы приоритетам социально-экономического развития Балахтинского района в соответствующей сфере не представляется возможным.</w:t>
      </w:r>
    </w:p>
    <w:bookmarkEnd w:id="0"/>
    <w:p w14:paraId="5FCAFC37" w14:textId="77777777" w:rsidR="00F06E6D" w:rsidRPr="005D64E6" w:rsidRDefault="00F06E6D" w:rsidP="00F06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7EC5570" w14:textId="77A712F5" w:rsidR="00E70B61" w:rsidRDefault="00F06E6D" w:rsidP="00E70B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E70B61"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20968614" w14:textId="77777777" w:rsidR="00E70B61" w:rsidRDefault="00E70B61" w:rsidP="00E70B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2F8D26" w14:textId="01784656" w:rsidR="00E70B61" w:rsidRPr="00D2514B" w:rsidRDefault="00E70B61" w:rsidP="00D25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 ответственный исполнитель- Администрация Балахтинского района, соисполнители-</w:t>
      </w:r>
      <w:r w:rsidRPr="00902C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МВД России «Балахтинский»;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сельских поселений;</w:t>
      </w:r>
      <w:r w:rsidR="0032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КГБУЗ «Балахтинская РБ»; </w:t>
      </w:r>
      <w:r w:rsidRPr="00902C6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МБУ ДО Центр внешкольной работы "Ровесник"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Общеобразовательные учреждения;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 занятости населения в Балахтинском районе; </w:t>
      </w:r>
      <w:r w:rsidR="00255C5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 культуры и спорта района</w:t>
      </w:r>
      <w:r w:rsidR="00D25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F06E6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F06E6D">
        <w:rPr>
          <w:rFonts w:ascii="Times New Roman" w:hAnsi="Times New Roman" w:cs="Times New Roman"/>
          <w:sz w:val="26"/>
          <w:szCs w:val="26"/>
        </w:rPr>
        <w:t>3г.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255C5E">
        <w:rPr>
          <w:rFonts w:ascii="Times New Roman" w:hAnsi="Times New Roman" w:cs="Times New Roman"/>
          <w:sz w:val="26"/>
          <w:szCs w:val="26"/>
        </w:rPr>
        <w:t>2</w:t>
      </w:r>
      <w:r w:rsidR="00F06E6D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3C46EC22" w14:textId="77777777" w:rsidR="00E70B61" w:rsidRPr="00B96997" w:rsidRDefault="00E70B61" w:rsidP="00D2514B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 Структура муниципальной программы состоит из </w:t>
      </w:r>
      <w:r>
        <w:rPr>
          <w:rFonts w:ascii="Times New Roman" w:hAnsi="Times New Roman" w:cs="Times New Roman"/>
          <w:sz w:val="26"/>
          <w:szCs w:val="26"/>
        </w:rPr>
        <w:t>трех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07DD9B9D" w14:textId="77777777" w:rsidR="00E70B61" w:rsidRPr="00902C6B" w:rsidRDefault="00E70B61" w:rsidP="00E70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2C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«Профилактика терроризма и экстремизма на территории Балахтинского района»;</w:t>
      </w:r>
    </w:p>
    <w:p w14:paraId="5BA77F8B" w14:textId="77777777" w:rsidR="00E70B61" w:rsidRPr="00902C6B" w:rsidRDefault="00E70B61" w:rsidP="00E70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«Формирование законопослушного поведения участников дорожного движения»;</w:t>
      </w:r>
    </w:p>
    <w:p w14:paraId="43D4E976" w14:textId="48732BC6" w:rsidR="00E70B61" w:rsidRPr="00902C6B" w:rsidRDefault="00E70B61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«Профилактика правонарушений, преступлений и распространения алкоголизма</w:t>
      </w:r>
      <w:r w:rsidR="00F06E6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5A0D3845" w14:textId="77777777" w:rsidR="00E70B61" w:rsidRDefault="00E70B61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8.</w:t>
      </w:r>
    </w:p>
    <w:p w14:paraId="48349831" w14:textId="77777777" w:rsidR="00E70B61" w:rsidRDefault="00E70B61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01.10.2018г. №712.</w:t>
      </w:r>
    </w:p>
    <w:p w14:paraId="7D420668" w14:textId="23B1ACFC" w:rsidR="00E70B61" w:rsidRDefault="00E70B61" w:rsidP="00E70B61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r w:rsidR="002518BD" w:rsidRPr="00350266">
        <w:rPr>
          <w:rFonts w:ascii="Times New Roman" w:hAnsi="Times New Roman" w:cs="Times New Roman"/>
          <w:sz w:val="26"/>
          <w:szCs w:val="26"/>
        </w:rPr>
        <w:t>реализации»</w:t>
      </w:r>
      <w:r w:rsidR="002518BD">
        <w:rPr>
          <w:rFonts w:ascii="Times New Roman" w:hAnsi="Times New Roman" w:cs="Times New Roman"/>
          <w:sz w:val="26"/>
          <w:szCs w:val="26"/>
        </w:rPr>
        <w:t xml:space="preserve"> необходимо</w:t>
      </w:r>
      <w:r w:rsidRPr="0035026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2518B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68FCCCD3" w14:textId="77777777" w:rsidR="00E70B61" w:rsidRDefault="00E70B61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68E1FA42" w14:textId="7BB0B255" w:rsidR="002518BD" w:rsidRDefault="002518BD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Следует отметить, что вышеуказанное замечание было отмечено КСО в заключении на муниципальную программу на период 2023-2025гг.</w:t>
      </w:r>
    </w:p>
    <w:p w14:paraId="5A7728B3" w14:textId="77777777" w:rsidR="00E70B61" w:rsidRPr="00B96997" w:rsidRDefault="00E70B61" w:rsidP="00E70B61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8615157" w14:textId="3AF6E4A3" w:rsidR="00E70B61" w:rsidRDefault="00453F23" w:rsidP="00E70B6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E70B61"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 w:rsidR="00E70B61">
        <w:rPr>
          <w:rFonts w:ascii="Times New Roman" w:hAnsi="Times New Roman" w:cs="Times New Roman"/>
          <w:b/>
          <w:sz w:val="26"/>
          <w:szCs w:val="26"/>
        </w:rPr>
        <w:t xml:space="preserve">финансового обеспечения </w:t>
      </w:r>
      <w:r w:rsidR="00793CDB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44DCB797" w14:textId="4FC2E576" w:rsidR="007243F9" w:rsidRPr="007243F9" w:rsidRDefault="00E70B61" w:rsidP="00724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</w:t>
      </w:r>
      <w:r w:rsidR="00793CDB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в трехлетнем периоде предусмотрен за счет средств районного бюджета в размере</w:t>
      </w:r>
      <w:r w:rsidR="0086047C">
        <w:rPr>
          <w:rFonts w:ascii="Times New Roman" w:hAnsi="Times New Roman" w:cs="Times New Roman"/>
          <w:sz w:val="26"/>
          <w:szCs w:val="26"/>
        </w:rPr>
        <w:t xml:space="preserve"> </w:t>
      </w:r>
      <w:r w:rsidR="007243F9" w:rsidRPr="007243F9">
        <w:rPr>
          <w:rFonts w:ascii="Times New Roman" w:hAnsi="Times New Roman" w:cs="Times New Roman"/>
          <w:sz w:val="26"/>
          <w:szCs w:val="26"/>
        </w:rPr>
        <w:t>294,0 тыс. рублей, из них:</w:t>
      </w:r>
    </w:p>
    <w:p w14:paraId="627BFF22" w14:textId="77777777" w:rsidR="007243F9" w:rsidRPr="007243F9" w:rsidRDefault="007243F9" w:rsidP="00724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3F9">
        <w:rPr>
          <w:rFonts w:ascii="Times New Roman" w:hAnsi="Times New Roman" w:cs="Times New Roman"/>
          <w:sz w:val="26"/>
          <w:szCs w:val="26"/>
        </w:rPr>
        <w:t>2024 год – 95,0 тыс. рублей;</w:t>
      </w:r>
    </w:p>
    <w:p w14:paraId="49F7AF0A" w14:textId="77777777" w:rsidR="007243F9" w:rsidRPr="007243F9" w:rsidRDefault="007243F9" w:rsidP="00724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3F9">
        <w:rPr>
          <w:rFonts w:ascii="Times New Roman" w:hAnsi="Times New Roman" w:cs="Times New Roman"/>
          <w:sz w:val="26"/>
          <w:szCs w:val="26"/>
        </w:rPr>
        <w:t>2025 год – 98,0 тыс. рублей;</w:t>
      </w:r>
    </w:p>
    <w:p w14:paraId="4E7C09F4" w14:textId="3E02FDDB" w:rsidR="0086047C" w:rsidRPr="0086047C" w:rsidRDefault="007243F9" w:rsidP="00724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3F9">
        <w:rPr>
          <w:rFonts w:ascii="Times New Roman" w:hAnsi="Times New Roman" w:cs="Times New Roman"/>
          <w:sz w:val="26"/>
          <w:szCs w:val="26"/>
        </w:rPr>
        <w:t>2026 год – 101,0 тыс. рублей.</w:t>
      </w:r>
    </w:p>
    <w:p w14:paraId="465623A1" w14:textId="30F7C19C" w:rsidR="00E70B61" w:rsidRDefault="00E70B61" w:rsidP="0086047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Бюджетные ассигнования распределены </w:t>
      </w:r>
      <w:r w:rsidR="0086047C">
        <w:rPr>
          <w:rFonts w:ascii="Times New Roman" w:hAnsi="Times New Roman" w:cs="Times New Roman"/>
          <w:sz w:val="26"/>
          <w:szCs w:val="26"/>
        </w:rPr>
        <w:t>по подпрограммам следующим образом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4BAA1334" w14:textId="3CA054D8" w:rsidR="0086047C" w:rsidRDefault="0086047C" w:rsidP="0086047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6047C">
        <w:rPr>
          <w:rFonts w:ascii="Times New Roman" w:hAnsi="Times New Roman" w:cs="Times New Roman"/>
          <w:sz w:val="26"/>
          <w:szCs w:val="26"/>
        </w:rPr>
        <w:t>"Профилактика терроризма и экстремизма на территории Балахтинского района"</w:t>
      </w:r>
      <w:r>
        <w:rPr>
          <w:rFonts w:ascii="Times New Roman" w:hAnsi="Times New Roman" w:cs="Times New Roman"/>
          <w:sz w:val="26"/>
          <w:szCs w:val="26"/>
        </w:rPr>
        <w:t xml:space="preserve"> – 30тыс.рублей;</w:t>
      </w:r>
    </w:p>
    <w:p w14:paraId="556B4C7B" w14:textId="58E48489" w:rsidR="0086047C" w:rsidRDefault="0086047C" w:rsidP="0086047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86047C">
        <w:rPr>
          <w:rFonts w:ascii="Times New Roman" w:hAnsi="Times New Roman" w:cs="Times New Roman"/>
          <w:sz w:val="26"/>
          <w:szCs w:val="26"/>
        </w:rPr>
        <w:t>"Повышение безопасности дорожного движения в Балахтинском районе"</w:t>
      </w:r>
      <w:r>
        <w:rPr>
          <w:rFonts w:ascii="Times New Roman" w:hAnsi="Times New Roman" w:cs="Times New Roman"/>
          <w:sz w:val="26"/>
          <w:szCs w:val="26"/>
        </w:rPr>
        <w:t xml:space="preserve"> – 174тыс.рублей;</w:t>
      </w:r>
    </w:p>
    <w:p w14:paraId="69A0BB49" w14:textId="555A2F0E" w:rsidR="0086047C" w:rsidRDefault="0086047C" w:rsidP="0086047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7243F9" w:rsidRPr="007243F9">
        <w:rPr>
          <w:rFonts w:ascii="Times New Roman" w:hAnsi="Times New Roman" w:cs="Times New Roman"/>
          <w:sz w:val="26"/>
          <w:szCs w:val="26"/>
        </w:rPr>
        <w:t>"Профилактика правонарушений, преступлений и распространения алкоголизма, наркомании и токсикомании"</w:t>
      </w:r>
      <w:r w:rsidR="007243F9">
        <w:rPr>
          <w:rFonts w:ascii="Times New Roman" w:hAnsi="Times New Roman" w:cs="Times New Roman"/>
          <w:sz w:val="26"/>
          <w:szCs w:val="26"/>
        </w:rPr>
        <w:t>- 90тыс.рублей.</w:t>
      </w:r>
    </w:p>
    <w:p w14:paraId="19D83EF2" w14:textId="77777777" w:rsidR="0086047C" w:rsidRPr="00431750" w:rsidRDefault="0086047C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401F1522" w14:textId="5E0449B7" w:rsidR="00E70B61" w:rsidRDefault="00793CDB" w:rsidP="00E70B6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E70B61">
        <w:rPr>
          <w:rFonts w:ascii="Times New Roman" w:hAnsi="Times New Roman" w:cs="Times New Roman"/>
          <w:b/>
          <w:sz w:val="26"/>
          <w:szCs w:val="26"/>
        </w:rPr>
        <w:t xml:space="preserve">Анализ целевых индикаторов и показателей результативности </w:t>
      </w:r>
      <w:r w:rsidR="009E4648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037A8628" w14:textId="77777777" w:rsidR="00E70B61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7EB03C97" w14:textId="79001E2B" w:rsidR="008023AE" w:rsidRPr="008023AE" w:rsidRDefault="008023AE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19A">
        <w:rPr>
          <w:rFonts w:ascii="Times New Roman" w:hAnsi="Times New Roman" w:cs="Times New Roman"/>
          <w:sz w:val="28"/>
          <w:szCs w:val="28"/>
        </w:rPr>
        <w:t xml:space="preserve">В сравнении с Программой на 2023-2025 годы, </w:t>
      </w:r>
      <w:r w:rsidR="00032367" w:rsidRPr="00DA119A">
        <w:rPr>
          <w:rFonts w:ascii="Times New Roman" w:hAnsi="Times New Roman" w:cs="Times New Roman"/>
          <w:sz w:val="28"/>
          <w:szCs w:val="28"/>
        </w:rPr>
        <w:t xml:space="preserve">увеличилось </w:t>
      </w:r>
      <w:r w:rsidRPr="00DA119A">
        <w:rPr>
          <w:rFonts w:ascii="Times New Roman" w:hAnsi="Times New Roman" w:cs="Times New Roman"/>
          <w:sz w:val="28"/>
          <w:szCs w:val="28"/>
        </w:rPr>
        <w:t>количество индикаторов</w:t>
      </w:r>
      <w:r w:rsidR="003E5A72">
        <w:rPr>
          <w:rFonts w:ascii="Times New Roman" w:hAnsi="Times New Roman" w:cs="Times New Roman"/>
          <w:sz w:val="28"/>
          <w:szCs w:val="28"/>
        </w:rPr>
        <w:t xml:space="preserve"> на 2. Показатели результативности, учтенные подпрограммой 3 </w:t>
      </w:r>
      <w:r w:rsidR="003E5A72" w:rsidRPr="003E5A72">
        <w:rPr>
          <w:rFonts w:ascii="Times New Roman" w:hAnsi="Times New Roman" w:cs="Times New Roman"/>
          <w:sz w:val="28"/>
          <w:szCs w:val="28"/>
        </w:rPr>
        <w:t>"Профилактика правонарушений, преступлений и распространения алкоголизма, наркомании и токсикомании"</w:t>
      </w:r>
      <w:r w:rsidR="003E5A72">
        <w:rPr>
          <w:rFonts w:ascii="Times New Roman" w:hAnsi="Times New Roman" w:cs="Times New Roman"/>
          <w:sz w:val="28"/>
          <w:szCs w:val="28"/>
        </w:rPr>
        <w:t>, такие как «К</w:t>
      </w:r>
      <w:r w:rsidR="003E5A72" w:rsidRPr="003E5A72">
        <w:rPr>
          <w:rFonts w:ascii="Times New Roman" w:hAnsi="Times New Roman" w:cs="Times New Roman"/>
          <w:sz w:val="28"/>
          <w:szCs w:val="28"/>
        </w:rPr>
        <w:t>оличество подготовленных информационных статей в средствах массовой информации по вопросам профилактики правонарушений, наркомании, алкоголизма, токсикомании</w:t>
      </w:r>
      <w:r w:rsidR="003E5A72">
        <w:rPr>
          <w:rFonts w:ascii="Times New Roman" w:hAnsi="Times New Roman" w:cs="Times New Roman"/>
          <w:sz w:val="28"/>
          <w:szCs w:val="28"/>
        </w:rPr>
        <w:t>», «</w:t>
      </w:r>
      <w:r w:rsidR="003E5A72" w:rsidRPr="003E5A72">
        <w:rPr>
          <w:rFonts w:ascii="Times New Roman" w:hAnsi="Times New Roman" w:cs="Times New Roman"/>
          <w:sz w:val="28"/>
          <w:szCs w:val="28"/>
        </w:rPr>
        <w:t>Количество информационных материалов в средствах массовой информации, повышающих уровень правовой культуры граждан</w:t>
      </w:r>
      <w:r w:rsidR="003E5A72">
        <w:rPr>
          <w:rFonts w:ascii="Times New Roman" w:hAnsi="Times New Roman" w:cs="Times New Roman"/>
          <w:sz w:val="28"/>
          <w:szCs w:val="28"/>
        </w:rPr>
        <w:t>», «</w:t>
      </w:r>
      <w:r w:rsidR="003E5A72" w:rsidRPr="003E5A72">
        <w:rPr>
          <w:rFonts w:ascii="Times New Roman" w:hAnsi="Times New Roman" w:cs="Times New Roman"/>
          <w:sz w:val="28"/>
          <w:szCs w:val="28"/>
        </w:rPr>
        <w:t>Количество изготовленных и размещенных баннеров наглядной агитации и социальной рекламы, в целях профилактики правонарушений, преступлений и распространения алкоголизма, наркомании и токсикомании</w:t>
      </w:r>
      <w:r w:rsidR="003E5A72">
        <w:rPr>
          <w:rFonts w:ascii="Times New Roman" w:hAnsi="Times New Roman" w:cs="Times New Roman"/>
          <w:sz w:val="28"/>
          <w:szCs w:val="28"/>
        </w:rPr>
        <w:t>» носят одинаковый смысловой характер, который можно заменить одним целевым индикатором «Количество информационных материалов</w:t>
      </w:r>
      <w:r w:rsidR="00AB32A0">
        <w:rPr>
          <w:rFonts w:ascii="Times New Roman" w:hAnsi="Times New Roman" w:cs="Times New Roman"/>
          <w:sz w:val="28"/>
          <w:szCs w:val="28"/>
        </w:rPr>
        <w:t xml:space="preserve">, размещенных в средствах массовой информации и наглядной агитации </w:t>
      </w:r>
      <w:r w:rsidR="00AB32A0" w:rsidRPr="00AB32A0">
        <w:rPr>
          <w:rFonts w:ascii="Times New Roman" w:hAnsi="Times New Roman" w:cs="Times New Roman"/>
          <w:sz w:val="28"/>
          <w:szCs w:val="28"/>
        </w:rPr>
        <w:t>в целях профилактики правонарушений, преступлений</w:t>
      </w:r>
      <w:r w:rsidR="00AB32A0">
        <w:rPr>
          <w:rFonts w:ascii="Times New Roman" w:hAnsi="Times New Roman" w:cs="Times New Roman"/>
          <w:sz w:val="28"/>
          <w:szCs w:val="28"/>
        </w:rPr>
        <w:t>».</w:t>
      </w:r>
    </w:p>
    <w:p w14:paraId="4AB94892" w14:textId="77777777" w:rsidR="00AB32A0" w:rsidRDefault="00E70B61" w:rsidP="008F36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2</w:t>
      </w:r>
      <w:r w:rsidR="00793CD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</w:t>
      </w:r>
      <w:r w:rsidR="008F36EE" w:rsidRPr="008F36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Подтвердить обоснованность запланированных значений целевых индикаторов и показателей результативности в рамках экспертизы </w:t>
      </w:r>
      <w:r w:rsidR="00793CD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="008F36EE" w:rsidRPr="008F36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представляется возможным. Источником информации по ряду показателей и индикаторов определены, как «ведомственная </w:t>
      </w:r>
      <w:r w:rsidR="00793CD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статистика</w:t>
      </w:r>
      <w:r w:rsidR="008F36EE" w:rsidRPr="008F36EE">
        <w:rPr>
          <w:rFonts w:ascii="Times New Roman" w:eastAsia="Times New Roman" w:hAnsi="Times New Roman" w:cs="Times New Roman"/>
          <w:sz w:val="26"/>
          <w:szCs w:val="26"/>
          <w:lang w:eastAsia="ru-RU"/>
        </w:rPr>
        <w:t>». Статус указанной отчетности, в том числе порядок сбора, обработки информации и реквизиты соответствующего документа не определены.</w:t>
      </w:r>
    </w:p>
    <w:p w14:paraId="0E7966FB" w14:textId="5750125D" w:rsidR="008F36EE" w:rsidRPr="008F36EE" w:rsidRDefault="00AB32A0" w:rsidP="008F36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нарушение абзаца 5 п.4.3 Порядка №8 суммарное значение весовых критериев не равняется 1, поэтому невозможно дать оценку приоритетности наиболее значимых показателей. </w:t>
      </w:r>
      <w:r w:rsidR="008F36EE" w:rsidRPr="008F36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02B6491" w14:textId="77777777" w:rsidR="00461423" w:rsidRDefault="00461423" w:rsidP="008F36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270525F" w14:textId="49AE5623" w:rsidR="00E70B61" w:rsidRPr="00B96997" w:rsidRDefault="00E70B61" w:rsidP="008F36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5DECCE7F" w14:textId="122FF2F6" w:rsidR="00D24EE2" w:rsidRPr="001664F0" w:rsidRDefault="00793CDB" w:rsidP="00793C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24EE2">
        <w:rPr>
          <w:rFonts w:ascii="Times New Roman" w:hAnsi="Times New Roman" w:cs="Times New Roman"/>
          <w:sz w:val="26"/>
          <w:szCs w:val="26"/>
        </w:rPr>
        <w:t>.</w:t>
      </w:r>
      <w:r w:rsidR="00D24EE2" w:rsidRPr="00D24EE2">
        <w:rPr>
          <w:rFonts w:ascii="Times New Roman" w:hAnsi="Times New Roman" w:cs="Times New Roman"/>
          <w:sz w:val="26"/>
          <w:szCs w:val="26"/>
        </w:rPr>
        <w:t xml:space="preserve"> </w:t>
      </w:r>
      <w:r w:rsidRPr="00793CDB">
        <w:rPr>
          <w:rFonts w:ascii="Times New Roman" w:hAnsi="Times New Roman" w:cs="Times New Roman"/>
          <w:sz w:val="26"/>
          <w:szCs w:val="26"/>
        </w:rPr>
        <w:t>Определённые цель, задачи и мероприятия муниципальной программы не предусмотрены основными положениями Стратегии социально-экономического развития района до 2030 года, а также планом реализации Стратегии в сфере укрепления единства российской нации на территории Балахтинского района не предусмотрен ни один целевой показатель</w:t>
      </w:r>
      <w:r>
        <w:rPr>
          <w:rFonts w:ascii="Times New Roman" w:hAnsi="Times New Roman" w:cs="Times New Roman"/>
          <w:sz w:val="26"/>
          <w:szCs w:val="26"/>
        </w:rPr>
        <w:t xml:space="preserve">, в виду чего </w:t>
      </w:r>
      <w:r w:rsidRPr="00793CDB">
        <w:rPr>
          <w:rFonts w:ascii="Times New Roman" w:hAnsi="Times New Roman" w:cs="Times New Roman"/>
          <w:sz w:val="26"/>
          <w:szCs w:val="26"/>
        </w:rPr>
        <w:t>произвести оценку соответствия целей и задач муниципальной программы приоритетам социально-</w:t>
      </w:r>
      <w:r w:rsidRPr="00793CDB">
        <w:rPr>
          <w:rFonts w:ascii="Times New Roman" w:hAnsi="Times New Roman" w:cs="Times New Roman"/>
          <w:sz w:val="26"/>
          <w:szCs w:val="26"/>
        </w:rPr>
        <w:lastRenderedPageBreak/>
        <w:t>экономического развития Балахтинского района в соответствующей сфере не представляется возможным.</w:t>
      </w:r>
    </w:p>
    <w:p w14:paraId="60BABBA5" w14:textId="14EE6A59" w:rsidR="00E70B61" w:rsidRPr="00431750" w:rsidRDefault="00793CDB" w:rsidP="00D2514B">
      <w:pPr>
        <w:spacing w:after="0" w:line="0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70B61" w:rsidRPr="00431750">
        <w:rPr>
          <w:rFonts w:ascii="Times New Roman" w:hAnsi="Times New Roman" w:cs="Times New Roman"/>
          <w:sz w:val="26"/>
          <w:szCs w:val="26"/>
        </w:rPr>
        <w:t>.</w:t>
      </w:r>
      <w:r w:rsidR="00D2514B">
        <w:rPr>
          <w:rFonts w:ascii="Times New Roman" w:hAnsi="Times New Roman" w:cs="Times New Roman"/>
          <w:sz w:val="26"/>
          <w:szCs w:val="26"/>
        </w:rPr>
        <w:t xml:space="preserve">  </w:t>
      </w:r>
      <w:r w:rsidR="00E70B61" w:rsidRPr="00431750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76BD9D27" w14:textId="1E4FDBBC" w:rsidR="00E70B61" w:rsidRDefault="004024DA" w:rsidP="00461423">
      <w:pPr>
        <w:autoSpaceDE w:val="0"/>
        <w:autoSpaceDN w:val="0"/>
        <w:adjustRightInd w:val="0"/>
        <w:spacing w:after="0" w:line="22" w:lineRule="atLeas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3CD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E70B61">
        <w:rPr>
          <w:rFonts w:ascii="Times New Roman" w:hAnsi="Times New Roman" w:cs="Times New Roman"/>
          <w:sz w:val="26"/>
          <w:szCs w:val="26"/>
        </w:rPr>
        <w:t>Раздел</w:t>
      </w:r>
      <w:r w:rsidR="00E70B61"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r w:rsidR="004A0CE5" w:rsidRPr="00350266">
        <w:rPr>
          <w:rFonts w:ascii="Times New Roman" w:hAnsi="Times New Roman" w:cs="Times New Roman"/>
          <w:sz w:val="26"/>
          <w:szCs w:val="26"/>
        </w:rPr>
        <w:t>реализации»</w:t>
      </w:r>
      <w:r w:rsidR="004A0CE5">
        <w:rPr>
          <w:rFonts w:ascii="Times New Roman" w:hAnsi="Times New Roman" w:cs="Times New Roman"/>
          <w:sz w:val="26"/>
          <w:szCs w:val="26"/>
        </w:rPr>
        <w:t xml:space="preserve"> необходимо</w:t>
      </w:r>
      <w:r w:rsidR="004A0CE5" w:rsidRPr="00350266">
        <w:rPr>
          <w:rFonts w:ascii="Times New Roman" w:hAnsi="Times New Roman" w:cs="Times New Roman"/>
          <w:sz w:val="26"/>
          <w:szCs w:val="26"/>
        </w:rPr>
        <w:t xml:space="preserve"> изложить</w:t>
      </w:r>
      <w:r w:rsidR="00E70B61" w:rsidRPr="00350266">
        <w:rPr>
          <w:rFonts w:ascii="Times New Roman" w:hAnsi="Times New Roman" w:cs="Times New Roman"/>
          <w:sz w:val="26"/>
          <w:szCs w:val="26"/>
        </w:rPr>
        <w:t xml:space="preserve"> в </w:t>
      </w:r>
      <w:r w:rsidR="00E70B61">
        <w:rPr>
          <w:rFonts w:ascii="Times New Roman" w:hAnsi="Times New Roman" w:cs="Times New Roman"/>
          <w:sz w:val="26"/>
          <w:szCs w:val="26"/>
        </w:rPr>
        <w:t>новой редакции.</w:t>
      </w:r>
    </w:p>
    <w:p w14:paraId="6342D6CE" w14:textId="35399D28" w:rsidR="00E70B61" w:rsidRDefault="00793CDB" w:rsidP="00D2514B">
      <w:pPr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70B61">
        <w:rPr>
          <w:rFonts w:ascii="Times New Roman" w:hAnsi="Times New Roman" w:cs="Times New Roman"/>
          <w:sz w:val="26"/>
          <w:szCs w:val="26"/>
        </w:rPr>
        <w:t>.</w:t>
      </w:r>
      <w:r w:rsidR="00D2514B">
        <w:rPr>
          <w:rFonts w:ascii="Times New Roman" w:hAnsi="Times New Roman" w:cs="Times New Roman"/>
          <w:sz w:val="26"/>
          <w:szCs w:val="26"/>
        </w:rPr>
        <w:t xml:space="preserve"> </w:t>
      </w:r>
      <w:r w:rsidR="00E70B61">
        <w:rPr>
          <w:rFonts w:ascii="Times New Roman" w:hAnsi="Times New Roman" w:cs="Times New Roman"/>
          <w:sz w:val="26"/>
          <w:szCs w:val="26"/>
        </w:rPr>
        <w:t xml:space="preserve">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 w:rsidR="00E70B61">
        <w:rPr>
          <w:rFonts w:ascii="Times New Roman" w:hAnsi="Times New Roman" w:cs="Times New Roman"/>
          <w:sz w:val="26"/>
          <w:szCs w:val="26"/>
        </w:rPr>
        <w:t xml:space="preserve"> не предоставляется </w:t>
      </w:r>
      <w:r w:rsidR="004A0CE5">
        <w:rPr>
          <w:rFonts w:ascii="Times New Roman" w:hAnsi="Times New Roman" w:cs="Times New Roman"/>
          <w:sz w:val="26"/>
          <w:szCs w:val="26"/>
        </w:rPr>
        <w:t>возможным.</w:t>
      </w:r>
    </w:p>
    <w:p w14:paraId="16377D92" w14:textId="755EF2E3" w:rsidR="004024DA" w:rsidRPr="004024DA" w:rsidRDefault="00793CDB" w:rsidP="00D251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024DA">
        <w:rPr>
          <w:rFonts w:ascii="Times New Roman" w:hAnsi="Times New Roman" w:cs="Times New Roman"/>
          <w:sz w:val="26"/>
          <w:szCs w:val="26"/>
        </w:rPr>
        <w:t>.</w:t>
      </w:r>
      <w:r w:rsidR="00D2514B">
        <w:rPr>
          <w:rFonts w:ascii="Times New Roman" w:hAnsi="Times New Roman" w:cs="Times New Roman"/>
          <w:sz w:val="26"/>
          <w:szCs w:val="26"/>
        </w:rPr>
        <w:t xml:space="preserve"> </w:t>
      </w:r>
      <w:r w:rsidR="00AB32A0">
        <w:rPr>
          <w:rFonts w:ascii="Times New Roman" w:hAnsi="Times New Roman" w:cs="Times New Roman"/>
          <w:sz w:val="26"/>
          <w:szCs w:val="26"/>
        </w:rPr>
        <w:t xml:space="preserve"> </w:t>
      </w:r>
      <w:r w:rsidR="00AB32A0" w:rsidRPr="00AB32A0">
        <w:rPr>
          <w:rFonts w:ascii="Times New Roman" w:hAnsi="Times New Roman" w:cs="Times New Roman"/>
          <w:sz w:val="26"/>
          <w:szCs w:val="26"/>
        </w:rPr>
        <w:t xml:space="preserve">В нарушение абзаца 5 п.4.3 Порядка №8 суммарное значение весовых критериев не равняется 1, поэтому невозможно дать оценку приоритетности наиболее значимых показателей.  </w:t>
      </w:r>
    </w:p>
    <w:p w14:paraId="69D9109F" w14:textId="3A8B18B1" w:rsidR="00E70B61" w:rsidRPr="00B96997" w:rsidRDefault="00E70B61" w:rsidP="00D2514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793CDB">
        <w:rPr>
          <w:rFonts w:ascii="Times New Roman" w:hAnsi="Times New Roman" w:cs="Times New Roman"/>
          <w:sz w:val="26"/>
          <w:szCs w:val="26"/>
        </w:rPr>
        <w:t>6</w:t>
      </w:r>
      <w:r w:rsidR="004024DA">
        <w:rPr>
          <w:rFonts w:ascii="Times New Roman" w:hAnsi="Times New Roman" w:cs="Times New Roman"/>
          <w:sz w:val="26"/>
          <w:szCs w:val="26"/>
        </w:rPr>
        <w:t xml:space="preserve">.   </w:t>
      </w:r>
      <w:r w:rsidRPr="00B96997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793CDB">
        <w:rPr>
          <w:rFonts w:ascii="Times New Roman" w:hAnsi="Times New Roman" w:cs="Times New Roman"/>
          <w:sz w:val="26"/>
          <w:szCs w:val="26"/>
        </w:rPr>
        <w:t>294</w:t>
      </w:r>
      <w:r w:rsidR="008F36EE">
        <w:rPr>
          <w:rFonts w:ascii="Times New Roman" w:hAnsi="Times New Roman" w:cs="Times New Roman"/>
          <w:sz w:val="26"/>
          <w:szCs w:val="26"/>
        </w:rPr>
        <w:t>,0</w:t>
      </w:r>
      <w:r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,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5F81A6" w14:textId="77777777" w:rsidR="00E70B61" w:rsidRPr="003F3CCC" w:rsidRDefault="00E70B61" w:rsidP="00D2514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3F3CCC">
        <w:rPr>
          <w:rFonts w:ascii="Times New Roman" w:hAnsi="Times New Roman" w:cs="Times New Roman"/>
          <w:sz w:val="26"/>
          <w:szCs w:val="26"/>
        </w:rPr>
        <w:t>Замечания Контрольно-счетног</w:t>
      </w:r>
      <w:r>
        <w:rPr>
          <w:rFonts w:ascii="Times New Roman" w:hAnsi="Times New Roman" w:cs="Times New Roman"/>
          <w:sz w:val="26"/>
          <w:szCs w:val="26"/>
        </w:rPr>
        <w:t xml:space="preserve">о органа подлежат устранению, в </w:t>
      </w:r>
      <w:r w:rsidRPr="003F3CCC">
        <w:rPr>
          <w:rFonts w:ascii="Times New Roman" w:hAnsi="Times New Roman" w:cs="Times New Roman"/>
          <w:sz w:val="26"/>
          <w:szCs w:val="26"/>
        </w:rPr>
        <w:t>сроки установленные пунктом 2 статьи 179 Бюджетного кодекса Российской Федерации.</w:t>
      </w:r>
    </w:p>
    <w:p w14:paraId="35FD87A2" w14:textId="77777777" w:rsidR="00E70B61" w:rsidRDefault="00E70B61" w:rsidP="00E70B61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AAE7F0E" w14:textId="77777777" w:rsidR="009534C5" w:rsidRPr="00B96997" w:rsidRDefault="009534C5" w:rsidP="00E70B61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995F4A1" w14:textId="432DA269" w:rsidR="00E70B61" w:rsidRPr="00B96997" w:rsidRDefault="00793CDB" w:rsidP="002B0FD6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Инспектор                                                                                                                                   </w:t>
      </w:r>
      <w:r w:rsidR="002B0FD6">
        <w:rPr>
          <w:rFonts w:ascii="Times New Roman" w:hAnsi="Times New Roman" w:cs="Times New Roman"/>
          <w:bCs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E70B61"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D24EE2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  <w:r w:rsidR="00E70B61"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</w:t>
      </w:r>
    </w:p>
    <w:sectPr w:rsidR="00E70B61" w:rsidRPr="00B96997" w:rsidSect="002518BD">
      <w:footerReference w:type="default" r:id="rId7"/>
      <w:pgSz w:w="11909" w:h="16838"/>
      <w:pgMar w:top="993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DD5F" w14:textId="77777777" w:rsidR="00B5040C" w:rsidRDefault="00B5040C">
      <w:pPr>
        <w:spacing w:after="0" w:line="240" w:lineRule="auto"/>
      </w:pPr>
      <w:r>
        <w:separator/>
      </w:r>
    </w:p>
  </w:endnote>
  <w:endnote w:type="continuationSeparator" w:id="0">
    <w:p w14:paraId="7498B975" w14:textId="77777777" w:rsidR="00B5040C" w:rsidRDefault="00B5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A63BE" w14:textId="77777777" w:rsidR="001732A9" w:rsidRDefault="00E70B6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24EE2">
      <w:rPr>
        <w:noProof/>
      </w:rPr>
      <w:t>4</w:t>
    </w:r>
    <w:r>
      <w:fldChar w:fldCharType="end"/>
    </w:r>
  </w:p>
  <w:p w14:paraId="5D51692E" w14:textId="77777777" w:rsidR="001732A9" w:rsidRDefault="001732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7E9F0" w14:textId="77777777" w:rsidR="00B5040C" w:rsidRDefault="00B5040C">
      <w:pPr>
        <w:spacing w:after="0" w:line="240" w:lineRule="auto"/>
      </w:pPr>
      <w:r>
        <w:separator/>
      </w:r>
    </w:p>
  </w:footnote>
  <w:footnote w:type="continuationSeparator" w:id="0">
    <w:p w14:paraId="53EAEBFA" w14:textId="77777777" w:rsidR="00B5040C" w:rsidRDefault="00B50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75AD8"/>
    <w:multiLevelType w:val="hybridMultilevel"/>
    <w:tmpl w:val="651A1D92"/>
    <w:lvl w:ilvl="0" w:tplc="B394CC3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1657168">
    <w:abstractNumId w:val="1"/>
  </w:num>
  <w:num w:numId="2" w16cid:durableId="579339834">
    <w:abstractNumId w:val="2"/>
  </w:num>
  <w:num w:numId="3" w16cid:durableId="316107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DA2"/>
    <w:rsid w:val="00032367"/>
    <w:rsid w:val="000579BB"/>
    <w:rsid w:val="00103ECC"/>
    <w:rsid w:val="00147133"/>
    <w:rsid w:val="001732A9"/>
    <w:rsid w:val="00247AAD"/>
    <w:rsid w:val="002518BD"/>
    <w:rsid w:val="00255C5E"/>
    <w:rsid w:val="00264F83"/>
    <w:rsid w:val="00284BEB"/>
    <w:rsid w:val="002B0FD6"/>
    <w:rsid w:val="00320A10"/>
    <w:rsid w:val="00332E0C"/>
    <w:rsid w:val="00350C74"/>
    <w:rsid w:val="003E2894"/>
    <w:rsid w:val="003E5A72"/>
    <w:rsid w:val="004024DA"/>
    <w:rsid w:val="00453F23"/>
    <w:rsid w:val="00461423"/>
    <w:rsid w:val="004930AE"/>
    <w:rsid w:val="004A0CE5"/>
    <w:rsid w:val="004A0F74"/>
    <w:rsid w:val="004C512A"/>
    <w:rsid w:val="004F2F3A"/>
    <w:rsid w:val="005B0DA2"/>
    <w:rsid w:val="005D0767"/>
    <w:rsid w:val="006D7D56"/>
    <w:rsid w:val="007243F9"/>
    <w:rsid w:val="00787DF2"/>
    <w:rsid w:val="00793CDB"/>
    <w:rsid w:val="007B0445"/>
    <w:rsid w:val="008023AE"/>
    <w:rsid w:val="00814EB8"/>
    <w:rsid w:val="008354F3"/>
    <w:rsid w:val="0084141E"/>
    <w:rsid w:val="00850F56"/>
    <w:rsid w:val="0086047C"/>
    <w:rsid w:val="008920CD"/>
    <w:rsid w:val="008966B4"/>
    <w:rsid w:val="008A6609"/>
    <w:rsid w:val="008A6615"/>
    <w:rsid w:val="008F36EE"/>
    <w:rsid w:val="00917542"/>
    <w:rsid w:val="009534C5"/>
    <w:rsid w:val="009E4648"/>
    <w:rsid w:val="00AB32A0"/>
    <w:rsid w:val="00AD5FAA"/>
    <w:rsid w:val="00B5040C"/>
    <w:rsid w:val="00C724ED"/>
    <w:rsid w:val="00CC2B39"/>
    <w:rsid w:val="00D24EE2"/>
    <w:rsid w:val="00D2514B"/>
    <w:rsid w:val="00DA119A"/>
    <w:rsid w:val="00DC075A"/>
    <w:rsid w:val="00E17793"/>
    <w:rsid w:val="00E70B61"/>
    <w:rsid w:val="00EF0633"/>
    <w:rsid w:val="00F06E6D"/>
    <w:rsid w:val="00F4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2F5D"/>
  <w15:chartTrackingRefBased/>
  <w15:docId w15:val="{DC4840B5-FE06-42C6-9330-FE1BEF00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70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70B61"/>
  </w:style>
  <w:style w:type="paragraph" w:styleId="a5">
    <w:name w:val="List Paragraph"/>
    <w:basedOn w:val="a"/>
    <w:uiPriority w:val="34"/>
    <w:qFormat/>
    <w:rsid w:val="00E70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13</cp:revision>
  <cp:lastPrinted>2022-11-09T08:48:00Z</cp:lastPrinted>
  <dcterms:created xsi:type="dcterms:W3CDTF">2022-11-02T06:24:00Z</dcterms:created>
  <dcterms:modified xsi:type="dcterms:W3CDTF">2023-11-13T07:29:00Z</dcterms:modified>
</cp:coreProperties>
</file>