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6C" w:rsidRPr="00423F02" w:rsidRDefault="005A386C" w:rsidP="00423F02">
      <w:pPr>
        <w:tabs>
          <w:tab w:val="left" w:pos="284"/>
          <w:tab w:val="left" w:pos="426"/>
        </w:tabs>
        <w:jc w:val="right"/>
      </w:pPr>
      <w:r w:rsidRPr="00423F02">
        <w:t xml:space="preserve">Приложение 1 к Решению </w:t>
      </w:r>
    </w:p>
    <w:p w:rsidR="005A386C" w:rsidRDefault="005A386C" w:rsidP="00423F02">
      <w:pPr>
        <w:tabs>
          <w:tab w:val="left" w:pos="284"/>
          <w:tab w:val="left" w:pos="426"/>
        </w:tabs>
        <w:jc w:val="right"/>
      </w:pPr>
      <w:r w:rsidRPr="00423F02">
        <w:t>Балахтинского районного Совета депутатов</w:t>
      </w:r>
    </w:p>
    <w:p w:rsidR="00F2106F" w:rsidRDefault="00F2106F" w:rsidP="00F2106F">
      <w:pPr>
        <w:pStyle w:val="a3"/>
        <w:keepNext/>
        <w:tabs>
          <w:tab w:val="left" w:pos="1701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28.06.2017 №15-152</w:t>
      </w:r>
    </w:p>
    <w:p w:rsidR="00D939E1" w:rsidRPr="00423F02" w:rsidRDefault="00D939E1" w:rsidP="00423F02">
      <w:pPr>
        <w:tabs>
          <w:tab w:val="left" w:pos="284"/>
          <w:tab w:val="left" w:pos="426"/>
        </w:tabs>
        <w:jc w:val="right"/>
      </w:pPr>
      <w:r w:rsidRPr="00423F02">
        <w:t xml:space="preserve">«Приложение 1 к Решению </w:t>
      </w:r>
    </w:p>
    <w:p w:rsidR="00D939E1" w:rsidRPr="00423F02" w:rsidRDefault="00D939E1" w:rsidP="00423F02">
      <w:pPr>
        <w:tabs>
          <w:tab w:val="left" w:pos="284"/>
          <w:tab w:val="left" w:pos="426"/>
        </w:tabs>
        <w:jc w:val="right"/>
      </w:pPr>
      <w:r w:rsidRPr="00423F02">
        <w:t>Балахтинского районного Совета депутатов</w:t>
      </w:r>
    </w:p>
    <w:p w:rsidR="00FA640D" w:rsidRPr="00423F02" w:rsidRDefault="00B608BC" w:rsidP="00423F02">
      <w:pPr>
        <w:keepNext/>
        <w:tabs>
          <w:tab w:val="left" w:pos="284"/>
          <w:tab w:val="left" w:pos="426"/>
        </w:tabs>
        <w:jc w:val="center"/>
        <w:rPr>
          <w:b/>
        </w:rPr>
      </w:pPr>
      <w:r w:rsidRPr="00423F02">
        <w:rPr>
          <w:b/>
        </w:rPr>
        <w:t>ВНЕСЕНИЕ ИЗМЕНЕНИЙ В ГЕНЕРАЛЬНЫЙ ПЛАН ПРИМОРСКОГО СЕЛЬСОВЕТА БАЛАХТИНСКОГО РАЙОНА КРАСНОЯРСКОГО КРАЯ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b/>
        </w:rPr>
      </w:pPr>
      <w:r w:rsidRPr="00423F02">
        <w:rPr>
          <w:b/>
        </w:rPr>
        <w:t>ПОЛОЖЕНИЯ О ТЕРРИТОРИАЛЬНОМ ПЛАНИРОВАНИИ</w:t>
      </w:r>
    </w:p>
    <w:p w:rsidR="00FA640D" w:rsidRPr="00423F02" w:rsidRDefault="00FA640D" w:rsidP="00423F02">
      <w:pPr>
        <w:pStyle w:val="11"/>
        <w:tabs>
          <w:tab w:val="left" w:pos="284"/>
          <w:tab w:val="left" w:pos="426"/>
        </w:tabs>
        <w:rPr>
          <w:sz w:val="20"/>
          <w:szCs w:val="20"/>
        </w:rPr>
      </w:pPr>
      <w:r w:rsidRPr="00423F02">
        <w:rPr>
          <w:sz w:val="20"/>
          <w:szCs w:val="20"/>
        </w:rPr>
        <w:t>ОГЛАВЛЕНиЕ</w:t>
      </w:r>
    </w:p>
    <w:p w:rsidR="00FA640D" w:rsidRPr="00423F02" w:rsidRDefault="0086231D" w:rsidP="00423F02">
      <w:pPr>
        <w:pStyle w:val="11"/>
        <w:tabs>
          <w:tab w:val="left" w:pos="284"/>
          <w:tab w:val="left" w:pos="426"/>
        </w:tabs>
        <w:rPr>
          <w:rFonts w:eastAsia="Times New Roman"/>
          <w:sz w:val="20"/>
          <w:szCs w:val="20"/>
          <w:lang w:eastAsia="ru-RU"/>
        </w:rPr>
      </w:pPr>
      <w:r w:rsidRPr="0086231D">
        <w:rPr>
          <w:sz w:val="20"/>
          <w:szCs w:val="20"/>
        </w:rPr>
        <w:fldChar w:fldCharType="begin"/>
      </w:r>
      <w:r w:rsidR="00FA640D" w:rsidRPr="00423F02">
        <w:rPr>
          <w:sz w:val="20"/>
          <w:szCs w:val="20"/>
        </w:rPr>
        <w:instrText xml:space="preserve"> TOC \o "1-3" \h \z \u </w:instrText>
      </w:r>
      <w:r w:rsidRPr="0086231D">
        <w:rPr>
          <w:sz w:val="20"/>
          <w:szCs w:val="20"/>
        </w:rPr>
        <w:fldChar w:fldCharType="separate"/>
      </w:r>
      <w:hyperlink w:anchor="_Toc459295084" w:history="1">
        <w:r w:rsidR="00FA640D" w:rsidRPr="00423F02">
          <w:rPr>
            <w:rStyle w:val="a5"/>
            <w:color w:val="auto"/>
            <w:sz w:val="20"/>
            <w:szCs w:val="20"/>
          </w:rPr>
          <w:t>ВВЕДЕНИЕ</w:t>
        </w:r>
        <w:r w:rsidR="00FA640D" w:rsidRPr="00423F02">
          <w:rPr>
            <w:webHidden/>
            <w:sz w:val="20"/>
            <w:szCs w:val="20"/>
          </w:rPr>
          <w:tab/>
        </w:r>
        <w:r w:rsidRPr="00423F02">
          <w:rPr>
            <w:webHidden/>
            <w:sz w:val="20"/>
            <w:szCs w:val="20"/>
          </w:rPr>
          <w:fldChar w:fldCharType="begin"/>
        </w:r>
        <w:r w:rsidR="00FA640D" w:rsidRPr="00423F02">
          <w:rPr>
            <w:webHidden/>
            <w:sz w:val="20"/>
            <w:szCs w:val="20"/>
          </w:rPr>
          <w:instrText xml:space="preserve"> PAGEREF _Toc459295084 \h </w:instrText>
        </w:r>
        <w:r w:rsidRPr="00423F02">
          <w:rPr>
            <w:webHidden/>
            <w:sz w:val="20"/>
            <w:szCs w:val="20"/>
          </w:rPr>
        </w:r>
        <w:r w:rsidRPr="00423F02">
          <w:rPr>
            <w:webHidden/>
            <w:sz w:val="20"/>
            <w:szCs w:val="20"/>
          </w:rPr>
          <w:fldChar w:fldCharType="separate"/>
        </w:r>
        <w:r w:rsidR="00423F02">
          <w:rPr>
            <w:webHidden/>
            <w:sz w:val="20"/>
            <w:szCs w:val="20"/>
          </w:rPr>
          <w:t>2</w:t>
        </w:r>
        <w:r w:rsidRPr="00423F02">
          <w:rPr>
            <w:webHidden/>
            <w:sz w:val="20"/>
            <w:szCs w:val="20"/>
          </w:rPr>
          <w:fldChar w:fldCharType="end"/>
        </w:r>
      </w:hyperlink>
    </w:p>
    <w:p w:rsidR="00FA640D" w:rsidRPr="00423F02" w:rsidRDefault="0086231D" w:rsidP="00423F02">
      <w:pPr>
        <w:pStyle w:val="11"/>
        <w:tabs>
          <w:tab w:val="left" w:pos="284"/>
          <w:tab w:val="left" w:pos="426"/>
        </w:tabs>
        <w:rPr>
          <w:rFonts w:eastAsia="Times New Roman"/>
          <w:sz w:val="20"/>
          <w:szCs w:val="20"/>
          <w:lang w:eastAsia="ru-RU"/>
        </w:rPr>
      </w:pPr>
      <w:hyperlink w:anchor="_Toc459295085" w:history="1">
        <w:r w:rsidR="00FA640D" w:rsidRPr="00423F02">
          <w:rPr>
            <w:rStyle w:val="a5"/>
            <w:color w:val="auto"/>
            <w:sz w:val="20"/>
            <w:szCs w:val="20"/>
          </w:rPr>
          <w:t>Раздел 1 Положения о территориальном планировании района</w:t>
        </w:r>
        <w:r w:rsidR="00FA640D" w:rsidRPr="00423F02">
          <w:rPr>
            <w:webHidden/>
            <w:sz w:val="20"/>
            <w:szCs w:val="20"/>
          </w:rPr>
          <w:tab/>
        </w:r>
        <w:r w:rsidRPr="00423F02">
          <w:rPr>
            <w:webHidden/>
            <w:sz w:val="20"/>
            <w:szCs w:val="20"/>
          </w:rPr>
          <w:fldChar w:fldCharType="begin"/>
        </w:r>
        <w:r w:rsidR="00FA640D" w:rsidRPr="00423F02">
          <w:rPr>
            <w:webHidden/>
            <w:sz w:val="20"/>
            <w:szCs w:val="20"/>
          </w:rPr>
          <w:instrText xml:space="preserve"> PAGEREF _Toc459295085 \h </w:instrText>
        </w:r>
        <w:r w:rsidRPr="00423F02">
          <w:rPr>
            <w:webHidden/>
            <w:sz w:val="20"/>
            <w:szCs w:val="20"/>
          </w:rPr>
        </w:r>
        <w:r w:rsidRPr="00423F02">
          <w:rPr>
            <w:webHidden/>
            <w:sz w:val="20"/>
            <w:szCs w:val="20"/>
          </w:rPr>
          <w:fldChar w:fldCharType="separate"/>
        </w:r>
        <w:r w:rsidR="00423F02">
          <w:rPr>
            <w:webHidden/>
            <w:sz w:val="20"/>
            <w:szCs w:val="20"/>
          </w:rPr>
          <w:t>3</w:t>
        </w:r>
        <w:r w:rsidRPr="00423F02">
          <w:rPr>
            <w:webHidden/>
            <w:sz w:val="20"/>
            <w:szCs w:val="20"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86" w:history="1">
        <w:r w:rsidR="00FA640D" w:rsidRPr="00423F02">
          <w:rPr>
            <w:rStyle w:val="a5"/>
            <w:noProof/>
            <w:color w:val="auto"/>
          </w:rPr>
          <w:t>1.1 Список использованных источников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_Toc459295086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87" w:history="1">
        <w:r w:rsidR="00FA640D" w:rsidRPr="00423F02">
          <w:rPr>
            <w:rStyle w:val="a5"/>
            <w:noProof/>
            <w:color w:val="auto"/>
          </w:rPr>
          <w:t>1.2 Современное социально-экономическое положение Приморского сельсовета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_Toc459295087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jc w:val="left"/>
        <w:rPr>
          <w:rFonts w:eastAsia="Times New Roman"/>
          <w:i w:val="0"/>
          <w:iCs w:val="0"/>
          <w:noProof/>
        </w:rPr>
      </w:pPr>
      <w:hyperlink w:anchor="_Toc459295088" w:history="1">
        <w:r w:rsidR="00FA640D" w:rsidRPr="00423F02">
          <w:rPr>
            <w:rStyle w:val="a5"/>
            <w:noProof/>
            <w:color w:val="auto"/>
          </w:rPr>
          <w:t>1.2.1 Общие сведения о территории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_Toc459295088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89" w:history="1">
        <w:r w:rsidR="00FA640D" w:rsidRPr="00423F02">
          <w:rPr>
            <w:rStyle w:val="a5"/>
            <w:noProof/>
            <w:color w:val="auto"/>
          </w:rPr>
          <w:t>1.2.2 Система расселения, демография и трудовые ресурсы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_Toc459295089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0" w:history="1">
        <w:r w:rsidR="00FA640D" w:rsidRPr="00423F02">
          <w:rPr>
            <w:rStyle w:val="a5"/>
            <w:noProof/>
            <w:color w:val="auto"/>
          </w:rPr>
          <w:t>1.2.3 Жилой фонд и сфера социально – культурно-бытового обслуживания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_Toc459295090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1" w:history="1">
        <w:r w:rsidR="00FA640D" w:rsidRPr="00423F02">
          <w:rPr>
            <w:rStyle w:val="a5"/>
            <w:noProof/>
            <w:color w:val="auto"/>
          </w:rPr>
          <w:t>1.2.4 Экономика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_Toc459295091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2" w:history="1">
        <w:r w:rsidR="00FA640D" w:rsidRPr="00423F02">
          <w:rPr>
            <w:rStyle w:val="a5"/>
            <w:noProof/>
            <w:color w:val="auto"/>
            <w:lang w:eastAsia="zh-CN"/>
          </w:rPr>
          <w:t>1.2.5 Рекреационные территории и дачи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_Toc459295092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3" w:history="1">
        <w:r w:rsidR="00FA640D" w:rsidRPr="00423F02">
          <w:rPr>
            <w:rStyle w:val="a5"/>
            <w:noProof/>
            <w:color w:val="auto"/>
            <w:lang w:eastAsia="zh-CN"/>
          </w:rPr>
          <w:t>1.2.6 Транспорт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_Toc459295093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4" w:history="1">
        <w:r w:rsidR="00FA640D" w:rsidRPr="00423F02">
          <w:rPr>
            <w:rStyle w:val="a5"/>
            <w:noProof/>
            <w:color w:val="auto"/>
          </w:rPr>
          <w:t>1.2.7 Инженерная инфраструктура и благоустройство территории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_Toc459295094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095" w:history="1">
        <w:r w:rsidR="00FA640D" w:rsidRPr="00423F02">
          <w:rPr>
            <w:rStyle w:val="a5"/>
            <w:noProof/>
            <w:color w:val="auto"/>
            <w:lang w:eastAsia="zh-CN"/>
          </w:rPr>
          <w:t>1.2.8 Санитарная очистка территории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_Toc459295095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6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96" w:history="1">
        <w:r w:rsidR="00FA640D" w:rsidRPr="00423F02">
          <w:rPr>
            <w:rStyle w:val="a5"/>
            <w:noProof/>
            <w:color w:val="auto"/>
          </w:rPr>
          <w:t>1.3 Цели и задачи генерального плана Приморского сельсовета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_Toc459295096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7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97" w:history="1">
        <w:r w:rsidR="00FA640D" w:rsidRPr="00423F02">
          <w:rPr>
            <w:rStyle w:val="a5"/>
            <w:noProof/>
            <w:color w:val="auto"/>
          </w:rPr>
          <w:t>1.5 Проектируемое расселение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_Toc459295097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98" w:history="1">
        <w:r w:rsidR="00FA640D" w:rsidRPr="00423F02">
          <w:rPr>
            <w:rStyle w:val="a5"/>
            <w:noProof/>
            <w:color w:val="auto"/>
          </w:rPr>
          <w:t>1.6 Планировочная организация и функциональное зонирование территории сельсовета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_Toc459295098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10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099" w:history="1">
        <w:r w:rsidR="00FA640D" w:rsidRPr="00423F02">
          <w:rPr>
            <w:rStyle w:val="a5"/>
            <w:noProof/>
            <w:color w:val="auto"/>
          </w:rPr>
          <w:t>1.7 Проектируемое использование земельных ресурсов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_Toc459295099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12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00" w:history="1">
        <w:r w:rsidR="00FA640D" w:rsidRPr="00423F02">
          <w:rPr>
            <w:rStyle w:val="a5"/>
            <w:noProof/>
            <w:color w:val="auto"/>
          </w:rPr>
          <w:t>1.8 Перечень мероприятий по выполнению проектных предложений в сфере экономики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_Toc459295100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19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1" w:history="1">
        <w:r w:rsidR="00FA640D" w:rsidRPr="00423F02">
          <w:rPr>
            <w:rStyle w:val="a5"/>
            <w:noProof/>
            <w:color w:val="auto"/>
          </w:rPr>
          <w:t>1.8.1 Развитие аграрного комплекса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_Toc459295101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19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2" w:history="1">
        <w:r w:rsidR="00FA640D" w:rsidRPr="00423F02">
          <w:rPr>
            <w:rStyle w:val="a5"/>
            <w:noProof/>
            <w:color w:val="auto"/>
          </w:rPr>
          <w:t>1.8.2 Развитие личных подсобных хозяйств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_Toc459295102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19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3" w:history="1">
        <w:r w:rsidR="00FA640D" w:rsidRPr="00423F02">
          <w:rPr>
            <w:rStyle w:val="a5"/>
            <w:noProof/>
            <w:color w:val="auto"/>
          </w:rPr>
          <w:t>1.8.3 Проектные предложения по развитию промышленного комплекса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_Toc459295103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4" w:history="1">
        <w:r w:rsidR="00FA640D" w:rsidRPr="00423F02">
          <w:rPr>
            <w:rStyle w:val="a5"/>
            <w:bCs/>
            <w:noProof/>
            <w:color w:val="auto"/>
          </w:rPr>
          <w:t>1.8.4 Проектные предложения по развитию малого бизнеса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_Toc459295104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21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05" w:history="1">
        <w:r w:rsidR="00FA640D" w:rsidRPr="00423F02">
          <w:rPr>
            <w:rStyle w:val="a5"/>
            <w:noProof/>
            <w:color w:val="auto"/>
          </w:rPr>
          <w:t>1.9 Развитие социальной сферы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_Toc459295105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22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6" w:history="1">
        <w:r w:rsidR="00FA640D" w:rsidRPr="00423F02">
          <w:rPr>
            <w:rStyle w:val="a5"/>
            <w:noProof/>
            <w:color w:val="auto"/>
          </w:rPr>
          <w:t>1.9.1 Демографический прогноз населения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_Toc459295106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22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7" w:history="1">
        <w:r w:rsidR="00FA640D" w:rsidRPr="00423F02">
          <w:rPr>
            <w:rStyle w:val="a5"/>
            <w:noProof/>
            <w:color w:val="auto"/>
          </w:rPr>
          <w:t>1.9.2 Проектные предложения по жилищному строительству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_Toc459295107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22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08" w:history="1">
        <w:r w:rsidR="00FA640D" w:rsidRPr="00423F02">
          <w:rPr>
            <w:rStyle w:val="a5"/>
            <w:noProof/>
            <w:color w:val="auto"/>
          </w:rPr>
          <w:t>1.9.3 Проектные предложения по строительству объектов социального и культурно-бытового назначения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_Toc459295108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23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09" w:history="1">
        <w:r w:rsidR="00FA640D" w:rsidRPr="00423F02">
          <w:rPr>
            <w:rStyle w:val="a5"/>
            <w:noProof/>
            <w:color w:val="auto"/>
          </w:rPr>
          <w:t>1.10 Освоение рекреационного потенциала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_Toc459295109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27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10" w:history="1">
        <w:r w:rsidR="00FA640D" w:rsidRPr="00423F02">
          <w:rPr>
            <w:rStyle w:val="a5"/>
            <w:noProof/>
            <w:color w:val="auto"/>
          </w:rPr>
          <w:t>1.11 Мероприятия по развитию инженерной  и транспортной инфраструктуры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_Toc459295110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1" w:history="1">
        <w:r w:rsidR="00FA640D" w:rsidRPr="00423F02">
          <w:rPr>
            <w:rStyle w:val="a5"/>
            <w:noProof/>
            <w:color w:val="auto"/>
          </w:rPr>
          <w:t>1.11.1 Мероприятия по развитию транспортной инфраструктуры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_Toc459295111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2" w:history="1">
        <w:r w:rsidR="00FA640D" w:rsidRPr="00423F02">
          <w:rPr>
            <w:rStyle w:val="a5"/>
            <w:noProof/>
            <w:color w:val="auto"/>
          </w:rPr>
          <w:t>1.11.2 Проектные предложения по электроснабжению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_Toc459295112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29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3" w:history="1">
        <w:r w:rsidR="00FA640D" w:rsidRPr="00423F02">
          <w:rPr>
            <w:rStyle w:val="a5"/>
            <w:noProof/>
            <w:color w:val="auto"/>
          </w:rPr>
          <w:t>1.11.3 Проектные предложения по обеспечению связью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_Toc459295113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31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4" w:history="1">
        <w:r w:rsidR="00FA640D" w:rsidRPr="00423F02">
          <w:rPr>
            <w:rStyle w:val="a5"/>
            <w:noProof/>
            <w:color w:val="auto"/>
          </w:rPr>
          <w:t>1.11.4 Проектные предложения по водоснабжению и водоотведению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_Toc459295114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31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5" w:history="1">
        <w:r w:rsidR="00FA640D" w:rsidRPr="00423F02">
          <w:rPr>
            <w:rStyle w:val="a5"/>
            <w:noProof/>
            <w:color w:val="auto"/>
          </w:rPr>
          <w:t>1.11.5 Проектные предложения по теплоснабжению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_Toc459295115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32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16" w:history="1">
        <w:r w:rsidR="00FA640D" w:rsidRPr="00423F02">
          <w:rPr>
            <w:rStyle w:val="a5"/>
            <w:noProof/>
            <w:color w:val="auto"/>
          </w:rPr>
          <w:t>1.11.6 Проектные предложения по газоснабжению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_Toc459295116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33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17" w:history="1">
        <w:r w:rsidR="00FA640D" w:rsidRPr="00423F02">
          <w:rPr>
            <w:rStyle w:val="a5"/>
            <w:noProof/>
            <w:color w:val="auto"/>
          </w:rPr>
          <w:t>1.12 Мероприятия по инженерной подготовке и защите территории, безопасность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_Toc459295117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18" w:history="1">
        <w:r w:rsidR="00FA640D" w:rsidRPr="00423F02">
          <w:rPr>
            <w:rStyle w:val="a5"/>
            <w:noProof/>
            <w:color w:val="auto"/>
          </w:rPr>
          <w:t>гидротехнических сооружений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_Toc459295118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19" w:history="1">
        <w:r w:rsidR="00FA640D" w:rsidRPr="00423F02">
          <w:rPr>
            <w:rStyle w:val="a5"/>
            <w:iCs/>
            <w:noProof/>
            <w:color w:val="auto"/>
          </w:rPr>
          <w:t>1.13 Мероприятия по обеспечению безопасной среды жизнедеятельности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_Toc459295119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0" w:history="1">
        <w:r w:rsidR="00FA640D" w:rsidRPr="00423F02">
          <w:rPr>
            <w:rStyle w:val="a5"/>
            <w:noProof/>
            <w:color w:val="auto"/>
          </w:rPr>
          <w:t>1.13.1 Зоны специального назначения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_Toc459295120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1" w:history="1">
        <w:r w:rsidR="00FA640D" w:rsidRPr="00423F02">
          <w:rPr>
            <w:rStyle w:val="a5"/>
            <w:noProof/>
            <w:color w:val="auto"/>
          </w:rPr>
          <w:t>1.13.2 Характеристика зон с особыми условиями использования территорий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_Toc459295121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35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22" w:history="1">
        <w:r w:rsidR="00FA640D" w:rsidRPr="00423F02">
          <w:rPr>
            <w:rStyle w:val="a5"/>
            <w:noProof/>
            <w:color w:val="auto"/>
          </w:rPr>
          <w:t>1.14</w:t>
        </w:r>
        <w:r w:rsidR="00FA640D" w:rsidRPr="00423F02">
          <w:rPr>
            <w:rStyle w:val="a5"/>
            <w:i/>
            <w:noProof/>
            <w:color w:val="auto"/>
          </w:rPr>
          <w:t xml:space="preserve"> </w:t>
        </w:r>
        <w:r w:rsidR="00FA640D" w:rsidRPr="00423F02">
          <w:rPr>
            <w:rStyle w:val="a5"/>
            <w:noProof/>
            <w:color w:val="auto"/>
          </w:rPr>
          <w:t>Основные технико-экономические показатели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_Toc459295122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37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3" w:history="1">
        <w:r w:rsidR="00FA640D" w:rsidRPr="00423F02">
          <w:rPr>
            <w:rStyle w:val="a5"/>
            <w:noProof/>
            <w:color w:val="auto"/>
          </w:rPr>
          <w:t>1.14.1 Основные технико-экономические показатели генерального плана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_Toc459295123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37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4" w:history="1">
        <w:r w:rsidR="00FA640D" w:rsidRPr="00423F02">
          <w:rPr>
            <w:rStyle w:val="a5"/>
            <w:noProof/>
            <w:color w:val="auto"/>
          </w:rPr>
          <w:t>Приморского сельсовета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_Toc459295124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37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5" w:history="1">
        <w:r w:rsidR="00FA640D" w:rsidRPr="00423F02">
          <w:rPr>
            <w:rStyle w:val="a5"/>
            <w:noProof/>
            <w:color w:val="auto"/>
          </w:rPr>
          <w:t>1.14.2 Основные технико-экономические показатели генерального плана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_Toc459295125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6" w:history="1">
        <w:r w:rsidR="00FA640D" w:rsidRPr="00423F02">
          <w:rPr>
            <w:rStyle w:val="a5"/>
            <w:noProof/>
            <w:color w:val="auto"/>
          </w:rPr>
          <w:t>с. Даурское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_Toc459295126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44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7" w:history="1">
        <w:r w:rsidR="00FA640D" w:rsidRPr="00423F02">
          <w:rPr>
            <w:rStyle w:val="a5"/>
            <w:noProof/>
            <w:color w:val="auto"/>
          </w:rPr>
          <w:t>1.14.3 Основные технико-экономические показатели генерального плана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_Toc459295127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8" w:history="1">
        <w:r w:rsidR="00FA640D" w:rsidRPr="00423F02">
          <w:rPr>
            <w:rStyle w:val="a5"/>
            <w:noProof/>
            <w:color w:val="auto"/>
          </w:rPr>
          <w:t>с. Ижульское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_Toc459295128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29" w:history="1">
        <w:r w:rsidR="00FA640D" w:rsidRPr="00423F02">
          <w:rPr>
            <w:rStyle w:val="a5"/>
            <w:noProof/>
            <w:color w:val="auto"/>
          </w:rPr>
          <w:t>1.14.4 Основные технико-экономические показатели генерального плана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_Toc459295129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56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30" w:history="1">
        <w:r w:rsidR="00FA640D" w:rsidRPr="00423F02">
          <w:rPr>
            <w:rStyle w:val="a5"/>
            <w:noProof/>
            <w:color w:val="auto"/>
          </w:rPr>
          <w:t>д. Ямская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_Toc459295130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56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26"/>
        <w:tabs>
          <w:tab w:val="left" w:pos="284"/>
          <w:tab w:val="left" w:pos="426"/>
          <w:tab w:val="right" w:leader="dot" w:pos="9771"/>
        </w:tabs>
        <w:rPr>
          <w:rFonts w:eastAsia="Times New Roman"/>
          <w:smallCaps w:val="0"/>
          <w:noProof/>
        </w:rPr>
      </w:pPr>
      <w:hyperlink w:anchor="_Toc459295131" w:history="1">
        <w:r w:rsidR="00FA640D" w:rsidRPr="00423F02">
          <w:rPr>
            <w:rStyle w:val="a5"/>
            <w:noProof/>
            <w:color w:val="auto"/>
          </w:rPr>
          <w:t>1.13 Мероприятия по гражданской обороне и предупреждению чрезвычайных ситуаций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_Toc459295131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60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32" w:history="1">
        <w:r w:rsidR="00FA640D" w:rsidRPr="00423F02">
          <w:rPr>
            <w:rStyle w:val="a5"/>
            <w:noProof/>
            <w:color w:val="auto"/>
          </w:rPr>
          <w:t>1.13.1 Мероприятия по защите населения при воздействии современных средств поражения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_Toc459295132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60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33" w:history="1">
        <w:r w:rsidR="00FA640D" w:rsidRPr="00423F02">
          <w:rPr>
            <w:rStyle w:val="a5"/>
            <w:noProof/>
            <w:color w:val="auto"/>
          </w:rPr>
          <w:t>1.13.2 Мероприятия по обеспечению пожарной безопасности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_Toc459295133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60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pStyle w:val="36"/>
        <w:tabs>
          <w:tab w:val="left" w:pos="284"/>
          <w:tab w:val="left" w:pos="426"/>
          <w:tab w:val="right" w:leader="dot" w:pos="9771"/>
        </w:tabs>
        <w:rPr>
          <w:rFonts w:eastAsia="Times New Roman"/>
          <w:i w:val="0"/>
          <w:iCs w:val="0"/>
          <w:noProof/>
        </w:rPr>
      </w:pPr>
      <w:hyperlink w:anchor="_Toc459295134" w:history="1">
        <w:r w:rsidR="00FA640D" w:rsidRPr="00423F02">
          <w:rPr>
            <w:rStyle w:val="a5"/>
            <w:noProof/>
            <w:color w:val="auto"/>
          </w:rPr>
          <w:t>1.13.3 Мероприятия по защите населения при катастрофических затоплениях</w:t>
        </w:r>
        <w:r w:rsidR="00FA640D" w:rsidRPr="00423F02">
          <w:rPr>
            <w:noProof/>
            <w:webHidden/>
          </w:rPr>
          <w:tab/>
        </w:r>
        <w:r w:rsidRPr="00423F02">
          <w:rPr>
            <w:noProof/>
            <w:webHidden/>
          </w:rPr>
          <w:fldChar w:fldCharType="begin"/>
        </w:r>
        <w:r w:rsidR="00FA640D" w:rsidRPr="00423F02">
          <w:rPr>
            <w:noProof/>
            <w:webHidden/>
          </w:rPr>
          <w:instrText xml:space="preserve"> PAGEREF _Toc459295134 \h </w:instrText>
        </w:r>
        <w:r w:rsidRPr="00423F02">
          <w:rPr>
            <w:noProof/>
            <w:webHidden/>
          </w:rPr>
        </w:r>
        <w:r w:rsidRPr="00423F02">
          <w:rPr>
            <w:noProof/>
            <w:webHidden/>
          </w:rPr>
          <w:fldChar w:fldCharType="separate"/>
        </w:r>
        <w:r w:rsidR="00423F02">
          <w:rPr>
            <w:noProof/>
            <w:webHidden/>
          </w:rPr>
          <w:t>61</w:t>
        </w:r>
        <w:r w:rsidRPr="00423F02">
          <w:rPr>
            <w:noProof/>
            <w:webHidden/>
          </w:rPr>
          <w:fldChar w:fldCharType="end"/>
        </w:r>
      </w:hyperlink>
    </w:p>
    <w:p w:rsidR="00FA640D" w:rsidRPr="00423F02" w:rsidRDefault="0086231D" w:rsidP="00423F02">
      <w:pPr>
        <w:keepNext/>
        <w:tabs>
          <w:tab w:val="left" w:pos="284"/>
          <w:tab w:val="left" w:pos="426"/>
        </w:tabs>
        <w:ind w:firstLine="709"/>
        <w:outlineLvl w:val="0"/>
        <w:rPr>
          <w:b/>
        </w:rPr>
      </w:pPr>
      <w:r w:rsidRPr="00423F02">
        <w:lastRenderedPageBreak/>
        <w:fldChar w:fldCharType="end"/>
      </w:r>
      <w:bookmarkStart w:id="0" w:name="_Toc459294406"/>
      <w:bookmarkStart w:id="1" w:name="_Toc459295084"/>
      <w:r w:rsidR="00FA640D" w:rsidRPr="00423F02">
        <w:rPr>
          <w:b/>
        </w:rPr>
        <w:t>ВВЕДЕНИЕ</w:t>
      </w:r>
      <w:bookmarkEnd w:id="0"/>
      <w:bookmarkEnd w:id="1"/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Ранее выполненный проект «Генеральный план и правила землепользования и застройки Приморского сельсовета Балахтинского района Красноярского края с разработкой генерального плана с.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 разработан ОАО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Красноярскагропроект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» в 2014 году по заказу администрации Балахтинского района.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Проект был выполнен в соответствии с требованиями законодательства РФ, требованиями технических регламентов, иных технических норм и правил, санитарных норм, обеспечивающих безопасное и комфортное проживание людей и на основе исходных данных, предоставленных заказчиком. Проект прошел согласования с заказчиком и в министерствах Красноярского края, утвержден решением Балахтинского районного Совета депутатов №32-438р от 31.10.2014 г.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По разработанному генеральному плану реализация проекта должна осуществляться поэтапно: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исходный год – 2013 год;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первая очередь с 2013 по 2023 год;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расчетный срок с 2024 по 2033 год.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При разработке проекта учитывались схемы территориального планирования Красноярского края и Балахтинского района; проект генерального плана п. Приморск; проекты планировки населенных пунктов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и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; краевые и местные социально-экономические программы и т. д. (см. п. 1.1 «Список использованных источников»).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Основанием для разработки проекта (заказ 100/65К) «Внесение изменений в генеральный план Приморского сельсовета Балахтинского района Красноярского края» послужили следующие материалы: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A640D" w:rsidRPr="00423F02" w:rsidRDefault="00FA640D" w:rsidP="00423F02">
      <w:pPr>
        <w:keepNext/>
        <w:keepLines/>
        <w:tabs>
          <w:tab w:val="left" w:pos="284"/>
          <w:tab w:val="left" w:pos="426"/>
        </w:tabs>
        <w:jc w:val="both"/>
      </w:pPr>
      <w:r w:rsidRPr="00423F02">
        <w:t xml:space="preserve">             – *Постановление администрации Балахтинского района Красноярского края от 06.06.2016 г. № 216 «О подготовке проекта внесение изменений в генеральный план и в правила землепользования и застройки Приморского сельсовета Балахтинского района Красноярского края»; </w:t>
      </w:r>
    </w:p>
    <w:p w:rsidR="00FA640D" w:rsidRPr="00423F02" w:rsidRDefault="00FA640D" w:rsidP="00423F02">
      <w:pPr>
        <w:keepNext/>
        <w:keepLines/>
        <w:tabs>
          <w:tab w:val="left" w:pos="284"/>
          <w:tab w:val="left" w:pos="426"/>
        </w:tabs>
        <w:jc w:val="both"/>
      </w:pPr>
      <w:r w:rsidRPr="00423F02">
        <w:t xml:space="preserve">             – *Письмо КГКУ Дирекции по ООПТ от 14.07.2016 г. № 803/05-06 на имя генерального директора ООО «</w:t>
      </w:r>
      <w:proofErr w:type="spellStart"/>
      <w:r w:rsidRPr="00423F02">
        <w:t>СпецТрансСервис</w:t>
      </w:r>
      <w:proofErr w:type="spellEnd"/>
      <w:r w:rsidRPr="00423F02">
        <w:t>» о местонахождении испрашиваемого земельного участка относительно границ действующих ООПТ;</w:t>
      </w:r>
    </w:p>
    <w:p w:rsidR="00FA640D" w:rsidRPr="00423F02" w:rsidRDefault="00FA640D" w:rsidP="00423F02">
      <w:pPr>
        <w:keepNext/>
        <w:keepLines/>
        <w:tabs>
          <w:tab w:val="left" w:pos="284"/>
          <w:tab w:val="left" w:pos="426"/>
        </w:tabs>
        <w:jc w:val="both"/>
      </w:pPr>
      <w:r w:rsidRPr="00423F02">
        <w:t xml:space="preserve">            -- *Электронная карта ООПТ Красноярского края.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В проект (заказ 100/65) «Генеральный план и правила землепользования и застройки Приморского сельсовета Балахтинского района Красноярского края с разработкой с.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» внесены следующие изменения и дополнения в графическую часть проекта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листы ГП - 1, 2,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 11;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 ПЗЗ – 1;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 лист ГО- 1: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скорректирована граница заказника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Пушкариха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в проектных предложениях земельный участок с кадастровым номером №24:03:00002:870 площадью 3,8248 га предусмотрен для развития производственной зоны по санитарной классификации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>-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класса опасности, в том числе, с размещением на нем АЗС с санитарно-защитной зоной.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В текстовую часть проекта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добавлено «Введение» и внесены изменения в п.1.7 «Проектируемое использование земельных ресурсов», п. 1.14.1 «Основные технико-экономические показатели генерального плана Приморского сельсовета».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добавлено «Введение» и внесены изменения в п. 2.2.3 «Особо охраняемые природные территории»,  п.3.1 «Проектируемое использование земельных ресурсов», п. 3.8.1 «Основные технико-экономические показатели генерального плана Приморского сельсовета». 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добавлено «Введение» и внесены изменения в п. 7.1.1 «Государственные заказники».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Текстовые изменения имеют следующее содержание: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произведен пересчет проектируемого баланса земель по категориям с учетом перевода земельного участка с кадастровым номером №24:03:00002:870 площадью 3,8248 га из категории земель сельскохозяйственного назначения в категорию земель промышленности и земель иного специального назначения.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добавлена таблица № 3.1,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– таблица № 40.1;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и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 изменен рис., отображающий границы заказника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Пушкариха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В графической и текстовой частях проекта (заказ 100/65) «Генеральный план и правила землепользования и застройки Приморского сельсовета Балахтинского района Красноярского края с разработкой с.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»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листы ГП - 1, 2,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 11;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лист ПЗЗ – 1;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 лист ГО – 1 и пояснительная записка -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аннулированы и заменены  новыми материалами, выполненными по заказу 100/65К.  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В текстовой части проекта по заказу 100/65 в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и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ранее были внесены изменения по заказу 11 («Внесение изменений в генеральный план Приморского сельсовета»). В настоящем проекте, пояснительные записки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и Том </w:t>
      </w:r>
      <w:r w:rsidRPr="00423F02">
        <w:rPr>
          <w:rFonts w:ascii="Times New Roman" w:hAnsi="Times New Roman" w:cs="Times New Roman"/>
          <w:color w:val="auto"/>
          <w:sz w:val="20"/>
          <w:szCs w:val="20"/>
          <w:lang w:val="en-US"/>
        </w:rPr>
        <w:t>IV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по обоим заказам 100/65 и 11 аннулированы и заменены  новыми материалами, выполненными по заказу 100/65К.   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i/>
          <w:color w:val="auto"/>
          <w:sz w:val="20"/>
          <w:szCs w:val="20"/>
        </w:rPr>
        <w:t xml:space="preserve">*См. приложение 6 – 8 Том </w:t>
      </w:r>
      <w:r w:rsidRPr="00423F02">
        <w:rPr>
          <w:rFonts w:ascii="Times New Roman" w:hAnsi="Times New Roman" w:cs="Times New Roman"/>
          <w:i/>
          <w:color w:val="auto"/>
          <w:sz w:val="20"/>
          <w:szCs w:val="20"/>
          <w:lang w:val="en-US"/>
        </w:rPr>
        <w:t>II</w:t>
      </w:r>
      <w:r w:rsidRPr="00423F02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:rsidR="00FA640D" w:rsidRPr="00423F02" w:rsidRDefault="00FA640D" w:rsidP="00423F02">
      <w:pPr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0"/>
        <w:rPr>
          <w:b/>
          <w:caps/>
        </w:rPr>
      </w:pPr>
      <w:bookmarkStart w:id="2" w:name="_Toc459295085"/>
      <w:r w:rsidRPr="00423F02">
        <w:rPr>
          <w:b/>
          <w:caps/>
        </w:rPr>
        <w:lastRenderedPageBreak/>
        <w:t>Раздел 1 Положения о территориальном планировании района</w:t>
      </w:r>
      <w:bookmarkEnd w:id="2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b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outlineLvl w:val="1"/>
        <w:rPr>
          <w:rFonts w:ascii="Times New Roman" w:hAnsi="Times New Roman"/>
          <w:b/>
          <w:sz w:val="20"/>
          <w:szCs w:val="20"/>
        </w:rPr>
      </w:pPr>
      <w:bookmarkStart w:id="3" w:name="_Toc459295086"/>
      <w:r w:rsidRPr="00423F02">
        <w:rPr>
          <w:rFonts w:ascii="Times New Roman" w:hAnsi="Times New Roman"/>
          <w:b/>
          <w:sz w:val="20"/>
          <w:szCs w:val="20"/>
        </w:rPr>
        <w:t>1.1 Список использованных источников</w:t>
      </w:r>
      <w:bookmarkEnd w:id="3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1) Схема территориального планирования Красноярского края (ФГУП Российский государственный научно-исследовательский и проектный институт УРБАНИСТИКИ Санкт-Петербург, </w:t>
      </w:r>
      <w:smartTag w:uri="urn:schemas-microsoft-com:office:smarttags" w:element="metricconverter">
        <w:smartTagPr>
          <w:attr w:name="ProductID" w:val="2008 г"/>
        </w:smartTagPr>
        <w:r w:rsidRPr="00423F02">
          <w:t>2008 г</w:t>
        </w:r>
      </w:smartTag>
      <w:r w:rsidRPr="00423F02">
        <w:t>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2) Схема территориального планирования Балахтинского района Красноярского края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    (ОАО </w:t>
      </w:r>
      <w:proofErr w:type="spellStart"/>
      <w:r w:rsidRPr="00423F02">
        <w:t>Красноярскагропроект</w:t>
      </w:r>
      <w:proofErr w:type="spellEnd"/>
      <w:r w:rsidRPr="00423F02">
        <w:t>, 2010 г.);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3) Проект «Генерального  плана    п. Приморск» ( ОАО </w:t>
      </w:r>
      <w:proofErr w:type="spellStart"/>
      <w:r w:rsidRPr="00423F02">
        <w:t>Красноярскагропроект</w:t>
      </w:r>
      <w:proofErr w:type="spellEnd"/>
      <w:r w:rsidRPr="00423F02">
        <w:t>, 2010 г.);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4) Проект планировки и застройки п. </w:t>
      </w:r>
      <w:proofErr w:type="spellStart"/>
      <w:r w:rsidRPr="00423F02">
        <w:t>Даурск</w:t>
      </w:r>
      <w:proofErr w:type="spellEnd"/>
      <w:r w:rsidRPr="00423F02">
        <w:t>, отделения совхоза «Приморский» Балахтинского района Красноярского края, заказ 223/9, 1983 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5) Проект планировки и застройки п. </w:t>
      </w:r>
      <w:proofErr w:type="spellStart"/>
      <w:r w:rsidRPr="00423F02">
        <w:t>Ижульское</w:t>
      </w:r>
      <w:proofErr w:type="spellEnd"/>
      <w:r w:rsidRPr="00423F02">
        <w:t>, отделения совхоза «Приморский» Балахтинского района Красноярского края, заказ 223/10, 1983 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6) Отчет о комплексных инженерно-строительных изысканий, выполненных под проект планировки и застройки с. </w:t>
      </w:r>
      <w:proofErr w:type="spellStart"/>
      <w:r w:rsidRPr="00423F02">
        <w:t>Даурское</w:t>
      </w:r>
      <w:proofErr w:type="spellEnd"/>
      <w:r w:rsidRPr="00423F02">
        <w:t xml:space="preserve">, отделения совхоза «Приморский» Балахтинского района Красноярского края, </w:t>
      </w:r>
      <w:proofErr w:type="spellStart"/>
      <w:r w:rsidRPr="00423F02">
        <w:t>КрасТИСИЗ</w:t>
      </w:r>
      <w:proofErr w:type="spellEnd"/>
      <w:r w:rsidRPr="00423F02">
        <w:t>,  1982 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7) Отчет о комплексных инженерно-строительных изысканиях на участке строительства пос. </w:t>
      </w:r>
      <w:proofErr w:type="spellStart"/>
      <w:r w:rsidRPr="00423F02">
        <w:t>Ижульское</w:t>
      </w:r>
      <w:proofErr w:type="spellEnd"/>
      <w:r w:rsidRPr="00423F02">
        <w:t xml:space="preserve">, отделения совхоза «Приморский»  Балахтинского района Красноярского края, </w:t>
      </w:r>
      <w:proofErr w:type="spellStart"/>
      <w:r w:rsidRPr="00423F02">
        <w:t>КрасТИСИЗ</w:t>
      </w:r>
      <w:proofErr w:type="spellEnd"/>
      <w:r w:rsidRPr="00423F02">
        <w:t>,  1982 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 xml:space="preserve">8) Стратегия развития рекреационной территории прибрежной зоны Красноярского водохранилища в Балахтинском районе Красноярского края (ОАО </w:t>
      </w:r>
      <w:proofErr w:type="spellStart"/>
      <w:r w:rsidRPr="00423F02">
        <w:t>Красноярскагропроект</w:t>
      </w:r>
      <w:proofErr w:type="spellEnd"/>
      <w:r w:rsidRPr="00423F02">
        <w:t>, 2010 г.);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>9) Программа социально-экономического развития муниципального образования Приморский сельсовет Балахтинского района Красноярского края на период до 2020 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>10) Приложение к Программе – Аннотация инвестиционного проекта;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>11) Ведомственная целевая программа «Развитие агропромышленного комплекса Красноярского края» на 2011–2013 годы (Приложение к распоряжению Правительства Красноярского края от 20.12.2010 № 1072-р;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</w:pPr>
      <w:r w:rsidRPr="00423F02">
        <w:t>12) Долгосрочная целевая программа «Развитие субъектов малого и среднего предпринимательства в Красноярском крае» на 2011-2013 г.г;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1"/>
        <w:jc w:val="both"/>
        <w:rPr>
          <w:b/>
        </w:rPr>
      </w:pPr>
      <w:r w:rsidRPr="00423F02">
        <w:t xml:space="preserve">13) Исходные данные предоставленные администрацией МО;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57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pageBreakBefore/>
        <w:tabs>
          <w:tab w:val="left" w:pos="284"/>
          <w:tab w:val="left" w:pos="426"/>
        </w:tabs>
        <w:ind w:left="0" w:firstLine="709"/>
        <w:contextualSpacing w:val="0"/>
        <w:jc w:val="both"/>
        <w:outlineLvl w:val="1"/>
        <w:rPr>
          <w:rFonts w:ascii="Times New Roman" w:hAnsi="Times New Roman"/>
          <w:b/>
          <w:sz w:val="20"/>
          <w:szCs w:val="20"/>
        </w:rPr>
      </w:pPr>
      <w:bookmarkStart w:id="4" w:name="_Toc459295087"/>
      <w:r w:rsidRPr="00423F02">
        <w:rPr>
          <w:rFonts w:ascii="Times New Roman" w:hAnsi="Times New Roman"/>
          <w:b/>
          <w:sz w:val="20"/>
          <w:szCs w:val="20"/>
        </w:rPr>
        <w:lastRenderedPageBreak/>
        <w:t>1.2 Современное социально-экономическое положение Приморского сельсовета</w:t>
      </w:r>
      <w:bookmarkEnd w:id="4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" w:name="_Toc459295088"/>
      <w:r w:rsidRPr="00423F02">
        <w:rPr>
          <w:b/>
        </w:rPr>
        <w:t>1.2.1 Общие сведения о территории</w:t>
      </w:r>
      <w:bookmarkEnd w:id="5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Приморский сельсовет расположен в южной части Балахтинского района, на левобережье Красноярского водохранилища и территориально граничит: на З и СЗ с </w:t>
      </w:r>
      <w:proofErr w:type="spellStart"/>
      <w:r w:rsidRPr="00423F02">
        <w:t>Красненским</w:t>
      </w:r>
      <w:proofErr w:type="spellEnd"/>
      <w:r w:rsidRPr="00423F02">
        <w:t xml:space="preserve"> с/с, на С и СВ с </w:t>
      </w:r>
      <w:proofErr w:type="spellStart"/>
      <w:r w:rsidRPr="00423F02">
        <w:t>Огурским</w:t>
      </w:r>
      <w:proofErr w:type="spellEnd"/>
      <w:r w:rsidRPr="00423F02">
        <w:t xml:space="preserve"> с/с , на ЮВ с Черемушкинским с/с, на Ю и ЮЗ  граница сельсовета совпадает с границей района, по другую сторону которой, расположен </w:t>
      </w:r>
      <w:proofErr w:type="spellStart"/>
      <w:r w:rsidRPr="00423F02">
        <w:t>Новоселовский</w:t>
      </w:r>
      <w:proofErr w:type="spellEnd"/>
      <w:r w:rsidRPr="00423F02">
        <w:t xml:space="preserve"> район. Граница с </w:t>
      </w:r>
      <w:proofErr w:type="spellStart"/>
      <w:r w:rsidRPr="00423F02">
        <w:t>Красненским</w:t>
      </w:r>
      <w:proofErr w:type="spellEnd"/>
      <w:r w:rsidRPr="00423F02">
        <w:t xml:space="preserve"> с/с проходит по автодороге федерального значения </w:t>
      </w:r>
      <w:r w:rsidRPr="00423F02">
        <w:rPr>
          <w:kern w:val="16"/>
        </w:rPr>
        <w:t xml:space="preserve">«М-54 ЕНИСЕЙ». Въезд в административный центр, п. Приморск, осуществляется по автомобильной дороге регионального значения «Малая </w:t>
      </w:r>
      <w:proofErr w:type="spellStart"/>
      <w:r w:rsidRPr="00423F02">
        <w:rPr>
          <w:kern w:val="16"/>
        </w:rPr>
        <w:t>Тумна</w:t>
      </w:r>
      <w:proofErr w:type="spellEnd"/>
      <w:r w:rsidRPr="00423F02">
        <w:rPr>
          <w:kern w:val="16"/>
        </w:rPr>
        <w:t xml:space="preserve"> - Приморск».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Территория Приморского сельсовета расположена на  расстоянии 12,4 км от районного центра п. Балахта, по автомобильным дорогам регионального и федерального значения. Расстояние до г. Красноярска – 175 км., до ближайшей железнодорожной станции г. Ужур - 150 км. На территории МО действует паромная переправа, по которой осуществляется связь с Черемушкинским сельсоветом.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Площадь территории сельсовета составляет 506,434 км</w:t>
      </w:r>
      <w:r w:rsidRPr="00423F02">
        <w:rPr>
          <w:vertAlign w:val="superscript"/>
        </w:rPr>
        <w:t>2</w:t>
      </w:r>
      <w:r w:rsidRPr="00423F02">
        <w:t>.  Плотность населения – 4,5 чел./ км</w:t>
      </w:r>
      <w:r w:rsidRPr="00423F02">
        <w:rPr>
          <w:vertAlign w:val="superscript"/>
        </w:rPr>
        <w:t>2</w:t>
      </w:r>
      <w:r w:rsidRPr="00423F02">
        <w:t>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lang w:eastAsia="zh-CN"/>
        </w:rPr>
      </w:pPr>
      <w:r w:rsidRPr="00423F02">
        <w:t xml:space="preserve">Балахтинский район и относится к </w:t>
      </w:r>
      <w:r w:rsidRPr="00423F02">
        <w:rPr>
          <w:lang w:val="en-US"/>
        </w:rPr>
        <w:t>I</w:t>
      </w:r>
      <w:r w:rsidRPr="00423F02">
        <w:t xml:space="preserve"> климатическому району с подрайоном </w:t>
      </w:r>
      <w:r w:rsidRPr="00423F02">
        <w:rPr>
          <w:lang w:val="en-US"/>
        </w:rPr>
        <w:t>I</w:t>
      </w:r>
      <w:r w:rsidRPr="00423F02">
        <w:t xml:space="preserve"> В. Климат района резко континентальный, с продолжительной суровой зимой и  жарким  летом.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lang w:eastAsia="zh-CN"/>
        </w:rPr>
      </w:pPr>
      <w:r w:rsidRPr="00423F02">
        <w:t>Территория сельсовета относится к лесостепной, под таежной и горно-таежной зонам</w:t>
      </w:r>
      <w:r w:rsidRPr="00423F02">
        <w:rPr>
          <w:lang w:eastAsia="zh-CN"/>
        </w:rPr>
        <w:t xml:space="preserve"> с преобладанием благоприятных агроклиматических условий.</w:t>
      </w:r>
      <w:r w:rsidRPr="00423F02">
        <w:t xml:space="preserve"> Общая площадь сельхозугодий Приморского сельсовета составляет 17264,48 га, из них   10764,58 га пашни, 2362,62 га сенокосов 4136,32 га пастбищ и 0,96 га залежь. Большое количество земельных ресурсов не используется.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7"/>
        <w:jc w:val="both"/>
      </w:pPr>
      <w:r w:rsidRPr="00423F02">
        <w:t>Из полезных ископаемых на территории известно месторождение урана – «</w:t>
      </w:r>
      <w:proofErr w:type="spellStart"/>
      <w:r w:rsidRPr="00423F02">
        <w:t>Мокрушенское</w:t>
      </w:r>
      <w:proofErr w:type="spellEnd"/>
      <w:r w:rsidRPr="00423F02">
        <w:t>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567"/>
        <w:jc w:val="both"/>
        <w:rPr>
          <w:lang w:eastAsia="zh-CN"/>
        </w:rPr>
      </w:pPr>
      <w:r w:rsidRPr="00423F02">
        <w:t>В границах сельсовета находится действующий государственный комплексный заказник краевого значения «</w:t>
      </w:r>
      <w:proofErr w:type="spellStart"/>
      <w:r w:rsidRPr="00423F02">
        <w:t>Пушкариха</w:t>
      </w:r>
      <w:proofErr w:type="spellEnd"/>
      <w:r w:rsidRPr="00423F02">
        <w:t xml:space="preserve">» и </w:t>
      </w:r>
      <w:r w:rsidRPr="00423F02">
        <w:rPr>
          <w:lang w:eastAsia="zh-CN"/>
        </w:rPr>
        <w:t xml:space="preserve">выявлен 1 объект археологического наследия.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6" w:name="_Toc459295089"/>
      <w:r w:rsidRPr="00423F02">
        <w:rPr>
          <w:b/>
        </w:rPr>
        <w:t>1.2.2 Система расселения,</w:t>
      </w:r>
      <w:r w:rsidRPr="00423F02">
        <w:t xml:space="preserve"> </w:t>
      </w:r>
      <w:r w:rsidRPr="00423F02">
        <w:rPr>
          <w:b/>
        </w:rPr>
        <w:t>демография и трудовые ресурсы</w:t>
      </w:r>
      <w:bookmarkEnd w:id="6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  <w:rPr>
          <w:kern w:val="16"/>
        </w:rPr>
      </w:pPr>
      <w:r w:rsidRPr="00423F02">
        <w:t>На основании Закона, принятого Законодательным Собранием Красноярского края 18.02.2005г. №13-3005 «Об установлении границ и наделении соответствующим статусом муниципального образования Балахтинский район и находящихся в его границах иных муниципальных образований</w:t>
      </w:r>
      <w:r w:rsidRPr="00423F02">
        <w:rPr>
          <w:kern w:val="16"/>
        </w:rPr>
        <w:t>», статусом сельского  поселения наделено муниципальное образование Приморский сельсовет.</w:t>
      </w:r>
      <w:r w:rsidRPr="00423F02">
        <w:t xml:space="preserve"> В  состав сельсовета входят следующие населенные пункты: поселок Приморск (административный центр), </w:t>
      </w:r>
      <w:r w:rsidRPr="00423F02">
        <w:rPr>
          <w:kern w:val="16"/>
        </w:rPr>
        <w:t xml:space="preserve">село </w:t>
      </w:r>
      <w:proofErr w:type="spellStart"/>
      <w:r w:rsidRPr="00423F02">
        <w:rPr>
          <w:kern w:val="16"/>
        </w:rPr>
        <w:t>Даурское</w:t>
      </w:r>
      <w:proofErr w:type="spellEnd"/>
      <w:r w:rsidRPr="00423F02">
        <w:rPr>
          <w:kern w:val="16"/>
        </w:rPr>
        <w:t xml:space="preserve">, село </w:t>
      </w:r>
      <w:proofErr w:type="spellStart"/>
      <w:r w:rsidRPr="00423F02">
        <w:rPr>
          <w:kern w:val="16"/>
        </w:rPr>
        <w:t>Ижульское</w:t>
      </w:r>
      <w:proofErr w:type="spellEnd"/>
      <w:r w:rsidRPr="00423F02">
        <w:rPr>
          <w:kern w:val="16"/>
        </w:rPr>
        <w:t>, деревня Ямская.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>По данным администрации Приморского сельсовета численность населения сельсовета на начало 2013 года составила 2286 человек. Количество семей по сельсовету 886, коэффициент семейности в среднем по сельсовету составляет 2,6.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По данным администрации МО численность населения по населенным пунктам сельсовета на 01.01.2013 г. составила: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- Приморский сельсовет 2286 чел, п. Приморск – 1791 чел, с. </w:t>
      </w:r>
      <w:proofErr w:type="spellStart"/>
      <w:r w:rsidRPr="00423F02">
        <w:t>Даурское</w:t>
      </w:r>
      <w:proofErr w:type="spellEnd"/>
      <w:r w:rsidRPr="00423F02">
        <w:t xml:space="preserve"> – 240 чел, с. </w:t>
      </w:r>
      <w:proofErr w:type="spellStart"/>
      <w:r w:rsidRPr="00423F02">
        <w:t>Ижульское</w:t>
      </w:r>
      <w:proofErr w:type="spellEnd"/>
      <w:r w:rsidRPr="00423F02">
        <w:t xml:space="preserve"> – 147 чел, д. Ямская – 108 чел.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Демографическая ситуация ежегодно стабильно ухудшается. Главной причиной </w:t>
      </w:r>
      <w:proofErr w:type="spellStart"/>
      <w:r w:rsidRPr="00423F02">
        <w:t>депопуляции</w:t>
      </w:r>
      <w:proofErr w:type="spellEnd"/>
      <w:r w:rsidRPr="00423F02">
        <w:t xml:space="preserve"> является естественная убыль населения, имеющая устойчивый и долговременный характер и миграционный отток, обусловленный проблемами трудоустройства.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На момент обследования численность трудоспособного населения Приморского сельсовета составляет 1439 человек, 40% из них официально заняты в экономике, остальные занимаются личным подсобным хозяйством, работают на территории других населенных пунктов, являясь прописанными в Приморском сельсовете, либо являются не официально трудоустроенными и сезонными работниками. Доля всех работающих от общей численности населения сельсовета составляет 42,5%.  Занятость трудоспособного населения составляет 67,5%.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7" w:name="_Toc459295090"/>
      <w:r w:rsidRPr="00423F02">
        <w:rPr>
          <w:b/>
        </w:rPr>
        <w:t>1.2.3 Жилой фонд и сфера социально – культурно-бытового обслуживания</w:t>
      </w:r>
      <w:bookmarkEnd w:id="7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Общая площадь жилого фонда по сельсовету на 01.01. 2013 г. составила 57956,3 м</w:t>
      </w:r>
      <w:r w:rsidRPr="00423F02">
        <w:rPr>
          <w:vertAlign w:val="superscript"/>
        </w:rPr>
        <w:t>2</w:t>
      </w:r>
      <w:r w:rsidRPr="00423F02">
        <w:t>.  Для постоянного проживания граждан используется  большая часть площади жилого фонда - 49500,3 м</w:t>
      </w:r>
      <w:r w:rsidRPr="00423F02">
        <w:rPr>
          <w:vertAlign w:val="superscript"/>
        </w:rPr>
        <w:t>2</w:t>
      </w:r>
      <w:r w:rsidRPr="00423F02">
        <w:t xml:space="preserve"> , остальная площадь используется под дачи или просто пустует. Существующая площадь жилого фонда (за минусом дачных домов и пустого жилья) по населенным пунктам сельсовета составила: п. Приморск –  39217,3 м</w:t>
      </w:r>
      <w:r w:rsidRPr="00423F02">
        <w:rPr>
          <w:vertAlign w:val="superscript"/>
        </w:rPr>
        <w:t>2</w:t>
      </w:r>
      <w:r w:rsidRPr="00423F02">
        <w:t xml:space="preserve">, с. </w:t>
      </w:r>
      <w:proofErr w:type="spellStart"/>
      <w:r w:rsidRPr="00423F02">
        <w:t>Даурское</w:t>
      </w:r>
      <w:proofErr w:type="spellEnd"/>
      <w:r w:rsidRPr="00423F02">
        <w:t xml:space="preserve"> –  4335,6 м</w:t>
      </w:r>
      <w:r w:rsidRPr="00423F02">
        <w:rPr>
          <w:vertAlign w:val="superscript"/>
        </w:rPr>
        <w:t>2</w:t>
      </w:r>
      <w:r w:rsidRPr="00423F02">
        <w:t xml:space="preserve">, с. </w:t>
      </w:r>
      <w:proofErr w:type="spellStart"/>
      <w:r w:rsidRPr="00423F02">
        <w:t>Ижульское</w:t>
      </w:r>
      <w:proofErr w:type="spellEnd"/>
      <w:r w:rsidRPr="00423F02">
        <w:t xml:space="preserve"> –  3517,1 м</w:t>
      </w:r>
      <w:r w:rsidRPr="00423F02">
        <w:rPr>
          <w:vertAlign w:val="superscript"/>
        </w:rPr>
        <w:t>2</w:t>
      </w:r>
      <w:r w:rsidRPr="00423F02">
        <w:t>, д. Ямская –  2430,3 м</w:t>
      </w:r>
      <w:r w:rsidRPr="00423F02">
        <w:rPr>
          <w:vertAlign w:val="superscript"/>
        </w:rPr>
        <w:t>2</w:t>
      </w:r>
      <w:r w:rsidRPr="00423F02">
        <w:t>.</w:t>
      </w: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Средняя обеспеченность площадью жилого фонда по Приморскому сельсовету составляет 21,7 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2</w:t>
      </w:r>
      <w:r w:rsidRPr="00423F02">
        <w:rPr>
          <w:rFonts w:ascii="Times New Roman" w:hAnsi="Times New Roman"/>
          <w:sz w:val="20"/>
          <w:szCs w:val="20"/>
        </w:rPr>
        <w:t xml:space="preserve"> (за минусом дачных домов и пустого жилья). </w:t>
      </w: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По материалу стен и этажности зданий в районе преимущественно преобладает одноэтажная деревянная усадебная застройка. Доля ветхого и аварийного жилья в сельсовете составляет 5% (2474,3  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2</w:t>
      </w:r>
      <w:r w:rsidRPr="00423F02">
        <w:rPr>
          <w:rFonts w:ascii="Times New Roman" w:hAnsi="Times New Roman"/>
          <w:sz w:val="20"/>
          <w:szCs w:val="20"/>
        </w:rPr>
        <w:t>).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Сфера социально-культурно-бытового обслуживания населения сельсовета представлена учреждениями образования, здравоохранения, культуры, спорта, социальной защиты.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Учреждения дошкольного  образования имеются только в п. Приморск. Сеть школьного образования представлена учреждениями п. Приморск и с. </w:t>
      </w:r>
      <w:proofErr w:type="spellStart"/>
      <w:r w:rsidRPr="00423F02">
        <w:rPr>
          <w:rFonts w:ascii="Times New Roman" w:hAnsi="Times New Roman"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. Во всех населенных пунктах  имеются учреждения культуры. В с. </w:t>
      </w:r>
      <w:proofErr w:type="spellStart"/>
      <w:r w:rsidRPr="00423F02">
        <w:rPr>
          <w:rFonts w:ascii="Times New Roman" w:hAnsi="Times New Roman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и с. </w:t>
      </w:r>
      <w:proofErr w:type="spellStart"/>
      <w:r w:rsidRPr="00423F02">
        <w:rPr>
          <w:rFonts w:ascii="Times New Roman" w:hAnsi="Times New Roman"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имеется ФАП, сельская участковая больница и станция скорой медицинской помощи находится в п. Приморск.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  <w:bookmarkStart w:id="8" w:name="_Toc459295091"/>
      <w:r w:rsidRPr="00423F02">
        <w:rPr>
          <w:rFonts w:ascii="Times New Roman" w:hAnsi="Times New Roman"/>
          <w:b/>
          <w:sz w:val="20"/>
          <w:szCs w:val="20"/>
        </w:rPr>
        <w:t>1.2.4 Экономика</w:t>
      </w:r>
      <w:bookmarkEnd w:id="8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6"/>
        <w:jc w:val="both"/>
      </w:pPr>
      <w:r w:rsidRPr="00423F02">
        <w:t>Сельскохозяйственное  производство составляет основу экономики МО. Данным видом деятельности на территории занимается ЗАО «Приморье», расположенное в п. Приморск, ООО «</w:t>
      </w:r>
      <w:proofErr w:type="spellStart"/>
      <w:r w:rsidRPr="00423F02">
        <w:t>Эколопрод</w:t>
      </w:r>
      <w:proofErr w:type="spellEnd"/>
      <w:r w:rsidRPr="00423F02">
        <w:t xml:space="preserve">» - с. </w:t>
      </w:r>
      <w:proofErr w:type="spellStart"/>
      <w:r w:rsidRPr="00423F02">
        <w:t>Даурское</w:t>
      </w:r>
      <w:proofErr w:type="spellEnd"/>
      <w:r w:rsidRPr="00423F02">
        <w:t xml:space="preserve">, ИП «Сосна» - с. </w:t>
      </w:r>
      <w:proofErr w:type="spellStart"/>
      <w:r w:rsidRPr="00423F02">
        <w:t>Ижульское</w:t>
      </w:r>
      <w:proofErr w:type="spellEnd"/>
      <w:r w:rsidRPr="00423F02">
        <w:t>. ЗАО «Приморье» специализируется на выращивании зерновых культур и производстве хлебобулочных изделий. ООО «</w:t>
      </w:r>
      <w:proofErr w:type="spellStart"/>
      <w:r w:rsidRPr="00423F02">
        <w:t>Эколопрод</w:t>
      </w:r>
      <w:proofErr w:type="spellEnd"/>
      <w:r w:rsidRPr="00423F02">
        <w:t xml:space="preserve">» - на производстве зерна и молочно-мясной продукции. ИП «Сосна» - на производстве молочно-мясной продукции. </w:t>
      </w:r>
    </w:p>
    <w:p w:rsidR="00FA640D" w:rsidRPr="00423F02" w:rsidRDefault="00FA640D" w:rsidP="00423F02">
      <w:pPr>
        <w:pStyle w:val="ac"/>
        <w:keepNext/>
        <w:tabs>
          <w:tab w:val="left" w:pos="284"/>
          <w:tab w:val="left" w:pos="426"/>
        </w:tabs>
        <w:spacing w:after="0"/>
        <w:ind w:left="0" w:right="0" w:firstLine="709"/>
        <w:jc w:val="left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Лесное хозяйство, лесная промышленность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На территории  сельсовета земли лесного фонда находятся в ведении Балахтинского сельского участкового лесничества совхоза «Приморский», которое в административно-хозяйственном отношении подчиняется КГКУ «</w:t>
      </w:r>
      <w:proofErr w:type="spellStart"/>
      <w:r w:rsidRPr="00423F02">
        <w:t>Балахтинское</w:t>
      </w:r>
      <w:proofErr w:type="spellEnd"/>
      <w:r w:rsidRPr="00423F02">
        <w:t xml:space="preserve"> лесничество». Общая площадь земель лесного фонда участкового лесничества составляет 10120 га.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Лесная промышленность представлена деревообрабатывающими предприятиями трех индивидуальных предпринимателей. Все предприятия зарегистрированы в п. Приморск, лесосеки находятся в Черемушкинском сельсовете. Основной вид выпускаемой продукции – пиломатериал.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Пищевая промышленность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8"/>
        <w:jc w:val="both"/>
      </w:pPr>
      <w:r w:rsidRPr="00423F02">
        <w:t>Пищевая промышленность представлена предприятиями ЗАО «Приморье» и ООО «</w:t>
      </w:r>
      <w:proofErr w:type="spellStart"/>
      <w:r w:rsidRPr="00423F02">
        <w:t>Малтат</w:t>
      </w:r>
      <w:proofErr w:type="spellEnd"/>
      <w:r w:rsidRPr="00423F02">
        <w:t>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Одним из основных видов деятельности предприятия ЗАО «Приморье» является производство хлеба и хлебобулочных изделий. Предприятие ООО «</w:t>
      </w:r>
      <w:proofErr w:type="spellStart"/>
      <w:r w:rsidRPr="00423F02">
        <w:t>Малтат</w:t>
      </w:r>
      <w:proofErr w:type="spellEnd"/>
      <w:r w:rsidRPr="00423F02">
        <w:t>» занимается рыбным промыслом, воспроизводством и переработкой рыбы.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Малый бизнес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На Приморской территории насчитывается 30 субъектов малого предпринимательства. В секторе малого бизнеса занято около 25% от общей численности населения трудоспособного возраста. Субъекты малого предпринимательства – это индивидуальные предприниматели, занимающиеся переработкой древесины, владельцы небольших магазинов; предприятий отдыха и туризма, предприятий пищевой промышленности.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bookmarkStart w:id="9" w:name="_Toc303614824"/>
      <w:r w:rsidRPr="00423F02">
        <w:t>Жилищно-коммунальное хозяйство</w:t>
      </w:r>
      <w:bookmarkEnd w:id="9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Жилищно-коммунальное хозяйство территории МО представлено ООО ЖКХ «Приморье».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60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outlineLvl w:val="2"/>
        <w:rPr>
          <w:rFonts w:ascii="Times New Roman" w:hAnsi="Times New Roman"/>
          <w:b/>
          <w:sz w:val="20"/>
          <w:szCs w:val="20"/>
          <w:lang w:eastAsia="zh-CN"/>
        </w:rPr>
      </w:pPr>
      <w:bookmarkStart w:id="10" w:name="_Toc459295092"/>
      <w:r w:rsidRPr="00423F02">
        <w:rPr>
          <w:rFonts w:ascii="Times New Roman" w:hAnsi="Times New Roman"/>
          <w:b/>
          <w:sz w:val="20"/>
          <w:szCs w:val="20"/>
          <w:lang w:eastAsia="zh-CN"/>
        </w:rPr>
        <w:t>1.2.5 Рекреационные территории и дачи</w:t>
      </w:r>
      <w:bookmarkEnd w:id="10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  <w:lang w:eastAsia="zh-CN"/>
        </w:rPr>
      </w:pPr>
      <w:r w:rsidRPr="00423F02">
        <w:rPr>
          <w:rFonts w:ascii="Times New Roman" w:hAnsi="Times New Roman"/>
          <w:sz w:val="20"/>
          <w:szCs w:val="20"/>
          <w:lang w:eastAsia="zh-CN"/>
        </w:rPr>
        <w:t xml:space="preserve">На территории Приморского сельсовета достаточно широко организован массовый отдых приезжего населения. Для организованного отдыха используются базы отдыха, оздоровительные детские лагеря. Практикуется отдых на </w:t>
      </w:r>
      <w:r w:rsidRPr="00423F02">
        <w:rPr>
          <w:rFonts w:ascii="Times New Roman" w:hAnsi="Times New Roman"/>
          <w:sz w:val="20"/>
          <w:szCs w:val="20"/>
        </w:rPr>
        <w:t>«диких пляжах». Для индивидуального отдыха – дачи.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На территории МО ведется активное строительство индивидуальных дач. Дачи расположены по побережью водохранилища в районе п. Приморск, в урочищах «</w:t>
      </w:r>
      <w:proofErr w:type="spellStart"/>
      <w:r w:rsidRPr="00423F02">
        <w:t>Каштак</w:t>
      </w:r>
      <w:proofErr w:type="spellEnd"/>
      <w:r w:rsidRPr="00423F02">
        <w:t>» и  «</w:t>
      </w:r>
      <w:proofErr w:type="spellStart"/>
      <w:r w:rsidRPr="00423F02">
        <w:t>Безгуриха</w:t>
      </w:r>
      <w:proofErr w:type="spellEnd"/>
      <w:r w:rsidRPr="00423F02">
        <w:t xml:space="preserve">». Кроме того, значительные по площади территории, расположенные по побережью водохранилища (по берегам заливов </w:t>
      </w:r>
      <w:proofErr w:type="spellStart"/>
      <w:r w:rsidRPr="00423F02">
        <w:t>Ижульский</w:t>
      </w:r>
      <w:proofErr w:type="spellEnd"/>
      <w:r w:rsidRPr="00423F02">
        <w:t xml:space="preserve">, Точильный, Ельник, </w:t>
      </w:r>
      <w:proofErr w:type="spellStart"/>
      <w:r w:rsidRPr="00423F02">
        <w:t>Каляженский</w:t>
      </w:r>
      <w:proofErr w:type="spellEnd"/>
      <w:r w:rsidRPr="00423F02">
        <w:t xml:space="preserve">, по побережью южнее п. Приморск, в урочищах </w:t>
      </w:r>
      <w:proofErr w:type="spellStart"/>
      <w:r w:rsidRPr="00423F02">
        <w:t>Лукичево</w:t>
      </w:r>
      <w:proofErr w:type="spellEnd"/>
      <w:r w:rsidRPr="00423F02">
        <w:t xml:space="preserve">, </w:t>
      </w:r>
      <w:proofErr w:type="spellStart"/>
      <w:r w:rsidRPr="00423F02">
        <w:t>Безгуриха</w:t>
      </w:r>
      <w:proofErr w:type="spellEnd"/>
      <w:r w:rsidRPr="00423F02">
        <w:t xml:space="preserve"> и т.д.) оформлены под дачное строительство. Имеется два ДНП (дачное некоммерческое партнерство). ДНП «Берег», расположено восточнее п. Приморск, ДНП «Морская бухта» - на левом берегу залива Точильный. Дачное строительство на территориях ДНП еще не ведется.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По данным Комитета по управлению муниципальным имуществом Балахтинского района на территории МО находится восемь баз отдыха: ООО «Краб», ООО «</w:t>
      </w:r>
      <w:proofErr w:type="spellStart"/>
      <w:r w:rsidRPr="00423F02">
        <w:t>Диаком</w:t>
      </w:r>
      <w:proofErr w:type="spellEnd"/>
      <w:r w:rsidRPr="00423F02">
        <w:t>», торговой сети «Каравай», ОАО «</w:t>
      </w:r>
      <w:proofErr w:type="spellStart"/>
      <w:r w:rsidRPr="00423F02">
        <w:t>Красноярскнефтепродукт</w:t>
      </w:r>
      <w:proofErr w:type="spellEnd"/>
      <w:r w:rsidRPr="00423F02">
        <w:t>», СФУ, ФГУП «РТРС», ООО «Оптимум», ООО ПСК.  Детский палаточный лагерь «Гармония» расположен на побережье водохранилища, юго-западнее п. Приморск. Базы рассредоточены по побережью и находятся в окружении дачных участков. Базы находятся  в урочище «</w:t>
      </w:r>
      <w:proofErr w:type="spellStart"/>
      <w:r w:rsidRPr="00423F02">
        <w:t>Каштак</w:t>
      </w:r>
      <w:proofErr w:type="spellEnd"/>
      <w:r w:rsidRPr="00423F02">
        <w:t xml:space="preserve">», база СФУ расположена, обособлено, на берегу залива </w:t>
      </w:r>
      <w:proofErr w:type="spellStart"/>
      <w:r w:rsidRPr="00423F02">
        <w:t>Каляженский</w:t>
      </w:r>
      <w:proofErr w:type="spellEnd"/>
      <w:r w:rsidRPr="00423F02">
        <w:t xml:space="preserve">.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Территория, занимаемая дачным массивом и базами в урочище «</w:t>
      </w:r>
      <w:proofErr w:type="spellStart"/>
      <w:r w:rsidRPr="00423F02">
        <w:t>Каштак</w:t>
      </w:r>
      <w:proofErr w:type="spellEnd"/>
      <w:r w:rsidRPr="00423F02">
        <w:t>», частично благоустроена:  до причала проложена дорога с асфальтобетонным покрытием, проведены сети электропередачи, имеется вышка сотовой связи. Проезжие части дачных улиц имеют гравийное, а местами асфальтобетонное покрытие. Централизованное водоснабжение и канализация отсутствует. Водоснабжение осуществляется из индивидуальных скважин и колодцев, расположенных на земельных участках. Для канализационных стоков используются надворные уборные, септики. Теплоснабжение осуществляется от индивидуальных источников тепла. Для приготовления пищи используются электрические и газовые плиты  на привозных баллонах. Объектов торговли и других бытовых услуг на территории дачного массива и баз нет.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. По данным, полученным от Управления </w:t>
      </w:r>
      <w:proofErr w:type="spellStart"/>
      <w:r w:rsidRPr="00423F02">
        <w:t>Росреестра</w:t>
      </w:r>
      <w:proofErr w:type="spellEnd"/>
      <w:r w:rsidRPr="00423F02">
        <w:t xml:space="preserve"> по Красноярскому краю, еще  19 земельных участков на побережье водохранилища оформлены для рекреационных целей.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360"/>
        <w:contextualSpacing w:val="0"/>
        <w:rPr>
          <w:rFonts w:ascii="Times New Roman" w:hAnsi="Times New Roman"/>
          <w:sz w:val="20"/>
          <w:szCs w:val="20"/>
          <w:lang w:eastAsia="zh-CN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outlineLvl w:val="2"/>
        <w:rPr>
          <w:rFonts w:ascii="Times New Roman" w:hAnsi="Times New Roman"/>
          <w:b/>
          <w:sz w:val="20"/>
          <w:szCs w:val="20"/>
          <w:lang w:eastAsia="zh-CN"/>
        </w:rPr>
      </w:pPr>
      <w:bookmarkStart w:id="11" w:name="_Toc459295093"/>
      <w:r w:rsidRPr="00423F02">
        <w:rPr>
          <w:rFonts w:ascii="Times New Roman" w:hAnsi="Times New Roman"/>
          <w:b/>
          <w:sz w:val="20"/>
          <w:szCs w:val="20"/>
          <w:lang w:eastAsia="zh-CN"/>
        </w:rPr>
        <w:t>1.2.6 Транспорт</w:t>
      </w:r>
      <w:bookmarkEnd w:id="11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lang w:eastAsia="zh-CN"/>
        </w:rPr>
      </w:pPr>
      <w:r w:rsidRPr="00423F02">
        <w:t xml:space="preserve">Населенные пункты Приморского сельсовета связаны с районным центром р.п. Балахта и краевым центром г. Красноярском федеральной дорогой Р-257 (М-54 «Енисей»), имеющей маршрут «Красноярск- Абакан – Кызыл - граница с Монголией»;  региональными -  «Малая </w:t>
      </w:r>
      <w:proofErr w:type="spellStart"/>
      <w:r w:rsidRPr="00423F02">
        <w:t>Тумна</w:t>
      </w:r>
      <w:proofErr w:type="spellEnd"/>
      <w:r w:rsidRPr="00423F02">
        <w:t xml:space="preserve"> – Приморск», «Малая </w:t>
      </w:r>
      <w:proofErr w:type="spellStart"/>
      <w:r w:rsidRPr="00423F02">
        <w:t>Тумна</w:t>
      </w:r>
      <w:proofErr w:type="spellEnd"/>
      <w:r w:rsidRPr="00423F02">
        <w:t xml:space="preserve"> – Приморск - </w:t>
      </w:r>
      <w:proofErr w:type="spellStart"/>
      <w:r w:rsidRPr="00423F02">
        <w:t>Даурское</w:t>
      </w:r>
      <w:proofErr w:type="spellEnd"/>
      <w:r w:rsidRPr="00423F02">
        <w:t xml:space="preserve">»,  «Малая </w:t>
      </w:r>
      <w:proofErr w:type="spellStart"/>
      <w:r w:rsidRPr="00423F02">
        <w:t>Тумна</w:t>
      </w:r>
      <w:proofErr w:type="spellEnd"/>
      <w:r w:rsidRPr="00423F02">
        <w:t xml:space="preserve"> – Приморск - </w:t>
      </w:r>
      <w:proofErr w:type="spellStart"/>
      <w:r w:rsidRPr="00423F02">
        <w:t>Ижульское</w:t>
      </w:r>
      <w:proofErr w:type="spellEnd"/>
      <w:r w:rsidRPr="00423F02">
        <w:t>» и местной подъездной дорогой  от д. Ямская до федеральной трассы.   Протяженность автомобильной дороги Р -257 по территории Приморского сельсовета составляет 15,23 км, региональных дорог – 38,98 км.</w:t>
      </w:r>
      <w:r w:rsidRPr="00423F02">
        <w:rPr>
          <w:lang w:eastAsia="zh-CN"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Услуги пригородных, внутрирайонных и </w:t>
      </w:r>
      <w:proofErr w:type="spellStart"/>
      <w:r w:rsidRPr="00423F02">
        <w:t>внутрипоселковых</w:t>
      </w:r>
      <w:proofErr w:type="spellEnd"/>
      <w:r w:rsidRPr="00423F02">
        <w:t xml:space="preserve"> пассажирских, и грузовых перевозок </w:t>
      </w:r>
      <w:r w:rsidRPr="00423F02">
        <w:rPr>
          <w:iCs/>
        </w:rPr>
        <w:t xml:space="preserve"> оказывают ГПКК «</w:t>
      </w:r>
      <w:proofErr w:type="spellStart"/>
      <w:r w:rsidRPr="00423F02">
        <w:rPr>
          <w:iCs/>
        </w:rPr>
        <w:t>Балахтинское</w:t>
      </w:r>
      <w:proofErr w:type="spellEnd"/>
      <w:r w:rsidRPr="00423F02">
        <w:rPr>
          <w:iCs/>
        </w:rPr>
        <w:t xml:space="preserve"> АТП» и  ООО «</w:t>
      </w:r>
      <w:proofErr w:type="spellStart"/>
      <w:r w:rsidRPr="00423F02">
        <w:rPr>
          <w:iCs/>
        </w:rPr>
        <w:t>Балахтинское</w:t>
      </w:r>
      <w:proofErr w:type="spellEnd"/>
      <w:r w:rsidRPr="00423F02">
        <w:rPr>
          <w:iCs/>
        </w:rPr>
        <w:t xml:space="preserve"> АТП – грузовые перевозки».</w:t>
      </w:r>
      <w:r w:rsidRPr="00423F02"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           Связующим звеном с населенными пунктами Черемушкинского сельсовета является водный путь по Красноярскому водохранилищу. Паромная переправа находится в 6,0 км. юго-восточнее с. </w:t>
      </w:r>
      <w:proofErr w:type="spellStart"/>
      <w:r w:rsidRPr="00423F02">
        <w:t>Даурское</w:t>
      </w:r>
      <w:proofErr w:type="spellEnd"/>
      <w:r w:rsidRPr="00423F02">
        <w:t>. На сельсовет имеется одна АЗС, расположенная в л. Приморск. СТО на территории нет.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outlineLvl w:val="2"/>
        <w:rPr>
          <w:b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outlineLvl w:val="2"/>
        <w:rPr>
          <w:rFonts w:ascii="Times New Roman" w:hAnsi="Times New Roman"/>
          <w:sz w:val="20"/>
          <w:szCs w:val="20"/>
        </w:rPr>
      </w:pPr>
      <w:bookmarkStart w:id="12" w:name="_Toc459295094"/>
      <w:r w:rsidRPr="00423F02">
        <w:rPr>
          <w:rFonts w:ascii="Times New Roman" w:hAnsi="Times New Roman"/>
          <w:b/>
          <w:sz w:val="20"/>
          <w:szCs w:val="20"/>
        </w:rPr>
        <w:t>1.2.7 Инженерная инфраструктура и благоустройство территории</w:t>
      </w:r>
      <w:bookmarkEnd w:id="12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b/>
        </w:rPr>
      </w:pPr>
      <w:r w:rsidRPr="00423F02">
        <w:rPr>
          <w:b/>
        </w:rPr>
        <w:t>Электроснабжение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Основным источником электроснабжения на территории Приморского сельсовета является сеть ОАО «МРСК Сибири» - филиал «Красноярскэнерго». Связь с энергосистемой и электроснабжение п. Приморск, сел </w:t>
      </w:r>
      <w:proofErr w:type="spellStart"/>
      <w:r w:rsidRPr="00423F02">
        <w:t>Даурское</w:t>
      </w:r>
      <w:proofErr w:type="spellEnd"/>
      <w:r w:rsidRPr="00423F02">
        <w:t xml:space="preserve"> и </w:t>
      </w:r>
      <w:proofErr w:type="spellStart"/>
      <w:r w:rsidRPr="00423F02">
        <w:t>Ижульское</w:t>
      </w:r>
      <w:proofErr w:type="spellEnd"/>
      <w:r w:rsidRPr="00423F02">
        <w:t xml:space="preserve"> осуществляется от ПС № 32 110/10 кВ 1х2,5 МВА 1х63 МВА фидерами № 32-02, 32-06, 32-03, 32-04. Связь с энергосистемой и электроснабжение д. Ямская осуществляется от ПС №33 110/10 кВ «</w:t>
      </w:r>
      <w:proofErr w:type="spellStart"/>
      <w:r w:rsidRPr="00423F02">
        <w:t>Балахтинская</w:t>
      </w:r>
      <w:proofErr w:type="spellEnd"/>
      <w:r w:rsidRPr="00423F02">
        <w:t>» от фидера №33-12, идущего в д. Красная.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b/>
        </w:rPr>
      </w:pPr>
      <w:r w:rsidRPr="00423F02">
        <w:rPr>
          <w:b/>
        </w:rPr>
        <w:t>Связь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Существующие объекты проводной телефонной связи в Приморском сельсовете предоставлены ОАО «</w:t>
      </w:r>
      <w:proofErr w:type="spellStart"/>
      <w:r w:rsidRPr="00423F02">
        <w:t>Ростелеком</w:t>
      </w:r>
      <w:proofErr w:type="spellEnd"/>
      <w:r w:rsidRPr="00423F02">
        <w:t>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Общая емкость телефонной станции в п. Приморск – 500 номеров. Емкость существующей АТС используется на 99,6%, при этом телефонной проводной связью обеспечено 63,8% населения и 15% организаций поселка. Протяженность проводных линий телефонной связи составляет 127,82 км.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В с. </w:t>
      </w:r>
      <w:proofErr w:type="spellStart"/>
      <w:r w:rsidRPr="00423F02">
        <w:t>Даурское</w:t>
      </w:r>
      <w:proofErr w:type="spellEnd"/>
      <w:r w:rsidRPr="00423F02">
        <w:t xml:space="preserve">, с. </w:t>
      </w:r>
      <w:proofErr w:type="spellStart"/>
      <w:r w:rsidRPr="00423F02">
        <w:t>Ижульское</w:t>
      </w:r>
      <w:proofErr w:type="spellEnd"/>
      <w:r w:rsidRPr="00423F02">
        <w:t>, д. Ямская АТС отсутствуют, жители пользуются таксофоном.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proofErr w:type="spellStart"/>
      <w:r w:rsidRPr="00423F02">
        <w:t>Мультисервисная</w:t>
      </w:r>
      <w:proofErr w:type="spellEnd"/>
      <w:r w:rsidRPr="00423F02">
        <w:t xml:space="preserve"> связь в Приморском сельсовете отсутствует. Глобальная сеть «Интернет» используется посредством личных телефонов сотовой связи.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  <w:r w:rsidRPr="00423F02">
        <w:rPr>
          <w:rFonts w:ascii="Times New Roman" w:hAnsi="Times New Roman"/>
          <w:b/>
          <w:sz w:val="20"/>
          <w:szCs w:val="20"/>
          <w:lang w:eastAsia="zh-CN"/>
        </w:rPr>
        <w:t>Теплоснабжение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  <w:lang w:eastAsia="zh-CN"/>
        </w:rPr>
      </w:pPr>
      <w:r w:rsidRPr="00423F02">
        <w:rPr>
          <w:rFonts w:ascii="Times New Roman" w:hAnsi="Times New Roman"/>
          <w:sz w:val="20"/>
          <w:szCs w:val="20"/>
          <w:lang w:eastAsia="zh-CN"/>
        </w:rPr>
        <w:t>На территории сельсовета существует децентрализованная система теплоснабжения.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В жилой зоне п. Приморск расположены 4 котельные, обслуживающие  больницу, административно - общественную застройку поселка, несколько прилегающих к ней 2-х этажных жилых домов.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Объекты соцкультбыта и производства, удаленные от котельных, снабжаются теплом от индивидуальных источников тепла.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Основной жилой фонд поселка снабжается теплом от поквартирных источников тепла.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  <w:lang w:eastAsia="zh-CN"/>
        </w:rPr>
      </w:pPr>
      <w:r w:rsidRPr="00423F02">
        <w:rPr>
          <w:rFonts w:ascii="Times New Roman" w:hAnsi="Times New Roman"/>
          <w:sz w:val="20"/>
          <w:szCs w:val="20"/>
        </w:rPr>
        <w:t>Теплоснабжение зданий соцкультбыта и производства в остальных населенных пунктах сельсовета осуществляется от индивидуальных источников тепла. Жилой фонд  снабжается теплом от поквартирных источников тепла (печки).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  <w:r w:rsidRPr="00423F02">
        <w:rPr>
          <w:rFonts w:ascii="Times New Roman" w:hAnsi="Times New Roman"/>
          <w:b/>
          <w:sz w:val="20"/>
          <w:szCs w:val="20"/>
          <w:lang w:eastAsia="zh-CN"/>
        </w:rPr>
        <w:t>Газоснабжение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lang w:eastAsia="zh-CN"/>
        </w:rPr>
      </w:pPr>
      <w:r w:rsidRPr="00423F02">
        <w:rPr>
          <w:lang w:eastAsia="zh-CN"/>
        </w:rPr>
        <w:t xml:space="preserve">Для </w:t>
      </w:r>
      <w:proofErr w:type="spellStart"/>
      <w:r w:rsidRPr="00423F02">
        <w:rPr>
          <w:lang w:eastAsia="zh-CN"/>
        </w:rPr>
        <w:t>пищеприготовления</w:t>
      </w:r>
      <w:proofErr w:type="spellEnd"/>
      <w:r w:rsidRPr="00423F02">
        <w:rPr>
          <w:lang w:eastAsia="zh-CN"/>
        </w:rPr>
        <w:t xml:space="preserve"> населением сельсовета используются газовые плиты, подключаемые к </w:t>
      </w:r>
      <w:r w:rsidRPr="00423F02">
        <w:t xml:space="preserve"> индивидуальным газовым баллонам.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 </w:t>
      </w:r>
      <w:r w:rsidRPr="00423F02">
        <w:rPr>
          <w:rFonts w:ascii="Times New Roman" w:hAnsi="Times New Roman"/>
          <w:sz w:val="20"/>
          <w:szCs w:val="20"/>
        </w:rPr>
        <w:tab/>
        <w:t>Доставка баллонов  по населенным пунктам района осуществляется автомобильным транспортом.  Газовый участок находится в р.п. Балахта. Потребление газа – всего  0,044 млн.м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3</w:t>
      </w:r>
      <w:r w:rsidRPr="00423F02">
        <w:rPr>
          <w:rFonts w:ascii="Times New Roman" w:hAnsi="Times New Roman"/>
          <w:sz w:val="20"/>
          <w:szCs w:val="20"/>
        </w:rPr>
        <w:t>/ год.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Водоснабжение и водоотведение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Источниками водоснабжения п. Приморск, с. </w:t>
      </w:r>
      <w:proofErr w:type="spellStart"/>
      <w:r w:rsidRPr="00423F02">
        <w:rPr>
          <w:rFonts w:ascii="Times New Roman" w:hAnsi="Times New Roman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и с. </w:t>
      </w:r>
      <w:proofErr w:type="spellStart"/>
      <w:r w:rsidRPr="00423F02">
        <w:rPr>
          <w:rFonts w:ascii="Times New Roman" w:hAnsi="Times New Roman"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служат воды каптированных родников. Централизованная система водоснабжения существует в двухэтажных зданиях жилой застройки, частично в усадебной застройке, в зданиях соцкультбыта и в промышленной зоне п. Приморск. В остальных зданиях усадебной застройки п. Приморск и в жилых зданиях других населенных пунктов снабжение водой осуществляется от водоразборных колонок и от колодцев на личных усадьбах.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В двухэтажных зданиях жилой застройки, в зданиях соцкультбыта, в промышленной зоне п. Приморск существует система канализации с отведением сточных вод в выгребы. Канализация в усадебной жилой застройке поселка осуществляется в надворные уборные. Централизованная система канализации в других населенных пунктах отсутствует. Жители села пользуются надворными уборными.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Систем дождевой канализации в сельсовете нет.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b/>
          <w:sz w:val="20"/>
          <w:szCs w:val="20"/>
          <w:lang w:eastAsia="zh-CN"/>
        </w:rPr>
      </w:pPr>
      <w:r w:rsidRPr="00423F02">
        <w:rPr>
          <w:rFonts w:ascii="Times New Roman" w:hAnsi="Times New Roman"/>
          <w:sz w:val="20"/>
          <w:szCs w:val="20"/>
        </w:rPr>
        <w:t xml:space="preserve">Стоки из выгребов и надворных уборных вывозятся в места, согласованные с местными органами санитарного надзора. Водоотведение  по району всего составляет  </w:t>
      </w:r>
      <w:r w:rsidRPr="00423F02">
        <w:rPr>
          <w:rFonts w:ascii="Times New Roman" w:hAnsi="Times New Roman"/>
          <w:bCs/>
          <w:sz w:val="20"/>
          <w:szCs w:val="20"/>
        </w:rPr>
        <w:t xml:space="preserve">0,35  </w:t>
      </w:r>
      <w:r w:rsidRPr="00423F02">
        <w:rPr>
          <w:rFonts w:ascii="Times New Roman" w:hAnsi="Times New Roman"/>
          <w:sz w:val="20"/>
          <w:szCs w:val="20"/>
        </w:rPr>
        <w:t>тыс.м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3</w:t>
      </w:r>
      <w:r w:rsidRPr="00423F02">
        <w:rPr>
          <w:rFonts w:ascii="Times New Roman" w:hAnsi="Times New Roman"/>
          <w:sz w:val="20"/>
          <w:szCs w:val="20"/>
        </w:rPr>
        <w:t xml:space="preserve">/ </w:t>
      </w:r>
      <w:proofErr w:type="spellStart"/>
      <w:r w:rsidRPr="00423F02">
        <w:rPr>
          <w:rFonts w:ascii="Times New Roman" w:hAnsi="Times New Roman"/>
          <w:sz w:val="20"/>
          <w:szCs w:val="20"/>
        </w:rPr>
        <w:t>сут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. 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jc w:val="center"/>
        <w:outlineLvl w:val="2"/>
        <w:rPr>
          <w:rFonts w:ascii="Times New Roman" w:hAnsi="Times New Roman"/>
          <w:b/>
          <w:sz w:val="20"/>
          <w:szCs w:val="20"/>
          <w:lang w:eastAsia="zh-CN"/>
        </w:rPr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outlineLvl w:val="2"/>
        <w:rPr>
          <w:rFonts w:ascii="Times New Roman" w:hAnsi="Times New Roman"/>
          <w:b/>
          <w:sz w:val="20"/>
          <w:szCs w:val="20"/>
          <w:lang w:eastAsia="zh-CN"/>
        </w:rPr>
      </w:pPr>
      <w:bookmarkStart w:id="13" w:name="_Toc459295095"/>
      <w:r w:rsidRPr="00423F02">
        <w:rPr>
          <w:rFonts w:ascii="Times New Roman" w:hAnsi="Times New Roman"/>
          <w:b/>
          <w:sz w:val="20"/>
          <w:szCs w:val="20"/>
          <w:lang w:eastAsia="zh-CN"/>
        </w:rPr>
        <w:t>1.2.8 Санитарная очистка территории</w:t>
      </w:r>
      <w:bookmarkEnd w:id="13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  <w:lang w:eastAsia="zh-CN"/>
        </w:rPr>
      </w:pPr>
      <w:r w:rsidRPr="00423F02">
        <w:rPr>
          <w:rFonts w:ascii="Times New Roman" w:hAnsi="Times New Roman"/>
          <w:sz w:val="20"/>
          <w:szCs w:val="20"/>
          <w:lang w:eastAsia="zh-CN"/>
        </w:rPr>
        <w:t xml:space="preserve">Общее количество несанкционированных свалок – 5. Специально оборудованных площадок для сбора мусора на территориях населенных пунктов нет. Скотомогильники на территории МО не выявлены.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  <w:lang w:eastAsia="zh-CN"/>
        </w:rPr>
        <w:t xml:space="preserve">Объем бытовых отходов составляет </w:t>
      </w:r>
      <w:r w:rsidRPr="00423F02">
        <w:rPr>
          <w:rFonts w:ascii="Times New Roman" w:hAnsi="Times New Roman"/>
          <w:sz w:val="20"/>
          <w:szCs w:val="20"/>
        </w:rPr>
        <w:t>1738,38 т/год.</w:t>
      </w:r>
    </w:p>
    <w:p w:rsidR="002D4342" w:rsidRPr="00423F02" w:rsidRDefault="002D4342" w:rsidP="00423F02">
      <w:pPr>
        <w:pStyle w:val="aff7"/>
        <w:keepNext/>
        <w:tabs>
          <w:tab w:val="left" w:pos="284"/>
          <w:tab w:val="left" w:pos="426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14" w:name="_Toc459295096"/>
      <w:r w:rsidRPr="00423F02">
        <w:rPr>
          <w:b/>
        </w:rPr>
        <w:lastRenderedPageBreak/>
        <w:t>1.3 Цели и задачи генерального плана Приморского сельсовета</w:t>
      </w:r>
      <w:bookmarkEnd w:id="14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rPr>
          <w:i/>
        </w:rPr>
        <w:t xml:space="preserve">Целью </w:t>
      </w:r>
      <w:r w:rsidRPr="00423F02">
        <w:t xml:space="preserve"> генерального плана Приморского сельсовета является обеспечение: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устойчивого развития территории при осуществлении градостроительной деятельности;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безопасности и благоприятных условий жизнедеятельности человека;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 ограничений негативного воздействия хозяйственной и иной деятельности на окружающую среду;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охраны и рационального использования природных ресурсов в интересах настоящего и будущего поколений;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развития инженерной, транспортной и социальной инфраструктур;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учета интересов граждан и их объединений.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rPr>
          <w:i/>
        </w:rPr>
        <w:t>Задачами</w:t>
      </w:r>
      <w:r w:rsidRPr="00423F02">
        <w:t xml:space="preserve"> генерального плана являются: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создание градостроительных условий для устойчивого развития территорий населенных пунктов сельсовета, безопасности жизнедеятельности, экологического и санитарного благополучия, сохранения окружающей природной среды и объектов культурного наследия;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определение назначения территорий,  исходя из совокупности социальных, экономических, экологических и иных факторов;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реализация программы социально-экономического развития муниципального образования;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создание условий для повышения инвестиционной привлекательности сельсовета в целом и отдельных его территорий и зон;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обеспечение реализации мероприятий по развитию транспортной и инженерной инфраструктур регионального и местного значения;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стимулирование жилищного и коммунального строительства, деловой активности и производства, туризма и отдыха;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обеспечение реализации мероприятий по развитию социальной инфраструктуры и достижения более высокого уровня жизни населения.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jc w:val="both"/>
        <w:rPr>
          <w:b/>
        </w:rPr>
      </w:pPr>
      <w:r w:rsidRPr="00423F02">
        <w:rPr>
          <w:b/>
        </w:rPr>
        <w:lastRenderedPageBreak/>
        <w:t>1.4 Перечень проектных предложений генерального плана Приморского сельсовета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Упорядочение зонирования территории с установлением зон различного функционального назначения и ограничений на использование территорий указанных зон при осуществлении градостроительной деятельности.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Определение основных направлений развития населенных пунктов сельсовета во взаимосвязи с развитием системы его расселения.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Определение основных направлений развития и модернизации инженерной, транспортной, социальной и производственных инфраструктур местного значения.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Предложения по определению территорий для размещения индивидуального жилищного строительства, дачных массивов и организации мест отдыха и оздоровления, как местного, так и приезжего населения.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Предложения по развитию сельскохозяйственного и промышленного производства.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Определение мер по улучшению экологической обстановки с выделением территорий, выполняющих  </w:t>
      </w:r>
      <w:proofErr w:type="spellStart"/>
      <w:r w:rsidRPr="00423F02">
        <w:rPr>
          <w:rFonts w:ascii="Times New Roman" w:hAnsi="Times New Roman"/>
          <w:sz w:val="20"/>
          <w:szCs w:val="20"/>
        </w:rPr>
        <w:t>средозащитные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и санитарно-гигиенические функции.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Определение мер по защите территории от воздействия чрезвычайных ситуаций природного и техногенного характера.</w:t>
      </w:r>
    </w:p>
    <w:p w:rsidR="00FA640D" w:rsidRPr="00423F02" w:rsidRDefault="00FA640D" w:rsidP="00423F02">
      <w:pPr>
        <w:pStyle w:val="aff7"/>
        <w:keepNext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0" w:firstLine="709"/>
        <w:contextualSpacing w:val="0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Предложения по размещению объектов </w:t>
      </w:r>
      <w:proofErr w:type="spellStart"/>
      <w:r w:rsidRPr="00423F02">
        <w:rPr>
          <w:rFonts w:ascii="Times New Roman" w:hAnsi="Times New Roman"/>
          <w:sz w:val="20"/>
          <w:szCs w:val="20"/>
        </w:rPr>
        <w:t>природоохраны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в т.ч. по обезвреживанию, переработке, утилизации, складирования и захоронения бытовых отходов.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15" w:name="_Toc459295097"/>
      <w:r w:rsidRPr="00423F02">
        <w:rPr>
          <w:b/>
        </w:rPr>
        <w:lastRenderedPageBreak/>
        <w:t>1.5 Проектируемое расселение</w:t>
      </w:r>
      <w:bookmarkEnd w:id="15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 На проектные сроки строительства существующее административно-территориальное устройство сельсовета сохраняется без изменения. Все населенные пункты сельсовета признаны перспективными.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Таблица 1 - Проектируемая численность населенных пунктов сельсовета по срокам строительства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tbl>
      <w:tblPr>
        <w:tblW w:w="0" w:type="auto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"/>
        <w:gridCol w:w="2458"/>
        <w:gridCol w:w="1369"/>
        <w:gridCol w:w="1843"/>
        <w:gridCol w:w="1701"/>
        <w:gridCol w:w="1752"/>
      </w:tblGrid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 xml:space="preserve">№№ </w:t>
            </w:r>
            <w:proofErr w:type="spellStart"/>
            <w:r w:rsidRPr="00423F02">
              <w:rPr>
                <w:rFonts w:ascii="Times New Roman" w:hAnsi="Times New Roman" w:cs="Times New Roman"/>
              </w:rPr>
              <w:t>п</w:t>
            </w:r>
            <w:proofErr w:type="spellEnd"/>
            <w:r w:rsidRPr="00423F02">
              <w:rPr>
                <w:rFonts w:ascii="Times New Roman" w:hAnsi="Times New Roman" w:cs="Times New Roman"/>
              </w:rPr>
              <w:t>/</w:t>
            </w:r>
            <w:proofErr w:type="spellStart"/>
            <w:r w:rsidRPr="00423F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Современное состояние на 2013 год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Первая</w:t>
            </w:r>
          </w:p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очередь</w:t>
            </w:r>
          </w:p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Расчетный срок</w:t>
            </w:r>
          </w:p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2033 год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Число сельских поселений - всего из них с численностью населения: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-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4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свыше 5 тыс.чел.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-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1 - 5 тыс.чел.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-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0,2 - 1 тыс. чел.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-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2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до 0,2 тыс. чел.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-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1</w:t>
            </w:r>
          </w:p>
        </w:tc>
      </w:tr>
      <w:tr w:rsidR="00FA640D" w:rsidRPr="00423F02" w:rsidTr="00D939E1">
        <w:tc>
          <w:tcPr>
            <w:tcW w:w="8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2458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Плотность населения по сельсовету всего</w:t>
            </w:r>
          </w:p>
        </w:tc>
        <w:tc>
          <w:tcPr>
            <w:tcW w:w="1369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чел / км</w:t>
            </w:r>
            <w:r w:rsidRPr="00423F0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5,77</w:t>
            </w:r>
          </w:p>
        </w:tc>
        <w:tc>
          <w:tcPr>
            <w:tcW w:w="1752" w:type="dxa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6,0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В населенных пунктах намечается тенденция к увеличению  объемов усадебного жилищного строительства, внутренних территориальных резервов для которого недостаточно.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В решениях генерального плана определено дальнейшее территориальное развитие всех населенных пунктов сельсовета, в границу которых включены дополнительные территории, в том числе, ранее занятые производственными территориями. Территориальное развитие планируется для размещения проектируемых, реконструируемых производственных и селитебных зон.</w:t>
      </w:r>
    </w:p>
    <w:p w:rsidR="002D4342" w:rsidRPr="00423F02" w:rsidRDefault="002D4342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16" w:name="_Toc459295098"/>
      <w:r w:rsidRPr="00423F02">
        <w:rPr>
          <w:b/>
        </w:rPr>
        <w:lastRenderedPageBreak/>
        <w:t>1.6 Планировочная организация и функциональное зонирование территории сельсовета</w:t>
      </w:r>
      <w:bookmarkEnd w:id="16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113" w:firstLine="709"/>
      </w:pPr>
      <w:r w:rsidRPr="00423F02">
        <w:t xml:space="preserve">Проектная планировочная структура территории сельсовета включает: систему планировочных осей, формируемых на базе основных транспортных коммуникаций (федерального и регионального значения); структуру сельских поселений; ландшафтно-рекреационные территории и планируемой особо охраняемой природной территории.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113" w:firstLine="709"/>
      </w:pPr>
      <w:bookmarkStart w:id="17" w:name="_Toc309652082"/>
      <w:r w:rsidRPr="00423F02">
        <w:t xml:space="preserve">При разработке проектного плана на основании анализа исходных данных, были учтены экологические требования, нормативные зоны ограничений использования земель, основными из которых являются санитарно-защитные зоны, охранные коридоры инженерных и транспортных коммуникаций, зоны санитарной охраны источников водоснабжения, </w:t>
      </w:r>
      <w:proofErr w:type="spellStart"/>
      <w:r w:rsidRPr="00423F02">
        <w:t>водоохранные</w:t>
      </w:r>
      <w:proofErr w:type="spellEnd"/>
      <w:r w:rsidRPr="00423F02">
        <w:t xml:space="preserve"> зоны и пр.</w:t>
      </w:r>
      <w:bookmarkEnd w:id="17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113" w:firstLine="709"/>
      </w:pPr>
      <w:r w:rsidRPr="00423F02">
        <w:t>Комплексный анализ условий развития систем расселения, промышленного и сельскохозяйственного производства и других видов хозяйственной деятельности в пределах сельсовета позволил выявить следующие типы его пространственной дифференциации: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ind w:right="113"/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>- территории, наиболее благоприятные для проживания и сельскохозяйственной деятельности (населенные пункты и прилегающие к ним территории);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ind w:right="113"/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>- территории, благоприятные для дачного строительства и развития рекреационного комплекса, туризма (левобережье водохранилища).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>В основу проектных решений генерального плана по комплексной архитектурно-планировочной организации территории Приморского сельсовета были положены следующие задачи, начало которых было положено в СТП Балахтинского района, Концепции развития рекреационных территорий левобережья Красноярского водохранилища Балахтинского района Красноярского края: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 зонирование территории по функциональному назначению;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благоустройство населенных пунктов;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- совершенствование развития транспортной и инженерной инфраструктур;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совершенствование системы культурно-бытового обслуживания;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организация рекреационных территорий для массового отдыха;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эффективное использование земельного, лесного и водного фондов;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охрана окружающей среды, сохранение и восстановление природных ландшафтов,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Проектная планировочная структура территории Приморского сельсовета базируется: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 на системе основных планировочных осей автомобильных дорог, формируемых  -  автодорогой федерального значения Р-257 (М-54 «Енисей», автодорогами регионального значения - «Малая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Тумна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– Приморск», «Малая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Тумна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– Приморск -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»,  «Малая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Тумна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– Приморск -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 и местной дорогой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Даурское-пристань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 гидрографической сети, представленной Красноярским водохранилищем с многочисленными заливами, реками: р.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Каляжиха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и р.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Ижуль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, р. Точильная и двумя крупными ручьями: Сухой Ельник и Мокрый Ельник;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на сложившейся структуре расселения, формируемой четырьмя населенными пунктами, дачными массивами, производственными территориями, фермерскими хозяйствами, линиями и объектами электропередачи, связи и другими инженерными сооружениями;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на сложившейся схеме размещения объектов рекреационного использования;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на ООПТ (действующий государственный комплексный природный заказник краевого значения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Пушкариха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») с присущими для данной территории ограничениями;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 основании данных, полученных от Управления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Росреестра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по Красноярскому краю и данных, полученных от администрации района, по распределению земель по формам собственности.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 основании ранее выпущенной градостроительной документации: СТП Красноярского края, СТП Балахтинского района, Генерального плана п. Приморск и Концепции развития рекреационных территорий левобережья Красноярского водохранилища Балахтинского района Красноярского края.   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Ниже приводится перечень принятых проектных решений генерального плана Приморского сельсовета.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1) Территория муниципального образования сохраняется в прежних границах.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2) Закреплена существующая система расселения: все населенные пункты сельсовета признаны перспективными с сохранением статуса населенного пункта п. Приморск, как административного центра МО.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3) На основании перспективного развития селитебной и производственной зон населенных пунктов обозначены новые территориальные границы и приняты решения по благоустройству их территорий.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4)  Закреплена существующая схема размещения дач и земельных участков для рекреационного использования с элементами их благоустройства.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5)  Обозначены территории для возможного перспективного строительства дач. На проектные сроки предусмотрено строительство баз отдыха, палаточных городков для семейного и детского отдыха, обозначены территории для возможного перспективного развития рекреации. Приняты решения по обеспечению рекреационных территорий объектами инженерной и транспортной инфраструктур.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6) Приняты решения по охране природного ландшафта: охране воздушного бассейна, водных объектов, почв. В проекте определены ориентировочные размеры санитарных защитных зон от производственных объектов, объектов коммунального хозяйства и транспорта. Предусмотрено озеленение санитарных зон. 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На оба проектных срока все здания населенных пунктов МО обеспечиваются централизованным холодным водоснабжением. Централизованная канализация, на первую очередь строительства, проектируется для объектов соцкультбыта, производственных зданий и проектируемых жилых зданий. На расчетный срок все населенные пункты МО обеспечиваются централизованной системой канализации. 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Проектные решения по водоснабжению и канализации дач и баз отдыха и других объектов рекреационного использования сводится к строительству локальных индивидуальных инженерных сооружений.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Определены размеры и обозначены зоны санитарной охраны источников водоснабжения (ЗСО), санитарные защитные полосы водоводов (СЗП), охранные зоны канализационных коллекторов,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водоохранные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зоны и прибрежные защитные полосы водных объектов.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Для сбора и временного их хранения ТБО, в населенных пунктах и в местах выезда с мест массового отдыха и дачных массивов запроектированы специальные площадки с твердым покрытием, оборудованные контейнерами. Сбор мусора с территории дачных массивов и баз отдыха решается индивидуально для каждой территории. 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Для постоянного хранения ТБО, некоторых видов промышленных отходов и биологических отходов севернее п. Приморск запроектирован полигон ТБО и скотомогильник с биотермической ямой. 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7) Принято решение по строительству двух пожарных депо, в п. Приморск и с.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, для защиты населенных пунктов, дач, объектов рекреации, лесов МО от пожаров.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Проектные предложения по планировочной структуре населенных пунктов приведены в обосновывающей части проекта</w:t>
      </w:r>
      <w:r w:rsidR="002D4342" w:rsidRPr="00423F02">
        <w:t>.</w:t>
      </w:r>
    </w:p>
    <w:p w:rsidR="002D4342" w:rsidRPr="00423F02" w:rsidRDefault="002D4342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</w:pPr>
      <w:bookmarkStart w:id="18" w:name="_Toc459295099"/>
      <w:r w:rsidRPr="00423F02">
        <w:rPr>
          <w:b/>
        </w:rPr>
        <w:lastRenderedPageBreak/>
        <w:t>1.7 Проектируемое использование земельных ресурсов</w:t>
      </w:r>
      <w:bookmarkEnd w:id="18"/>
      <w:r w:rsidRPr="00423F02"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Проектом установлены новые границы различных категорий земель.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Таблица 2 - Экспликация земель включаемых (исключаемых) в территорию населенных пунктов по категориям                     </w:t>
      </w:r>
    </w:p>
    <w:tbl>
      <w:tblPr>
        <w:tblW w:w="9112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602"/>
        <w:gridCol w:w="1428"/>
        <w:gridCol w:w="1552"/>
        <w:gridCol w:w="1411"/>
        <w:gridCol w:w="1559"/>
      </w:tblGrid>
      <w:tr w:rsidR="00FA640D" w:rsidRPr="00423F02" w:rsidTr="002D4342">
        <w:trPr>
          <w:trHeight w:val="280"/>
          <w:jc w:val="center"/>
        </w:trPr>
        <w:tc>
          <w:tcPr>
            <w:tcW w:w="560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№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</w:t>
            </w:r>
            <w:proofErr w:type="spellEnd"/>
            <w:r w:rsidRPr="00423F02">
              <w:rPr>
                <w:b/>
              </w:rPr>
              <w:t>/</w:t>
            </w:r>
            <w:proofErr w:type="spellStart"/>
            <w:r w:rsidRPr="00423F02">
              <w:rPr>
                <w:b/>
              </w:rPr>
              <w:t>п</w:t>
            </w:r>
            <w:proofErr w:type="spellEnd"/>
          </w:p>
        </w:tc>
        <w:tc>
          <w:tcPr>
            <w:tcW w:w="2602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Категория земель</w:t>
            </w:r>
          </w:p>
        </w:tc>
        <w:tc>
          <w:tcPr>
            <w:tcW w:w="2980" w:type="dxa"/>
            <w:gridSpan w:val="2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Общая площадь, га</w:t>
            </w:r>
          </w:p>
        </w:tc>
        <w:tc>
          <w:tcPr>
            <w:tcW w:w="1411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Включа</w:t>
            </w:r>
            <w:r w:rsidR="002D4342" w:rsidRPr="00423F02">
              <w:rPr>
                <w:b/>
              </w:rPr>
              <w:t>-</w:t>
            </w:r>
            <w:r w:rsidRPr="00423F02">
              <w:rPr>
                <w:b/>
              </w:rPr>
              <w:t>ется</w:t>
            </w:r>
            <w:proofErr w:type="spellEnd"/>
            <w:r w:rsidRPr="00423F02">
              <w:rPr>
                <w:b/>
              </w:rPr>
              <w:t>, га</w:t>
            </w:r>
          </w:p>
        </w:tc>
        <w:tc>
          <w:tcPr>
            <w:tcW w:w="1559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Исключа</w:t>
            </w:r>
            <w:r w:rsidR="002D4342" w:rsidRPr="00423F02">
              <w:rPr>
                <w:b/>
              </w:rPr>
              <w:t>-</w:t>
            </w:r>
            <w:r w:rsidRPr="00423F02">
              <w:rPr>
                <w:b/>
              </w:rPr>
              <w:t>ется</w:t>
            </w:r>
            <w:proofErr w:type="spellEnd"/>
            <w:r w:rsidRPr="00423F02">
              <w:rPr>
                <w:b/>
              </w:rPr>
              <w:t>, га</w:t>
            </w:r>
          </w:p>
        </w:tc>
      </w:tr>
      <w:tr w:rsidR="002D4342" w:rsidRPr="00423F02" w:rsidTr="002D4342">
        <w:trPr>
          <w:trHeight w:val="147"/>
          <w:jc w:val="center"/>
        </w:trPr>
        <w:tc>
          <w:tcPr>
            <w:tcW w:w="560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2602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Существу</w:t>
            </w:r>
            <w:r w:rsidR="002D4342" w:rsidRPr="00423F02">
              <w:rPr>
                <w:b/>
              </w:rPr>
              <w:t>-</w:t>
            </w:r>
            <w:r w:rsidRPr="00423F02">
              <w:rPr>
                <w:b/>
              </w:rPr>
              <w:t>ющая</w:t>
            </w:r>
            <w:proofErr w:type="spellEnd"/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Проекти</w:t>
            </w:r>
            <w:r w:rsidR="002D4342" w:rsidRPr="00423F02">
              <w:rPr>
                <w:b/>
              </w:rPr>
              <w:t>-</w:t>
            </w:r>
            <w:r w:rsidRPr="00423F02">
              <w:rPr>
                <w:b/>
              </w:rPr>
              <w:t>руемая</w:t>
            </w:r>
            <w:proofErr w:type="spellEnd"/>
          </w:p>
        </w:tc>
        <w:tc>
          <w:tcPr>
            <w:tcW w:w="141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2D4342" w:rsidRPr="00423F02" w:rsidTr="002D4342">
        <w:trPr>
          <w:trHeight w:val="280"/>
          <w:jc w:val="center"/>
        </w:trPr>
        <w:tc>
          <w:tcPr>
            <w:tcW w:w="560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260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1428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155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1411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1559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</w:tr>
      <w:tr w:rsidR="00FA640D" w:rsidRPr="00423F02" w:rsidTr="002D4342">
        <w:trPr>
          <w:trHeight w:val="280"/>
          <w:jc w:val="center"/>
        </w:trPr>
        <w:tc>
          <w:tcPr>
            <w:tcW w:w="560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552" w:type="dxa"/>
            <w:gridSpan w:val="5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пос. Приморск</w:t>
            </w:r>
          </w:p>
        </w:tc>
      </w:tr>
      <w:tr w:rsidR="002D4342" w:rsidRPr="00423F02" w:rsidTr="002D4342">
        <w:trPr>
          <w:trHeight w:hRule="exact" w:val="602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1.1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сельскохозяйственного назначения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121,56 87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602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1.2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населенных пунктов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406,22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537,45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903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1.3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промышленности, энергетики,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транспорта и др.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9,36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1.4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vertAlign w:val="superscript"/>
              </w:rPr>
            </w:pPr>
            <w:r w:rsidRPr="00423F02">
              <w:t>-</w:t>
            </w:r>
            <w:r w:rsidRPr="00423F02">
              <w:rPr>
                <w:vertAlign w:val="superscript"/>
              </w:rPr>
              <w:t>*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1.5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водного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903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1.6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особо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охраняемых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территорий и объектов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1.7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запаса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260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  <w:rPr>
                <w:b/>
              </w:rPr>
            </w:pPr>
            <w:r w:rsidRPr="00423F02">
              <w:rPr>
                <w:b/>
              </w:rPr>
              <w:t>Итого: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406,22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537,14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130,92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0</w:t>
            </w:r>
          </w:p>
        </w:tc>
      </w:tr>
      <w:tr w:rsidR="00FA640D" w:rsidRPr="00423F02" w:rsidTr="002D4342">
        <w:trPr>
          <w:trHeight w:hRule="exact" w:val="301"/>
          <w:jc w:val="center"/>
        </w:trPr>
        <w:tc>
          <w:tcPr>
            <w:tcW w:w="560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8552" w:type="dxa"/>
            <w:gridSpan w:val="5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 xml:space="preserve">с. </w:t>
            </w:r>
            <w:proofErr w:type="spellStart"/>
            <w:r w:rsidRPr="00423F02">
              <w:rPr>
                <w:b/>
              </w:rPr>
              <w:t>Даурское</w:t>
            </w:r>
            <w:proofErr w:type="spellEnd"/>
          </w:p>
        </w:tc>
      </w:tr>
      <w:tr w:rsidR="002D4342" w:rsidRPr="00423F02" w:rsidTr="002D4342">
        <w:trPr>
          <w:trHeight w:hRule="exact" w:val="850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2.1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сельскохозяйственного назначения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44,73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567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2.2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населенных пунктов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58,77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106,5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1134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2.3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промышленности, энергетики,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транспорта и др.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3,03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2.4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2.5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водного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907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2.6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особо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охраняемых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территорий и объектов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2.7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запаса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260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  <w:rPr>
                <w:b/>
              </w:rPr>
            </w:pPr>
            <w:r w:rsidRPr="00423F02">
              <w:rPr>
                <w:b/>
              </w:rPr>
              <w:t>Итого: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58,77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106,53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47,76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0</w:t>
            </w:r>
          </w:p>
        </w:tc>
      </w:tr>
      <w:tr w:rsidR="00FA640D" w:rsidRPr="00423F02" w:rsidTr="002D4342">
        <w:trPr>
          <w:trHeight w:hRule="exact" w:val="301"/>
          <w:jc w:val="center"/>
        </w:trPr>
        <w:tc>
          <w:tcPr>
            <w:tcW w:w="560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8552" w:type="dxa"/>
            <w:gridSpan w:val="5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 xml:space="preserve">с. </w:t>
            </w:r>
            <w:proofErr w:type="spellStart"/>
            <w:r w:rsidRPr="00423F02">
              <w:rPr>
                <w:b/>
              </w:rPr>
              <w:t>Ижульское</w:t>
            </w:r>
            <w:proofErr w:type="spellEnd"/>
          </w:p>
        </w:tc>
      </w:tr>
      <w:tr w:rsidR="002D4342" w:rsidRPr="00423F02" w:rsidTr="002D4342">
        <w:trPr>
          <w:trHeight w:hRule="exact" w:val="850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сельскохозяйственного назначения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34,92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624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3.2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населенных пунктов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54,8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93,2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119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3.3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промышленности, энергетики,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транспорта и др.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1,26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3.4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  <w:r w:rsidRPr="00423F02">
              <w:rPr>
                <w:vertAlign w:val="superscript"/>
              </w:rPr>
              <w:t>*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3.5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водного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907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3.6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особо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охраняемых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территорий и объектов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3.7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запаса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260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  <w:rPr>
                <w:b/>
              </w:rPr>
            </w:pPr>
            <w:r w:rsidRPr="00423F02">
              <w:rPr>
                <w:b/>
              </w:rPr>
              <w:t>Итого: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54,80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90,98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36,18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0</w:t>
            </w:r>
          </w:p>
        </w:tc>
      </w:tr>
      <w:tr w:rsidR="00FA640D" w:rsidRPr="00423F02" w:rsidTr="002D4342">
        <w:trPr>
          <w:trHeight w:hRule="exact" w:val="301"/>
          <w:jc w:val="center"/>
        </w:trPr>
        <w:tc>
          <w:tcPr>
            <w:tcW w:w="560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8552" w:type="dxa"/>
            <w:gridSpan w:val="5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д. Ямская</w:t>
            </w:r>
          </w:p>
        </w:tc>
      </w:tr>
      <w:tr w:rsidR="002D4342" w:rsidRPr="00423F02" w:rsidTr="002D4342">
        <w:trPr>
          <w:trHeight w:hRule="exact" w:val="907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4.1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сельскохозяйственного назначения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4,74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624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4.2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населенных пунктов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21,96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27,1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1134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4.3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промышленности, энергетики,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транспорта и др.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0,40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4.4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4.5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водного фонда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907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4.6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Земли особо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охраняемых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территорий и объектов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4.7</w:t>
            </w:r>
          </w:p>
        </w:tc>
        <w:tc>
          <w:tcPr>
            <w:tcW w:w="260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запаса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</w:pPr>
            <w:r w:rsidRPr="00423F02">
              <w:t>-</w:t>
            </w:r>
          </w:p>
        </w:tc>
      </w:tr>
      <w:tr w:rsidR="002D4342" w:rsidRPr="00423F02" w:rsidTr="002D4342">
        <w:trPr>
          <w:trHeight w:hRule="exact" w:val="301"/>
          <w:jc w:val="center"/>
        </w:trPr>
        <w:tc>
          <w:tcPr>
            <w:tcW w:w="56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260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  <w:rPr>
                <w:b/>
              </w:rPr>
            </w:pPr>
            <w:r w:rsidRPr="00423F02">
              <w:rPr>
                <w:b/>
              </w:rPr>
              <w:t>Итого:</w:t>
            </w:r>
          </w:p>
        </w:tc>
        <w:tc>
          <w:tcPr>
            <w:tcW w:w="142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21,96</w:t>
            </w:r>
          </w:p>
        </w:tc>
        <w:tc>
          <w:tcPr>
            <w:tcW w:w="155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27,10</w:t>
            </w:r>
          </w:p>
        </w:tc>
        <w:tc>
          <w:tcPr>
            <w:tcW w:w="141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5,14</w:t>
            </w:r>
          </w:p>
        </w:tc>
        <w:tc>
          <w:tcPr>
            <w:tcW w:w="155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center"/>
              <w:rPr>
                <w:b/>
              </w:rPr>
            </w:pPr>
            <w:r w:rsidRPr="00423F02">
              <w:rPr>
                <w:b/>
              </w:rPr>
              <w:t>0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vertAlign w:val="superscript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  <w:r w:rsidRPr="00423F02">
        <w:rPr>
          <w:vertAlign w:val="superscript"/>
        </w:rPr>
        <w:t>*</w:t>
      </w:r>
      <w:r w:rsidRPr="00423F02">
        <w:t xml:space="preserve"> См. Приложение 1 - </w:t>
      </w:r>
      <w:r w:rsidRPr="00423F02">
        <w:rPr>
          <w:i/>
        </w:rPr>
        <w:t xml:space="preserve"> Копия письма на Главу администрации Балахтинского района от руководителя КГКУ «</w:t>
      </w:r>
      <w:proofErr w:type="spellStart"/>
      <w:r w:rsidRPr="00423F02">
        <w:rPr>
          <w:i/>
        </w:rPr>
        <w:t>Балахтинское</w:t>
      </w:r>
      <w:proofErr w:type="spellEnd"/>
      <w:r w:rsidRPr="00423F02">
        <w:rPr>
          <w:i/>
        </w:rPr>
        <w:t xml:space="preserve"> лесничество» по поводу отсутствия участков лесного фонда в проектируемых границах п. Приморск (ГП п. Приморск, заказ 100/46, 2010 г)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</w:pPr>
      <w:r w:rsidRPr="00423F02">
        <w:lastRenderedPageBreak/>
        <w:t>Таблица 3 - Экспликация включаемых земель в территорию рекреации (для размещения проектируемых баз отдыха, оздоровительных лагерей и т.п.).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tbl>
      <w:tblPr>
        <w:tblW w:w="9765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7"/>
        <w:gridCol w:w="992"/>
        <w:gridCol w:w="1843"/>
        <w:gridCol w:w="1417"/>
        <w:gridCol w:w="1134"/>
        <w:gridCol w:w="1356"/>
        <w:gridCol w:w="1196"/>
      </w:tblGrid>
      <w:tr w:rsidR="00FA640D" w:rsidRPr="00423F02" w:rsidTr="003C38E6">
        <w:trPr>
          <w:trHeight w:val="140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Номер кадастрового квартала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(кадастровый номер)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Категория земель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Вид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использования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Форма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собственности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  <w:vertAlign w:val="superscript"/>
              </w:rPr>
            </w:pPr>
            <w:r w:rsidRPr="00423F02">
              <w:rPr>
                <w:b/>
              </w:rPr>
              <w:t>Включается, га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Землепользователь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(название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хозяйства)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 xml:space="preserve">Удельный показатель кадастровой стоимости, </w:t>
            </w:r>
            <w:proofErr w:type="spellStart"/>
            <w:r w:rsidRPr="00423F02">
              <w:rPr>
                <w:b/>
              </w:rPr>
              <w:t>руб</w:t>
            </w:r>
            <w:proofErr w:type="spellEnd"/>
            <w:r w:rsidRPr="00423F02">
              <w:rPr>
                <w:b/>
              </w:rPr>
              <w:t>/м²</w:t>
            </w:r>
          </w:p>
        </w:tc>
      </w:tr>
      <w:tr w:rsidR="00FA640D" w:rsidRPr="00423F02" w:rsidTr="003C38E6">
        <w:trPr>
          <w:trHeight w:val="280"/>
          <w:jc w:val="center"/>
        </w:trPr>
        <w:tc>
          <w:tcPr>
            <w:tcW w:w="1827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99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1843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1417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1134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1356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7</w:t>
            </w:r>
          </w:p>
        </w:tc>
      </w:tr>
      <w:tr w:rsidR="00FA640D" w:rsidRPr="00423F02" w:rsidTr="003C38E6">
        <w:trPr>
          <w:trHeight w:val="28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24:03:1200002: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811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16,2169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Тамашенко</w:t>
            </w:r>
            <w:proofErr w:type="spellEnd"/>
            <w:r w:rsidRPr="00423F02">
              <w:t xml:space="preserve"> А.В.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5,26</w:t>
            </w:r>
          </w:p>
        </w:tc>
      </w:tr>
      <w:tr w:rsidR="00FA640D" w:rsidRPr="00423F02" w:rsidTr="003C38E6">
        <w:trPr>
          <w:trHeight w:val="28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24:03:1200003: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209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9,19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5,16</w:t>
            </w:r>
          </w:p>
        </w:tc>
      </w:tr>
      <w:tr w:rsidR="00FA640D" w:rsidRPr="00423F02" w:rsidTr="003C38E6">
        <w:trPr>
          <w:trHeight w:val="28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24:03:1200003: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348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Частная 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1,2919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Яцук</w:t>
            </w:r>
            <w:proofErr w:type="spellEnd"/>
            <w:r w:rsidRPr="00423F02">
              <w:t xml:space="preserve"> А.П.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24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343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0,2228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32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347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Частная 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0,1838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986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349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0,1832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45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350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0,1732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42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352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0,1864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6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24:03:0000000: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353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0,1861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681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осуществления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71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40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размещения базы отдыха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0,56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691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412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строительства учебной, спортивно-оздоровительной базы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1,9591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34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lastRenderedPageBreak/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497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рекреационной деятельности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2,7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51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1148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10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851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1460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3,17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Левкович П.М.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6515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1663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Предназначенный для использования лесов в соответствии с видами, разрешенными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лесохозяйственным регламентом Балахтинского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лесничества,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утвержденным приказом министерства природных ресурсов и лесного комплекса Красноярского края от22.12.2008 № 141-о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0,43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6388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1666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Предназначенный для использования лесов в соответствии с видами, разрешенными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лесохозяйственным регламентом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Балахтинского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лесничества,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утвержденным приказом министерства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природных ресурсов и лесного комплекса Красноярского края от22.12.2008 № 141-о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0,19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6365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lastRenderedPageBreak/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1667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лесного фонда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Предназначенный для использования лесов в соответствии с видами, разрешенными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лесохозяйственным регламентом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Балахтинского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лесничества,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утвержденным приказом министерства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природных ресурсов и лесного комплекса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Красноярского края от22.12.2008 № 141-о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0,17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262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1166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0,336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38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1167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0,32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4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1169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28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1170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16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1171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0,52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46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1174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0,53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028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24:03:1200005: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184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дачного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строительства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2,16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Рябухина О.П.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276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24:03:1200006: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Для с/</w:t>
            </w:r>
            <w:proofErr w:type="spellStart"/>
            <w:r w:rsidRPr="00423F02">
              <w:rPr>
                <w:lang w:eastAsia="en-US"/>
              </w:rPr>
              <w:t>х</w:t>
            </w:r>
            <w:proofErr w:type="spellEnd"/>
            <w:r w:rsidRPr="00423F02">
              <w:rPr>
                <w:lang w:eastAsia="en-US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12,44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Рябухина О.П.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</w:tr>
      <w:tr w:rsidR="00FA640D" w:rsidRPr="00423F02" w:rsidTr="003C38E6">
        <w:trPr>
          <w:trHeight w:hRule="exact" w:val="1156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lastRenderedPageBreak/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745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личного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lang w:eastAsia="en-US"/>
              </w:rPr>
              <w:t>подсобного хозяйства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Частная 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4,6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5,06</w:t>
            </w:r>
          </w:p>
        </w:tc>
      </w:tr>
      <w:tr w:rsidR="00FA640D" w:rsidRPr="00423F02" w:rsidTr="003C38E6">
        <w:trPr>
          <w:trHeight w:hRule="exact" w:val="1130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364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Для ведения с/</w:t>
            </w:r>
            <w:proofErr w:type="spellStart"/>
            <w:r w:rsidRPr="00423F02">
              <w:rPr>
                <w:lang w:eastAsia="en-US"/>
              </w:rPr>
              <w:t>х</w:t>
            </w:r>
            <w:proofErr w:type="spellEnd"/>
            <w:r w:rsidRPr="00423F02">
              <w:rPr>
                <w:lang w:eastAsia="en-US"/>
              </w:rPr>
              <w:t xml:space="preserve"> производства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3,4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5,06</w:t>
            </w:r>
          </w:p>
        </w:tc>
      </w:tr>
      <w:tr w:rsidR="00FA640D" w:rsidRPr="00423F02" w:rsidTr="003C38E6">
        <w:trPr>
          <w:trHeight w:hRule="exact" w:val="1288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24:03:1200004: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1132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Для ведения с/</w:t>
            </w:r>
            <w:proofErr w:type="spellStart"/>
            <w:r w:rsidRPr="00423F02">
              <w:rPr>
                <w:lang w:eastAsia="en-US"/>
              </w:rPr>
              <w:t>х</w:t>
            </w:r>
            <w:proofErr w:type="spellEnd"/>
            <w:r w:rsidRPr="00423F02">
              <w:rPr>
                <w:lang w:eastAsia="en-US"/>
              </w:rPr>
              <w:t xml:space="preserve"> производства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Частная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7,3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_______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5,06</w:t>
            </w:r>
          </w:p>
        </w:tc>
      </w:tr>
      <w:tr w:rsidR="00FA640D" w:rsidRPr="00423F02" w:rsidTr="003C38E6">
        <w:trPr>
          <w:trHeight w:hRule="exact" w:val="1775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24:03:1200003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Для ведения с/</w:t>
            </w:r>
            <w:proofErr w:type="spellStart"/>
            <w:r w:rsidRPr="00423F02">
              <w:rPr>
                <w:lang w:eastAsia="en-US"/>
              </w:rPr>
              <w:t>х</w:t>
            </w:r>
            <w:proofErr w:type="spellEnd"/>
            <w:r w:rsidRPr="00423F02">
              <w:rPr>
                <w:lang w:eastAsia="en-US"/>
              </w:rPr>
              <w:t xml:space="preserve"> производства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5,16</w:t>
            </w:r>
          </w:p>
        </w:tc>
      </w:tr>
      <w:tr w:rsidR="00FA640D" w:rsidRPr="00423F02" w:rsidTr="003C38E6">
        <w:trPr>
          <w:trHeight w:hRule="exact" w:val="1852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24:03:1200003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Для ведения с/</w:t>
            </w:r>
            <w:proofErr w:type="spellStart"/>
            <w:r w:rsidRPr="00423F02">
              <w:rPr>
                <w:lang w:eastAsia="en-US"/>
              </w:rPr>
              <w:t>х</w:t>
            </w:r>
            <w:proofErr w:type="spellEnd"/>
            <w:r w:rsidRPr="00423F02">
              <w:rPr>
                <w:lang w:eastAsia="en-US"/>
              </w:rPr>
              <w:t xml:space="preserve"> производства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5,7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5,16</w:t>
            </w:r>
          </w:p>
        </w:tc>
      </w:tr>
      <w:tr w:rsidR="00FA640D" w:rsidRPr="00423F02" w:rsidTr="003C38E6">
        <w:trPr>
          <w:trHeight w:hRule="exact" w:val="1707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t>24:03:1200006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с/</w:t>
            </w:r>
            <w:proofErr w:type="spellStart"/>
            <w:r w:rsidRPr="00423F02">
              <w:t>х</w:t>
            </w:r>
            <w:proofErr w:type="spellEnd"/>
            <w:r w:rsidRPr="00423F02">
              <w:t xml:space="preserve"> назначения</w:t>
            </w: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423F02">
              <w:rPr>
                <w:lang w:eastAsia="en-US"/>
              </w:rPr>
              <w:t>Для ведения личного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</w:pPr>
            <w:r w:rsidRPr="00423F02">
              <w:rPr>
                <w:lang w:eastAsia="en-US"/>
              </w:rPr>
              <w:t>подсобного хозяйства</w:t>
            </w: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4,9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Балахтинского района</w:t>
            </w: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5,15</w:t>
            </w:r>
          </w:p>
        </w:tc>
      </w:tr>
      <w:tr w:rsidR="00FA640D" w:rsidRPr="00423F02" w:rsidTr="003C38E6">
        <w:trPr>
          <w:trHeight w:hRule="exact" w:val="639"/>
          <w:jc w:val="center"/>
        </w:trPr>
        <w:tc>
          <w:tcPr>
            <w:tcW w:w="182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b/>
              </w:rPr>
            </w:pPr>
            <w:r w:rsidRPr="00423F02">
              <w:rPr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92,3194</w:t>
            </w:r>
          </w:p>
        </w:tc>
        <w:tc>
          <w:tcPr>
            <w:tcW w:w="135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1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jc w:val="both"/>
      </w:pPr>
      <w:r w:rsidRPr="00423F02">
        <w:t xml:space="preserve">             В таблице приведены данные о включаемых земельных участках в земли особо охраняемых территорий. Удельный показатель кадастровой стоимости (УПКС) земельных участков земель сельскохозяйственного назначения, включаемых в территорию рекреации, не превышает более чем на 30 % средний УПКС по Балахтинскому району. Площадь земель особо охраняемых территорий увеличилась на 92,3194 га; за счет земель сельскохозяйственного назначения 87,6939 га; за счет земель лесного фонда на 4,6255 га.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ind w:firstLine="709"/>
        <w:jc w:val="both"/>
      </w:pPr>
      <w:r w:rsidRPr="00423F02">
        <w:t xml:space="preserve">Проектируемые базы отдыха по проекту планируются к размещению на землях, находящихся в частной собственности за счет привлечения частных инвесторов. 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ind w:firstLine="709"/>
        <w:jc w:val="both"/>
      </w:pPr>
      <w:r w:rsidRPr="00423F02">
        <w:t xml:space="preserve">      Перспективные рекреационные территории предложено разместить, как на частных землях, так и на муниципальных землях, принадлежащих администрации Балахтинского района.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Таблица 3.1 - Экспликация включаемых земель сельскохозяйственного назначения в земли промышленности и иного специального назначения</w:t>
      </w: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701"/>
        <w:gridCol w:w="1985"/>
        <w:gridCol w:w="992"/>
        <w:gridCol w:w="1984"/>
        <w:gridCol w:w="1418"/>
      </w:tblGrid>
      <w:tr w:rsidR="00FA640D" w:rsidRPr="00423F02" w:rsidTr="00D939E1">
        <w:trPr>
          <w:trHeight w:val="1400"/>
          <w:jc w:val="center"/>
        </w:trPr>
        <w:tc>
          <w:tcPr>
            <w:tcW w:w="198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Номер кадастрового квартала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(кадастровый номер)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Вид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использования</w:t>
            </w:r>
          </w:p>
        </w:tc>
        <w:tc>
          <w:tcPr>
            <w:tcW w:w="19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Форма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собственности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Включается, га</w:t>
            </w:r>
          </w:p>
        </w:tc>
        <w:tc>
          <w:tcPr>
            <w:tcW w:w="198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Землепользователь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(название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>хозяйства)</w:t>
            </w:r>
          </w:p>
        </w:tc>
        <w:tc>
          <w:tcPr>
            <w:tcW w:w="141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  <w:rPr>
                <w:b/>
              </w:rPr>
            </w:pPr>
            <w:r w:rsidRPr="00423F02">
              <w:rPr>
                <w:b/>
              </w:rPr>
              <w:t xml:space="preserve">Удельный показатель кадастровой стоимости, </w:t>
            </w:r>
            <w:proofErr w:type="spellStart"/>
            <w:r w:rsidRPr="00423F02">
              <w:rPr>
                <w:b/>
              </w:rPr>
              <w:t>руб</w:t>
            </w:r>
            <w:proofErr w:type="spellEnd"/>
            <w:r w:rsidRPr="00423F02">
              <w:rPr>
                <w:b/>
              </w:rPr>
              <w:t>/м²</w:t>
            </w:r>
          </w:p>
        </w:tc>
      </w:tr>
      <w:tr w:rsidR="00FA640D" w:rsidRPr="00423F02" w:rsidTr="00D939E1">
        <w:trPr>
          <w:trHeight w:val="280"/>
          <w:jc w:val="center"/>
        </w:trPr>
        <w:tc>
          <w:tcPr>
            <w:tcW w:w="1986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1701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1985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992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1984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1418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198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24:03:1200002:870</w:t>
            </w: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Сельскохозяйственное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производство</w:t>
            </w:r>
          </w:p>
        </w:tc>
        <w:tc>
          <w:tcPr>
            <w:tcW w:w="19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Государственная</w:t>
            </w: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3,8248</w:t>
            </w:r>
          </w:p>
        </w:tc>
        <w:tc>
          <w:tcPr>
            <w:tcW w:w="198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Земли администрации Приморского сельсовета</w:t>
            </w:r>
          </w:p>
        </w:tc>
        <w:tc>
          <w:tcPr>
            <w:tcW w:w="141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5,26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198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7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992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8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18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jc w:val="both"/>
      </w:pPr>
      <w:r w:rsidRPr="00423F02">
        <w:t>Удельный показатель кадастровой стоимости (УПКС) земельного участка земель сельскохозяйственного назначения, включаемого в территорию земель промышленности и иного специального назначения, ниже среднего УПКС по Балахтинскому району (1-я группа).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В результате трансформации общая площадь земель в сельсовете по категориям составит: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сельскохозяйственного назначения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28510.636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га;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населенных пунктов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761.75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га;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промышленности и иного специального назначения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48.9948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га;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особо охраняемых территорий и объектов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126.40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га;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лесного фонда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8205.97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>;</w:t>
      </w:r>
    </w:p>
    <w:p w:rsidR="00FA640D" w:rsidRPr="00423F02" w:rsidRDefault="00FA640D" w:rsidP="00423F02">
      <w:pPr>
        <w:pStyle w:val="Default"/>
        <w:keepNext/>
        <w:keepLines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водного фонда – </w:t>
      </w:r>
      <w:r w:rsidRPr="00423F02">
        <w:rPr>
          <w:rFonts w:ascii="Times New Roman" w:hAnsi="Times New Roman" w:cs="Times New Roman"/>
          <w:b/>
          <w:color w:val="auto"/>
          <w:sz w:val="20"/>
          <w:szCs w:val="20"/>
        </w:rPr>
        <w:t>12989.65.</w:t>
      </w: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1785"/>
        </w:tabs>
        <w:jc w:val="both"/>
      </w:pPr>
      <w:r w:rsidRPr="00423F02">
        <w:t xml:space="preserve">Общая площадь земель по сельсовету не изменилась и составила </w:t>
      </w:r>
      <w:r w:rsidRPr="00423F02">
        <w:rPr>
          <w:b/>
        </w:rPr>
        <w:t>50643.40</w:t>
      </w:r>
      <w:r w:rsidRPr="00423F02">
        <w:t xml:space="preserve"> га.</w:t>
      </w:r>
    </w:p>
    <w:p w:rsidR="003C38E6" w:rsidRPr="00423F02" w:rsidRDefault="003C38E6" w:rsidP="00423F02">
      <w:pPr>
        <w:keepNext/>
        <w:tabs>
          <w:tab w:val="left" w:pos="284"/>
          <w:tab w:val="left" w:pos="426"/>
          <w:tab w:val="left" w:pos="1785"/>
        </w:tabs>
        <w:jc w:val="both"/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8"/>
        <w:outlineLvl w:val="1"/>
        <w:rPr>
          <w:b/>
        </w:rPr>
      </w:pPr>
      <w:bookmarkStart w:id="19" w:name="_Toc459295100"/>
      <w:r w:rsidRPr="00423F02">
        <w:rPr>
          <w:b/>
        </w:rPr>
        <w:lastRenderedPageBreak/>
        <w:t>1.8 Перечень мероприятий по выполнению проектных предложений в сфере экономики</w:t>
      </w:r>
      <w:bookmarkEnd w:id="19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Мероприятия, предусмотренные генеральным планом по комплексному развитию территории сельсовета, разработаны с использованием Программы социально-экономического развития муниципального образования Приморский сельсовет Балахтинского района Красноярского края на период до 2020 г. Целью программы является</w:t>
      </w:r>
      <w:r w:rsidRPr="00423F02">
        <w:rPr>
          <w:bCs/>
        </w:rPr>
        <w:t xml:space="preserve"> создание комплекса условий для улучшения социальной и экономической ситуации на  территории сельсовета и  повышения его  роли и места в районе.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ab/>
        <w:t>Достижение стратегических целей социально-экономического развития территории, изложенных в программе, планируется за счет многоцелевых мероприятий по развитию агропромышленного комплекса, повышению конкурентоспособности территории, развитию малого бизнеса и ЛПХ, повышению доли перерабатывающих производств.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  <w:r w:rsidRPr="00423F02">
        <w:t>В решениях генерального плана предусмотрено развитие всех отраслей экономики проектируемой территории.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20" w:name="_Toc459295101"/>
      <w:r w:rsidRPr="00423F02">
        <w:rPr>
          <w:b/>
        </w:rPr>
        <w:t>1.8.1 Развитие аграрного комплекса</w:t>
      </w:r>
      <w:bookmarkEnd w:id="20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Проектные предложения по развитию растениеводства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Достижение намеченных результатов в растениеводстве предполагается обеспечить внедрением инновационных технологий по ресурсосберегающей обработке почвы, увеличением использования минеральных удобрений, элитных семян, химической защиты растений.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Планируемое развитие растениеводства ЗАО «Приморье» принимается в соответствии с Генеральным планом п. Приморск.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5"/>
      </w:pPr>
      <w:r w:rsidRPr="00423F02">
        <w:t>Таблица 4 - Предприятия сельскохозяйственной  отрасли на первую очередь и расчетный срок</w:t>
      </w:r>
    </w:p>
    <w:tbl>
      <w:tblPr>
        <w:tblW w:w="9031" w:type="dxa"/>
        <w:jc w:val="center"/>
        <w:tblLayout w:type="fixed"/>
        <w:tblLook w:val="04A0"/>
      </w:tblPr>
      <w:tblGrid>
        <w:gridCol w:w="1965"/>
        <w:gridCol w:w="2059"/>
        <w:gridCol w:w="1540"/>
        <w:gridCol w:w="1737"/>
        <w:gridCol w:w="1730"/>
      </w:tblGrid>
      <w:tr w:rsidR="00FA640D" w:rsidRPr="00423F02" w:rsidTr="00D939E1">
        <w:trPr>
          <w:trHeight w:val="617"/>
          <w:jc w:val="center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предприятия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Основные виды деятельности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Виды выпускаемой продукции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Мощность предприятия по основной продукции</w:t>
            </w:r>
          </w:p>
        </w:tc>
      </w:tr>
      <w:tr w:rsidR="00FA640D" w:rsidRPr="00423F02" w:rsidTr="00D939E1">
        <w:trPr>
          <w:trHeight w:val="473"/>
          <w:jc w:val="center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1 очередь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</w:tr>
      <w:tr w:rsidR="00FA640D" w:rsidRPr="00423F02" w:rsidTr="00D939E1">
        <w:trPr>
          <w:trHeight w:val="567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ЗАО «Приморье»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растениеводство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зерно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2300 тонн в год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2650 тонн в год</w:t>
            </w:r>
          </w:p>
        </w:tc>
      </w:tr>
      <w:tr w:rsidR="00FA640D" w:rsidRPr="00423F02" w:rsidTr="00D939E1">
        <w:trPr>
          <w:trHeight w:val="567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ООО «</w:t>
            </w:r>
            <w:proofErr w:type="spellStart"/>
            <w:r w:rsidRPr="00423F02">
              <w:t>Эколпрод</w:t>
            </w:r>
            <w:proofErr w:type="spellEnd"/>
            <w:r w:rsidRPr="00423F02">
              <w:t>»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растениеводство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зерно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150 тонн в год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165 тонн в год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Проектные предложения по развитию животноводства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Планируемый рост поголовья будет обеспечен применением инновационных ресурсосберегающих технологий в животноводстве; строительством, реконструкцией и модернизацией животноводческих ферм и комплексов с внедрением современных энергосберегающих технологий.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6"/>
      </w:pPr>
      <w:r w:rsidRPr="00423F02">
        <w:t>Таблица 5 - Планируемое поголовье скота в сельскохозяйственных предприятиях Приморского сельсовета на первую очередь и расчетный срок</w:t>
      </w:r>
    </w:p>
    <w:tbl>
      <w:tblPr>
        <w:tblW w:w="9185" w:type="dxa"/>
        <w:jc w:val="center"/>
        <w:tblLook w:val="04A0"/>
      </w:tblPr>
      <w:tblGrid>
        <w:gridCol w:w="2388"/>
        <w:gridCol w:w="1781"/>
        <w:gridCol w:w="1984"/>
        <w:gridCol w:w="1301"/>
        <w:gridCol w:w="1731"/>
      </w:tblGrid>
      <w:tr w:rsidR="00FA640D" w:rsidRPr="00423F02" w:rsidTr="00D939E1">
        <w:trPr>
          <w:trHeight w:val="315"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Поголовье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ООО "</w:t>
            </w:r>
            <w:proofErr w:type="spellStart"/>
            <w:r w:rsidRPr="00423F02">
              <w:t>Эколпрод</w:t>
            </w:r>
            <w:proofErr w:type="spellEnd"/>
            <w:r w:rsidRPr="00423F02">
              <w:t>"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ИП "Сосна"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очередь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Расчетный срок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очередь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Расчетный срок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КРС, гол.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260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т.ч.коровы, гол.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156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Свиньи, гол.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Лошади, гол.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Овцы, гол.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С увеличением поголовья скота возникает необходимость в организации пункта по приему и  первичной обработке шкур. Данный пункт предлагается разместить вблизи п. Приморск.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21" w:name="_Toc459295102"/>
      <w:r w:rsidRPr="00423F02">
        <w:rPr>
          <w:b/>
        </w:rPr>
        <w:t>1.8.2 Развитие личных подсобных хозяйств</w:t>
      </w:r>
      <w:bookmarkEnd w:id="21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В настоящее время потенциал малых форм хозяйствования в производстве сельскохозяйственной продукции используются не в полной мере. Дальнейшее развитие таких форм возможно только при оказании государственной поддержки за счет бюджетных средств федерации, края, района и которая может осуществляться по следующим направлениям: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- формирование инфраструктуры обслуживания (подъездные пути, средства связи, </w:t>
      </w:r>
      <w:proofErr w:type="spellStart"/>
      <w:r w:rsidRPr="00423F02">
        <w:t>водо</w:t>
      </w:r>
      <w:proofErr w:type="spellEnd"/>
      <w:r w:rsidRPr="00423F02">
        <w:t>- и энергоснабжение и другое) и обеспечения деятельности личных подсобных хозяйств, содействие созданию сбытовых (торговых), перерабатывающих, обслуживающих и иных сельскохозяйственных потребительских кооперативов;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- стимулирование развития личных подсобных хозяйств путем создания организационно-правовых, экологических и социальных условий;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- проведение мероприятий по повышению качества продуктивных и племенных сельскохозяйственных животных, организации искусственного осеменения сельскохозяйственных животных;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- ежегодное бесплатное проведение ветеринарного осмотра скота, организация его ветеринарного обслуживания, борьба с заразными болезнями животных.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Одним из мероприятий предлагаемых генеральным планом является создание предприятия  по заготовке и сбыту сельскохозяйственной продукции ЛПХ и строительству рынка в с. </w:t>
      </w:r>
      <w:proofErr w:type="spellStart"/>
      <w:r w:rsidRPr="00423F02">
        <w:t>Даурское</w:t>
      </w:r>
      <w:proofErr w:type="spellEnd"/>
      <w:r w:rsidRPr="00423F02">
        <w:t>, организации пункта по приему и  первичной обработке шкур вблизи п. Приморск.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Мероприятия предусмотрены на первую очередь строительства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22" w:name="_Toc459295103"/>
      <w:r w:rsidRPr="00423F02">
        <w:rPr>
          <w:b/>
        </w:rPr>
        <w:lastRenderedPageBreak/>
        <w:t>1.8.3 Проектные предложения по развитию промышленного комплекса</w:t>
      </w:r>
      <w:bookmarkEnd w:id="22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Пищевая промышленность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6"/>
        <w:jc w:val="both"/>
      </w:pPr>
      <w:r w:rsidRPr="00423F02">
        <w:t>В соответствии с Программой социально-экономического развития Приморского сельсовета, в пищевой отрасли промышленности  заявлено к реализации два инвестиционных проекта: один - ЗАО «Приморье», второй - ООО «</w:t>
      </w:r>
      <w:proofErr w:type="spellStart"/>
      <w:r w:rsidRPr="00423F02">
        <w:t>Малтат</w:t>
      </w:r>
      <w:proofErr w:type="spellEnd"/>
      <w:r w:rsidRPr="00423F02">
        <w:t xml:space="preserve">».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6"/>
        <w:jc w:val="both"/>
      </w:pPr>
      <w:r w:rsidRPr="00423F02">
        <w:t xml:space="preserve">ЗАО «Приморье» планирует расширение производства и ассортимента хлеба и хлебобулочных изделий.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ООО «</w:t>
      </w:r>
      <w:proofErr w:type="spellStart"/>
      <w:r w:rsidRPr="00423F02">
        <w:t>Малтат</w:t>
      </w:r>
      <w:proofErr w:type="spellEnd"/>
      <w:r w:rsidRPr="00423F02">
        <w:t>» планирует строительство рыборазводного завода, работающего на основе УЗВ. Основная продукция по проекту – рыбопосадочный материал семейства осетровых, сиговых. В настоящий момент проект находится на начальной стадии: разработка технологии и технико-экономические расчеты.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>Таблица 6 - Предприятия пищевой отрасли на первую очередь и расчетный срок</w:t>
      </w:r>
    </w:p>
    <w:tbl>
      <w:tblPr>
        <w:tblW w:w="9185" w:type="dxa"/>
        <w:jc w:val="center"/>
        <w:tblLook w:val="04A0"/>
      </w:tblPr>
      <w:tblGrid>
        <w:gridCol w:w="1992"/>
        <w:gridCol w:w="1893"/>
        <w:gridCol w:w="1843"/>
        <w:gridCol w:w="1728"/>
        <w:gridCol w:w="1729"/>
      </w:tblGrid>
      <w:tr w:rsidR="00FA640D" w:rsidRPr="00423F02" w:rsidTr="00D939E1">
        <w:trPr>
          <w:trHeight w:val="630"/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предприятия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Основные виды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Виды выпускаемой продукции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Мощность предприятия по основной продукции</w:t>
            </w:r>
          </w:p>
        </w:tc>
      </w:tr>
      <w:tr w:rsidR="00FA640D" w:rsidRPr="00423F02" w:rsidTr="00D939E1">
        <w:trPr>
          <w:trHeight w:val="945"/>
          <w:jc w:val="center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1 очередь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</w:tr>
      <w:tr w:rsidR="00FA640D" w:rsidRPr="00423F02" w:rsidTr="00D939E1">
        <w:trPr>
          <w:trHeight w:val="630"/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ЗАО «Приморье»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хлебопечение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хлебобулочные изделия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3200 тонн в год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3500 тонн в год</w:t>
            </w:r>
          </w:p>
        </w:tc>
      </w:tr>
      <w:tr w:rsidR="00FA640D" w:rsidRPr="00423F02" w:rsidTr="00D939E1">
        <w:trPr>
          <w:trHeight w:val="630"/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ООО «</w:t>
            </w:r>
            <w:proofErr w:type="spellStart"/>
            <w:r w:rsidRPr="00423F02">
              <w:t>Малтат</w:t>
            </w:r>
            <w:proofErr w:type="spellEnd"/>
            <w:r w:rsidRPr="00423F02">
              <w:t>»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улов рыбы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bCs/>
              </w:rPr>
              <w:t>рыбная продукция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190 тонн в год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 тонн в год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Лесная промышленность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В отрасли лесной промышленности  заявлено к реализации три инвестиционных проекта индивидуальных предпринимателей.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Таблица 7 - Предприятия лесной промышленности на первую очередь и расчетный срок</w:t>
      </w:r>
    </w:p>
    <w:tbl>
      <w:tblPr>
        <w:tblW w:w="9185" w:type="dxa"/>
        <w:jc w:val="center"/>
        <w:tblLook w:val="04A0"/>
      </w:tblPr>
      <w:tblGrid>
        <w:gridCol w:w="483"/>
        <w:gridCol w:w="1985"/>
        <w:gridCol w:w="2374"/>
        <w:gridCol w:w="1665"/>
        <w:gridCol w:w="1252"/>
        <w:gridCol w:w="1426"/>
      </w:tblGrid>
      <w:tr w:rsidR="00FA640D" w:rsidRPr="00423F02" w:rsidTr="00D939E1">
        <w:trPr>
          <w:trHeight w:val="315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предприятия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Основные виды деятельности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Виды выпускаемой продукции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Мощность предприятия по основной продукции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2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val="945"/>
          <w:jc w:val="center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1 очередь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</w:tr>
      <w:tr w:rsidR="00FA640D" w:rsidRPr="00423F02" w:rsidTr="00D939E1">
        <w:trPr>
          <w:trHeight w:val="69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ИП Аксенов С.А.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механическая обработка древесины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пиломатериал, столярные изделия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45000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50000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</w:tr>
      <w:tr w:rsidR="00FA640D" w:rsidRPr="00423F02" w:rsidTr="00D939E1">
        <w:trPr>
          <w:trHeight w:val="69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ИП Мызников А.Е.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механическая обработка древесины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пиломатериал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20000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</w:tr>
      <w:tr w:rsidR="00FA640D" w:rsidRPr="00423F02" w:rsidTr="00D939E1">
        <w:trPr>
          <w:trHeight w:val="69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ИП </w:t>
            </w:r>
            <w:proofErr w:type="spellStart"/>
            <w:r w:rsidRPr="00423F02">
              <w:t>Брацук</w:t>
            </w:r>
            <w:proofErr w:type="spellEnd"/>
            <w:r w:rsidRPr="00423F02">
              <w:t xml:space="preserve"> С.А.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механическая обработка древесины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пиломатериал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3500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4000 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в год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Туристическая отрасль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596"/>
        <w:jc w:val="both"/>
      </w:pPr>
      <w:r w:rsidRPr="00423F02">
        <w:t xml:space="preserve">В отрасли туризма  заявлено к реализации два инвестиционных проекта: ИП </w:t>
      </w:r>
      <w:proofErr w:type="spellStart"/>
      <w:r w:rsidRPr="00423F02">
        <w:t>Брацук</w:t>
      </w:r>
      <w:proofErr w:type="spellEnd"/>
      <w:r w:rsidRPr="00423F02">
        <w:t xml:space="preserve"> С.А. и ИП </w:t>
      </w:r>
      <w:proofErr w:type="spellStart"/>
      <w:r w:rsidRPr="00423F02">
        <w:t>Ридель</w:t>
      </w:r>
      <w:proofErr w:type="spellEnd"/>
      <w:r w:rsidRPr="00423F02">
        <w:t xml:space="preserve"> Ж.Ю.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ИП </w:t>
      </w:r>
      <w:proofErr w:type="spellStart"/>
      <w:r w:rsidRPr="00423F02">
        <w:t>Брацук</w:t>
      </w:r>
      <w:proofErr w:type="spellEnd"/>
      <w:r w:rsidRPr="00423F02">
        <w:t xml:space="preserve"> С.А. на основе существующей базы отдыха планирует организацию охотничьего хозяйства «Приморские охотники», расширение туристических услуг. Отдых планируется на территории Черемушкинского сельсовета.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ИП </w:t>
      </w:r>
      <w:proofErr w:type="spellStart"/>
      <w:r w:rsidRPr="00423F02">
        <w:t>Ридель</w:t>
      </w:r>
      <w:proofErr w:type="spellEnd"/>
      <w:r w:rsidRPr="00423F02">
        <w:t xml:space="preserve"> Ж.Ю. планирует создать </w:t>
      </w:r>
      <w:proofErr w:type="spellStart"/>
      <w:r w:rsidRPr="00423F02">
        <w:t>экотуркомплекс</w:t>
      </w:r>
      <w:proofErr w:type="spellEnd"/>
      <w:r w:rsidRPr="00423F02">
        <w:t xml:space="preserve"> на базе фермерского хозяйства «Даурия».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>На первую очередь строительства, на берегу залива Караульный, западнее детского лагеря отдыха «Гармония», планируется палаточный детско-юношеского лагерь, севернее ДНП «Берег» - база отдыха с летними гостевыми домиками.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>Вне рамок Программы социально-экономического развития Приморского сельсовета, после 2020 года, планируется дальнейшее развитие рекреационно-туристического комплекса, экстремального туризма, транспортной инфраструктуры.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На первую очередь строительства, вблизи с. </w:t>
      </w:r>
      <w:proofErr w:type="spellStart"/>
      <w:r w:rsidRPr="00423F02">
        <w:t>Даурское</w:t>
      </w:r>
      <w:proofErr w:type="spellEnd"/>
      <w:r w:rsidRPr="00423F02">
        <w:t xml:space="preserve">, планируется организация туристического комплекса базы отдыха «Сосновый ложок».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На расчетный срок строительства планируется организация базы отдыха вблизи с. </w:t>
      </w:r>
      <w:proofErr w:type="spellStart"/>
      <w:r w:rsidRPr="00423F02">
        <w:t>Даурское</w:t>
      </w:r>
      <w:proofErr w:type="spellEnd"/>
      <w:r w:rsidRPr="00423F02">
        <w:t xml:space="preserve">.  Основной вид отдыха - конные прогулки по местным лесным маршрутам. Строительство конюшни планируется на территории села.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На берегу залива Точильный (п. Приморск) планируются палаточные лагеря на 800 мест, площадка для трейлеров на 100 мест, стационарная концертная площадка.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Для обеспечения отдыхающих местной продовольственной продукцией планируется организовать объекты сезонной торговли в районе пристани и с. </w:t>
      </w:r>
      <w:proofErr w:type="spellStart"/>
      <w:r w:rsidRPr="00423F02">
        <w:t>Даурское</w:t>
      </w:r>
      <w:proofErr w:type="spellEnd"/>
      <w:r w:rsidRPr="00423F02">
        <w:t xml:space="preserve">.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lastRenderedPageBreak/>
        <w:t xml:space="preserve">Организация лесопарковой зоны с терренкуром, дендрария, строительство горнолыжной трассы, </w:t>
      </w:r>
      <w:proofErr w:type="spellStart"/>
      <w:r w:rsidRPr="00423F02">
        <w:t>апарт-отеля</w:t>
      </w:r>
      <w:proofErr w:type="spellEnd"/>
      <w:r w:rsidRPr="00423F02">
        <w:t>, событийно-культурного комплекса планируется за расчетным сроком проекта, на перспективу.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Cs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outlineLvl w:val="2"/>
        <w:rPr>
          <w:b/>
          <w:bCs/>
        </w:rPr>
      </w:pPr>
      <w:bookmarkStart w:id="23" w:name="_Toc309801674"/>
      <w:bookmarkStart w:id="24" w:name="_Toc459295104"/>
      <w:r w:rsidRPr="00423F02">
        <w:rPr>
          <w:b/>
          <w:bCs/>
        </w:rPr>
        <w:t>1.8.4 Проектные предложения по развитию малого бизнеса</w:t>
      </w:r>
      <w:bookmarkEnd w:id="23"/>
      <w:bookmarkEnd w:id="24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bCs/>
        </w:rPr>
      </w:pPr>
      <w:r w:rsidRPr="00423F02">
        <w:rPr>
          <w:bCs/>
        </w:rPr>
        <w:t>В настоящий момент н</w:t>
      </w:r>
      <w:r w:rsidRPr="00423F02">
        <w:t>ормативно-правовое регулирование поддержки и развития малого и среднего предпринимательства в крае осуществляется</w:t>
      </w:r>
      <w:r w:rsidRPr="00423F02">
        <w:rPr>
          <w:bCs/>
        </w:rPr>
        <w:t xml:space="preserve"> программой «Развитие субъектов малого и среднего предпринимательства в Красноярском крае» на 2011-2013 гг.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</w:pPr>
      <w:r w:rsidRPr="00423F02">
        <w:t xml:space="preserve">Программой социально-экономического развития Приморского сельсовета предполагается применение мер прямого воздействия на уровень предпринимательской активности, а также мер, направленных на формирование благоприятной для роста предпринимательской активности среды.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Для выполнения поставленных целей определены направления развития и намечены основные задачи: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1) развитие агропромышленного комплекса, за счет поддержки личных подсобных хозяйств и развития животноводства в фермерских хозяйствах, а также увеличения объемов и расширения ассортимента перерабатываемой сельскохозяйственной продукции;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2) развитие и поддержка малого и среднего бизнеса, в том числе в сфере туризма, за счет создания привлекательных условий для вхождения на территорию новых инвесторов и реализации целевых программ;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3) создание новых рабочих мест;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4) создание и расширение перерабатывающих производств;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5) развитие системы сбыта и закупа продукции у населения;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6) обновление и увеличение жилого фонда;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7) развитие личных подсобных хозяйств.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Реализация проектов малого и среднего бизнеса планируется с участием в КЦП «Государственная поддержка и развитие малого предпринимательства в Красноярском крае»  и  районной целевой программе «Поддержка и развитие субъектов малого и среднего предпринимательства в Балахтинском районе».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rPr>
          <w:bCs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contextualSpacing/>
        <w:outlineLvl w:val="1"/>
        <w:rPr>
          <w:b/>
        </w:rPr>
      </w:pPr>
      <w:bookmarkStart w:id="25" w:name="_Toc459295105"/>
      <w:r w:rsidRPr="00423F02">
        <w:rPr>
          <w:b/>
        </w:rPr>
        <w:lastRenderedPageBreak/>
        <w:t>1.9 Развитие социальной сферы</w:t>
      </w:r>
      <w:bookmarkEnd w:id="25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outlineLvl w:val="2"/>
        <w:rPr>
          <w:b/>
        </w:rPr>
      </w:pPr>
      <w:bookmarkStart w:id="26" w:name="_Toc459295106"/>
      <w:r w:rsidRPr="00423F02">
        <w:rPr>
          <w:b/>
        </w:rPr>
        <w:t>1.9.1 Демографический прогноз населения</w:t>
      </w:r>
      <w:bookmarkEnd w:id="26"/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Расчет численности населения на первую очередь и расчётный срок определялся  двумя методами: первый по естественному и механическому приросту населения, второй по потребности в рабочей силе. За основу принят второй вариант расчетов по потребности в рабочей силе.</w:t>
      </w: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С учетом предоставленных данных на начало 2013 года, потребное количество трудовых ресурсов  на первую очередь составит 1254 человека, расчетный срок - 1350  человек. В эту численность включены официально устроенные граждане, сезонные рабочие, занятые местных производственных предприятиях и на объектах отдыха, а также население, занимающееся промысловой деятельностью и другие.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</w:tabs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Таблица  8 - Проектная численность населения с учетом потребности в трудовых ресурсах, чел.</w:t>
      </w:r>
    </w:p>
    <w:tbl>
      <w:tblPr>
        <w:tblW w:w="9185" w:type="dxa"/>
        <w:jc w:val="center"/>
        <w:tblLook w:val="04A0"/>
      </w:tblPr>
      <w:tblGrid>
        <w:gridCol w:w="3318"/>
        <w:gridCol w:w="1985"/>
        <w:gridCol w:w="1565"/>
        <w:gridCol w:w="2317"/>
      </w:tblGrid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Населенный пункт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01.01.2013г.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очередь (2023г.)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Расчетный срок  (2033г.)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п. Приморск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1791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2268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2330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404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204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д. Ямская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115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2286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2923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3053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При расчете численности населения сельсовета на проектные сроки 2023 – 2033 г.г, были выявлены расхождения с численностью населения, принятой по населенным пунктам сельсовета в СТП Балахтинского района.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По исходным данным, полученным от администрации сельсовета за период с 2010 по 2013 годы, на территории поселения отмечен стабильный спад численности населения.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Планируемая численность населения сельсовета рассчитана, исходя из общей потребности в рабочей силе, и составила соответственно - 2923  и 3053  чел., что соответствует (без тенденции роста на новые проектные сроки)  планируемой численности населения принятой в СТП Балахтинского района  на 2018 – 2028 г.г.,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Численность населения по Приморску принята, по ранее разработанному генеральному плану поселка  на проектные сроки с 2020 по 2031 г.г. с учетом тенденции роста.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Численность населения с. </w:t>
      </w:r>
      <w:proofErr w:type="spellStart"/>
      <w:r w:rsidRPr="00423F02">
        <w:t>Ижульское</w:t>
      </w:r>
      <w:proofErr w:type="spellEnd"/>
      <w:r w:rsidRPr="00423F02">
        <w:t xml:space="preserve"> и д. Ямская планируется меньше, а с. </w:t>
      </w:r>
      <w:proofErr w:type="spellStart"/>
      <w:r w:rsidRPr="00423F02">
        <w:t>Даурское</w:t>
      </w:r>
      <w:proofErr w:type="spellEnd"/>
      <w:r w:rsidRPr="00423F02">
        <w:t xml:space="preserve"> больше в сравнении с прогнозируемой численностью населения по СТП района.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В </w:t>
      </w:r>
      <w:proofErr w:type="spellStart"/>
      <w:r w:rsidRPr="00423F02">
        <w:t>Ижульском</w:t>
      </w:r>
      <w:proofErr w:type="spellEnd"/>
      <w:r w:rsidRPr="00423F02">
        <w:t xml:space="preserve"> и Ямской это объясняется значительным снижением численности населения за последние годы и отсутствием потребности в рабочей силе, в </w:t>
      </w:r>
      <w:proofErr w:type="spellStart"/>
      <w:r w:rsidRPr="00423F02">
        <w:t>Даурском</w:t>
      </w:r>
      <w:proofErr w:type="spellEnd"/>
      <w:r w:rsidRPr="00423F02">
        <w:t xml:space="preserve"> - планируемым масштабным развитием близлежащей к нему рекреационной территории.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outlineLvl w:val="2"/>
        <w:rPr>
          <w:b/>
        </w:rPr>
      </w:pPr>
      <w:bookmarkStart w:id="27" w:name="_Toc459295107"/>
      <w:r w:rsidRPr="00423F02">
        <w:rPr>
          <w:b/>
        </w:rPr>
        <w:t>1.9.2 Проектные предложения по жилищному строительству</w:t>
      </w:r>
      <w:bookmarkEnd w:id="27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Объёмы нового жилищного строительства, ремонта и модернизации существующего жилищного фонда определяются с учетом выбытия аварийного фонда и достижения нормативной обеспеченности жилой площадью в пересчете на одного человека 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Таблица 9 - Необходимая площадь жилого фонда на первую очередь и расчетный срок Приморского сельсовета</w:t>
      </w:r>
    </w:p>
    <w:tbl>
      <w:tblPr>
        <w:tblW w:w="9800" w:type="dxa"/>
        <w:jc w:val="center"/>
        <w:tblLook w:val="04A0"/>
      </w:tblPr>
      <w:tblGrid>
        <w:gridCol w:w="640"/>
        <w:gridCol w:w="1980"/>
        <w:gridCol w:w="1660"/>
        <w:gridCol w:w="1614"/>
        <w:gridCol w:w="1985"/>
        <w:gridCol w:w="1921"/>
      </w:tblGrid>
      <w:tr w:rsidR="00FA640D" w:rsidRPr="00423F02" w:rsidTr="00D939E1">
        <w:trPr>
          <w:trHeight w:val="375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№ </w:t>
            </w:r>
            <w:proofErr w:type="spellStart"/>
            <w:r w:rsidRPr="00423F02">
              <w:t>п</w:t>
            </w:r>
            <w:proofErr w:type="spellEnd"/>
            <w:r w:rsidRPr="00423F02">
              <w:t>/</w:t>
            </w:r>
            <w:proofErr w:type="spellStart"/>
            <w:r w:rsidRPr="00423F02"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населенного пункта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Численность населения, чел.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Необходимая площадь, м</w:t>
            </w:r>
            <w:r w:rsidRPr="00423F02">
              <w:rPr>
                <w:vertAlign w:val="superscript"/>
              </w:rPr>
              <w:t>2</w:t>
            </w:r>
          </w:p>
        </w:tc>
      </w:tr>
      <w:tr w:rsidR="00FA640D" w:rsidRPr="00423F02" w:rsidTr="00D939E1">
        <w:trPr>
          <w:trHeight w:val="1005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1 очередь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1 очередь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п. Приморск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2 268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59 422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66 405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8 064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9 696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3 840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4 896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д. Ямская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2 498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2 760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</w:pPr>
            <w:r w:rsidRPr="00423F02"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2 923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3 053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73 823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83 757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</w:tabs>
        <w:ind w:right="113" w:firstLine="709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Таблица 10 - Необходимая площадь строительства жилого фонда с учетом выбытия</w:t>
      </w:r>
    </w:p>
    <w:tbl>
      <w:tblPr>
        <w:tblW w:w="9997" w:type="dxa"/>
        <w:jc w:val="center"/>
        <w:tblLook w:val="04A0"/>
      </w:tblPr>
      <w:tblGrid>
        <w:gridCol w:w="590"/>
        <w:gridCol w:w="1767"/>
        <w:gridCol w:w="1581"/>
        <w:gridCol w:w="1657"/>
        <w:gridCol w:w="1591"/>
        <w:gridCol w:w="1591"/>
        <w:gridCol w:w="1222"/>
      </w:tblGrid>
      <w:tr w:rsidR="00FA640D" w:rsidRPr="00423F02" w:rsidTr="00D939E1">
        <w:trPr>
          <w:trHeight w:val="1005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№ </w:t>
            </w:r>
            <w:proofErr w:type="spellStart"/>
            <w:r w:rsidRPr="00423F02">
              <w:t>п</w:t>
            </w:r>
            <w:proofErr w:type="spellEnd"/>
            <w:r w:rsidRPr="00423F02">
              <w:t>/</w:t>
            </w:r>
            <w:proofErr w:type="spellStart"/>
            <w:r w:rsidRPr="00423F02">
              <w:t>п</w:t>
            </w:r>
            <w:proofErr w:type="spellEnd"/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населенного пункта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Существующий жилой фонд(без учета дачных и пустующих домов), всего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Списание по очередям, 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Необходимый объем  строительства жилья, м</w:t>
            </w:r>
            <w:r w:rsidRPr="00423F02">
              <w:rPr>
                <w:vertAlign w:val="superscript"/>
              </w:rPr>
              <w:t>2</w:t>
            </w:r>
          </w:p>
        </w:tc>
      </w:tr>
      <w:tr w:rsidR="00FA640D" w:rsidRPr="00423F02" w:rsidTr="00D939E1">
        <w:trPr>
          <w:trHeight w:val="630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т.ч. на 1 очередь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расчетный срок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т.ч. на 1 очередь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п. Приморск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39 217,3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14427,0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7213,0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41 614,7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27 417,3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4 335,6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1300,7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6 661,1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3 980,4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3 517,1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1055,1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527,6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2 434,0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850,5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д. Ямская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2 430,3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729,1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1 058,8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227,2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right"/>
            </w:pPr>
            <w:r w:rsidRPr="00423F02">
              <w:t>Итого: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49 500,3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17511,9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8152,6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51 768,6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32 475,4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На момент обследования в п. Приморск, с. </w:t>
      </w:r>
      <w:proofErr w:type="spellStart"/>
      <w:r w:rsidRPr="00423F02">
        <w:t>Ижульское</w:t>
      </w:r>
      <w:proofErr w:type="spellEnd"/>
      <w:r w:rsidRPr="00423F02">
        <w:t>, д. Ямская средняя обеспеченность жилым фондом на 1 человека превышает 21 м</w:t>
      </w:r>
      <w:r w:rsidRPr="00423F02">
        <w:rPr>
          <w:vertAlign w:val="superscript"/>
        </w:rPr>
        <w:t>2</w:t>
      </w:r>
      <w:r w:rsidRPr="00423F02">
        <w:t>. По сельсовету она в среднем составляет 22,5 м</w:t>
      </w:r>
      <w:r w:rsidRPr="00423F02">
        <w:rPr>
          <w:vertAlign w:val="superscript"/>
        </w:rPr>
        <w:t>2</w:t>
      </w:r>
      <w:r w:rsidRPr="00423F02">
        <w:t>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Расчет жилого фонда произведен исходя из средней обеспеченности общей площадью жилищного фонда по сельсовету – 23,4 м</w:t>
      </w:r>
      <w:r w:rsidRPr="00423F02">
        <w:rPr>
          <w:vertAlign w:val="superscript"/>
        </w:rPr>
        <w:t xml:space="preserve">2 </w:t>
      </w:r>
      <w:r w:rsidRPr="00423F02">
        <w:t>на человека на первую очередь строительства, на расчетный срок  - 25,1 м</w:t>
      </w:r>
      <w:r w:rsidRPr="00423F02">
        <w:rPr>
          <w:vertAlign w:val="superscript"/>
        </w:rPr>
        <w:t>2</w:t>
      </w:r>
      <w:r w:rsidRPr="00423F02">
        <w:t xml:space="preserve">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Cs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contextualSpacing/>
        <w:outlineLvl w:val="2"/>
        <w:rPr>
          <w:b/>
        </w:rPr>
      </w:pPr>
      <w:bookmarkStart w:id="28" w:name="_Toc459295108"/>
      <w:r w:rsidRPr="00423F02">
        <w:rPr>
          <w:b/>
        </w:rPr>
        <w:t>1.9.3 Проектные предложения по строительству объектов социального и культурно-бытового назначения</w:t>
      </w:r>
      <w:bookmarkEnd w:id="28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Для определения обеспечения населенных пунктов сельсовета объектами социально-культурно-бытовой инфраструктуры в проекте принята трехступенчатая система обслуживания.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Первая ступень должна состоит из объектов соцкультбыта повседневного пользования с радиусом обслуживания при 30 минутной пешеходной доступности (детские дошкольные учреждения,  ФАП, аптеки, учреждения клубного типа, библиотеки, открытые спортивные площадки, магазины, предприятия общественного питания, приемные пункты бытового обслуживания,  бани).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Для с. </w:t>
      </w:r>
      <w:proofErr w:type="spellStart"/>
      <w:r w:rsidRPr="00423F02">
        <w:t>Даурское</w:t>
      </w:r>
      <w:proofErr w:type="spellEnd"/>
      <w:r w:rsidRPr="00423F02">
        <w:t xml:space="preserve">, с. </w:t>
      </w:r>
      <w:proofErr w:type="spellStart"/>
      <w:r w:rsidRPr="00423F02">
        <w:t>Ижульское</w:t>
      </w:r>
      <w:proofErr w:type="spellEnd"/>
      <w:r w:rsidRPr="00423F02">
        <w:t xml:space="preserve"> и д. Ямская, объекты повседневного пользования (общеобразовательные школы, отделения связи,  отделения банков, опорные пункты охраны порядка, административно-деловые и хозяйственные здания),  запроектированы в п. Приморск, в пределах 30 минутной поездки на общественном транспорте. Рекомендуются к использованию выездные формы обслуживания (выездные приемные пункты химчистки, приемные пункты бытового обслуживания, выездное медицинское обслуживание).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Учреждения периодического пользования третьей ступени обслуживания , посещаемые населением не реже одного раза в месяц, расположены в районном центре, в р.п. Балахта. 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1830"/>
          <w:tab w:val="left" w:pos="4275"/>
        </w:tabs>
        <w:ind w:left="0" w:right="0" w:firstLine="709"/>
        <w:jc w:val="left"/>
        <w:outlineLvl w:val="3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1.9.3.1 Планируемое строительство объектов соцкультбыта на первую очередь и расчетный срок строительства: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Основная группа учреждений культурно-бытового назначения сосредоточена в административном центре сельсовета, п. Приморск. Расчет и размещение объектов по поселку принято в соответствии с ранее выполненным генеральным планом, заказ 100/46, 2010 г. В настоящем проекте в пересчете на новые проектные сроки подкорректирована только вместимость объектов.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</w:tabs>
        <w:ind w:firstLine="709"/>
        <w:jc w:val="both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Учреждения и предприятия  обслуживания   остальных населенных пунктов сельсовета представлены в  следующем  составе: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-143" w:firstLine="567"/>
        <w:jc w:val="both"/>
        <w:rPr>
          <w:b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  <w:tab w:val="right" w:pos="9923"/>
        </w:tabs>
        <w:ind w:right="-1" w:firstLine="709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Таблица 11 - Объемы строительства объектов культурно-бытового обслуживания Приморского сельсовета</w:t>
      </w:r>
    </w:p>
    <w:tbl>
      <w:tblPr>
        <w:tblW w:w="9853" w:type="dxa"/>
        <w:jc w:val="center"/>
        <w:tblLayout w:type="fixed"/>
        <w:tblLook w:val="04A0"/>
      </w:tblPr>
      <w:tblGrid>
        <w:gridCol w:w="592"/>
        <w:gridCol w:w="2140"/>
        <w:gridCol w:w="1029"/>
        <w:gridCol w:w="676"/>
        <w:gridCol w:w="66"/>
        <w:gridCol w:w="708"/>
        <w:gridCol w:w="127"/>
        <w:gridCol w:w="582"/>
        <w:gridCol w:w="131"/>
        <w:gridCol w:w="713"/>
        <w:gridCol w:w="846"/>
        <w:gridCol w:w="846"/>
        <w:gridCol w:w="652"/>
        <w:gridCol w:w="745"/>
      </w:tblGrid>
      <w:tr w:rsidR="00FA640D" w:rsidRPr="00423F02" w:rsidTr="00D939E1">
        <w:trPr>
          <w:trHeight w:val="330"/>
          <w:jc w:val="center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№№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Наименование учреждения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Существу </w:t>
            </w:r>
            <w:proofErr w:type="spellStart"/>
            <w:r w:rsidRPr="00423F02">
              <w:t>ющее</w:t>
            </w:r>
            <w:proofErr w:type="spellEnd"/>
            <w:r w:rsidRPr="00423F02">
              <w:t xml:space="preserve"> положение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Норма на 1000 жителей 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на перспективное население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Сохраняемых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Намеченных к строительству</w:t>
            </w:r>
          </w:p>
        </w:tc>
      </w:tr>
      <w:tr w:rsidR="00FA640D" w:rsidRPr="00423F02" w:rsidTr="00D939E1">
        <w:trPr>
          <w:trHeight w:val="1320"/>
          <w:jc w:val="center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ОС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РС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ОС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ОС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РС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РС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на 1 ОС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9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  <w:bCs/>
              </w:rPr>
            </w:pPr>
            <w:r w:rsidRPr="00423F02">
              <w:rPr>
                <w:b/>
                <w:bCs/>
              </w:rPr>
              <w:t>п. Приморск население сущ.: 1791 чел., 1очередь 2268 чел., расчетный срок 2330 чел.)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Детские дошкольные учреждения,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120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107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Общеобразовательные школы,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536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675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Внешкольные учреждения,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5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10% от числа школьников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67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Дом интернаты для престарелых, мест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67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Детские дома интернаты, мест (от 4 до 17 лет)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Станция скорой помощи, </w:t>
            </w:r>
            <w:proofErr w:type="spellStart"/>
            <w:r w:rsidRPr="00423F02">
              <w:t>ед.техн</w:t>
            </w:r>
            <w:proofErr w:type="spellEnd"/>
            <w:r w:rsidRPr="00423F02"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Участковая больница, </w:t>
            </w:r>
            <w:r w:rsidRPr="00423F02">
              <w:lastRenderedPageBreak/>
              <w:t>коек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35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Аптеки,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Открытые спортивные  площадки,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при школе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при школе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Бассейн, м.кв.зеркала воды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Клубы, посетит.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855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Сельские массовые библиотеки, тыс. ед. хр./  </w:t>
            </w:r>
            <w:proofErr w:type="spellStart"/>
            <w:r w:rsidRPr="00423F02">
              <w:t>чит</w:t>
            </w:r>
            <w:proofErr w:type="spellEnd"/>
            <w:r w:rsidRPr="00423F02">
              <w:t>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8,6/ 10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6/5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6/5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13/11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14/ 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8,6/ 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8,6/10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5,4/2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4,4/1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vertAlign w:val="superscript"/>
              </w:rPr>
            </w:pPr>
            <w:r w:rsidRPr="00423F02">
              <w:t>Магазины,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642,8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680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642,8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642,8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Рыночный комплекс,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Открытый рынок,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общественного питания,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бытового обслуживания, раб.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Прачечные, кг. белья в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140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Химчистки, кг. вещ в см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Бани,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Отделения связи,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Отделения сберегательного банка, опер. окно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Организации и учреждения управления,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Гостиницы,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Кладбище,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9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  <w:bCs/>
              </w:rPr>
            </w:pPr>
            <w:r w:rsidRPr="00423F02">
              <w:rPr>
                <w:b/>
                <w:bCs/>
              </w:rPr>
              <w:t xml:space="preserve">с. </w:t>
            </w:r>
            <w:proofErr w:type="spellStart"/>
            <w:r w:rsidRPr="00423F02">
              <w:rPr>
                <w:b/>
                <w:bCs/>
              </w:rPr>
              <w:t>Даурское</w:t>
            </w:r>
            <w:proofErr w:type="spellEnd"/>
            <w:r w:rsidRPr="00423F02">
              <w:rPr>
                <w:b/>
                <w:bCs/>
              </w:rPr>
              <w:t xml:space="preserve"> население сущ.: 240 чел., 1очередь 384 чел., расчетный срок 404чел.)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Детские дошкольные учреждения,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Школы, мест (в п. Приморск)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69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ФАП, </w:t>
            </w:r>
            <w:proofErr w:type="spellStart"/>
            <w:r w:rsidRPr="00423F02">
              <w:t>посещ.в</w:t>
            </w:r>
            <w:proofErr w:type="spellEnd"/>
            <w:r w:rsidRPr="00423F02">
              <w:t xml:space="preserve">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Аптеки,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Открытые спортивные  площадки,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Клубы, посетит.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Сельские массовые библиотеки, тыс.ед.хр./  </w:t>
            </w:r>
            <w:proofErr w:type="spellStart"/>
            <w:r w:rsidRPr="00423F02">
              <w:t>чит.мест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4,7/10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6/5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6/5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2,3/ 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2,4/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4,7 /10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4,7 /10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vertAlign w:val="superscript"/>
              </w:rPr>
            </w:pPr>
            <w:r w:rsidRPr="00423F02">
              <w:t>Магазины смешанных товаров,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98,5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115,2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121,2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98,5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98,5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общественного питания,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бытового обслуживания, раб.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Прачечные, кг белья в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Химчистки, кг вещ в см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Бани,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Отделения связи,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Гостиницы,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Кладбище,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9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  <w:bCs/>
              </w:rPr>
            </w:pPr>
            <w:r w:rsidRPr="00423F02">
              <w:rPr>
                <w:b/>
                <w:bCs/>
              </w:rPr>
              <w:t xml:space="preserve">с. </w:t>
            </w:r>
            <w:proofErr w:type="spellStart"/>
            <w:r w:rsidRPr="00423F02">
              <w:rPr>
                <w:b/>
                <w:bCs/>
              </w:rPr>
              <w:t>Ижульское</w:t>
            </w:r>
            <w:proofErr w:type="spellEnd"/>
            <w:r w:rsidRPr="00423F02">
              <w:rPr>
                <w:b/>
                <w:bCs/>
              </w:rPr>
              <w:t xml:space="preserve"> население сущ.: 147 чел., 1очередь 160 чел., расчетный срок 204 чел.)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Детские дошкольные учреждения,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Начальная школа,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-323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-331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ФАП, </w:t>
            </w:r>
            <w:proofErr w:type="spellStart"/>
            <w:r w:rsidRPr="00423F02">
              <w:t>посещ.в</w:t>
            </w:r>
            <w:proofErr w:type="spellEnd"/>
            <w:r w:rsidRPr="00423F02">
              <w:t xml:space="preserve">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Аптеки,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Открытые спортивные  площадки,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Клубы, посетит.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48,0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61,2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Сельские массовые библиотеки, тыс.ед. хр./  </w:t>
            </w:r>
            <w:proofErr w:type="spellStart"/>
            <w:r w:rsidRPr="00423F02">
              <w:t>чит</w:t>
            </w:r>
            <w:proofErr w:type="spellEnd"/>
            <w:r w:rsidRPr="00423F02">
              <w:t>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5,3/8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7,5/6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7,5/6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1,2/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1,5/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5,3/8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5,3/8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vertAlign w:val="superscript"/>
              </w:rPr>
            </w:pPr>
            <w:r w:rsidRPr="00423F02">
              <w:t>Магазины смешанных товаров,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48,0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61,2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общественного питания,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бытового обслуживания, раб.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Прачечные, кг белья в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Химчистки, кг вещ в см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Бани,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Гостиницы,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Кладбище,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31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</w:t>
            </w:r>
          </w:p>
        </w:tc>
        <w:tc>
          <w:tcPr>
            <w:tcW w:w="9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  <w:bCs/>
              </w:rPr>
            </w:pPr>
            <w:r w:rsidRPr="00423F02">
              <w:rPr>
                <w:b/>
                <w:bCs/>
              </w:rPr>
              <w:t>д. Ямская население сущ.: 108 чел., 1очередь 111 чел., расчетный срок 115 чел.)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Детские дошкольные учреждения,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Общеобразовательная школа, мест (в п. Приморск)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ФАП, </w:t>
            </w:r>
            <w:proofErr w:type="spellStart"/>
            <w:r w:rsidRPr="00423F02">
              <w:t>посещ.в</w:t>
            </w:r>
            <w:proofErr w:type="spellEnd"/>
            <w:r w:rsidRPr="00423F02">
              <w:t xml:space="preserve">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Аптеки, объект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3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заданию на проектирование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Открытые спортивные  площадки,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6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Клубы, посетит.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Сельские массовые </w:t>
            </w:r>
            <w:proofErr w:type="spellStart"/>
            <w:r w:rsidRPr="00423F02">
              <w:t>библиотеки,тыс</w:t>
            </w:r>
            <w:proofErr w:type="spellEnd"/>
            <w:r w:rsidRPr="00423F02">
              <w:t xml:space="preserve">. ед. хр./  </w:t>
            </w:r>
            <w:proofErr w:type="spellStart"/>
            <w:r w:rsidRPr="00423F02">
              <w:t>чит</w:t>
            </w:r>
            <w:proofErr w:type="spellEnd"/>
            <w:r w:rsidRPr="00423F02">
              <w:t>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2,9/2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7,5/ 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7,5/ 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0,8/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0,9/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2,9/2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2,9/2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vertAlign w:val="superscript"/>
              </w:rPr>
            </w:pPr>
            <w:r w:rsidRPr="00423F02">
              <w:t>Магазины смешанных товаров, 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33,3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34,5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общественного питания,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</w:tr>
      <w:tr w:rsidR="00FA640D" w:rsidRPr="00423F02" w:rsidTr="00D939E1">
        <w:trPr>
          <w:trHeight w:val="66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Предприятия бытового обслуживания, раб.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Прачечные, кг белья в смену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--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Химчистки, кг вещ в см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Бани,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Гостиницы, мест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val="33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Кладбище, га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 -</w:t>
            </w:r>
          </w:p>
        </w:tc>
      </w:tr>
    </w:tbl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  <w:tab w:val="right" w:pos="9923"/>
        </w:tabs>
        <w:ind w:right="-1" w:firstLine="709"/>
        <w:jc w:val="both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29" w:name="_Toc459295109"/>
      <w:r w:rsidRPr="00423F02">
        <w:rPr>
          <w:b/>
        </w:rPr>
        <w:lastRenderedPageBreak/>
        <w:t>1.10 Освоение рекреационного потенциала</w:t>
      </w:r>
      <w:bookmarkEnd w:id="29"/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Проектная планировочная структура территории Приморского сельсовета базируется: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на сложившейся схеме размещения объектов рекреационного использования;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- на ООПТ (действующий государственный комплексный природный заказник краевого значения  «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Пушкариха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>») с присущими для данной территории ограничениями;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 основании данных, полученных от Управления </w:t>
      </w:r>
      <w:proofErr w:type="spellStart"/>
      <w:r w:rsidRPr="00423F02">
        <w:rPr>
          <w:rFonts w:ascii="Times New Roman" w:hAnsi="Times New Roman" w:cs="Times New Roman"/>
          <w:color w:val="auto"/>
          <w:sz w:val="20"/>
          <w:szCs w:val="20"/>
        </w:rPr>
        <w:t>Росреестра</w:t>
      </w:r>
      <w:proofErr w:type="spellEnd"/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 по Красноярскому краю и данных, полученных от администрации района, по распределению земель по формам собственности.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 xml:space="preserve">- на основании ранее выпущенной градостроительной документации: СТП Красноярского края, СТП Балахтинского района, Генерального плана п. Приморск и Концепции развития рекреационных территорий левобережья Красноярского водохранилища Балахтинского района Красноярского края.  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  Закреплена существующая схема размещения дач и земельных участков для рекреационного использования с элементами их благоустройства.</w:t>
      </w:r>
    </w:p>
    <w:p w:rsidR="00FA640D" w:rsidRPr="00423F02" w:rsidRDefault="00FA640D" w:rsidP="00423F02">
      <w:pPr>
        <w:pStyle w:val="Default"/>
        <w:keepNext/>
        <w:tabs>
          <w:tab w:val="left" w:pos="284"/>
          <w:tab w:val="left" w:pos="426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F02">
        <w:rPr>
          <w:rFonts w:ascii="Times New Roman" w:hAnsi="Times New Roman" w:cs="Times New Roman"/>
          <w:color w:val="auto"/>
          <w:sz w:val="20"/>
          <w:szCs w:val="20"/>
        </w:rPr>
        <w:t>Обозначены территории для возможного перспективного строительства дач. На проектные сроки предусмотрено строительство баз отдыха, палаточных городков для семейного и детского отдыха, обозначены территории для возможного перспективного развития рекреации. Приняты решения по обеспечению рекреационных территорий объектами инженерной и транспортной инфраструктур.</w:t>
      </w: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  <w:tab w:val="right" w:pos="9923"/>
        </w:tabs>
        <w:ind w:right="-1" w:firstLine="709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num" w:pos="0"/>
          <w:tab w:val="left" w:pos="284"/>
          <w:tab w:val="left" w:pos="426"/>
          <w:tab w:val="right" w:pos="9923"/>
        </w:tabs>
        <w:ind w:right="-1" w:firstLine="709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Таблица 12 - Объемы строительства объектов рекреации Приморского сельсовета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"/>
        <w:gridCol w:w="3596"/>
        <w:gridCol w:w="1824"/>
        <w:gridCol w:w="1519"/>
        <w:gridCol w:w="1617"/>
      </w:tblGrid>
      <w:tr w:rsidR="00FA640D" w:rsidRPr="00423F02" w:rsidTr="00041F56">
        <w:trPr>
          <w:trHeight w:val="1071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№№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Наименование зон отдыха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Существующее положение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2013 г.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Первая очередь стр.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2028 г.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Расчетный срок стр.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2033 г.</w:t>
            </w:r>
          </w:p>
        </w:tc>
      </w:tr>
      <w:tr w:rsidR="00FA640D" w:rsidRPr="00423F02" w:rsidTr="00041F56">
        <w:trPr>
          <w:trHeight w:val="392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</w:tr>
      <w:tr w:rsidR="00FA640D" w:rsidRPr="00423F02" w:rsidTr="00041F56">
        <w:trPr>
          <w:trHeight w:val="950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Экотуркомплекс</w:t>
            </w:r>
            <w:proofErr w:type="spellEnd"/>
            <w:r w:rsidRPr="00423F02">
              <w:t xml:space="preserve"> на базе фермерского хозяйства «Даурия»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(10 летних гостевых домиков, общей вместимостью 40-60 человек, 3-х этажный корпус на 100 мест, крытый бассейн </w:t>
            </w:r>
            <w:proofErr w:type="spellStart"/>
            <w:r w:rsidRPr="00423F02">
              <w:t>площ</w:t>
            </w:r>
            <w:proofErr w:type="spellEnd"/>
            <w:r w:rsidRPr="00423F02">
              <w:t>. 50 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зерк. воды.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В составе корпуса планируется разместить </w:t>
            </w:r>
            <w:r w:rsidRPr="00423F02">
              <w:rPr>
                <w:lang w:val="en-US"/>
              </w:rPr>
              <w:t>SPA</w:t>
            </w:r>
            <w:r w:rsidRPr="00423F02">
              <w:t xml:space="preserve">-салон, сауну и тренажерный зал. 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  <w:tr w:rsidR="00FA640D" w:rsidRPr="00423F02" w:rsidTr="00041F56">
        <w:trPr>
          <w:trHeight w:val="950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База с летними гостевыми домиками севернее ДНП «Берег»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  <w:tr w:rsidR="00FA640D" w:rsidRPr="00423F02" w:rsidTr="00041F56">
        <w:trPr>
          <w:trHeight w:val="392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База отдыха «Сосновый ложок»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( яхт-клуб со станцией </w:t>
            </w:r>
            <w:proofErr w:type="spellStart"/>
            <w:r w:rsidRPr="00423F02">
              <w:t>дайверов</w:t>
            </w:r>
            <w:proofErr w:type="spellEnd"/>
            <w:r w:rsidRPr="00423F02">
              <w:t>, гостиница на 20 мест, причал на 20 яхт, площадка для хранения судов в зимнее время, пункт технического обслуживания яхт)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  <w:tr w:rsidR="00FA640D" w:rsidRPr="00423F02" w:rsidTr="00041F56">
        <w:trPr>
          <w:trHeight w:val="664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Конно-спортивная</w:t>
            </w:r>
            <w:proofErr w:type="spellEnd"/>
            <w:r w:rsidRPr="00423F02">
              <w:t xml:space="preserve"> база в близи с. </w:t>
            </w:r>
            <w:proofErr w:type="spellStart"/>
            <w:r w:rsidRPr="00423F02">
              <w:t>Даурское</w:t>
            </w:r>
            <w:proofErr w:type="spellEnd"/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 (строительство конюшни предусмотрено в с. </w:t>
            </w:r>
            <w:proofErr w:type="spellStart"/>
            <w:r w:rsidRPr="00423F02">
              <w:t>Даурское</w:t>
            </w:r>
            <w:proofErr w:type="spellEnd"/>
            <w:r w:rsidRPr="00423F02">
              <w:t>)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  <w:tr w:rsidR="00FA640D" w:rsidRPr="00423F02" w:rsidTr="00041F56">
        <w:trPr>
          <w:trHeight w:val="965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5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Палаточные лагеря на 800 мест, площадка для трейлеров на 100 мест ( берег зал. Точильный, восточнее п. Приморск)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  <w:tr w:rsidR="00FA640D" w:rsidRPr="00423F02" w:rsidTr="00041F56">
        <w:trPr>
          <w:trHeight w:val="965"/>
        </w:trPr>
        <w:tc>
          <w:tcPr>
            <w:tcW w:w="76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</w:t>
            </w:r>
          </w:p>
        </w:tc>
        <w:tc>
          <w:tcPr>
            <w:tcW w:w="359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Палаточный детско-юношеский лагерь (залив </w:t>
            </w:r>
            <w:proofErr w:type="spellStart"/>
            <w:r w:rsidRPr="00423F02">
              <w:t>Богожуль</w:t>
            </w:r>
            <w:proofErr w:type="spellEnd"/>
            <w:r w:rsidRPr="00423F02">
              <w:t>)</w:t>
            </w:r>
          </w:p>
        </w:tc>
        <w:tc>
          <w:tcPr>
            <w:tcW w:w="182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519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161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left="113" w:right="113" w:firstLine="709"/>
        <w:jc w:val="both"/>
      </w:pPr>
      <w:r w:rsidRPr="00423F02">
        <w:t xml:space="preserve">Организация лесопарковой зоны с терренкуром, дендрария, строительство горнолыжной трассы, </w:t>
      </w:r>
      <w:proofErr w:type="spellStart"/>
      <w:r w:rsidRPr="00423F02">
        <w:t>апарт-отеля</w:t>
      </w:r>
      <w:proofErr w:type="spellEnd"/>
      <w:r w:rsidRPr="00423F02">
        <w:t>, событийно-культурного комплекса планируется за расчетным сроком проекта, на перспективу.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</w:pPr>
      <w:bookmarkStart w:id="30" w:name="_Toc459295110"/>
      <w:r w:rsidRPr="00423F02">
        <w:rPr>
          <w:b/>
        </w:rPr>
        <w:lastRenderedPageBreak/>
        <w:t>1.11 Мероприятия по развитию инженерной  и транспортной инфраструктуры</w:t>
      </w:r>
      <w:bookmarkEnd w:id="30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31" w:name="_Toc459295111"/>
      <w:r w:rsidRPr="00423F02">
        <w:rPr>
          <w:b/>
        </w:rPr>
        <w:t>1.11.1 Мероприятия по развитию транспортной инфраструктуры</w:t>
      </w:r>
      <w:bookmarkEnd w:id="31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Географическое положение Приморского сельсовета на существующих транспортных коридорах: автомобильной дороги федерального значения Р-257  (М-54 «Енисей») и региональных дорог - «Малая </w:t>
      </w:r>
      <w:proofErr w:type="spellStart"/>
      <w:r w:rsidRPr="00423F02">
        <w:t>Тумна</w:t>
      </w:r>
      <w:proofErr w:type="spellEnd"/>
      <w:r w:rsidRPr="00423F02">
        <w:t xml:space="preserve"> - Приморск»,  «Малая </w:t>
      </w:r>
      <w:proofErr w:type="spellStart"/>
      <w:r w:rsidRPr="00423F02">
        <w:t>Тумна</w:t>
      </w:r>
      <w:proofErr w:type="spellEnd"/>
      <w:r w:rsidRPr="00423F02">
        <w:t xml:space="preserve"> - Приморск - </w:t>
      </w:r>
      <w:proofErr w:type="spellStart"/>
      <w:r w:rsidRPr="00423F02">
        <w:t>Даурское</w:t>
      </w:r>
      <w:proofErr w:type="spellEnd"/>
      <w:r w:rsidRPr="00423F02">
        <w:t xml:space="preserve">»,  «Малая </w:t>
      </w:r>
      <w:proofErr w:type="spellStart"/>
      <w:r w:rsidRPr="00423F02">
        <w:t>Тумна</w:t>
      </w:r>
      <w:proofErr w:type="spellEnd"/>
      <w:r w:rsidRPr="00423F02">
        <w:t xml:space="preserve"> - Приморск - </w:t>
      </w:r>
      <w:proofErr w:type="spellStart"/>
      <w:r w:rsidRPr="00423F02">
        <w:t>Ижульское</w:t>
      </w:r>
      <w:proofErr w:type="spellEnd"/>
      <w:r w:rsidRPr="00423F02">
        <w:t>»  определяют приоритетность развития транспортной инфраструктуры.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Основные мероприятия по развитию транспортной инфраструктуры приводятся по автомобильному транспорту.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Региональные сооружения: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t xml:space="preserve">На федеральной трассе  Р – 257 проектируется АЗС на 1 очередь строительства.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Планируется реконструкция региональной дороги «Малая </w:t>
      </w:r>
      <w:proofErr w:type="spellStart"/>
      <w:r w:rsidRPr="00423F02">
        <w:t>Тумна</w:t>
      </w:r>
      <w:proofErr w:type="spellEnd"/>
      <w:r w:rsidRPr="00423F02">
        <w:t xml:space="preserve"> - Приморск - </w:t>
      </w:r>
      <w:proofErr w:type="spellStart"/>
      <w:r w:rsidRPr="00423F02">
        <w:t>Даурское</w:t>
      </w:r>
      <w:proofErr w:type="spellEnd"/>
      <w:r w:rsidRPr="00423F02">
        <w:t xml:space="preserve">»,  на подъезде к с. </w:t>
      </w:r>
      <w:proofErr w:type="spellStart"/>
      <w:r w:rsidRPr="00423F02">
        <w:t>Даурское</w:t>
      </w:r>
      <w:proofErr w:type="spellEnd"/>
      <w:r w:rsidRPr="00423F02">
        <w:t xml:space="preserve"> – замена </w:t>
      </w:r>
      <w:proofErr w:type="spellStart"/>
      <w:r w:rsidRPr="00423F02">
        <w:t>гравийно</w:t>
      </w:r>
      <w:proofErr w:type="spellEnd"/>
      <w:r w:rsidRPr="00423F02">
        <w:t xml:space="preserve"> – щебеночного покрытия на асфальтобетонное  (1 очередь строительства).  Протяженность  участка  3,0 км.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rPr>
          <w:b/>
        </w:rPr>
        <w:t>Муниципальные сооружения: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Реконструкция подъездов к населённым пунктам: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 от а/</w:t>
      </w:r>
      <w:proofErr w:type="spellStart"/>
      <w:r w:rsidRPr="00423F02">
        <w:t>д</w:t>
      </w:r>
      <w:proofErr w:type="spellEnd"/>
      <w:r w:rsidRPr="00423F02">
        <w:t xml:space="preserve">  Р -  257 до   д. Ямская - устройство асфальтобетонного покрытия  (1 очередь  строительства –  дорога общей протяженностью 1,3 км.);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Строительство дорог с гравийно-щебеночным покрытием: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- к полигону ТБО и скотомогильнику с биотермической ямой - 0,8 км (1 </w:t>
      </w:r>
      <w:proofErr w:type="spellStart"/>
      <w:r w:rsidRPr="00423F02">
        <w:t>оч</w:t>
      </w:r>
      <w:proofErr w:type="spellEnd"/>
      <w:r w:rsidRPr="00423F02">
        <w:t>.  строительства);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rPr>
          <w:b/>
        </w:rPr>
        <w:t xml:space="preserve">-  </w:t>
      </w:r>
      <w:r w:rsidRPr="00423F02">
        <w:t>к очистным сооружениям</w:t>
      </w:r>
      <w:r w:rsidRPr="00423F02">
        <w:rPr>
          <w:b/>
        </w:rPr>
        <w:t xml:space="preserve"> </w:t>
      </w:r>
      <w:r w:rsidRPr="00423F02">
        <w:t xml:space="preserve">– 1,0 км (1 </w:t>
      </w:r>
      <w:proofErr w:type="spellStart"/>
      <w:r w:rsidRPr="00423F02">
        <w:t>оч</w:t>
      </w:r>
      <w:proofErr w:type="spellEnd"/>
      <w:r w:rsidRPr="00423F02">
        <w:t>.  строительства);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rPr>
          <w:b/>
        </w:rPr>
        <w:t xml:space="preserve">-  </w:t>
      </w:r>
      <w:r w:rsidRPr="00423F02">
        <w:t>к водозаборным  сооружениям</w:t>
      </w:r>
      <w:r w:rsidRPr="00423F02">
        <w:rPr>
          <w:b/>
        </w:rPr>
        <w:t xml:space="preserve"> </w:t>
      </w:r>
      <w:r w:rsidRPr="00423F02">
        <w:t xml:space="preserve">– 3,75 км (1 </w:t>
      </w:r>
      <w:proofErr w:type="spellStart"/>
      <w:r w:rsidRPr="00423F02">
        <w:t>оч</w:t>
      </w:r>
      <w:proofErr w:type="spellEnd"/>
      <w:r w:rsidRPr="00423F02">
        <w:t>.  строительства);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544"/>
          <w:tab w:val="right" w:pos="-3402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- к дачным поселкам и зонам отдыха  -</w:t>
      </w:r>
      <w:r w:rsidRPr="00423F02">
        <w:rPr>
          <w:rFonts w:ascii="Times New Roman" w:hAnsi="Times New Roman"/>
          <w:b/>
          <w:sz w:val="20"/>
          <w:szCs w:val="20"/>
        </w:rPr>
        <w:t xml:space="preserve"> </w:t>
      </w:r>
      <w:r w:rsidRPr="00423F02">
        <w:rPr>
          <w:rFonts w:ascii="Times New Roman" w:hAnsi="Times New Roman"/>
          <w:sz w:val="20"/>
          <w:szCs w:val="20"/>
        </w:rPr>
        <w:t>10,0 км.</w:t>
      </w:r>
      <w:r w:rsidRPr="00423F02">
        <w:rPr>
          <w:rFonts w:ascii="Times New Roman" w:hAnsi="Times New Roman"/>
          <w:b/>
          <w:sz w:val="20"/>
          <w:szCs w:val="20"/>
        </w:rPr>
        <w:t xml:space="preserve"> </w:t>
      </w:r>
      <w:r w:rsidRPr="00423F02">
        <w:rPr>
          <w:rFonts w:ascii="Times New Roman" w:hAnsi="Times New Roman"/>
          <w:sz w:val="20"/>
          <w:szCs w:val="20"/>
        </w:rPr>
        <w:t xml:space="preserve">(1 </w:t>
      </w:r>
      <w:proofErr w:type="spellStart"/>
      <w:r w:rsidRPr="00423F02">
        <w:rPr>
          <w:rFonts w:ascii="Times New Roman" w:hAnsi="Times New Roman"/>
          <w:sz w:val="20"/>
          <w:szCs w:val="20"/>
        </w:rPr>
        <w:t>оч</w:t>
      </w:r>
      <w:proofErr w:type="spellEnd"/>
      <w:r w:rsidRPr="00423F02">
        <w:rPr>
          <w:rFonts w:ascii="Times New Roman" w:hAnsi="Times New Roman"/>
          <w:sz w:val="20"/>
          <w:szCs w:val="20"/>
        </w:rPr>
        <w:t>.  строительства);</w:t>
      </w:r>
      <w:r w:rsidRPr="00423F02">
        <w:rPr>
          <w:rFonts w:ascii="Times New Roman" w:hAnsi="Times New Roman"/>
          <w:b/>
          <w:sz w:val="20"/>
          <w:szCs w:val="20"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rPr>
          <w:b/>
        </w:rPr>
        <w:t xml:space="preserve"> </w:t>
      </w:r>
      <w:r w:rsidRPr="00423F02">
        <w:t xml:space="preserve">Строительство дорог с </w:t>
      </w:r>
      <w:proofErr w:type="spellStart"/>
      <w:r w:rsidRPr="00423F02">
        <w:t>асфальто-бетонным</w:t>
      </w:r>
      <w:proofErr w:type="spellEnd"/>
      <w:r w:rsidRPr="00423F02">
        <w:t xml:space="preserve"> покрытием: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- улично-дорожная сеть – 14,95 км (1 </w:t>
      </w:r>
      <w:proofErr w:type="spellStart"/>
      <w:r w:rsidRPr="00423F02">
        <w:t>оч</w:t>
      </w:r>
      <w:proofErr w:type="spellEnd"/>
      <w:r w:rsidRPr="00423F02">
        <w:t>. строительства); - 18,38 км. (расчетный срок строительства).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Планируется увеличить количество пассажирских рейсов по маршрутам: районного значения  «Балахта – Приморск – </w:t>
      </w:r>
      <w:proofErr w:type="spellStart"/>
      <w:r w:rsidRPr="00423F02">
        <w:t>Даурское</w:t>
      </w:r>
      <w:proofErr w:type="spellEnd"/>
      <w:r w:rsidRPr="00423F02">
        <w:t xml:space="preserve">»  и пригородного сообщения «Красноярск – Приморск»   на расчетный срок и весеннее – летний период времени. Организовать на расчетный срок  маршруты районного значения «Балахта- Ямская», «Балахта – </w:t>
      </w:r>
      <w:proofErr w:type="spellStart"/>
      <w:r w:rsidRPr="00423F02">
        <w:t>Ижульское</w:t>
      </w:r>
      <w:proofErr w:type="spellEnd"/>
      <w:r w:rsidRPr="00423F02">
        <w:t xml:space="preserve">» 3 раза в неделю. 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При уровне автомобилизации 350 легковых автомобиля, включая 3 такси и 2 ведомственных автомобиля, и 150 мотоциклов и мопедов  на 1000 чел. (СП 42.13330.2011, п. 11.3) количество легковых автомобилей в сельсовете составит: 1190 ед. на первую очередь и 1234 ед. – на расчетный срок строительства.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 xml:space="preserve">Организация транспортного обслуживания сводится к строительству АЗС и СТО. На первую очередь планируется строительство АЗС с СТО в п. Приморск и с. </w:t>
      </w:r>
      <w:proofErr w:type="spellStart"/>
      <w:r w:rsidRPr="00423F02">
        <w:t>Даурское</w:t>
      </w:r>
      <w:proofErr w:type="spellEnd"/>
      <w:r w:rsidRPr="00423F02">
        <w:t>. Еще одна площадка, в районе п. Приморск, под аналогичные объекты запланирована на перспективу.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right" w:pos="-368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Открытые стоянки для временного хранения легковых автомобилей предусмотрены из расчета 70% расчетного парка индивидуальных легковых машин.  На территории жилых районов усадебной застройки  открытые стоянки  временного хранения находятся  на приусадебных участках и в пределах красных линий улиц.</w:t>
      </w:r>
      <w:r w:rsidRPr="00423F02">
        <w:rPr>
          <w:rFonts w:ascii="Times New Roman" w:hAnsi="Times New Roman"/>
          <w:b/>
          <w:sz w:val="20"/>
          <w:szCs w:val="20"/>
        </w:rPr>
        <w:t xml:space="preserve">      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right" w:pos="-368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Для грузовых автомобилей  стоянки располагаются  в пределах производственных зон.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Индивидуальные гаражи и открытые стоянки для постоянного хранения индивидуального автотранспорта размещаются равномерно по селу, в основном на территориях земельных участков жилых домов.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Транспорт и спецтехника частных предпринимателей размещаются на территориях производственных предприятий.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Гаражи служебного транспорта располагаются на существующих и проектируемых  производственных  площадках.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32" w:name="_Toc459295112"/>
      <w:r w:rsidRPr="00423F02">
        <w:rPr>
          <w:b/>
        </w:rPr>
        <w:t>1.11.2 Проектные предложения по электроснабжению</w:t>
      </w:r>
      <w:bookmarkEnd w:id="32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Электроснабжение Приморского сельсовета осуществляется от сохраняемой подстанции №32 «Приморская» 110/10 кВ. К окончанию </w:t>
      </w:r>
      <w:r w:rsidRPr="00423F02">
        <w:rPr>
          <w:lang w:val="en-US"/>
        </w:rPr>
        <w:t>I</w:t>
      </w:r>
      <w:r w:rsidRPr="00423F02">
        <w:t xml:space="preserve"> очереди строительства и в связи с увеличением мощности за счёт личных дач и развитием туристической отрасли, необходимо заменить существующие трансформаторы мощностью 2,5 МВА на 10 МВА и 6,3 МВА на 10 МВА.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Проектом предусматривается: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- реконструкция существующих сетей 10 кВ и прокладка новых сетей 10 кВ;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установка новых трансформаторных подстанций для проектируемых водозаборных сооружений и проектируемых объектов.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Для электроснабжения предлагаемых к строительству новых баз отдыха  запроектировано 10  ТП 10 кВ мощностью 25-63 </w:t>
      </w:r>
      <w:proofErr w:type="spellStart"/>
      <w:r w:rsidRPr="00423F02">
        <w:t>кВА</w:t>
      </w:r>
      <w:proofErr w:type="spellEnd"/>
      <w:r w:rsidRPr="00423F02">
        <w:t xml:space="preserve">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spacing w:after="120"/>
        <w:ind w:firstLine="709"/>
        <w:jc w:val="both"/>
      </w:pPr>
      <w:r w:rsidRPr="00423F02">
        <w:t>Таблица 13 – Электроснабжение Приморского сельсовета (первая очередь строительства)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091"/>
        <w:gridCol w:w="1275"/>
        <w:gridCol w:w="1305"/>
        <w:gridCol w:w="1306"/>
        <w:gridCol w:w="1374"/>
        <w:gridCol w:w="1131"/>
      </w:tblGrid>
      <w:tr w:rsidR="00FA640D" w:rsidRPr="00423F02" w:rsidTr="00D939E1">
        <w:tc>
          <w:tcPr>
            <w:tcW w:w="567" w:type="dxa"/>
            <w:vMerge w:val="restart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0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п</w:t>
            </w:r>
            <w:proofErr w:type="spellEnd"/>
            <w:r w:rsidRPr="00423F02">
              <w:t>/</w:t>
            </w:r>
            <w:proofErr w:type="spellStart"/>
            <w:r w:rsidRPr="00423F02">
              <w:t>п</w:t>
            </w:r>
            <w:proofErr w:type="spellEnd"/>
          </w:p>
        </w:tc>
        <w:tc>
          <w:tcPr>
            <w:tcW w:w="2091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Наименование населённого пункта</w:t>
            </w:r>
          </w:p>
        </w:tc>
        <w:tc>
          <w:tcPr>
            <w:tcW w:w="6391" w:type="dxa"/>
            <w:gridSpan w:val="5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Первая очередь строительства</w:t>
            </w:r>
          </w:p>
        </w:tc>
      </w:tr>
      <w:tr w:rsidR="00FA640D" w:rsidRPr="00423F02" w:rsidTr="00D939E1">
        <w:tc>
          <w:tcPr>
            <w:tcW w:w="567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9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3886" w:type="dxa"/>
            <w:gridSpan w:val="3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Мощность потребителей, кВт</w:t>
            </w:r>
          </w:p>
        </w:tc>
        <w:tc>
          <w:tcPr>
            <w:tcW w:w="1374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Мощность ТП 10/0,4 кВ, </w:t>
            </w:r>
            <w:proofErr w:type="spellStart"/>
            <w:r w:rsidRPr="00423F02">
              <w:t>кВА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Длина линий       10 кВ, км</w:t>
            </w:r>
          </w:p>
        </w:tc>
      </w:tr>
      <w:tr w:rsidR="00FA640D" w:rsidRPr="00423F02" w:rsidTr="00D939E1">
        <w:tc>
          <w:tcPr>
            <w:tcW w:w="567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9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Общая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Произв. нагрузки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Не произв. нагрузки</w:t>
            </w:r>
          </w:p>
        </w:tc>
        <w:tc>
          <w:tcPr>
            <w:tcW w:w="1374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113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п. Приморск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6884,77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1962,75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4922,02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12346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27,32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д. Ямская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252,81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252,81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345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1,0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638,22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110,86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527,36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830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2,86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1144,92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821,1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323,82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1750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2,91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 xml:space="preserve"> Итого по населенным пунктам: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8920,72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2894,71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6026,01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15271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34,09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Экотуркомплекс</w:t>
            </w:r>
            <w:proofErr w:type="spellEnd"/>
            <w:r w:rsidRPr="00423F02">
              <w:t xml:space="preserve"> на базе фермерского хозяйства «Даурия»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63,6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63,6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База с летними гостевыми домиками севернее ДНП «Берег»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0,7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База отдыха «Сосновый ложок»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Дачи и базы отдыха в урочище «</w:t>
            </w:r>
            <w:proofErr w:type="spellStart"/>
            <w:r w:rsidRPr="00423F02">
              <w:t>Каштак</w:t>
            </w:r>
            <w:proofErr w:type="spellEnd"/>
            <w:r w:rsidRPr="00423F02">
              <w:t>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1600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1600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2284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24,05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5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Безгуриха</w:t>
            </w:r>
            <w:proofErr w:type="spellEnd"/>
            <w:r w:rsidRPr="00423F02">
              <w:t>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200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200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250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2,25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lang w:val="en-US"/>
              </w:rPr>
            </w:pPr>
            <w:r w:rsidRPr="00423F02">
              <w:t>Урочище «Увал»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63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1,75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7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Лукичево</w:t>
            </w:r>
            <w:proofErr w:type="spellEnd"/>
            <w:r w:rsidRPr="00423F02">
              <w:t>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3,00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8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«Увал»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2,35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9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«Увал»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160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160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160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0,26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Ижуль</w:t>
            </w:r>
            <w:proofErr w:type="spellEnd"/>
            <w:r w:rsidRPr="00423F02">
              <w:t>»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ДЭУ «</w:t>
            </w:r>
            <w:proofErr w:type="spellStart"/>
            <w:r w:rsidRPr="00423F02">
              <w:t>Энерго</w:t>
            </w:r>
            <w:proofErr w:type="spellEnd"/>
            <w:r w:rsidRPr="00423F02">
              <w:t xml:space="preserve"> 60»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Алтай «</w:t>
            </w:r>
            <w:proofErr w:type="spellStart"/>
            <w:r w:rsidRPr="00423F02">
              <w:t>Дизель-энерго</w:t>
            </w:r>
            <w:proofErr w:type="spellEnd"/>
            <w:r w:rsidRPr="00423F02">
              <w:t>»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11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Ижуль</w:t>
            </w:r>
            <w:proofErr w:type="spellEnd"/>
            <w:r w:rsidRPr="00423F02">
              <w:t>», базы отдыха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60=30=90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60=30=90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63, ДЭУ «</w:t>
            </w:r>
            <w:proofErr w:type="spellStart"/>
            <w:r w:rsidRPr="00423F02">
              <w:t>Энерго</w:t>
            </w:r>
            <w:proofErr w:type="spellEnd"/>
            <w:r w:rsidRPr="00423F02">
              <w:t xml:space="preserve"> 30»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3,75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12</w:t>
            </w: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 xml:space="preserve">Базы отдыха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rPr>
                <w:lang w:val="en-US"/>
              </w:rPr>
              <w:t>(</w:t>
            </w:r>
            <w:r w:rsidRPr="00423F02">
              <w:t>3 объекта</w:t>
            </w:r>
            <w:r w:rsidRPr="00423F02">
              <w:rPr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3х20=60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3х20=60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3,50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 xml:space="preserve"> Итого по объектам рекреации и дачам: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>2531,6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>2531,6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3335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42,81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</w:p>
        </w:tc>
        <w:tc>
          <w:tcPr>
            <w:tcW w:w="209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 xml:space="preserve"> Всего по сельсовету:</w:t>
            </w:r>
          </w:p>
        </w:tc>
        <w:tc>
          <w:tcPr>
            <w:tcW w:w="127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11452,32</w:t>
            </w:r>
          </w:p>
        </w:tc>
        <w:tc>
          <w:tcPr>
            <w:tcW w:w="130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2894,71</w:t>
            </w:r>
          </w:p>
        </w:tc>
        <w:tc>
          <w:tcPr>
            <w:tcW w:w="130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8557,61</w:t>
            </w:r>
          </w:p>
        </w:tc>
        <w:tc>
          <w:tcPr>
            <w:tcW w:w="1374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18606,0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76,9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spacing w:before="120" w:after="120"/>
        <w:ind w:firstLine="709"/>
        <w:jc w:val="both"/>
      </w:pPr>
      <w:r w:rsidRPr="00423F02">
        <w:t>Таблица 14 – Электроснабжение Приморского сельсовета (расчётный срок строительства)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085"/>
        <w:gridCol w:w="1316"/>
        <w:gridCol w:w="1300"/>
        <w:gridCol w:w="1301"/>
        <w:gridCol w:w="1371"/>
        <w:gridCol w:w="1131"/>
      </w:tblGrid>
      <w:tr w:rsidR="00FA640D" w:rsidRPr="00423F02" w:rsidTr="00D939E1">
        <w:tc>
          <w:tcPr>
            <w:tcW w:w="567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85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Наименование населённого пункта</w:t>
            </w:r>
          </w:p>
        </w:tc>
        <w:tc>
          <w:tcPr>
            <w:tcW w:w="6419" w:type="dxa"/>
            <w:gridSpan w:val="5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Расчетный срок строительства</w:t>
            </w:r>
          </w:p>
        </w:tc>
      </w:tr>
      <w:tr w:rsidR="00FA640D" w:rsidRPr="00423F02" w:rsidTr="00D939E1">
        <w:tc>
          <w:tcPr>
            <w:tcW w:w="567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85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3917" w:type="dxa"/>
            <w:gridSpan w:val="3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Мощность потребителей, кВт</w:t>
            </w:r>
          </w:p>
        </w:tc>
        <w:tc>
          <w:tcPr>
            <w:tcW w:w="1371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Мощность ТП 10/0,4 кВ, </w:t>
            </w:r>
            <w:proofErr w:type="spellStart"/>
            <w:r w:rsidRPr="00423F02">
              <w:t>кВА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Длина линий       10 кВ, км</w:t>
            </w:r>
          </w:p>
        </w:tc>
      </w:tr>
      <w:tr w:rsidR="00FA640D" w:rsidRPr="00423F02" w:rsidTr="00D939E1">
        <w:tc>
          <w:tcPr>
            <w:tcW w:w="567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85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Общая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Произв. нагрузки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Не произв. нагрузки</w:t>
            </w:r>
          </w:p>
        </w:tc>
        <w:tc>
          <w:tcPr>
            <w:tcW w:w="137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1131" w:type="dxa"/>
            <w:vMerge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п. Приморск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8101,47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2353,21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5748,26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12346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27,32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д. Ямская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311,55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311,55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435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1,0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765,43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151,36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614,07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870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2,86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1228,44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853,1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375,34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1750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2,91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 xml:space="preserve"> Итого по населенным пунктам: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10406,89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3357,67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7049,22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15401,0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34,09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Экотуркомплекс</w:t>
            </w:r>
            <w:proofErr w:type="spellEnd"/>
            <w:r w:rsidRPr="00423F02">
              <w:t xml:space="preserve"> на базе фермерского хозяйства «Даурия»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63,6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63,6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База с летними гостевыми домиками севернее ДНП «Берег»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0,7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База отдыха «Сосновый ложок»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Конно-спортивная</w:t>
            </w:r>
            <w:proofErr w:type="spellEnd"/>
            <w:r w:rsidRPr="00423F02">
              <w:t xml:space="preserve"> </w:t>
            </w:r>
            <w:r w:rsidRPr="00423F02">
              <w:lastRenderedPageBreak/>
              <w:t xml:space="preserve">база вблизи 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lastRenderedPageBreak/>
              <w:t>10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1,4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lastRenderedPageBreak/>
              <w:t>5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Палаточные лагеря на берегу зал. Точильный (восточнее п. Приморск)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25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0,8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Дачи и базы отдыха в урочище «</w:t>
            </w:r>
            <w:proofErr w:type="spellStart"/>
            <w:r w:rsidRPr="00423F02">
              <w:t>Каштак</w:t>
            </w:r>
            <w:proofErr w:type="spellEnd"/>
            <w:r w:rsidRPr="00423F02">
              <w:t>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1600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1600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2284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24,05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7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Безгуриха</w:t>
            </w:r>
            <w:proofErr w:type="spellEnd"/>
            <w:r w:rsidRPr="00423F02">
              <w:t>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2,25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lang w:val="en-US"/>
              </w:rPr>
            </w:pPr>
            <w:r w:rsidRPr="00423F02">
              <w:t>Урочище «Увал»</w:t>
            </w:r>
          </w:p>
        </w:tc>
        <w:tc>
          <w:tcPr>
            <w:tcW w:w="1316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400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1,75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9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Лукичево</w:t>
            </w:r>
            <w:proofErr w:type="spellEnd"/>
            <w:r w:rsidRPr="00423F02">
              <w:t>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250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250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250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3,00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«Увал»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250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2,35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11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«Увал»</w:t>
            </w:r>
          </w:p>
        </w:tc>
        <w:tc>
          <w:tcPr>
            <w:tcW w:w="1316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630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0,26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12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Ижуль</w:t>
            </w:r>
            <w:proofErr w:type="spellEnd"/>
            <w:r w:rsidRPr="00423F02">
              <w:t>»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120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120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ДЭУ «</w:t>
            </w:r>
            <w:proofErr w:type="spellStart"/>
            <w:r w:rsidRPr="00423F02">
              <w:t>Энерго</w:t>
            </w:r>
            <w:proofErr w:type="spellEnd"/>
            <w:r w:rsidRPr="00423F02">
              <w:t xml:space="preserve"> 160»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Алтай «</w:t>
            </w:r>
            <w:proofErr w:type="spellStart"/>
            <w:r w:rsidRPr="00423F02">
              <w:t>Дизель-энерго</w:t>
            </w:r>
            <w:proofErr w:type="spellEnd"/>
            <w:r w:rsidRPr="00423F02">
              <w:t>»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13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Урочище «</w:t>
            </w:r>
            <w:proofErr w:type="spellStart"/>
            <w:r w:rsidRPr="00423F02">
              <w:t>Ижуль</w:t>
            </w:r>
            <w:proofErr w:type="spellEnd"/>
            <w:r w:rsidRPr="00423F02">
              <w:t>», базы отдыха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200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200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160, ДЭУ «</w:t>
            </w:r>
            <w:proofErr w:type="spellStart"/>
            <w:r w:rsidRPr="00423F02">
              <w:t>Энерго</w:t>
            </w:r>
            <w:proofErr w:type="spellEnd"/>
            <w:r w:rsidRPr="00423F02">
              <w:t xml:space="preserve"> 30»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3,75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14</w:t>
            </w: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 xml:space="preserve">Базы отдыха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rPr>
                <w:lang w:val="en-US"/>
              </w:rPr>
              <w:t>(</w:t>
            </w:r>
            <w:r w:rsidRPr="00423F02">
              <w:t>3 объекта</w:t>
            </w:r>
            <w:r w:rsidRPr="00423F02">
              <w:rPr>
                <w:lang w:val="en-US"/>
              </w:rPr>
              <w:t>)</w:t>
            </w:r>
          </w:p>
        </w:tc>
        <w:tc>
          <w:tcPr>
            <w:tcW w:w="1316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3х25=75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3х25=75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3х40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</w:pPr>
            <w:r w:rsidRPr="00423F02">
              <w:t>3,50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 xml:space="preserve"> Итого по объектам рекреации и дачам: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>3866,6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-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>3866,6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4884,0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45,01</w:t>
            </w:r>
          </w:p>
        </w:tc>
      </w:tr>
      <w:tr w:rsidR="00FA640D" w:rsidRPr="00423F02" w:rsidTr="00D939E1">
        <w:tc>
          <w:tcPr>
            <w:tcW w:w="567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</w:p>
        </w:tc>
        <w:tc>
          <w:tcPr>
            <w:tcW w:w="2085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left="113"/>
              <w:rPr>
                <w:b/>
              </w:rPr>
            </w:pPr>
            <w:r w:rsidRPr="00423F02">
              <w:rPr>
                <w:b/>
              </w:rPr>
              <w:t xml:space="preserve"> Всего по сельсовету:</w:t>
            </w:r>
          </w:p>
        </w:tc>
        <w:tc>
          <w:tcPr>
            <w:tcW w:w="1316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14273,49</w:t>
            </w:r>
          </w:p>
        </w:tc>
        <w:tc>
          <w:tcPr>
            <w:tcW w:w="1300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3357,67</w:t>
            </w:r>
          </w:p>
        </w:tc>
        <w:tc>
          <w:tcPr>
            <w:tcW w:w="130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10915,82</w:t>
            </w:r>
          </w:p>
        </w:tc>
        <w:tc>
          <w:tcPr>
            <w:tcW w:w="137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20285,0</w:t>
            </w:r>
          </w:p>
        </w:tc>
        <w:tc>
          <w:tcPr>
            <w:tcW w:w="1131" w:type="dxa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  <w:rPr>
                <w:b/>
              </w:rPr>
            </w:pPr>
            <w:r w:rsidRPr="00423F02">
              <w:rPr>
                <w:b/>
              </w:rPr>
              <w:t>79.1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  <w:r w:rsidRPr="00423F02">
        <w:t>Потребность в электроэнергии – всего по сельсовету на первую очередь строительства составит  8,607 млн.кВт·ч/ год, на расчетный срок - 10,037 млн.кВт·ч/ 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/>
        <w:outlineLvl w:val="2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  <w:bookmarkStart w:id="33" w:name="_Toc459295113"/>
      <w:r w:rsidRPr="00423F02">
        <w:rPr>
          <w:rFonts w:ascii="Times New Roman" w:hAnsi="Times New Roman"/>
          <w:b/>
          <w:sz w:val="20"/>
          <w:szCs w:val="20"/>
        </w:rPr>
        <w:t>1.11.3 Проектные предложения по обеспечению связью</w:t>
      </w:r>
      <w:bookmarkEnd w:id="33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  <w:r w:rsidRPr="00423F02">
        <w:t xml:space="preserve">На первую очередь строительства проектируются современные цифровые  АТС и </w:t>
      </w:r>
      <w:proofErr w:type="spellStart"/>
      <w:r w:rsidRPr="00423F02">
        <w:t>радиоудлинители</w:t>
      </w:r>
      <w:proofErr w:type="spellEnd"/>
      <w:r w:rsidRPr="00423F02">
        <w:t xml:space="preserve"> общей емкостью 1170 номера. На расчетный срок емкость АТС используется на 1206 номеров.  Для организаций используется 15% общей емкости проектируемых объектов проводной телефонной связи, остальная емкость используется для жилого фонда.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Емкость объектов проводной телефонной связи рассчитана исходя из проектных предложений по численности населения на первую очередь и расчетный срок строительства. При прокладке проектируемых линий оптоволоконной связи предлагается использовать оптоволоконный кабель типа  ДПС 016А – 08.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Использование глобальной сети «Интернет» населением района планируется на первую очередь строительства 63,5%, на расчетный срок строительства – 89,5%.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 В с. </w:t>
      </w:r>
      <w:proofErr w:type="spellStart"/>
      <w:r w:rsidRPr="00423F02">
        <w:t>Ижульское</w:t>
      </w:r>
      <w:proofErr w:type="spellEnd"/>
      <w:r w:rsidRPr="00423F02">
        <w:t>, д. Ямская сохраняются существующие таксофоны.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Существующая трансляция телевизионного и радиосигнала сохраняется. Планируется установка ретранслятора цифрового телевизионного и радиосигнала в 4,25 км на </w:t>
      </w:r>
      <w:proofErr w:type="spellStart"/>
      <w:r w:rsidRPr="00423F02">
        <w:t>юго</w:t>
      </w:r>
      <w:proofErr w:type="spellEnd"/>
      <w:r w:rsidRPr="00423F02">
        <w:t xml:space="preserve"> – восток от с. </w:t>
      </w:r>
      <w:proofErr w:type="spellStart"/>
      <w:r w:rsidRPr="00423F02">
        <w:t>Даурское</w:t>
      </w:r>
      <w:proofErr w:type="spellEnd"/>
      <w:r w:rsidRPr="00423F02">
        <w:t xml:space="preserve"> по дороге на паромную переправу в районе базы отдыха «РТРС». 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  <w:bookmarkStart w:id="34" w:name="_Toc459295114"/>
      <w:r w:rsidRPr="00423F02">
        <w:rPr>
          <w:rFonts w:ascii="Times New Roman" w:hAnsi="Times New Roman"/>
          <w:b/>
          <w:sz w:val="20"/>
          <w:szCs w:val="20"/>
        </w:rPr>
        <w:t>1.11.4 Проектные предложения по водоснабжению и водоотведению</w:t>
      </w:r>
      <w:bookmarkEnd w:id="34"/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left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Водоснабжение, водоотведение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left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п. Приморск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Источником водоснабжения п. Приморск приняты воды существующего каптированного родника.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На I очередь строительства все здания обеспечиваются централизованным холодным водоснабжением. Централизованное горячее водоснабжение проектируется в проектируемых зданиях жилой застройки, в зданиях соцкультбыта и в хлебопекарне поселка. На расчетный срок строительства проектируется централизованное горячее водоснабжение всего поселка.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На I очередь строительства проектируется централизованная система канализации в двухэтажных зданиях жилой застройки, в проектируемых зданиях жилой застройки, в зданиях соцкультбыта и в промышленной зоне поселка. Канализация в усадебной существующей жилой застройке поселка проектируется в выгребы, а на расчетный срок - централизованная.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686"/>
          <w:tab w:val="left" w:pos="-3544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Даурское</w:t>
      </w:r>
      <w:proofErr w:type="spellEnd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  <w:r w:rsidRPr="00423F02">
        <w:t>Источником водоснабжения приняты воды существующего каптированного родника.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lastRenderedPageBreak/>
        <w:t>На I очередь и на расчетный срок строительства все здания обеспечиваются централизованным холодным водоснабжением. Горячее водоснабжение на I очередь и на расчетный срок строительства проектируется от индивидуальных водонагревателей.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На I очередь строительства проектируется водонапорная башня объемом 65 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3</w:t>
      </w:r>
      <w:r w:rsidRPr="00423F02">
        <w:rPr>
          <w:rFonts w:ascii="Times New Roman" w:hAnsi="Times New Roman"/>
          <w:sz w:val="20"/>
          <w:szCs w:val="20"/>
        </w:rPr>
        <w:t xml:space="preserve"> и высотой 30 м.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На I очередь строительства проектируется централизованная система канализации в проектируемых зданиях жилой застройки, в зданиях соцкультбыта и в промышленной зоне села. Канализация в существующей усадебной жилой застройке села проектируется в выгребы, а на расчетный срок - централизованная.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  <w:r w:rsidRPr="00423F02">
        <w:rPr>
          <w:b/>
        </w:rPr>
        <w:t xml:space="preserve">с. </w:t>
      </w:r>
      <w:proofErr w:type="spellStart"/>
      <w:r w:rsidRPr="00423F02">
        <w:rPr>
          <w:b/>
        </w:rPr>
        <w:t>Ижульское</w:t>
      </w:r>
      <w:proofErr w:type="spellEnd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b/>
        </w:rPr>
      </w:pPr>
      <w:r w:rsidRPr="00423F02">
        <w:t>Источником водоснабжения приняты воды существующего каптированного родника.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На I очередь и на расчетный срок строительства все здания обеспечиваются централизованным холодным водоснабжением. Горячее водоснабжение на I очередь и на расчетный срок строительства проектируется от индивидуальных водонагревателей.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center" w:pos="-3686"/>
          <w:tab w:val="left" w:pos="-3544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. На I очередь строительства реконструируется недействующая водонапорная башня.  Старый бак  башни заменяется новым баком объемом 50 м</w:t>
      </w:r>
      <w:r w:rsidRPr="00423F02">
        <w:rPr>
          <w:rFonts w:ascii="Times New Roman" w:hAnsi="Times New Roman"/>
          <w:sz w:val="20"/>
          <w:szCs w:val="20"/>
          <w:vertAlign w:val="superscript"/>
        </w:rPr>
        <w:t>3</w:t>
      </w:r>
      <w:r w:rsidRPr="00423F02">
        <w:rPr>
          <w:rFonts w:ascii="Times New Roman" w:hAnsi="Times New Roman"/>
          <w:sz w:val="20"/>
          <w:szCs w:val="20"/>
        </w:rPr>
        <w:t>, а опора высотой 20 м сохраняется.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На I очередь строительства и на расчетный срок канализация для всех зданий жилой застройки проектируется в выгребы. Централизованная канализация проектируется для зданий соцкультбыта.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33" w:firstLine="709"/>
        <w:rPr>
          <w:b/>
        </w:rPr>
      </w:pPr>
      <w:r w:rsidRPr="00423F02">
        <w:rPr>
          <w:b/>
        </w:rPr>
        <w:t>д.  Ямская</w:t>
      </w:r>
    </w:p>
    <w:p w:rsidR="00FA640D" w:rsidRPr="00423F02" w:rsidRDefault="00FA640D" w:rsidP="00423F02">
      <w:pPr>
        <w:pStyle w:val="a3"/>
        <w:keepNext/>
        <w:tabs>
          <w:tab w:val="left" w:pos="284"/>
          <w:tab w:val="left" w:pos="426"/>
          <w:tab w:val="left" w:pos="708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Источником водоснабжения приняты подземные воды. На I очередь строительства проектируются водозаборные сооружения, в составе: 2 скважины, в том числе 1 резервная, водонапорная башня объемом 65 м</w:t>
      </w:r>
      <w:r w:rsidRPr="00423F02">
        <w:rPr>
          <w:rFonts w:ascii="Times New Roman" w:hAnsi="Times New Roman"/>
          <w:sz w:val="20"/>
          <w:szCs w:val="20"/>
          <w:vertAlign w:val="superscript"/>
        </w:rPr>
        <w:t xml:space="preserve">3 </w:t>
      </w:r>
      <w:r w:rsidRPr="00423F02">
        <w:rPr>
          <w:rFonts w:ascii="Times New Roman" w:hAnsi="Times New Roman"/>
          <w:sz w:val="20"/>
          <w:szCs w:val="20"/>
        </w:rPr>
        <w:t>и высотой 30 м. Над водозаборными скважинами проектируются насосные станции I подъема, оборудованные бактерицидными установками.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На I очередь и на расчетный срок строительства все здания обеспечиваются централизованным холодным водоснабжением. Горячее водоснабжение на I очередь и на расчетный срок строительства проектируется от индивидуальных водонагревателей.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На I очередь строительства и на расчетный срок канализация для всех зданий жилой застройки проектируется в выгребы. Централизованная канализация проектируется для зданий соцкультбыта.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В каждом населенном пункте сельсовета запроектирована станция биологической очистки сточных вод, запроектировано пожаротушение и дождевая канализация.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  <w:bookmarkStart w:id="35" w:name="_Toc459295115"/>
      <w:r w:rsidRPr="00423F02">
        <w:rPr>
          <w:rFonts w:ascii="Times New Roman" w:hAnsi="Times New Roman"/>
          <w:b/>
          <w:sz w:val="20"/>
          <w:szCs w:val="20"/>
        </w:rPr>
        <w:t>1.11.5 Проектные предложения по теплоснабжению</w:t>
      </w:r>
      <w:bookmarkEnd w:id="35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Система теплоснабжения на </w:t>
      </w:r>
      <w:r w:rsidRPr="00423F02">
        <w:rPr>
          <w:rFonts w:ascii="Times New Roman" w:hAnsi="Times New Roman"/>
          <w:b/>
          <w:sz w:val="20"/>
          <w:szCs w:val="20"/>
          <w:lang w:val="en-US"/>
        </w:rPr>
        <w:t>I</w:t>
      </w:r>
      <w:r w:rsidRPr="00423F02">
        <w:rPr>
          <w:rFonts w:ascii="Times New Roman" w:hAnsi="Times New Roman"/>
          <w:b/>
          <w:sz w:val="20"/>
          <w:szCs w:val="20"/>
        </w:rPr>
        <w:t xml:space="preserve"> очередь строительства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п. Приморск, 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Даурское</w:t>
      </w:r>
      <w:proofErr w:type="spellEnd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проектируемых и существующих объектов соцкультбыта, проектируемой жилой застройки и рядом расположенных производственных предприятий предусматривается централизованная система теплоснабжения от новой общепоселковой котельной. Для существующих жилых зданий теплоснабжение осуществляется от поквартирных источников тепла. Горячее водоснабжение данных объектов - централизованное от котельной. Система теплоснабжения принята зависимая. Система горячего водоснабжения – закрытая (от </w:t>
      </w:r>
      <w:proofErr w:type="spellStart"/>
      <w:r w:rsidRPr="00423F02">
        <w:rPr>
          <w:rFonts w:ascii="Times New Roman" w:hAnsi="Times New Roman"/>
          <w:sz w:val="20"/>
          <w:szCs w:val="20"/>
        </w:rPr>
        <w:t>водоподогревателей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в зданиях).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Ижульское</w:t>
      </w:r>
      <w:proofErr w:type="spellEnd"/>
      <w:r w:rsidRPr="00423F02">
        <w:rPr>
          <w:rFonts w:ascii="Times New Roman" w:hAnsi="Times New Roman"/>
          <w:b/>
          <w:sz w:val="20"/>
          <w:szCs w:val="20"/>
        </w:rPr>
        <w:t>, д. Ямская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проектируемых и существующих объектов соцкультбыта теплоснабжение предусматривается от существующей реконструируемой котельной. Горячее водоснабжение данных объектов - централизованное от котельной. Система теплоснабжения принята зависимая. Система горячего водоснабжения – закрытая (от </w:t>
      </w:r>
      <w:proofErr w:type="spellStart"/>
      <w:r w:rsidRPr="00423F02">
        <w:rPr>
          <w:rFonts w:ascii="Times New Roman" w:hAnsi="Times New Roman"/>
          <w:sz w:val="20"/>
          <w:szCs w:val="20"/>
        </w:rPr>
        <w:t>водоподогревателей</w:t>
      </w:r>
      <w:proofErr w:type="spellEnd"/>
      <w:r w:rsidRPr="00423F02">
        <w:rPr>
          <w:rFonts w:ascii="Times New Roman" w:hAnsi="Times New Roman"/>
          <w:sz w:val="20"/>
          <w:szCs w:val="20"/>
        </w:rPr>
        <w:t xml:space="preserve"> в зданиях).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23F02">
        <w:rPr>
          <w:rFonts w:ascii="Times New Roman" w:hAnsi="Times New Roman"/>
          <w:b/>
          <w:sz w:val="20"/>
          <w:szCs w:val="20"/>
        </w:rPr>
        <w:t>Система теплоснабжения на расчетный срок строительства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п. Приморск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Для всех жилых, общественных и близкорасположенных производственных предприятий предусматривается централизованная система теплоснабжения от общепоселковой котельной. Горячее водоснабжение  – централизованное от котельной. Для предприятия по хранению и переработки рыбы и удаленных  производственных предприятий теплоснабжение осуществляется от индивидуальных источников тепла. Горячее водоснабжение - от 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Даурское</w:t>
      </w:r>
      <w:proofErr w:type="spellEnd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проектируемых и сохраняемых объектов соцкультбыта, проектируемой жилой застройки теплоснабжение предусматривается централизованное от новой  котельной. Горячее водоснабжение данных объектов - централизованное от котельной.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 Для производственных предприятий теплоснабжение предусматривается от индивидуальных источников тепла. Горячее водоснабжение - от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Существующий жилой фонд села снабжается теплом от поквартирных источников тепла. Горячее водоснабжение - от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Ижульское</w:t>
      </w:r>
      <w:proofErr w:type="spellEnd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проектируемых и сохраняемых объектов соцкультбыта теплоснабжение предусматривается централизованное от существующей реконструируемой котельной. Горячее водоснабжение данных объектов - централизованное от котельной.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 Для производственных предприятий теплоснабжение предусматривается от индивидуальных источников тепла. Горячее водоснабжение - от 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Существующий и проектируемый жилой фонд села снабжается теплом от поквартирных источников тепла. Горячее водоснабжение - от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д. Ямская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проектируемых и существующих объектов соцкультбыта теплоснабжение предусматривается от реконструируемой котельной. Горячее водоснабжение данных объектов - централизованное от котельной.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Существующий и проектируемый жилой фонд села снабжается теплом от поквартирных источников тепла. Горячее водоснабжение - от индивидуальных водонагревателей при наличии централизованного холодного водоснабжения.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lastRenderedPageBreak/>
        <w:t>Тепловые сети и сооружения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Тепловые сети запроектированы из стальных электросварных труб, укладываемых в непроходные сборные железобетонные каналы из лотковых элементов. На тепловой сети устраиваются тепловые камеры и компенсаторные ниши из сборных железобетонных элементов.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Общие тепловые нагрузки и протяженность тепловых сетей по периодам строительства сведены в таблицу «Основные технико-экономические показатели».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outlineLvl w:val="2"/>
        <w:rPr>
          <w:rFonts w:ascii="Times New Roman" w:hAnsi="Times New Roman"/>
          <w:b/>
          <w:sz w:val="20"/>
          <w:szCs w:val="20"/>
        </w:rPr>
      </w:pPr>
      <w:bookmarkStart w:id="36" w:name="_Toc459295116"/>
      <w:r w:rsidRPr="00423F02">
        <w:rPr>
          <w:rFonts w:ascii="Times New Roman" w:hAnsi="Times New Roman"/>
          <w:b/>
          <w:sz w:val="20"/>
          <w:szCs w:val="20"/>
        </w:rPr>
        <w:t>1.11.6 Проектные предложения по газоснабжению</w:t>
      </w:r>
      <w:bookmarkEnd w:id="36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п. Приморск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предусматривается на I очередь и на расчетный срок строительства для 80% населения для проектируемой жилой застройки и 60% - для существующей.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в жилой застройке - поквартирное от индивидуальных баллонов. Доставка баллонов производится автомобильным транспортом.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I очередь строительства  составляет 0,038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расчетный срок строительства  составляет 0,046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Даурское</w:t>
      </w:r>
      <w:proofErr w:type="spellEnd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предусматривается на I очередь и на расчетный срок строительства для 50% населения.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в жилой застройке - поквартирное от индивидуальных баллонов. Доставка баллонов производится автомобильным транспортом.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I очередь строительства  составляет 0,0096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расчетный срок строительства  составляет 0,010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423F02">
        <w:rPr>
          <w:rFonts w:ascii="Times New Roman" w:hAnsi="Times New Roman"/>
          <w:b/>
          <w:sz w:val="20"/>
          <w:szCs w:val="20"/>
        </w:rPr>
        <w:t>Ижульское</w:t>
      </w:r>
      <w:proofErr w:type="spellEnd"/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предусматривается на I очередь и на расчетный срок строительства для 68% населения.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в жилой застройке - поквартирное от индивидуальных баллонов. Доставка баллонов производится автомобильным транспортом.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I очередь строительства  составляет 0,0053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Годовой расход газа на расчетный срок строительства  составляет 0,0068 млн. м³/год.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b/>
          <w:sz w:val="20"/>
          <w:szCs w:val="20"/>
        </w:rPr>
        <w:t>д. Ямская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предусматривается на I очередь и на расчетный срок строительства для 68% населения.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Газоснабжение для приготовления пищи в жилой застройке - поквартирное от индивидуальных баллонов. Доставка баллонов производится автомобильным транспортом.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Годовой расход газа на I очередь  и расчетный срок строительства приведен в таблице «Основные технико-экономические показатели. </w:t>
      </w: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37" w:name="_Toc459295117"/>
      <w:r w:rsidRPr="00423F02">
        <w:rPr>
          <w:b/>
        </w:rPr>
        <w:lastRenderedPageBreak/>
        <w:t>1.12 Мероприятия по инженерной подготовке и защите территории, безопасность</w:t>
      </w:r>
      <w:bookmarkEnd w:id="37"/>
      <w:r w:rsidRPr="00423F02">
        <w:rPr>
          <w:b/>
        </w:rPr>
        <w:t xml:space="preserve">  </w:t>
      </w:r>
      <w:bookmarkStart w:id="38" w:name="_Toc459295118"/>
      <w:r w:rsidRPr="00423F02">
        <w:rPr>
          <w:b/>
        </w:rPr>
        <w:t>гидротехнических сооружений</w:t>
      </w:r>
      <w:bookmarkEnd w:id="38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Инженерно-технические мероприятия по благоустройству территории населенных пунктов сельсовета должны носить комплексный характер, включая инженерную подготовку новых площадок строительства, так и специальные мероприятия по инженерной защите.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</w:pPr>
      <w:r w:rsidRPr="00423F02">
        <w:t>К специальным относятся следующие мероприятия: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 xml:space="preserve">- инженерная защита территории населенных пунктов от </w:t>
      </w:r>
      <w:proofErr w:type="spellStart"/>
      <w:r w:rsidRPr="00423F02">
        <w:rPr>
          <w:rFonts w:ascii="Times New Roman" w:hAnsi="Times New Roman"/>
          <w:color w:val="auto"/>
          <w:sz w:val="20"/>
          <w:szCs w:val="20"/>
        </w:rPr>
        <w:t>оврагообразования</w:t>
      </w:r>
      <w:proofErr w:type="spellEnd"/>
      <w:r w:rsidRPr="00423F02">
        <w:rPr>
          <w:rFonts w:ascii="Times New Roman" w:hAnsi="Times New Roman"/>
          <w:color w:val="auto"/>
          <w:sz w:val="20"/>
          <w:szCs w:val="20"/>
        </w:rPr>
        <w:t>;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>- обеспечение сейсмостойкого строительства;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>- организация системы дождевой канализации, очистка дождевых стоков;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 xml:space="preserve">- организация ветрозащитных и </w:t>
      </w:r>
      <w:proofErr w:type="spellStart"/>
      <w:r w:rsidRPr="00423F02">
        <w:rPr>
          <w:rFonts w:ascii="Times New Roman" w:hAnsi="Times New Roman"/>
          <w:color w:val="auto"/>
          <w:sz w:val="20"/>
          <w:szCs w:val="20"/>
        </w:rPr>
        <w:t>шумозащитных</w:t>
      </w:r>
      <w:proofErr w:type="spellEnd"/>
      <w:r w:rsidRPr="00423F02">
        <w:rPr>
          <w:rFonts w:ascii="Times New Roman" w:hAnsi="Times New Roman"/>
          <w:color w:val="auto"/>
          <w:sz w:val="20"/>
          <w:szCs w:val="20"/>
        </w:rPr>
        <w:t xml:space="preserve">  лесополос, сооружений; 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>- вертикальная планировка территории под новое строительство.</w:t>
      </w:r>
    </w:p>
    <w:p w:rsidR="00FA640D" w:rsidRPr="00423F02" w:rsidRDefault="00FA640D" w:rsidP="00423F02">
      <w:pPr>
        <w:pStyle w:val="af6"/>
        <w:tabs>
          <w:tab w:val="left" w:pos="284"/>
          <w:tab w:val="left" w:pos="426"/>
        </w:tabs>
        <w:rPr>
          <w:rFonts w:ascii="Times New Roman" w:hAnsi="Times New Roman"/>
          <w:color w:val="auto"/>
          <w:sz w:val="20"/>
          <w:szCs w:val="20"/>
        </w:rPr>
      </w:pPr>
      <w:r w:rsidRPr="00423F02">
        <w:rPr>
          <w:rFonts w:ascii="Times New Roman" w:hAnsi="Times New Roman"/>
          <w:color w:val="auto"/>
          <w:sz w:val="20"/>
          <w:szCs w:val="20"/>
        </w:rPr>
        <w:t xml:space="preserve">Объемы работ по </w:t>
      </w:r>
      <w:proofErr w:type="spellStart"/>
      <w:r w:rsidRPr="00423F02">
        <w:rPr>
          <w:rFonts w:ascii="Times New Roman" w:hAnsi="Times New Roman"/>
          <w:color w:val="auto"/>
          <w:sz w:val="20"/>
          <w:szCs w:val="20"/>
        </w:rPr>
        <w:t>иженерно-техническим</w:t>
      </w:r>
      <w:proofErr w:type="spellEnd"/>
      <w:r w:rsidRPr="00423F02">
        <w:rPr>
          <w:rFonts w:ascii="Times New Roman" w:hAnsi="Times New Roman"/>
          <w:color w:val="auto"/>
          <w:sz w:val="20"/>
          <w:szCs w:val="20"/>
        </w:rPr>
        <w:t xml:space="preserve"> мероприятиям приведены в  основных технико-экономических показателях проекта.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Гидротехнические сооружения на территории Приморского сельсовета не числятся.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utlineLvl w:val="1"/>
        <w:rPr>
          <w:rStyle w:val="af5"/>
          <w:b/>
          <w:i w:val="0"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39" w:name="_Toc459295119"/>
      <w:r w:rsidRPr="00423F02">
        <w:rPr>
          <w:rStyle w:val="af5"/>
          <w:b/>
          <w:i w:val="0"/>
        </w:rPr>
        <w:lastRenderedPageBreak/>
        <w:t>1.13 Мероприятия по обеспечению безопасной среды жизнедеятельности</w:t>
      </w:r>
      <w:bookmarkEnd w:id="39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40" w:name="_Toc459295120"/>
      <w:r w:rsidRPr="00423F02">
        <w:rPr>
          <w:rStyle w:val="af5"/>
          <w:b/>
          <w:i w:val="0"/>
        </w:rPr>
        <w:t>1.13.1 Зоны специального назначения</w:t>
      </w:r>
      <w:bookmarkEnd w:id="40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К зонам специального назначения относятся кладбища, биотермические ямы (скотомогильники), полигоны (свалки) твердых бытовых отходов, санитарно-защитные зоны водозаборных скважин и некоторые другие объекты.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b/>
          <w:i w:val="0"/>
          <w:sz w:val="20"/>
          <w:szCs w:val="20"/>
        </w:rPr>
      </w:pPr>
      <w:bookmarkStart w:id="41" w:name="_Toc309652084"/>
      <w:r w:rsidRPr="00423F02">
        <w:rPr>
          <w:rStyle w:val="af5"/>
          <w:rFonts w:ascii="Times New Roman" w:hAnsi="Times New Roman"/>
          <w:b/>
          <w:i w:val="0"/>
          <w:sz w:val="20"/>
          <w:szCs w:val="20"/>
        </w:rPr>
        <w:t>Кладбища</w:t>
      </w:r>
      <w:bookmarkEnd w:id="41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bookmarkStart w:id="42" w:name="_Toc309652085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В каждом населенном пункте сельсовета имеется свое кладбище, всего их насчитывается 4. Кладбища имеют следующую площадь: в п. Приморск – 1,95 га, с.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Даурское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– 1,98 га, с.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Ижульское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– 0,97 га, д. Ямская – 0,56 га. Кладбища размещены на расстоянии санитарного разрыва от жилой зоны и вне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водоохранных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зон водных объектов. Все кладбища планируется сохранить на оба срока строительства. </w:t>
      </w:r>
      <w:bookmarkStart w:id="43" w:name="_Toc309652086"/>
      <w:bookmarkEnd w:id="42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b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b/>
          <w:i w:val="0"/>
          <w:sz w:val="20"/>
          <w:szCs w:val="20"/>
        </w:rPr>
        <w:t>Полигоны (свалки) твердых бытовых отходов, биотермические ямы (скотомогильники)</w:t>
      </w:r>
      <w:bookmarkEnd w:id="43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bookmarkStart w:id="44" w:name="_Toc309652087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В сельсовете насчитывается 5 несанкционированных свалок твердых бытовых отходов. Свалки образованы в районе населенных пунктов, одна свалка организована дачниками недалеко от автомобильной дороги в районе с.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Даурское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Скотомогильников, стоящих на учете в сельской администрации нет.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Строительство полигона ТБО и скотомогильник с биотермической ямой планируется севернее п. Приморск, на расстоянии 1150 м. от жилой зоны. Строительство полигона и скотомогильника было предусмотрено по ГП п. Приморск, выполненному ранее по заказу 100/46 в 2010 г. и планировались объекты только для одного населенного пункта, п. Приморск.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spacing w:val="-3"/>
        </w:rPr>
      </w:pPr>
      <w:r w:rsidRPr="00423F02">
        <w:rPr>
          <w:rStyle w:val="af5"/>
          <w:i w:val="0"/>
        </w:rPr>
        <w:t xml:space="preserve">Полигон ТБО и биотермическая яма проектируются вне </w:t>
      </w:r>
      <w:proofErr w:type="spellStart"/>
      <w:r w:rsidRPr="00423F02">
        <w:rPr>
          <w:rStyle w:val="af5"/>
          <w:i w:val="0"/>
        </w:rPr>
        <w:t>водоохранных</w:t>
      </w:r>
      <w:proofErr w:type="spellEnd"/>
      <w:r w:rsidRPr="00423F02">
        <w:rPr>
          <w:rStyle w:val="af5"/>
          <w:i w:val="0"/>
        </w:rPr>
        <w:t xml:space="preserve"> зон водных объектов.</w:t>
      </w:r>
      <w:r w:rsidRPr="00423F02">
        <w:rPr>
          <w:spacing w:val="-3"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rPr>
          <w:spacing w:val="-3"/>
        </w:rPr>
      </w:pPr>
      <w:r w:rsidRPr="00423F02">
        <w:rPr>
          <w:spacing w:val="-3"/>
        </w:rPr>
        <w:t xml:space="preserve">В настоящем проекте предлагается, ранее планируемые к строительству </w:t>
      </w:r>
      <w:proofErr w:type="spellStart"/>
      <w:r w:rsidRPr="00423F02">
        <w:rPr>
          <w:spacing w:val="-3"/>
        </w:rPr>
        <w:t>спецобъекты</w:t>
      </w:r>
      <w:proofErr w:type="spellEnd"/>
      <w:r w:rsidRPr="00423F02">
        <w:rPr>
          <w:spacing w:val="-3"/>
        </w:rPr>
        <w:t xml:space="preserve"> проектировать в масштабах территории всего сельсовета с учетом всех населенных пунктов и объектов межселенной территории: объектов инженерной и транспортной инфраструктур, производственных зон, дач и объектов рекреации.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851"/>
        <w:jc w:val="both"/>
      </w:pPr>
      <w:r w:rsidRPr="00423F02">
        <w:t xml:space="preserve">На полигон ТБО планируется принимать отходы от жилых домов, общественных зданий и учреждений, предприятий торговли, общественного питания, уличный, садово-парковый смет, строительный мусор и некоторые виды твердых промышленных отходов 3 – 4 класса опасности, а также неопасные отходы, класс которых устанавливается экспериментальными методами (СП 2.1.7.1038-01 п.2.4).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851"/>
        <w:jc w:val="both"/>
      </w:pPr>
      <w:r w:rsidRPr="00423F02">
        <w:t>По  предварительным  расчётам  для сельсовета потребуется  полигон  площадью  около  4,0 га. Территория для скотомогильника с биотермической ямой планируется площадью в размере 1,0 га.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На первую очередь строительства</w:t>
      </w:r>
      <w:r w:rsidRPr="00423F02">
        <w:rPr>
          <w:rStyle w:val="af5"/>
          <w:rFonts w:ascii="Times New Roman" w:hAnsi="Times New Roman"/>
          <w:b/>
          <w:i w:val="0"/>
          <w:sz w:val="20"/>
          <w:szCs w:val="20"/>
        </w:rPr>
        <w:t xml:space="preserve"> 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планируется закрытие всех несанкционированных свалок с  организацией рекультивации нарушенных земель.  </w:t>
      </w:r>
      <w:bookmarkEnd w:id="44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На период строительства полигона ТБО  и скотомогильника с биотермической ямой, для временного хранения отходов  планируется использовать существующие санкционированные площадки, не используемые по прямому назначению в настоящее время. 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В зонах жилой застройки твердый мусор собирается в мусорные контейнеры, установленные на специально оборудованные площадки с твердым покрытием. В кварталах усадебной застройки площадки располагаются в границах населенных пунктов не менее чем  в  </w:t>
      </w:r>
      <w:smartTag w:uri="urn:schemas-microsoft-com:office:smarttags" w:element="metricconverter">
        <w:smartTagPr>
          <w:attr w:name="ProductID" w:val="50 метрах"/>
        </w:smartTagPr>
        <w:r w:rsidRPr="00423F02">
          <w:rPr>
            <w:rFonts w:ascii="Times New Roman" w:hAnsi="Times New Roman"/>
            <w:sz w:val="20"/>
            <w:szCs w:val="20"/>
          </w:rPr>
          <w:t>50 метрах</w:t>
        </w:r>
      </w:smartTag>
      <w:r w:rsidRPr="00423F02">
        <w:rPr>
          <w:rFonts w:ascii="Times New Roman" w:hAnsi="Times New Roman"/>
          <w:sz w:val="20"/>
          <w:szCs w:val="20"/>
        </w:rPr>
        <w:t xml:space="preserve"> от участков жилых домов, детских учреждений и площадок отдыха. В кварталах секционной застройки, не менее чем в </w:t>
      </w:r>
      <w:smartTag w:uri="urn:schemas-microsoft-com:office:smarttags" w:element="metricconverter">
        <w:smartTagPr>
          <w:attr w:name="ProductID" w:val="20 метрах"/>
        </w:smartTagPr>
        <w:r w:rsidRPr="00423F02">
          <w:rPr>
            <w:rFonts w:ascii="Times New Roman" w:hAnsi="Times New Roman"/>
            <w:sz w:val="20"/>
            <w:szCs w:val="20"/>
          </w:rPr>
          <w:t>20 метрах</w:t>
        </w:r>
      </w:smartTag>
      <w:r w:rsidRPr="00423F02">
        <w:rPr>
          <w:rFonts w:ascii="Times New Roman" w:hAnsi="Times New Roman"/>
          <w:sz w:val="20"/>
          <w:szCs w:val="20"/>
        </w:rPr>
        <w:t xml:space="preserve"> от жилых зданий и площадок отдыха и не более чем в </w:t>
      </w:r>
      <w:smartTag w:uri="urn:schemas-microsoft-com:office:smarttags" w:element="metricconverter">
        <w:smartTagPr>
          <w:attr w:name="ProductID" w:val="100 метрах"/>
        </w:smartTagPr>
        <w:r w:rsidRPr="00423F02">
          <w:rPr>
            <w:rFonts w:ascii="Times New Roman" w:hAnsi="Times New Roman"/>
            <w:sz w:val="20"/>
            <w:szCs w:val="20"/>
          </w:rPr>
          <w:t>100 метрах</w:t>
        </w:r>
      </w:smartTag>
      <w:r w:rsidRPr="00423F02">
        <w:rPr>
          <w:rFonts w:ascii="Times New Roman" w:hAnsi="Times New Roman"/>
          <w:sz w:val="20"/>
          <w:szCs w:val="20"/>
        </w:rPr>
        <w:t xml:space="preserve"> от наиболее удаленного входа в жилое здание. 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В зонах дачных массивов твердый мусор собирается в мусорные контейнеры, установленные на специально оборудованные площадки с твердым покрытием. Площадки размещаются: в частных дачах в специально отведенных местах, в ДНП  - на его территории и располагаются не менее чем в  </w:t>
      </w:r>
      <w:smartTag w:uri="urn:schemas-microsoft-com:office:smarttags" w:element="metricconverter">
        <w:smartTagPr>
          <w:attr w:name="ProductID" w:val="50 метрах"/>
        </w:smartTagPr>
        <w:r w:rsidRPr="00423F02">
          <w:rPr>
            <w:rFonts w:ascii="Times New Roman" w:hAnsi="Times New Roman"/>
            <w:sz w:val="20"/>
            <w:szCs w:val="20"/>
          </w:rPr>
          <w:t>50 метрах</w:t>
        </w:r>
      </w:smartTag>
      <w:r w:rsidRPr="00423F02">
        <w:rPr>
          <w:rFonts w:ascii="Times New Roman" w:hAnsi="Times New Roman"/>
          <w:sz w:val="20"/>
          <w:szCs w:val="20"/>
        </w:rPr>
        <w:t xml:space="preserve"> от дачных участков, и площадок отдыха.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В зонах объектов рекреации (базы отдыха, палаточные городки, детские лагеря) – на территории объектов не менее чем в 20 метрах от зданий  и площадок отдыха.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0" w:right="0" w:firstLine="709"/>
        <w:jc w:val="left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 xml:space="preserve">Для объектов рекреации и дач на межселенной территории запроектированы еще две автономные площадки для сбора мусора. Площадки по аналогии с другими имеют твердое покрытие и оборудуются контейнерами. Определено местоположение площадок: одна запроектирована на месте бывшей дойки (междуречье ручьев Мокрый Ельник и Сухой Ельник), вторая на выезде с ДНП «Морская бухта», западнее с. </w:t>
      </w:r>
      <w:proofErr w:type="spellStart"/>
      <w:r w:rsidRPr="00423F02">
        <w:rPr>
          <w:rFonts w:ascii="Times New Roman" w:hAnsi="Times New Roman"/>
          <w:sz w:val="20"/>
          <w:szCs w:val="20"/>
        </w:rPr>
        <w:t>Даурское</w:t>
      </w:r>
      <w:proofErr w:type="spellEnd"/>
      <w:r w:rsidRPr="00423F02">
        <w:rPr>
          <w:rFonts w:ascii="Times New Roman" w:hAnsi="Times New Roman"/>
          <w:sz w:val="20"/>
          <w:szCs w:val="20"/>
        </w:rPr>
        <w:t>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113" w:right="113" w:firstLine="709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Для уборки территории сел потребуется спецтехника - уборочные машины и мусоровозы.</w:t>
      </w:r>
      <w:r w:rsidRPr="00423F02">
        <w:rPr>
          <w:rFonts w:ascii="Times New Roman" w:hAnsi="Times New Roman"/>
          <w:i/>
          <w:sz w:val="20"/>
          <w:szCs w:val="20"/>
        </w:rPr>
        <w:t xml:space="preserve"> </w:t>
      </w:r>
      <w:r w:rsidRPr="00423F02">
        <w:rPr>
          <w:rFonts w:ascii="Times New Roman" w:hAnsi="Times New Roman"/>
          <w:sz w:val="20"/>
          <w:szCs w:val="20"/>
        </w:rPr>
        <w:t>Годовой объем твердых бытовых отходов по жилищно-коммунальному хозяйству района составит: на первую очередь строительства –</w:t>
      </w:r>
      <w:r w:rsidRPr="00423F02">
        <w:rPr>
          <w:rFonts w:ascii="Times New Roman" w:hAnsi="Times New Roman"/>
          <w:b/>
          <w:sz w:val="20"/>
          <w:szCs w:val="20"/>
        </w:rPr>
        <w:t xml:space="preserve"> </w:t>
      </w:r>
      <w:r w:rsidRPr="00423F02">
        <w:rPr>
          <w:rFonts w:ascii="Times New Roman" w:hAnsi="Times New Roman"/>
          <w:sz w:val="20"/>
          <w:szCs w:val="20"/>
        </w:rPr>
        <w:t>2781,68 т/год, на расчетный срок – 2881,55 т/год. (Источник информации – «Сборник удельных показателей образования отходов производства и потребления», Москва, 1999 год).</w:t>
      </w:r>
    </w:p>
    <w:p w:rsidR="00FA640D" w:rsidRPr="00423F02" w:rsidRDefault="00FA640D" w:rsidP="00423F02">
      <w:pPr>
        <w:pStyle w:val="a3"/>
        <w:keepNext/>
        <w:tabs>
          <w:tab w:val="clear" w:pos="4153"/>
          <w:tab w:val="clear" w:pos="8306"/>
          <w:tab w:val="left" w:pos="284"/>
          <w:tab w:val="left" w:pos="426"/>
        </w:tabs>
        <w:ind w:left="113" w:right="113" w:firstLine="709"/>
        <w:jc w:val="both"/>
        <w:rPr>
          <w:rFonts w:ascii="Times New Roman" w:hAnsi="Times New Roman"/>
          <w:b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Расчет парка машин спецтехники и более точный расчет объемов твердых бытовых отходов будут произведены на следующих стадиях проектирования.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outlineLvl w:val="2"/>
        <w:rPr>
          <w:rStyle w:val="af5"/>
          <w:rFonts w:ascii="Times New Roman" w:hAnsi="Times New Roman"/>
          <w:b/>
          <w:i w:val="0"/>
          <w:sz w:val="20"/>
          <w:szCs w:val="20"/>
        </w:rPr>
      </w:pPr>
      <w:bookmarkStart w:id="45" w:name="_Toc459295121"/>
      <w:r w:rsidRPr="00423F02">
        <w:rPr>
          <w:rStyle w:val="af5"/>
          <w:rFonts w:ascii="Times New Roman" w:hAnsi="Times New Roman"/>
          <w:b/>
          <w:i w:val="0"/>
          <w:sz w:val="20"/>
          <w:szCs w:val="20"/>
        </w:rPr>
        <w:t>1.13.2 Характеристика зон с особыми условиями использования территорий</w:t>
      </w:r>
      <w:bookmarkEnd w:id="45"/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Вновь проектируемые, реконструируемые и действующие объекты капитального строительства представлены объектами и производствами агропромышленного комплекса и малого предпринимательства, строительной и пищевой промышленности, лесопильного производства, добычи нерудных строительных материалов, энергетики, санитарно-техническими сооружениями, сооружениями транспортной инфраструктуры, объектами коммунального назначения, спорта, торговли и оказания услуг.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Строительство крупных промышленных предприятий и объектов на территории сельсовета не планируется. Объекты и предприятия, являющиеся источниками воздействия на среду обитания и здоровье человека, планируется отделять санитарно-защитными зонами от территории жилой застройки, ландшафтно-рекреационных зон, зон отдыха.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Из общего перечня производственных предприятий и объектов, размещаемых в сельсовете, следует отметить наиболее характерные из них: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- наиболее опасные –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класса опасности - полигон ТБО, скотомогильник с биотермической ямой);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-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III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класса опасности - предприятия агропромышленного комплекса (фермы КРС менее 1200 голов, коневодческие фермы, склады ядохимикатов и минеральных удобрений до 50 тонн, гаражи и парки по ремонту, обслуживанию и 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lastRenderedPageBreak/>
        <w:t>хранению грузовых автомобилей и сельскохозяйственной техники, строительной промышленности, транспортной и инженерной инфраструктуры, коммунального хозяйства;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-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IV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>-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V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класса опасности – представляют предприятия всех отраслей экономики  сельсовета, в количественном отношении это наиболее весомая группа.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Размер санитарного разрыва от населенного пункта до сельскохозяйственных полей, в случае их обрабатывания пестицидами и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агрохимикатами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авиационным способом должен составлять не менее </w:t>
      </w:r>
      <w:smartTag w:uri="urn:schemas-microsoft-com:office:smarttags" w:element="metricconverter">
        <w:smartTagPr>
          <w:attr w:name="ProductID" w:val="2000 м"/>
        </w:smartTagPr>
        <w:r w:rsidRPr="00423F02">
          <w:rPr>
            <w:rStyle w:val="af5"/>
            <w:rFonts w:ascii="Times New Roman" w:hAnsi="Times New Roman"/>
            <w:i w:val="0"/>
            <w:sz w:val="20"/>
            <w:szCs w:val="20"/>
          </w:rPr>
          <w:t>2000 м</w:t>
        </w:r>
      </w:smartTag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, тракторами – </w:t>
      </w:r>
      <w:smartTag w:uri="urn:schemas-microsoft-com:office:smarttags" w:element="metricconverter">
        <w:smartTagPr>
          <w:attr w:name="ProductID" w:val="300 м"/>
        </w:smartTagPr>
        <w:r w:rsidRPr="00423F02">
          <w:rPr>
            <w:rStyle w:val="af5"/>
            <w:rFonts w:ascii="Times New Roman" w:hAnsi="Times New Roman"/>
            <w:i w:val="0"/>
            <w:sz w:val="20"/>
            <w:szCs w:val="20"/>
          </w:rPr>
          <w:t>300 м</w:t>
        </w:r>
      </w:smartTag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.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>Размер СЗЗ, ее организация и благоустройство определяются в соответствии с требованиями действующих нормативных документов.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Предприятия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III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>-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V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классов, при возможности организации санитарно-защитных зон, допускается размещать на территории жилой застройки, что исключено для предприятий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, </w:t>
      </w:r>
      <w:r w:rsidRPr="00423F02">
        <w:rPr>
          <w:rStyle w:val="af5"/>
          <w:rFonts w:ascii="Times New Roman" w:hAnsi="Times New Roman"/>
          <w:i w:val="0"/>
          <w:sz w:val="20"/>
          <w:szCs w:val="20"/>
          <w:lang w:val="en-US"/>
        </w:rPr>
        <w:t>II</w:t>
      </w: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классов опасности. Площадки для строительства новых и реконструируемых предприятий выбираются преимущественно с  подветренной стороны по отношению к жилой, рекреационной зоне и зонам отдыха населения.         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 w:firstLine="709"/>
        <w:rPr>
          <w:rStyle w:val="af5"/>
          <w:rFonts w:ascii="Times New Roman" w:hAnsi="Times New Roman"/>
          <w:i w:val="0"/>
          <w:sz w:val="20"/>
          <w:szCs w:val="20"/>
        </w:rPr>
      </w:pPr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Строительство новых производственных объектов не допускается:  на рекреационных территориях, ООПТ, в охранных зонах объектов культурного наследия или вблизи этих объектов (на тот случай если охранные зоны не определены), в зонах санитарной охраны источников водоснабжения, </w:t>
      </w:r>
      <w:proofErr w:type="spellStart"/>
      <w:r w:rsidRPr="00423F02">
        <w:rPr>
          <w:rStyle w:val="af5"/>
          <w:rFonts w:ascii="Times New Roman" w:hAnsi="Times New Roman"/>
          <w:i w:val="0"/>
          <w:sz w:val="20"/>
          <w:szCs w:val="20"/>
        </w:rPr>
        <w:t>водоохранных</w:t>
      </w:r>
      <w:proofErr w:type="spellEnd"/>
      <w:r w:rsidRPr="00423F02">
        <w:rPr>
          <w:rStyle w:val="af5"/>
          <w:rFonts w:ascii="Times New Roman" w:hAnsi="Times New Roman"/>
          <w:i w:val="0"/>
          <w:sz w:val="20"/>
          <w:szCs w:val="20"/>
        </w:rPr>
        <w:t xml:space="preserve"> и прибрежных зонах водных объектов.</w:t>
      </w:r>
    </w:p>
    <w:p w:rsidR="00FA640D" w:rsidRPr="00423F02" w:rsidRDefault="00FA640D" w:rsidP="00423F02">
      <w:pPr>
        <w:pStyle w:val="aff7"/>
        <w:keepNext/>
        <w:tabs>
          <w:tab w:val="left" w:pos="284"/>
          <w:tab w:val="left" w:pos="426"/>
        </w:tabs>
        <w:ind w:left="0"/>
        <w:jc w:val="center"/>
        <w:outlineLvl w:val="1"/>
        <w:rPr>
          <w:rStyle w:val="af5"/>
          <w:rFonts w:ascii="Times New Roman" w:hAnsi="Times New Roman"/>
          <w:b/>
          <w:i w:val="0"/>
          <w:sz w:val="20"/>
          <w:szCs w:val="20"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1"/>
        <w:rPr>
          <w:b/>
        </w:rPr>
      </w:pPr>
      <w:bookmarkStart w:id="46" w:name="_Toc459295122"/>
      <w:r w:rsidRPr="00423F02">
        <w:rPr>
          <w:b/>
        </w:rPr>
        <w:lastRenderedPageBreak/>
        <w:t>1.14</w:t>
      </w:r>
      <w:r w:rsidRPr="00423F02">
        <w:rPr>
          <w:b/>
          <w:i/>
        </w:rPr>
        <w:t xml:space="preserve"> </w:t>
      </w:r>
      <w:r w:rsidRPr="00423F02">
        <w:rPr>
          <w:b/>
        </w:rPr>
        <w:t>Основные технико-экономические показатели</w:t>
      </w:r>
      <w:bookmarkEnd w:id="46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  <w:outlineLvl w:val="2"/>
        <w:rPr>
          <w:b/>
        </w:rPr>
      </w:pPr>
      <w:bookmarkStart w:id="47" w:name="_Toc357543355"/>
      <w:bookmarkStart w:id="48" w:name="_Toc459295123"/>
      <w:r w:rsidRPr="00423F02">
        <w:rPr>
          <w:b/>
        </w:rPr>
        <w:t>1.14.1 Основные технико-экономические показатели генерального плана</w:t>
      </w:r>
      <w:bookmarkEnd w:id="47"/>
      <w:bookmarkEnd w:id="48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49" w:name="_Toc357543356"/>
      <w:bookmarkStart w:id="50" w:name="_Toc459295124"/>
      <w:r w:rsidRPr="00423F02">
        <w:rPr>
          <w:b/>
        </w:rPr>
        <w:t>Приморского сельсовета</w:t>
      </w:r>
      <w:bookmarkEnd w:id="49"/>
      <w:bookmarkEnd w:id="50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rPr>
          <w:b/>
        </w:rPr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377"/>
        <w:gridCol w:w="1403"/>
        <w:gridCol w:w="1276"/>
        <w:gridCol w:w="1275"/>
      </w:tblGrid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N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Показатели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Единица измерения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Соврем.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состо</w:t>
            </w:r>
            <w:proofErr w:type="spellEnd"/>
            <w:r w:rsidRPr="00423F02">
              <w:rPr>
                <w:b/>
              </w:rPr>
              <w:t>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яние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I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Очередь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2023 г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Расчет. срок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2033 г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Территория: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50643,4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50643,4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50643,4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территории: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0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ind w:left="0" w:right="0"/>
              <w:jc w:val="left"/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- земли сельскохозяйственного назначения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 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28808,11/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56,88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jc w:val="both"/>
            </w:pPr>
            <w:r w:rsidRPr="00423F02">
              <w:t>28510,636/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56,30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28510,636/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56,30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населенных пунктов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541,75/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761,75/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761,75/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71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промышленности, энергетики, транспорта, связи, радиовещания, телевидения, информатики, обороны, безопасности и иного специального назначения за пределами поселений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59,22/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48,9948/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48,9948/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0,09</w:t>
            </w:r>
          </w:p>
        </w:tc>
      </w:tr>
      <w:tr w:rsidR="00FA640D" w:rsidRPr="00423F02" w:rsidTr="00D939E1">
        <w:trPr>
          <w:trHeight w:hRule="exact" w:val="70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особо охраняемых территорий и   объектов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34,08/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126,40/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126,40/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лесного фонда,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8210,61/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16,22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8205,97/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16,20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8205,97/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16,20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водного фонда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12989,65/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12989,65/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25,65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12989,65/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25,65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запаса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7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территории 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1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территории резерва для развития поселений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63,9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119,43</w:t>
            </w:r>
          </w:p>
        </w:tc>
      </w:tr>
      <w:tr w:rsidR="00FA640D" w:rsidRPr="00423F02" w:rsidTr="00D939E1">
        <w:trPr>
          <w:trHeight w:hRule="exact" w:val="57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-зеленые насаждения общего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пользования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20,14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21,64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Из общей территории: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федеральной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субъектов Российской Федерации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15,438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61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государственной и муниципальной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земли частной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Население: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Численность населения сельсовета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2286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2923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3053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Показатели естественного движения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прирост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Показатели миграции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прирост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Возрастная структура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дети до 15 лет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чел.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408/17,8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521/17,8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543/ 17,8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население в трудоспособном возрасте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(мужчины 16--59, женщины 16--54 лет)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1439/ 63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1841/ 63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1923/ 63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население старше трудоспособного возраста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439/19,2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561/19,2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586/ 19,2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Численность занятого населения --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971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1254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Коэффициент семейности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57956,3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73823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83757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-за вычетом дачных и пустых домов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  <w:i/>
              </w:rPr>
            </w:pPr>
            <w:r w:rsidRPr="00423F02">
              <w:rPr>
                <w:b/>
              </w:rPr>
              <w:t>49500,3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жилищного фонда: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57956,3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73823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83757</w:t>
            </w:r>
          </w:p>
        </w:tc>
      </w:tr>
      <w:tr w:rsidR="00FA640D" w:rsidRPr="00423F02" w:rsidTr="00D939E1">
        <w:trPr>
          <w:trHeight w:hRule="exact" w:val="73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государственной и муниципальной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пл./%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14806,4/ 25,5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17691/ 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20316,5/ 24</w:t>
            </w:r>
          </w:p>
        </w:tc>
      </w:tr>
      <w:tr w:rsidR="00FA640D" w:rsidRPr="00423F02" w:rsidTr="00D939E1">
        <w:trPr>
          <w:trHeight w:hRule="exact" w:val="67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частной собственности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43149,9/ 74,5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56132/ 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63440,5 / 76</w:t>
            </w:r>
          </w:p>
        </w:tc>
      </w:tr>
      <w:tr w:rsidR="00FA640D" w:rsidRPr="00423F02" w:rsidTr="00D939E1">
        <w:trPr>
          <w:trHeight w:hRule="exact" w:val="67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Из общей площади жилищного фонда 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 xml:space="preserve">общей 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57956,3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73823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83757</w:t>
            </w:r>
          </w:p>
        </w:tc>
      </w:tr>
      <w:tr w:rsidR="00FA640D" w:rsidRPr="00423F02" w:rsidTr="00D939E1">
        <w:trPr>
          <w:trHeight w:hRule="exact" w:val="67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в 2х этажных 8кв. домах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7940,2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Жилищный фонд с износом более 70%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3149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аварийный жилой фонд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2474,3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Убыль жилищного фонда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8152,6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17511,9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убыли жилищного фонда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8152,6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17511,9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 по:  техническому состоянию,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8152,6/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17511,9/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реконструкции и другим причинам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Существующий сохраняемый жилищный фонд (за вычетом дач и пустующего жилья)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 xml:space="preserve">2 </w:t>
            </w:r>
            <w:r w:rsidRPr="00423F02"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49500,3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41347,7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31988,4</w:t>
            </w:r>
          </w:p>
        </w:tc>
      </w:tr>
      <w:tr w:rsidR="00FA640D" w:rsidRPr="00423F02" w:rsidTr="00D939E1">
        <w:trPr>
          <w:trHeight w:hRule="exact" w:val="56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Новое жилищное строительство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32475,4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51768,6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Структура нового жилищного строительства по этажности,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индивидуальные жилые дома с приусадебными земельными участками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32475,4/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51768,6/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2-х этажные многоквартирные жилые дома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3.9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нового жилищного строительства размещается: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32475,4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51768,6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свободных территориях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Не определено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Не определено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3.10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Средняя обеспеченность населения общей площадью квартир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/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25,1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Объекты социального и КБ обслуживания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образования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детские дошкольные учреждения 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120/41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292/100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305/100</w:t>
            </w: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общеобразовательные школы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896/392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896/307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896/293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- внешкольные учреждения  (в составе школы)  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мест 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здравоохранения, социального обеспечения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стационар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коек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35 / 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45/15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45/15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поликлиники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посещен.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смену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 w:rsidRPr="00423F02">
              <w:rPr>
                <w:rFonts w:ascii="Times New Roman" w:hAnsi="Times New Roman"/>
                <w:sz w:val="20"/>
                <w:szCs w:val="20"/>
              </w:rPr>
              <w:t xml:space="preserve">  в год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100,0/43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120,0/41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120,0/39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станции скорой помощи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аптека, аптечный киоск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детский дом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объект/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1/60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1/60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дом престарелых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объект/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1/25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торговли и общественного питания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  магазины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торг. 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777,3/ 340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876,5/300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915,7/300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  в том числе : продовольственных товаров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654/286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853,5/292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891,7/292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-  предприятия питания – всего /</w:t>
            </w: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посадоч</w:t>
            </w:r>
            <w:proofErr w:type="spellEnd"/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423F02">
              <w:rPr>
                <w:rFonts w:ascii="Times New Roman" w:hAnsi="Times New Roman"/>
                <w:sz w:val="20"/>
                <w:szCs w:val="20"/>
              </w:rPr>
              <w:t xml:space="preserve">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30/13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116/ 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122 40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-  крытый рынок – всего / 1000 чел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торг. 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60 / 21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60 / 20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-  открытый рынок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0,6</w:t>
            </w:r>
          </w:p>
        </w:tc>
      </w:tr>
      <w:tr w:rsidR="00FA640D" w:rsidRPr="00423F02" w:rsidTr="00D939E1">
        <w:trPr>
          <w:trHeight w:hRule="exact" w:val="79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бытового обслуживания  всего: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раб. мест всего /на 1000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21/7</w:t>
            </w:r>
          </w:p>
        </w:tc>
      </w:tr>
      <w:tr w:rsidR="00FA640D" w:rsidRPr="00423F02" w:rsidTr="00D939E1">
        <w:trPr>
          <w:trHeight w:hRule="exact" w:val="73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в том числе: непосредственного обслуживания населения – всего/100 чел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рабочих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21/7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коммунального обслуживания и жилищно-коммунального хозяйства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прачечные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кг. белья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164/ 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164/ 54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химчистки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кг. вещей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9,9 / 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10,1  / 3,3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бани, сауны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15/7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19/7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19/6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гостиницы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17 / 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17 / 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пожарная часть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объект/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маш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 / 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 / 2</w:t>
            </w:r>
          </w:p>
        </w:tc>
      </w:tr>
      <w:tr w:rsidR="00FA640D" w:rsidRPr="00423F02" w:rsidTr="00D939E1">
        <w:trPr>
          <w:trHeight w:hRule="exact" w:val="53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 общественные уборные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прибор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 /1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2/1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кладбища традиционные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га/кол-во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5,46 / 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20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- скотомогильник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полигон ТБО, биотермическая яма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культуры и искусства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- клубы, дома культуры, </w:t>
            </w:r>
            <w:proofErr w:type="spellStart"/>
            <w:r w:rsidRPr="00423F02">
              <w:t>досуговые</w:t>
            </w:r>
            <w:proofErr w:type="spellEnd"/>
            <w:r w:rsidRPr="00423F02">
              <w:t xml:space="preserve"> центры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посетит. мест / посад.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740 / 324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740 / 253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740 / 242</w:t>
            </w:r>
          </w:p>
        </w:tc>
      </w:tr>
      <w:tr w:rsidR="00FA640D" w:rsidRPr="00423F02" w:rsidTr="00D939E1">
        <w:trPr>
          <w:trHeight w:hRule="exact" w:val="8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библиотеки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тыс.ед.хран</w:t>
            </w:r>
            <w:proofErr w:type="spellEnd"/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21,5/ 9,4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30 /13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29,3/ 10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38 /13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32,3/11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42/14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Физкультурно</w:t>
            </w:r>
            <w:proofErr w:type="spellEnd"/>
            <w:r w:rsidRPr="00423F02">
              <w:rPr>
                <w:b/>
              </w:rPr>
              <w:t xml:space="preserve">–спортивные сооружения </w:t>
            </w:r>
            <w:r w:rsidRPr="00423F02">
              <w:t>из них 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05/ 2,2  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5,4/  1,8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5,4/  1,8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площади пола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147,0/64,3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212/ 72,5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218 /71,4</w:t>
            </w:r>
          </w:p>
        </w:tc>
      </w:tr>
      <w:tr w:rsidR="00FA640D" w:rsidRPr="00423F02" w:rsidTr="00D939E1">
        <w:trPr>
          <w:trHeight w:hRule="exact" w:val="58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бассейны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зеркала воды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50/17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50 / 16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Организации и учреждения управления, кредитно- финансовые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учреждения, предприятия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связи,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сбербанка РФ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операц</w:t>
            </w:r>
            <w:proofErr w:type="spellEnd"/>
            <w:r w:rsidRPr="00423F02">
              <w:t>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 / 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 / 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 / 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организации и учреждения управления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Конфессиональные объекты (церковь)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Транспортная инфраструктура: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Общая протяжённость дорог,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102,33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115,83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119,26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федерального значения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15,23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15,23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15,23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регионального значения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38,98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38,98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38,98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местного значения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48,12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61,62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65,05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Автомобильных дорог с усовершенствованным покрытием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55,09/54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115,83/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119,26/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Плотность автомобильной сети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vertAlign w:val="superscript"/>
              </w:rPr>
            </w:pPr>
            <w:r w:rsidRPr="00423F02">
              <w:t>км/1000 км</w:t>
            </w:r>
            <w:r w:rsidRPr="00423F02">
              <w:rPr>
                <w:vertAlign w:val="superscript"/>
              </w:rPr>
              <w:t>2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</w:tr>
      <w:tr w:rsidR="00FA640D" w:rsidRPr="00423F02" w:rsidTr="00D939E1">
        <w:trPr>
          <w:trHeight w:hRule="exact" w:val="8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lastRenderedPageBreak/>
              <w:t>5.3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индивидуальными легковыми автомобилями (на 1000 жителей) шт.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автомо-билей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229/100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1190/350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1234/350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инфраструктура 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благоустройство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Водоснабжение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Водопотребление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1,33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хозяйственно - питьевые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водозаборных сооружений, в том числе резервных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4,30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4,30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Среднесуточное водопотребление на 1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л/</w:t>
            </w:r>
            <w:proofErr w:type="spellStart"/>
            <w:r w:rsidRPr="00423F02">
              <w:t>сут</w:t>
            </w:r>
            <w:proofErr w:type="spellEnd"/>
            <w:r w:rsidRPr="00423F02">
              <w:t xml:space="preserve"> на чел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34,04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70,37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74,59</w:t>
            </w:r>
          </w:p>
        </w:tc>
      </w:tr>
      <w:tr w:rsidR="00FA640D" w:rsidRPr="00423F02" w:rsidTr="00D939E1">
        <w:trPr>
          <w:trHeight w:hRule="exact" w:val="1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3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Канализация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Общее поступление сточных вод – всего,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  <w:r w:rsidRPr="00423F02">
              <w:t>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хозяйственно – бытовые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очистных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49,76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f3"/>
              <w:keepNext/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</w:rPr>
            </w:pPr>
            <w:r w:rsidRPr="00423F02">
              <w:rPr>
                <w:rFonts w:ascii="Times New Roman" w:hAnsi="Times New Roman" w:cs="Times New Roman"/>
              </w:rPr>
              <w:t>52,59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Электроснабжение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5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покрытия электрических нагрузок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proofErr w:type="spellStart"/>
            <w:r w:rsidRPr="00423F02">
              <w:t>мВА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10,064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18,606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20,285</w:t>
            </w:r>
          </w:p>
        </w:tc>
      </w:tr>
      <w:tr w:rsidR="00FA640D" w:rsidRPr="00423F02" w:rsidTr="00D939E1">
        <w:trPr>
          <w:trHeight w:hRule="exact" w:val="65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населенных пунктов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МВА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7,780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15,271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15,401</w:t>
            </w:r>
          </w:p>
        </w:tc>
      </w:tr>
      <w:tr w:rsidR="00FA640D" w:rsidRPr="00423F02" w:rsidTr="00D939E1">
        <w:trPr>
          <w:trHeight w:hRule="exact" w:val="65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для дач и баз отдыха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МВА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2,284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3,335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4,884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населенных пунктов,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5,232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8,921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10,407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2,956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6,026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7,049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2,276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2,895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3,358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на 1 человека в год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2288,6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3052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3409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1293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2061,6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2308,9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995,6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990,4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  <w:r w:rsidRPr="00423F02">
              <w:t>1100,1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10 кВ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  <w:tab w:val="center" w:pos="689"/>
              </w:tabs>
              <w:spacing w:before="120"/>
            </w:pPr>
            <w:r w:rsidRPr="00423F02">
              <w:t>51,31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spacing w:before="120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76.9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79,1</w:t>
            </w:r>
          </w:p>
        </w:tc>
      </w:tr>
      <w:tr w:rsidR="00FA640D" w:rsidRPr="00423F02" w:rsidTr="00D939E1">
        <w:trPr>
          <w:trHeight w:hRule="exact" w:val="66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110 кВ на межселенной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32,4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Теплоснабжение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тепла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Гкал /год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0,0345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0,0457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0,0497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на коммунально-бытовые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0,0446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централизованных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Гкал / ч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0,241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8,808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17,842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локальных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13,666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11,007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3,424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13,75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26,81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Газоснабжение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Удельный вес газа в топливном балансе села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газа - 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0,0547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0,0577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 - на коммунальные нужды;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0,0547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0,0577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подачи газа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 баллон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Связь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79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Емкость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523, таксофонов 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1170, таксофонов 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1206, таксофонов 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проводной телефонной связью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 на 100 семей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оптоволоконных линий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131,79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142,51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142,51</w:t>
            </w:r>
          </w:p>
        </w:tc>
      </w:tr>
      <w:tr w:rsidR="00FA640D" w:rsidRPr="00423F02" w:rsidTr="00D939E1">
        <w:trPr>
          <w:trHeight w:hRule="exact" w:val="102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глобальной сетью интернет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89,5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Санитарная очистка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Объем  бытовых отходов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1738,38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2781,68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2881,55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Полигон ТБО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единиц / 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1/4,0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1/4,0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Скотомогильник с биологическими камерами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единиц / 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1/1,0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1/1,0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Инженерная подготовка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Засыпка пониженных мест рельефа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8,34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Срезка повышенных мест рельефа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Уполаживание</w:t>
            </w:r>
            <w:proofErr w:type="spellEnd"/>
            <w:r w:rsidRPr="00423F02">
              <w:t xml:space="preserve"> склонов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Обваловка</w:t>
            </w:r>
            <w:proofErr w:type="spellEnd"/>
            <w:r w:rsidRPr="00423F02">
              <w:t xml:space="preserve"> территорий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10,93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10,93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Устройство водоотводной канавы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1,58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Устройство нагорной канавы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Укрепление береговой полосы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Длина дамбы в вершине оврага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Засыпка вершин оврагов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Уполаживание</w:t>
            </w:r>
            <w:proofErr w:type="spellEnd"/>
            <w:r w:rsidRPr="00423F02">
              <w:t xml:space="preserve"> и укрепление склонов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Шумозащитный</w:t>
            </w:r>
            <w:proofErr w:type="spellEnd"/>
            <w:r w:rsidRPr="00423F02">
              <w:t xml:space="preserve"> экран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Охрана природы и рациональное природопользование: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Общий объем сброса нормативно-очищенных вод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  <w:r w:rsidRPr="00423F02">
              <w:t>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7,19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1" w:name="_Toc357543357"/>
      <w:bookmarkStart w:id="52" w:name="_Toc459295125"/>
      <w:r w:rsidRPr="00423F02">
        <w:rPr>
          <w:b/>
        </w:rPr>
        <w:t>1.14.2 Основные технико-экономические показатели генерального плана</w:t>
      </w:r>
      <w:bookmarkEnd w:id="51"/>
      <w:bookmarkEnd w:id="52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3" w:name="_Toc357543358"/>
      <w:bookmarkStart w:id="54" w:name="_Toc459295126"/>
      <w:r w:rsidRPr="00423F02">
        <w:rPr>
          <w:b/>
        </w:rPr>
        <w:t xml:space="preserve">с. </w:t>
      </w:r>
      <w:proofErr w:type="spellStart"/>
      <w:r w:rsidRPr="00423F02">
        <w:rPr>
          <w:b/>
        </w:rPr>
        <w:t>Даурское</w:t>
      </w:r>
      <w:bookmarkEnd w:id="53"/>
      <w:bookmarkEnd w:id="54"/>
      <w:proofErr w:type="spellEnd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b/>
        </w:rPr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377"/>
        <w:gridCol w:w="1403"/>
        <w:gridCol w:w="1276"/>
        <w:gridCol w:w="1275"/>
      </w:tblGrid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N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Показатели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Единица измерения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Соврем.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состо</w:t>
            </w:r>
            <w:proofErr w:type="spellEnd"/>
            <w:r w:rsidRPr="00423F02">
              <w:rPr>
                <w:b/>
              </w:rPr>
              <w:t>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яние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I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очередь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Расчет. срок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Территория: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Общая площадь земель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58,77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106,5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106,5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территории: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жилых зон  из них: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21,22/36,1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27,32/25,65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29,22/27,45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многоквартирная застройка малой этажности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индивидуальная жилая застройка постоянного проживания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21,22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27,32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29,22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общественно–деловых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1,8/3,1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6,84/6,4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6,84/6,4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1,9/1,8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3,5/3,3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-зон инженерной инфраструктуры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0,12 / 0,2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1,75 / 1,65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1,75/1,65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-зон транспортной инфраструктуры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4,87/8,3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25,89/24,3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25,89/24,3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рекреационных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1,7/1,6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1,7/1,6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сельскохозяйственных угодий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30,76/52,3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41,1/38,6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37,6/35,3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прочих земель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7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села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территории общего пользования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37,03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72,0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70,0</w:t>
            </w:r>
          </w:p>
        </w:tc>
      </w:tr>
      <w:tr w:rsidR="00FA640D" w:rsidRPr="00423F02" w:rsidTr="00D939E1">
        <w:trPr>
          <w:trHeight w:hRule="exact" w:val="28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них: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7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-зеленые насаждения общего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пользования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улицы, автомобильные дороги,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4,87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25,89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25,89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проезды, площади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прочие территории общего пользования (включая резерв)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30,76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41,1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37,6</w:t>
            </w:r>
          </w:p>
        </w:tc>
      </w:tr>
      <w:tr w:rsidR="00FA640D" w:rsidRPr="00423F02" w:rsidTr="00D939E1">
        <w:trPr>
          <w:trHeight w:hRule="exact" w:val="90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земель села территории неиспользуемые, требующие специальных инженерных мероприятий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земель села территории резерва для его развития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Население: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Численность населения села </w:t>
            </w:r>
            <w:proofErr w:type="spellStart"/>
            <w:r w:rsidRPr="00423F02">
              <w:t>Даурское</w:t>
            </w:r>
            <w:proofErr w:type="spellEnd"/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Показатели естественного движения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прирост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Показатели миграции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прирост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Возрастная структура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дети до 15 лет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чел.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56/23,4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90/23,4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94/23,4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население в трудоспособном возрасте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(мужчины 16--59, женщины 16--54 лет)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146/60,8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233/60,8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246/60,8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население старше трудоспособного возраста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38/15,8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61/15,8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64/15,8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Численность занятого населения --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Коэффициент семейности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5114,4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8 064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 xml:space="preserve"> 9 696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 вычетом дачных домов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4335,6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жилищного фонда: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5114,4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8064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9696</w:t>
            </w:r>
          </w:p>
        </w:tc>
      </w:tr>
      <w:tr w:rsidR="00FA640D" w:rsidRPr="00423F02" w:rsidTr="00D939E1">
        <w:trPr>
          <w:trHeight w:hRule="exact" w:val="73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государственной и муниципальной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пл./%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1639/32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2581/32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3103/32</w:t>
            </w:r>
          </w:p>
        </w:tc>
      </w:tr>
      <w:tr w:rsidR="00FA640D" w:rsidRPr="00423F02" w:rsidTr="00D939E1">
        <w:trPr>
          <w:trHeight w:hRule="exact" w:val="53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частной собственности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3475,4/68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5483/68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6593/68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Жилищный фонд с износом более 70%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Аварийный жилой фонд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 жилищного фонда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252,0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1300,7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убыли жилищного фонда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 по:  техническому состоянию,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252,0/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1300,7/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реконструкции и другим причинам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Существующий сохраняемый жилищный фонд (за вычетом дач)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 xml:space="preserve">2 </w:t>
            </w:r>
            <w:r w:rsidRPr="00423F02"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4335,6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4083,6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3034,9</w:t>
            </w:r>
          </w:p>
        </w:tc>
      </w:tr>
      <w:tr w:rsidR="00FA640D" w:rsidRPr="00423F02" w:rsidTr="00D939E1">
        <w:trPr>
          <w:trHeight w:hRule="exact" w:val="56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Новое жилищное строительство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3980,4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6661,1</w:t>
            </w:r>
          </w:p>
        </w:tc>
      </w:tr>
      <w:tr w:rsidR="00FA640D" w:rsidRPr="00423F02" w:rsidTr="00D939E1">
        <w:trPr>
          <w:trHeight w:hRule="exact" w:val="81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Структура нового жилищного строительства по этажности,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8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индивидуальные жилые дома с приусадебными земельными участками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3980,4/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6661,1/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2-х этажные многоквартирные жилые дома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3.9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нового жилищного строительства размещается: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3980,4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6661,1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свободных территориях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3980,4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6661,1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3.10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Средняя обеспеченность населения общей площадью квартир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/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Объекты социального и КБ обслуживания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образования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детские дошкольные учреждения 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38 / 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 / 100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общеобразовательные школы – всего / 1000 чел. (с учётом начальной)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69 / 180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73 / 180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здравоохранения, социального обеспечения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ФАП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посещ</w:t>
            </w:r>
            <w:proofErr w:type="spellEnd"/>
            <w:r w:rsidRPr="00423F02">
              <w:t>.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25/104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25/105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25/62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аптека, аптечный киоск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торговли и общественного питания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  магазины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торг. 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98,5 / 410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115,2/300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121,2/300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предприятия общественного питания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 / 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 / 40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бытового обслуживания  всего: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раб. мест всего /на 1000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/ 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 / 7</w:t>
            </w:r>
          </w:p>
        </w:tc>
      </w:tr>
      <w:tr w:rsidR="00FA640D" w:rsidRPr="00423F02" w:rsidTr="00D939E1">
        <w:trPr>
          <w:trHeight w:hRule="exact" w:val="83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в том числе непосредственного обслуживания населения – всего/1000 чел 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рабочих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16/7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коммунального обслуживания и жилищно-коммунального хозяйства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прачечные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кг. белья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24/60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24/60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химчистки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кг. вещей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1,3/3,5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1,4/3,5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бани, сауны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3/7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3/7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гостиницы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2/6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2/6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кладбища традиционные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га/кол-во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1,98/1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1,98/1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1,98/1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культуры и искусства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- клубы, дома культуры, </w:t>
            </w:r>
            <w:proofErr w:type="spellStart"/>
            <w:r w:rsidRPr="00423F02">
              <w:t>досуговые</w:t>
            </w:r>
            <w:proofErr w:type="spellEnd"/>
            <w:r w:rsidRPr="00423F02">
              <w:t xml:space="preserve"> центры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посетит. мест / посад.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 333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80/208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80/198</w:t>
            </w: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библиотеки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тыс.ед.хран</w:t>
            </w:r>
            <w:proofErr w:type="spellEnd"/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4,7/ 19,6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 /42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7,5/ 19,6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 /42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7,9/19,6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17/42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Физкультурно</w:t>
            </w:r>
            <w:proofErr w:type="spellEnd"/>
            <w:r w:rsidRPr="00423F02">
              <w:rPr>
                <w:b/>
              </w:rPr>
              <w:t xml:space="preserve">–спортивные сооружения </w:t>
            </w:r>
            <w:r w:rsidRPr="00423F02">
              <w:t>из них 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0,3/0,7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0,3/0,7</w:t>
            </w: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спортивные залы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площади пола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31/80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32/80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Организации и учреждения управления, кредитно- финансовые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учреждения, предприятия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связи,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сбербанка РФ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операц</w:t>
            </w:r>
            <w:proofErr w:type="spellEnd"/>
            <w:r w:rsidRPr="00423F02">
              <w:t>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организации и учреждения управления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Транспортная инфраструктура: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Протяжённость линий общественного пассажирского транспорта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1,740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автобус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Общая протяжённость улиц и дорог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        5,24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9,19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10,62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 усовершенствованным покрытием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3,30 / 63,0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8,47/90,0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10,62/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A640D" w:rsidRPr="00423F02" w:rsidTr="00D939E1">
        <w:trPr>
          <w:trHeight w:hRule="exact" w:val="54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Улицы и дороги, не удовлетворяющие  пропускной  способности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hanging="2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 w:hanging="18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        9,64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40D" w:rsidRPr="00423F02" w:rsidTr="00D939E1">
        <w:trPr>
          <w:trHeight w:hRule="exact" w:val="8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Плотность сети линий наземного пассажирского транспорта в пределах застроенной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км/км2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8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индивидуальными легковыми автомобилями (на 1000 жителей) шт.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автомо-билей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158/350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166/350</w:t>
            </w:r>
          </w:p>
        </w:tc>
      </w:tr>
      <w:tr w:rsidR="00FA640D" w:rsidRPr="00423F02" w:rsidTr="00D939E1">
        <w:trPr>
          <w:trHeight w:hRule="exact" w:val="6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инфраструктура и благоустройство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Водоснабжение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Водопотребление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хозяйственно - питьевые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водозаборных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0,91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Среднесуточное водопотребление на 1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л/</w:t>
            </w:r>
            <w:proofErr w:type="spellStart"/>
            <w:r w:rsidRPr="00423F02">
              <w:t>сут</w:t>
            </w:r>
            <w:proofErr w:type="spellEnd"/>
            <w:r w:rsidRPr="00423F02">
              <w:t xml:space="preserve"> на чел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6,25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12,50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13,06</w:t>
            </w:r>
          </w:p>
        </w:tc>
      </w:tr>
      <w:tr w:rsidR="00FA640D" w:rsidRPr="00423F02" w:rsidTr="00D939E1">
        <w:trPr>
          <w:trHeight w:hRule="exact" w:val="1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3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Канализация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Общее поступление сточных вод – всего,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  <w:r w:rsidRPr="00423F02">
              <w:t>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хозяйственно – бытовые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очистных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  <w:tab w:val="left" w:pos="708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10,90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Электроснабжение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1,066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1,286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0,983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0,222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0,303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на 1 человека в год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3666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3183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3666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2198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2433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578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750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покрытия электрических нагрузок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МВА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0,550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0,870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10 кВ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3,58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3,94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Теплоснабжение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тепла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Гкал /год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0,0059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0,0065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на коммунально-бытовые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0,0053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централизованных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Гкал / ч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1,174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1,575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локальных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1,452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1,423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1,272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2,95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Газоснабжение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Удельный вес газа в топливном балансе села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газа - 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коммунальные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3</w:t>
            </w:r>
            <w:r w:rsidRPr="00423F02">
              <w:t xml:space="preserve">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подачи газа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Связь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7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Емкость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14, таксофон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173, таксофон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182, таксофон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проводной телефонной связью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 на 100 семей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оптоволоконных линий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5,10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5,10</w:t>
            </w:r>
          </w:p>
        </w:tc>
      </w:tr>
      <w:tr w:rsidR="00FA640D" w:rsidRPr="00423F02" w:rsidTr="00D939E1">
        <w:trPr>
          <w:trHeight w:hRule="exact" w:val="111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глобальной сетью интернет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ind w:right="-72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Санитарная очистка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Объем  бытовых отходов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121,42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365,41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407,48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Полигон ТБО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единиц / 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п. Приморск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п. Приморск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Скотомогильник с биологическими камерами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единиц / 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п. Приморск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п. Приморск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подготовка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Срезка повышенных мест рельефа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Засыпка пониженных мест рельефа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6,84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Водоотводная канава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0,13</w:t>
            </w:r>
          </w:p>
        </w:tc>
      </w:tr>
      <w:tr w:rsidR="00FA640D" w:rsidRPr="00423F02" w:rsidTr="00D939E1">
        <w:trPr>
          <w:trHeight w:hRule="exact" w:val="39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Обваловка</w:t>
            </w:r>
            <w:proofErr w:type="spellEnd"/>
            <w:r w:rsidRPr="00423F02">
              <w:t xml:space="preserve">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5,94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Охрана природы и рациональное природопользование: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Общий объем сброса нормативно-очищенных вод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  <w:r w:rsidRPr="00423F02">
              <w:t>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0,16</w:t>
            </w:r>
          </w:p>
        </w:tc>
      </w:tr>
    </w:tbl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5" w:name="_Toc357543359"/>
      <w:bookmarkStart w:id="56" w:name="_Toc459295127"/>
      <w:r w:rsidRPr="00423F02">
        <w:rPr>
          <w:b/>
        </w:rPr>
        <w:t>1.14.3 Основные технико-экономические показатели генерального плана</w:t>
      </w:r>
      <w:bookmarkEnd w:id="55"/>
      <w:bookmarkEnd w:id="56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7" w:name="_Toc357543360"/>
      <w:bookmarkStart w:id="58" w:name="_Toc459295128"/>
      <w:r w:rsidRPr="00423F02">
        <w:rPr>
          <w:b/>
        </w:rPr>
        <w:t xml:space="preserve">с. </w:t>
      </w:r>
      <w:proofErr w:type="spellStart"/>
      <w:r w:rsidRPr="00423F02">
        <w:rPr>
          <w:b/>
        </w:rPr>
        <w:t>Ижульское</w:t>
      </w:r>
      <w:bookmarkEnd w:id="57"/>
      <w:bookmarkEnd w:id="58"/>
      <w:proofErr w:type="spellEnd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rPr>
          <w:b/>
        </w:rPr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377"/>
        <w:gridCol w:w="1403"/>
        <w:gridCol w:w="1276"/>
        <w:gridCol w:w="1275"/>
      </w:tblGrid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N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Показатели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Единица измерения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Соврем.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состо</w:t>
            </w:r>
            <w:proofErr w:type="spellEnd"/>
            <w:r w:rsidRPr="00423F02">
              <w:rPr>
                <w:b/>
              </w:rPr>
              <w:t>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яние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I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очередь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Расчет. срок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Территория: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Общая площадь земель 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с.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54,80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90,98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90,98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территории: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31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жилых зон  из них: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24,15/ 44,0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11,16/12,27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14,34/15,76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многоквартирная застройка малой этажности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индивидуальная жилая застройка постоянного проживания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24,15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11,16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14,34</w:t>
            </w:r>
          </w:p>
        </w:tc>
      </w:tr>
      <w:tr w:rsidR="00FA640D" w:rsidRPr="00423F02" w:rsidTr="00D939E1">
        <w:trPr>
          <w:trHeight w:hRule="exact" w:val="45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общественно–деловых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1,1 / 2,0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2,95 / 3,24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2,95 / 3,24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10,0 / 18,24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11,9 / 13,08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12,90/14,18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-зон инженерной и транспортной инфраструктуры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0,15 / 0,27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0,32 / 0,35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0,32 / 0,35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рекреационных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2,0 / 2,2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2,0 / 2,2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сельскохозяйственных угодий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19,4/35,4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62,65 / 68,86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58,47 / 64,27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прочих земель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7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села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территории общего пользования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62,65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58,47</w:t>
            </w:r>
          </w:p>
        </w:tc>
      </w:tr>
      <w:tr w:rsidR="00FA640D" w:rsidRPr="00423F02" w:rsidTr="00D939E1">
        <w:trPr>
          <w:trHeight w:hRule="exact" w:val="28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них: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7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-зеленые насаждения общего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пользования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1,34</w:t>
            </w:r>
          </w:p>
        </w:tc>
      </w:tr>
      <w:tr w:rsidR="00FA640D" w:rsidRPr="00423F02" w:rsidTr="00D939E1">
        <w:trPr>
          <w:trHeight w:hRule="exact" w:val="53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улицы, автомобильные дороги,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19,53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19,53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проезды, площади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прочие территории общего пользования (включая резерв)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1,6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41,78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37,6</w:t>
            </w:r>
          </w:p>
        </w:tc>
      </w:tr>
      <w:tr w:rsidR="00FA640D" w:rsidRPr="00423F02" w:rsidTr="00D939E1">
        <w:trPr>
          <w:trHeight w:hRule="exact" w:val="128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земель села территории неиспользуемые, требующие специальных инженерных мероприятий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92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земель села территории резерва для его развития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17,14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17,14</w:t>
            </w:r>
          </w:p>
        </w:tc>
      </w:tr>
      <w:tr w:rsidR="00FA640D" w:rsidRPr="00423F02" w:rsidTr="00D939E1">
        <w:trPr>
          <w:trHeight w:hRule="exact" w:val="36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Население: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7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Численность населения села </w:t>
            </w:r>
            <w:proofErr w:type="spellStart"/>
            <w:r w:rsidRPr="00423F02">
              <w:t>Ижульское</w:t>
            </w:r>
            <w:proofErr w:type="spellEnd"/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204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Коэффициент семейности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м2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4708,4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3840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4896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в том числе: за вычетом  дач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3517,1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жилищного фонда: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4708,4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3840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4896</w:t>
            </w:r>
          </w:p>
        </w:tc>
      </w:tr>
      <w:tr w:rsidR="00FA640D" w:rsidRPr="00423F02" w:rsidTr="00D939E1">
        <w:trPr>
          <w:trHeight w:hRule="exact" w:val="117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в государственной и муниципальной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пл./%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2679/57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2188,8/ 57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2790,7/ 57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hRule="exact" w:val="94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частной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2029,4/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1651,2/ 43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2105,3/ 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Жилищный фонд с износом более 70%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1039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Аварийный жилой фонд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1039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Убыль жилищного фонда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м2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527,6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1055,1</w:t>
            </w:r>
          </w:p>
        </w:tc>
      </w:tr>
      <w:tr w:rsidR="00FA640D" w:rsidRPr="00423F02" w:rsidTr="00D939E1">
        <w:trPr>
          <w:trHeight w:hRule="exact" w:val="63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убыли жилищного фонда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527,6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1055,1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 по:  техническому состоянию,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527,6/100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1055,1/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реконструкции и другим причинам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Существующий сохраняемый жилищный фонд (за вычетом дач),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 xml:space="preserve">2 </w:t>
            </w:r>
            <w:r w:rsidRPr="00423F02"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площади 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3517,1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2989,5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2462</w:t>
            </w:r>
          </w:p>
        </w:tc>
      </w:tr>
      <w:tr w:rsidR="00FA640D" w:rsidRPr="00423F02" w:rsidTr="00D939E1">
        <w:trPr>
          <w:trHeight w:hRule="exact" w:val="56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Новое жилищное строительство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2434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850,5</w:t>
            </w:r>
          </w:p>
        </w:tc>
      </w:tr>
      <w:tr w:rsidR="00FA640D" w:rsidRPr="00423F02" w:rsidTr="00D939E1">
        <w:trPr>
          <w:trHeight w:hRule="exact" w:val="81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Структура нового жилищного строительства по этажности,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8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индивидуальные жилые дома с приусадебными земельными участками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2434/100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850,5/100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2-х этажные многоквартирные жилые дома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3.9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нового жилищного строительства размещается: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свободных территориях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2434/100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850,5/100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3.10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Средняя обеспеченность населения   общей площадью квартир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/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23,9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Объекты социального и КБ обслуживания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образования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детские дошкольные учреждения 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20/100</w:t>
            </w:r>
          </w:p>
        </w:tc>
      </w:tr>
      <w:tr w:rsidR="00FA640D" w:rsidRPr="00423F02" w:rsidTr="00D939E1">
        <w:trPr>
          <w:trHeight w:hRule="exact" w:val="58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начальная школа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360/ 2449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360/ 2250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360/ 1765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здравоохранения, социального обеспечения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ФАП- всего/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посещ</w:t>
            </w:r>
            <w:proofErr w:type="spellEnd"/>
            <w:r w:rsidRPr="00423F02">
              <w:t>.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25/170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25/156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25/123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аптека, аптечный киоск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6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торговли и общественного питания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  магазины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торг. 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30/204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48/300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61/300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предприятия общественного питания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6/40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8/40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бытового обслуживания  всего: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раб. мест всего /на 1000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/ 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 / 7</w:t>
            </w:r>
          </w:p>
        </w:tc>
      </w:tr>
      <w:tr w:rsidR="00FA640D" w:rsidRPr="00423F02" w:rsidTr="00D939E1">
        <w:trPr>
          <w:trHeight w:hRule="exact" w:val="87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коммунального обслуживания и жилищно-коммунального хозяйства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73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химчистки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кг. вещей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0,6 3,5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0,7  / 3,5</w:t>
            </w:r>
          </w:p>
        </w:tc>
      </w:tr>
      <w:tr w:rsidR="00FA640D" w:rsidRPr="00423F02" w:rsidTr="00D939E1">
        <w:trPr>
          <w:trHeight w:hRule="exact" w:val="79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бани, сауны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гостиницы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1/6</w:t>
            </w:r>
          </w:p>
        </w:tc>
      </w:tr>
      <w:tr w:rsidR="00FA640D" w:rsidRPr="00423F02" w:rsidTr="00D939E1">
        <w:trPr>
          <w:trHeight w:hRule="exact" w:val="66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кладбища традиционные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га/кол-во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0,97/1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0,97/1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0,97/1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культуры и искусства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- клубы, дома культуры, </w:t>
            </w:r>
            <w:proofErr w:type="spellStart"/>
            <w:r w:rsidRPr="00423F02">
              <w:t>досуговые</w:t>
            </w:r>
            <w:proofErr w:type="spellEnd"/>
            <w:r w:rsidRPr="00423F02">
              <w:t xml:space="preserve"> центры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посетит. мест / посад.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80/544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80/500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80/500</w:t>
            </w:r>
          </w:p>
        </w:tc>
      </w:tr>
      <w:tr w:rsidR="00FA640D" w:rsidRPr="00423F02" w:rsidTr="00D939E1">
        <w:trPr>
          <w:trHeight w:hRule="exact" w:val="86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библиотеки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тыс.ед.хран</w:t>
            </w:r>
            <w:proofErr w:type="spellEnd"/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5,3/ 36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8 /54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5,8/ 36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9 /54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7,3/36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11/54</w:t>
            </w:r>
          </w:p>
        </w:tc>
      </w:tr>
      <w:tr w:rsidR="00FA640D" w:rsidRPr="00423F02" w:rsidTr="00D939E1">
        <w:trPr>
          <w:trHeight w:hRule="exact" w:val="70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rPr>
                <w:b/>
              </w:rPr>
              <w:t>Физкультурно</w:t>
            </w:r>
            <w:proofErr w:type="spellEnd"/>
            <w:r w:rsidRPr="00423F02">
              <w:rPr>
                <w:b/>
              </w:rPr>
              <w:t>–спортивные сооружения</w:t>
            </w:r>
            <w:r w:rsidRPr="00423F02">
              <w:t xml:space="preserve"> из них 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территория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0,1/0,7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0,1/0,7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4.9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Организации и учреждения управления, кредитно- финансовые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учреждения, предприятия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связи,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отделения сбербанка РФ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операц</w:t>
            </w:r>
            <w:proofErr w:type="spellEnd"/>
            <w:r w:rsidRPr="00423F02">
              <w:t>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организации и учреждения управления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Транспортная инфраструктура: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Общая протяжённость улиц и дорог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5,9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8,55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8,55</w:t>
            </w:r>
          </w:p>
        </w:tc>
      </w:tr>
      <w:tr w:rsidR="00FA640D" w:rsidRPr="00423F02" w:rsidTr="00D939E1">
        <w:trPr>
          <w:trHeight w:hRule="exact" w:val="30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 усовершенствованным покрытием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8,55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8,55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инфраструктура 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благоустройство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Водоснабжение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Водопотребление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хозяйственно - питьевые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                                        водозаборных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Среднесуточное водопотребление на 1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л/</w:t>
            </w:r>
            <w:proofErr w:type="spellStart"/>
            <w:r w:rsidRPr="00423F02">
              <w:t>сут</w:t>
            </w:r>
            <w:proofErr w:type="spellEnd"/>
            <w:r w:rsidRPr="00423F02">
              <w:t xml:space="preserve"> на чел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– всего,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10,76</w:t>
            </w:r>
          </w:p>
        </w:tc>
      </w:tr>
      <w:tr w:rsidR="00FA640D" w:rsidRPr="00423F02" w:rsidTr="00D939E1">
        <w:trPr>
          <w:trHeight w:hRule="exact" w:val="42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сохраняемых</w:t>
            </w:r>
          </w:p>
        </w:tc>
        <w:tc>
          <w:tcPr>
            <w:tcW w:w="13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2,16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2,16</w:t>
            </w:r>
          </w:p>
        </w:tc>
      </w:tr>
      <w:tr w:rsidR="00FA640D" w:rsidRPr="00423F02" w:rsidTr="00D939E1">
        <w:trPr>
          <w:trHeight w:hRule="exact" w:val="1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3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Канализация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Общее поступление сточных вод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  <w:r w:rsidRPr="00423F02">
              <w:t>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хозяйственно – бытовые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очистных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2,15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Электроснабжение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0,0389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0,0434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0,045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0,283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0,291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0,338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0,903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0,938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на 1 человека в год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7537,2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7462,5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6254,86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1925,2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1818,75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1656,86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5643,75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4598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покрытия электрических нагрузок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МВА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1,33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1,75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10 кВ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4,33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4,91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Теплоснабжение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тепла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Гкал /год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на коммунально-бытовые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0,0027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централизованных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Гкал / ч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0,241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0,339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0,339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локальных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1,193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1,387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1,608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Газоснабжение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Удельный вес газа в топливном балансе села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газа - 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0,0053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0,0068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коммунальные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0,0053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0,0068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подачи газа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Связь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8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Емкость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6, таксофон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6, таксофон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6, таксофон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проводной телефонной связью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 на 100 семей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A640D" w:rsidRPr="00423F02" w:rsidTr="00D939E1">
        <w:trPr>
          <w:trHeight w:hRule="exact" w:val="578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оптоволоконных линий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1,70</w:t>
            </w:r>
          </w:p>
        </w:tc>
      </w:tr>
      <w:tr w:rsidR="00FA640D" w:rsidRPr="00423F02" w:rsidTr="00D939E1">
        <w:trPr>
          <w:trHeight w:hRule="exact" w:val="1118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глобальной сетью интернет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Санитарная очистка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Объем  бытовых отходов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45,98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276,85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289,31</w:t>
            </w:r>
          </w:p>
        </w:tc>
      </w:tr>
      <w:tr w:rsidR="00FA640D" w:rsidRPr="00423F02" w:rsidTr="00D939E1">
        <w:trPr>
          <w:trHeight w:hRule="exact" w:val="55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подготовка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Нагорная канава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0,52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Водоотводная канава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Обваловка</w:t>
            </w:r>
            <w:proofErr w:type="spellEnd"/>
            <w:r w:rsidRPr="00423F02">
              <w:t xml:space="preserve">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2,91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Охрана природы и рациональное природопользование: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Общий объем сброса нормативно-очищенных вод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  <w:r w:rsidRPr="00423F02">
              <w:t>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0,09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59" w:name="_Toc357543361"/>
      <w:bookmarkStart w:id="60" w:name="_Toc459295129"/>
      <w:r w:rsidRPr="00423F02">
        <w:rPr>
          <w:b/>
        </w:rPr>
        <w:t>1.14.4 Основные технико-экономические показатели генерального плана</w:t>
      </w:r>
      <w:bookmarkEnd w:id="59"/>
      <w:bookmarkEnd w:id="60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outlineLvl w:val="2"/>
        <w:rPr>
          <w:b/>
        </w:rPr>
      </w:pPr>
      <w:bookmarkStart w:id="61" w:name="_Toc357543362"/>
      <w:bookmarkStart w:id="62" w:name="_Toc459295130"/>
      <w:r w:rsidRPr="00423F02">
        <w:rPr>
          <w:b/>
        </w:rPr>
        <w:t>д. Ямская</w:t>
      </w:r>
      <w:bookmarkEnd w:id="61"/>
      <w:bookmarkEnd w:id="62"/>
      <w:r w:rsidRPr="00423F02">
        <w:rPr>
          <w:b/>
        </w:rPr>
        <w:t xml:space="preserve"> 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377"/>
        <w:gridCol w:w="1403"/>
        <w:gridCol w:w="1276"/>
        <w:gridCol w:w="1275"/>
      </w:tblGrid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N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Показатели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Единица измерения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Соврем.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состо</w:t>
            </w:r>
            <w:proofErr w:type="spellEnd"/>
            <w:r w:rsidRPr="00423F02">
              <w:rPr>
                <w:b/>
              </w:rPr>
              <w:t>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proofErr w:type="spellStart"/>
            <w:r w:rsidRPr="00423F02">
              <w:rPr>
                <w:b/>
              </w:rPr>
              <w:t>яние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I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очередь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Расчет. срок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Территория: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Общая площадь земель в границах застройки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21,96/100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27,1/100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27,1/100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территории: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3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жилых зон  из них: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13,5/61,47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14,1/52,0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16,2/59,77</w:t>
            </w:r>
          </w:p>
        </w:tc>
      </w:tr>
      <w:tr w:rsidR="00FA640D" w:rsidRPr="00423F02" w:rsidTr="00D939E1">
        <w:trPr>
          <w:trHeight w:hRule="exact" w:val="45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общественно–деловых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0,44 / 2,0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0,88 / 3,38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0,88 / 3,24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57"/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-зон инженерной инфраструктуры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0,11 / 0,5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0,15 / 0,55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0,15 / 0,55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-зон транспортной  инфраструктуры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0,84 / 3,82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2,1 / 7,74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2,1 / 7,74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рекреационных зон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0,62 / 2,28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0,62 / 2,28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сельскохозяйственных угодий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7,07/32,3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9,25/34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7,15/26,4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прочих земель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 /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36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Население: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7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Численность населения д. Ямская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человек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115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Коэффициент семейности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Жилищный фонд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м2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площади квартир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3219,8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2498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2760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в том числе: за вычетом дач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2430,3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общей площади жилищного фонда: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3219,8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2498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2760</w:t>
            </w:r>
          </w:p>
        </w:tc>
      </w:tr>
      <w:tr w:rsidR="00FA640D" w:rsidRPr="00423F02" w:rsidTr="00D939E1">
        <w:trPr>
          <w:trHeight w:hRule="exact" w:val="117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в государственной и муниципальной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пл./%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1720/53,4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1334/ 53,4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 xml:space="preserve">1473,8/ 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</w:tr>
      <w:tr w:rsidR="00FA640D" w:rsidRPr="00423F02" w:rsidTr="00D939E1">
        <w:trPr>
          <w:trHeight w:hRule="exact" w:val="94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частной собственности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1499,8/ 46,6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1164 /46,6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1286,2 / 46,6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Жилищный фонд с износом более 70%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м</w:t>
            </w:r>
            <w:r w:rsidRPr="00423F0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23F02">
              <w:rPr>
                <w:rFonts w:ascii="Times New Roman" w:hAnsi="Times New Roman"/>
                <w:sz w:val="20"/>
                <w:szCs w:val="20"/>
              </w:rPr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Аварийный жилой фонд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160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Убыль жилищного фонда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м2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729,1</w:t>
            </w:r>
          </w:p>
        </w:tc>
      </w:tr>
      <w:tr w:rsidR="00FA640D" w:rsidRPr="00423F02" w:rsidTr="00D939E1">
        <w:trPr>
          <w:trHeight w:hRule="exact" w:val="63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убыли жилищного фонда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729,1</w:t>
            </w: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убыль по:  техническому состоянию,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пл. квартир /  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160/100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729,1/100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 реконструкции и другим причинам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Существующий сохраняемый жилищный фонд (за вычетом дач),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 xml:space="preserve">2 </w:t>
            </w:r>
            <w:r w:rsidRPr="00423F02">
              <w:t>общей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площади 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rPr>
                <w:b/>
              </w:rPr>
              <w:t>2430,3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2270,3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1701,2</w:t>
            </w:r>
          </w:p>
        </w:tc>
      </w:tr>
      <w:tr w:rsidR="00FA640D" w:rsidRPr="00423F02" w:rsidTr="00D939E1">
        <w:trPr>
          <w:trHeight w:hRule="exact" w:val="56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Новое жилищное строительство - всего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227,2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1058,8</w:t>
            </w:r>
          </w:p>
        </w:tc>
      </w:tr>
      <w:tr w:rsidR="00FA640D" w:rsidRPr="00423F02" w:rsidTr="00D939E1">
        <w:trPr>
          <w:trHeight w:hRule="exact" w:val="8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т.ч.индивидуальные жилые дома с приусадебными земельными участками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227,2/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1058,8/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3.9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Из общего объема нового жилищного строительства размещается: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1058,8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свободных территориях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227,2/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1058,8/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за счет реконструкции существующей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застройки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3.10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Средняя обеспеченность населения   общей площадью квартир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/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22,5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423F02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Объекты социального и КБ обслуживания населения: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образования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место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детские дошкольные учреждения -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11/100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12/100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здравоохранения, социального обеспечения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ФАП- всего/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посещ</w:t>
            </w:r>
            <w:proofErr w:type="spellEnd"/>
            <w:r w:rsidRPr="00423F02">
              <w:t>. в смену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25/231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25/225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25/217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аптека, аптечный киоск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объект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</w:t>
            </w:r>
          </w:p>
        </w:tc>
      </w:tr>
      <w:tr w:rsidR="00FA640D" w:rsidRPr="00423F02" w:rsidTr="00D939E1">
        <w:trPr>
          <w:trHeight w:hRule="exact" w:val="6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торговли и общественного питания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  магазины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</w:t>
            </w:r>
            <w:r w:rsidRPr="00423F02">
              <w:rPr>
                <w:vertAlign w:val="superscript"/>
              </w:rPr>
              <w:t>2</w:t>
            </w:r>
            <w:r w:rsidRPr="00423F02">
              <w:t xml:space="preserve"> торг. пл.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6/55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33,3/300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34,5/300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предприятия общественного питания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4/ 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5/ 40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Предприятия бытового обслуживания  всего: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раб. мест всего /на 1000 чел.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1/7</w:t>
            </w:r>
          </w:p>
        </w:tc>
      </w:tr>
      <w:tr w:rsidR="00FA640D" w:rsidRPr="00423F02" w:rsidTr="00D939E1">
        <w:trPr>
          <w:trHeight w:hRule="exact" w:val="96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В том числе непосредственного </w:t>
            </w:r>
            <w:proofErr w:type="spellStart"/>
            <w:r w:rsidRPr="00423F02">
              <w:t>обслучивания</w:t>
            </w:r>
            <w:proofErr w:type="spellEnd"/>
            <w:r w:rsidRPr="00423F02">
              <w:t xml:space="preserve"> населения-всего/1000 чел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рабочих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1/7</w:t>
            </w:r>
          </w:p>
        </w:tc>
      </w:tr>
      <w:tr w:rsidR="00FA640D" w:rsidRPr="00423F02" w:rsidTr="00D939E1">
        <w:trPr>
          <w:trHeight w:hRule="exact" w:val="718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кладбища традиционные –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га/кол-во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0,56/1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4.5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Учреждения культуры и искусства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113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- клубы, дома культуры, </w:t>
            </w:r>
            <w:proofErr w:type="spellStart"/>
            <w:r w:rsidRPr="00423F02">
              <w:t>досуговые</w:t>
            </w:r>
            <w:proofErr w:type="spellEnd"/>
            <w:r w:rsidRPr="00423F02">
              <w:t xml:space="preserve"> центры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посетит. мест / посад.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80/740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80/720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pacing w:val="-20"/>
                <w:sz w:val="20"/>
                <w:szCs w:val="20"/>
              </w:rPr>
              <w:t>80/696</w:t>
            </w:r>
          </w:p>
        </w:tc>
      </w:tr>
      <w:tr w:rsidR="00FA640D" w:rsidRPr="00423F02" w:rsidTr="00D939E1">
        <w:trPr>
          <w:trHeight w:hRule="exact" w:val="86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библиотеки всего / 1000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02">
              <w:rPr>
                <w:rFonts w:ascii="Times New Roman" w:hAnsi="Times New Roman"/>
                <w:sz w:val="20"/>
                <w:szCs w:val="20"/>
              </w:rPr>
              <w:t>тыс.ед.хран</w:t>
            </w:r>
            <w:proofErr w:type="spellEnd"/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пос. мест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2,9/ 527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 /19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3/ 27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 /19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02">
              <w:rPr>
                <w:rFonts w:ascii="Times New Roman" w:hAnsi="Times New Roman"/>
                <w:sz w:val="20"/>
                <w:szCs w:val="20"/>
                <w:u w:val="single"/>
              </w:rPr>
              <w:t>3,1/27</w:t>
            </w:r>
          </w:p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2/19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Транспортная инфраструктура: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5.2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Общая протяжённость улиц и дорог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2,26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2,26</w:t>
            </w:r>
          </w:p>
        </w:tc>
      </w:tr>
      <w:tr w:rsidR="00FA640D" w:rsidRPr="00423F02" w:rsidTr="00D939E1">
        <w:trPr>
          <w:trHeight w:hRule="exact" w:val="30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с усовершенствованным покрытием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км 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1,29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2,26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2,26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инфраструктура 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благоустройство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Водоснабжение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6.1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Водопотребление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хозяйственно - питьевые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на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                                        водозаборных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Среднесуточное водопотребление на 1 чел.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л/</w:t>
            </w:r>
            <w:proofErr w:type="spellStart"/>
            <w:r w:rsidRPr="00423F02">
              <w:t>сут</w:t>
            </w:r>
            <w:proofErr w:type="spellEnd"/>
            <w:r w:rsidRPr="00423F02">
              <w:t xml:space="preserve"> на чел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Протяженность </w:t>
            </w:r>
            <w:proofErr w:type="spellStart"/>
            <w:r w:rsidRPr="00423F02">
              <w:t>сетей-всего</w:t>
            </w:r>
            <w:proofErr w:type="spellEnd"/>
            <w:r w:rsidRPr="00423F02">
              <w:t>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1,42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  <w:tab w:val="left" w:pos="708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FA640D" w:rsidRPr="00423F02" w:rsidTr="00D939E1">
        <w:trPr>
          <w:trHeight w:hRule="exact" w:val="523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сохраняемых</w:t>
            </w:r>
          </w:p>
        </w:tc>
        <w:tc>
          <w:tcPr>
            <w:tcW w:w="13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  <w:tab w:val="left" w:pos="708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</w:tr>
      <w:tr w:rsidR="00FA640D" w:rsidRPr="00423F02" w:rsidTr="00D939E1">
        <w:trPr>
          <w:trHeight w:hRule="exact" w:val="1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3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6.2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Канализация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Общее поступление сточных вод –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м3/</w:t>
            </w:r>
            <w:proofErr w:type="spellStart"/>
            <w:r w:rsidRPr="00423F02">
              <w:t>сут</w:t>
            </w:r>
            <w:proofErr w:type="spellEnd"/>
            <w:r w:rsidRPr="00423F02">
              <w:t>.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0,041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хозяйственно – бытовые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0,037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 производственные сточные воды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очистных сооружений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lear" w:pos="4153"/>
                <w:tab w:val="clear" w:pos="830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  <w:tab w:val="left" w:pos="708"/>
              </w:tabs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6.3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Электроснабжение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0,303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0,374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Потребность в электроэнергии на 1 человека в год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кВт∙ч/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3252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на </w:t>
            </w:r>
            <w:proofErr w:type="spellStart"/>
            <w:r w:rsidRPr="00423F02">
              <w:t>коммунально</w:t>
            </w:r>
            <w:proofErr w:type="spellEnd"/>
            <w:r w:rsidRPr="00423F02">
              <w:t>–бытовые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1056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2730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3252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покрытия электрических нагрузок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МВА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0,345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0,435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 10 кВ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1,0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6.4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Теплоснабжение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тепла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 Гкал /год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0,0016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в том числе на коммунально-бытовые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0,0016</w:t>
            </w:r>
          </w:p>
        </w:tc>
      </w:tr>
      <w:tr w:rsidR="00FA640D" w:rsidRPr="00423F02" w:rsidTr="00D939E1">
        <w:trPr>
          <w:trHeight w:hRule="exact" w:val="85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централизованных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Гкал / ч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0,241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0,339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0,339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Производительность локальных источников теплоснабжения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«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0,597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0,506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0,484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сетей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0,163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0,163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6.5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Газоснабжение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Удельный вес газа в топливном балансе села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Потребление газа -  всего, в том числе: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коммунальные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0,0038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0,039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на  производственные нужды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млн.</w:t>
            </w:r>
          </w:p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м3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Источники подачи газа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баллон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баллон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6.6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Связь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61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Емкость АТС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 таксофон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 таксофон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3, таксофон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населения проводной телефонной связью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номеров на 100 семей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640D" w:rsidRPr="00423F02" w:rsidTr="00D939E1">
        <w:trPr>
          <w:trHeight w:hRule="exact" w:val="578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Протяженность оптоволоконных линий связи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num" w:pos="-7886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FA640D" w:rsidRPr="00423F02" w:rsidTr="00D939E1">
        <w:trPr>
          <w:trHeight w:hRule="exact" w:val="112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Обеспеченность глобальной сетью интернет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%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pStyle w:val="a3"/>
              <w:keepNext/>
              <w:tabs>
                <w:tab w:val="center" w:pos="-9592"/>
                <w:tab w:val="left" w:pos="284"/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423F02">
              <w:rPr>
                <w:rFonts w:ascii="Times New Roman" w:hAnsi="Times New Roman"/>
                <w:sz w:val="20"/>
                <w:szCs w:val="20"/>
              </w:rPr>
              <w:t>личные телефоны сотовой связи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Санитарная очистка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Объем  бытовых отходов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 / год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36,14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ind w:right="-86"/>
            </w:pPr>
            <w:r w:rsidRPr="00423F02">
              <w:t>91,03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94,68</w:t>
            </w:r>
          </w:p>
        </w:tc>
      </w:tr>
      <w:tr w:rsidR="00FA640D" w:rsidRPr="00423F02" w:rsidTr="00D939E1">
        <w:trPr>
          <w:trHeight w:hRule="exact" w:val="62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6.8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Инженерная подготовка территории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 xml:space="preserve">Линия </w:t>
            </w:r>
            <w:proofErr w:type="spellStart"/>
            <w:r w:rsidRPr="00423F02">
              <w:t>берегоукрепления</w:t>
            </w:r>
            <w:proofErr w:type="spellEnd"/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км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0,4</w:t>
            </w:r>
          </w:p>
        </w:tc>
      </w:tr>
      <w:tr w:rsidR="00FA640D" w:rsidRPr="00423F02" w:rsidTr="00D939E1">
        <w:trPr>
          <w:trHeight w:hRule="exact" w:val="45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proofErr w:type="spellStart"/>
            <w:r w:rsidRPr="00423F02">
              <w:t>Обваловка</w:t>
            </w:r>
            <w:proofErr w:type="spellEnd"/>
            <w:r w:rsidRPr="00423F02">
              <w:t xml:space="preserve"> территорий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1,68</w:t>
            </w: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7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  <w:r w:rsidRPr="00423F02">
              <w:rPr>
                <w:b/>
              </w:rPr>
              <w:t>Охрана природы и рациональное природопользование: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  <w:rPr>
                <w:b/>
              </w:rPr>
            </w:pPr>
          </w:p>
        </w:tc>
      </w:tr>
      <w:tr w:rsidR="00FA640D" w:rsidRPr="00423F02" w:rsidTr="00D939E1">
        <w:trPr>
          <w:trHeight w:hRule="exact" w:val="56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Общий объем сброса нормативно-очищенных вод</w:t>
            </w:r>
          </w:p>
        </w:tc>
        <w:tc>
          <w:tcPr>
            <w:tcW w:w="13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тыс. м</w:t>
            </w:r>
            <w:r w:rsidRPr="00423F02">
              <w:rPr>
                <w:vertAlign w:val="superscript"/>
              </w:rPr>
              <w:t>3</w:t>
            </w:r>
            <w:r w:rsidRPr="00423F02">
              <w:t>/</w:t>
            </w:r>
            <w:proofErr w:type="spellStart"/>
            <w:r w:rsidRPr="00423F02">
              <w:t>сут</w:t>
            </w:r>
            <w:proofErr w:type="spellEnd"/>
          </w:p>
        </w:tc>
        <w:tc>
          <w:tcPr>
            <w:tcW w:w="14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0,006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640D" w:rsidRPr="00423F02" w:rsidRDefault="00FA640D" w:rsidP="00423F02">
            <w:pPr>
              <w:keepNext/>
              <w:tabs>
                <w:tab w:val="left" w:pos="284"/>
                <w:tab w:val="left" w:pos="426"/>
              </w:tabs>
            </w:pPr>
            <w:r w:rsidRPr="00423F02">
              <w:t>0,041</w:t>
            </w:r>
          </w:p>
        </w:tc>
      </w:tr>
    </w:tbl>
    <w:p w:rsidR="00FA640D" w:rsidRPr="00423F02" w:rsidRDefault="00FA640D" w:rsidP="00423F02">
      <w:pPr>
        <w:keepNext/>
        <w:tabs>
          <w:tab w:val="left" w:pos="284"/>
          <w:tab w:val="left" w:pos="426"/>
        </w:tabs>
      </w:pPr>
    </w:p>
    <w:p w:rsidR="00FA640D" w:rsidRPr="00423F02" w:rsidRDefault="00FA640D" w:rsidP="00423F02">
      <w:pPr>
        <w:keepNext/>
        <w:pageBreakBefore/>
        <w:tabs>
          <w:tab w:val="left" w:pos="284"/>
          <w:tab w:val="left" w:pos="426"/>
        </w:tabs>
        <w:jc w:val="both"/>
        <w:outlineLvl w:val="1"/>
        <w:rPr>
          <w:b/>
        </w:rPr>
      </w:pPr>
      <w:bookmarkStart w:id="63" w:name="_Toc459295131"/>
      <w:r w:rsidRPr="00423F02">
        <w:rPr>
          <w:b/>
        </w:rPr>
        <w:t>1.13 Мероприятия по гражданской обороне и предупреждению чрезвычайных ситуаций</w:t>
      </w:r>
      <w:bookmarkEnd w:id="63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 xml:space="preserve">Муниципальное образование Приморский сельсовет располагается на </w:t>
      </w:r>
      <w:proofErr w:type="spellStart"/>
      <w:r w:rsidRPr="00423F02">
        <w:t>некатегорированной</w:t>
      </w:r>
      <w:proofErr w:type="spellEnd"/>
      <w:r w:rsidRPr="00423F02">
        <w:t xml:space="preserve"> территории. Категорированные территории, расположенные рядом с объектом проектирования отсутствуют.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Проектируемый объект находится:</w:t>
      </w:r>
    </w:p>
    <w:p w:rsidR="00FA640D" w:rsidRPr="00423F02" w:rsidRDefault="00FA640D" w:rsidP="00423F02">
      <w:pPr>
        <w:keepNext/>
        <w:numPr>
          <w:ilvl w:val="0"/>
          <w:numId w:val="5"/>
        </w:numPr>
        <w:tabs>
          <w:tab w:val="left" w:pos="284"/>
          <w:tab w:val="left" w:pos="426"/>
          <w:tab w:val="left" w:pos="851"/>
        </w:tabs>
        <w:ind w:left="0" w:firstLine="709"/>
        <w:jc w:val="both"/>
      </w:pPr>
      <w:r w:rsidRPr="00423F02">
        <w:t>в зоне светомаскировки;</w:t>
      </w:r>
    </w:p>
    <w:p w:rsidR="00FA640D" w:rsidRPr="00423F02" w:rsidRDefault="00FA640D" w:rsidP="00423F02">
      <w:pPr>
        <w:keepNext/>
        <w:numPr>
          <w:ilvl w:val="0"/>
          <w:numId w:val="5"/>
        </w:numPr>
        <w:tabs>
          <w:tab w:val="left" w:pos="284"/>
          <w:tab w:val="left" w:pos="426"/>
          <w:tab w:val="left" w:pos="851"/>
        </w:tabs>
        <w:ind w:left="0" w:firstLine="709"/>
        <w:jc w:val="both"/>
      </w:pPr>
      <w:r w:rsidRPr="00423F02">
        <w:t>в зоне возможного сильного радиоактивного заражения (п. Приморск, согласно исходных данных №3-5-7-9410 от 20.10.2008г);</w:t>
      </w:r>
    </w:p>
    <w:p w:rsidR="00FA640D" w:rsidRPr="00423F02" w:rsidRDefault="00FA640D" w:rsidP="00423F02">
      <w:pPr>
        <w:keepNext/>
        <w:numPr>
          <w:ilvl w:val="0"/>
          <w:numId w:val="5"/>
        </w:numPr>
        <w:tabs>
          <w:tab w:val="left" w:pos="284"/>
          <w:tab w:val="left" w:pos="426"/>
        </w:tabs>
        <w:ind w:left="0" w:firstLine="709"/>
        <w:jc w:val="both"/>
      </w:pPr>
      <w:r w:rsidRPr="00423F02">
        <w:t>в зоне возможного катастрофического затопления (п. Приморск, согласно исходных данных №3-5-7-9410 от 20.10.2008г).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ind w:left="709"/>
        <w:jc w:val="both"/>
        <w:rPr>
          <w:b/>
          <w:i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jc w:val="both"/>
        <w:outlineLvl w:val="2"/>
      </w:pPr>
      <w:bookmarkStart w:id="64" w:name="_Toc459295132"/>
      <w:r w:rsidRPr="00423F02">
        <w:rPr>
          <w:b/>
        </w:rPr>
        <w:t>1.13.1 Мероприятия по защите населения при воздействии современных средств поражения</w:t>
      </w:r>
      <w:bookmarkEnd w:id="64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-2" w:firstLine="567"/>
        <w:jc w:val="both"/>
        <w:rPr>
          <w:i/>
          <w:u w:val="single"/>
        </w:rPr>
      </w:pPr>
      <w:r w:rsidRPr="00423F02">
        <w:rPr>
          <w:i/>
          <w:u w:val="single"/>
        </w:rPr>
        <w:t>Организационные мероприятия: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ind w:left="709"/>
        <w:jc w:val="both"/>
      </w:pPr>
      <w:r w:rsidRPr="00423F02">
        <w:t>- обеспечение оповещения населения в случае возникновения ЧС (с использованием уличных сирен и громкоговорителей), а также средствами телефонной связи и радиоприемников;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обеспечение светомаскировки объектов территории МО Приморского сельсовета;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организация укрытия населения;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 организация укрытия сельскохозяйственных животных;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- обеспечение санитарной обработки людей, специальная обработка одежды и подвижного состава автотранспорта.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ind w:left="709"/>
        <w:jc w:val="both"/>
        <w:rPr>
          <w:b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jc w:val="both"/>
        <w:outlineLvl w:val="2"/>
        <w:rPr>
          <w:b/>
        </w:rPr>
      </w:pPr>
      <w:bookmarkStart w:id="65" w:name="_Toc459295133"/>
      <w:r w:rsidRPr="00423F02">
        <w:rPr>
          <w:b/>
        </w:rPr>
        <w:t>1.13.2 Мероприятия по обеспечению пожарной безопасности</w:t>
      </w:r>
      <w:bookmarkEnd w:id="65"/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-2" w:firstLine="567"/>
        <w:jc w:val="both"/>
        <w:rPr>
          <w:i/>
          <w:u w:val="single"/>
        </w:rPr>
      </w:pPr>
      <w:r w:rsidRPr="00423F02">
        <w:rPr>
          <w:i/>
          <w:u w:val="single"/>
        </w:rPr>
        <w:t>Организационные мероприятия:</w:t>
      </w:r>
    </w:p>
    <w:p w:rsidR="00FA640D" w:rsidRPr="00423F02" w:rsidRDefault="00FA640D" w:rsidP="00423F02">
      <w:pPr>
        <w:pStyle w:val="a3"/>
        <w:keepNext/>
        <w:numPr>
          <w:ilvl w:val="0"/>
          <w:numId w:val="9"/>
        </w:numPr>
        <w:tabs>
          <w:tab w:val="clear" w:pos="0"/>
          <w:tab w:val="clear" w:pos="4153"/>
          <w:tab w:val="clear" w:pos="8306"/>
          <w:tab w:val="left" w:pos="284"/>
          <w:tab w:val="left" w:pos="426"/>
          <w:tab w:val="left" w:pos="851"/>
        </w:tabs>
        <w:ind w:left="0" w:right="-2" w:firstLine="567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Сообщить в пожарную часть.</w:t>
      </w:r>
    </w:p>
    <w:p w:rsidR="00FA640D" w:rsidRPr="00423F02" w:rsidRDefault="00FA640D" w:rsidP="00423F02">
      <w:pPr>
        <w:pStyle w:val="a3"/>
        <w:keepNext/>
        <w:numPr>
          <w:ilvl w:val="0"/>
          <w:numId w:val="9"/>
        </w:numPr>
        <w:tabs>
          <w:tab w:val="clear" w:pos="0"/>
          <w:tab w:val="clear" w:pos="4153"/>
          <w:tab w:val="clear" w:pos="8306"/>
          <w:tab w:val="left" w:pos="284"/>
          <w:tab w:val="left" w:pos="426"/>
          <w:tab w:val="left" w:pos="851"/>
        </w:tabs>
        <w:ind w:left="851" w:right="-2" w:hanging="284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Принятие мер для ликвидации пожара до приезда пожарной службы. Приступить к ликвидации аварии с применением имеющихся средств.</w:t>
      </w:r>
    </w:p>
    <w:p w:rsidR="00FA640D" w:rsidRPr="00423F02" w:rsidRDefault="00FA640D" w:rsidP="00423F02">
      <w:pPr>
        <w:pStyle w:val="a3"/>
        <w:keepNext/>
        <w:numPr>
          <w:ilvl w:val="0"/>
          <w:numId w:val="9"/>
        </w:numPr>
        <w:tabs>
          <w:tab w:val="clear" w:pos="0"/>
          <w:tab w:val="clear" w:pos="4153"/>
          <w:tab w:val="clear" w:pos="8306"/>
          <w:tab w:val="left" w:pos="284"/>
          <w:tab w:val="left" w:pos="426"/>
          <w:tab w:val="left" w:pos="851"/>
        </w:tabs>
        <w:ind w:left="0" w:right="-2" w:firstLine="567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Вывести людей на безопасное расстояние.</w:t>
      </w:r>
    </w:p>
    <w:p w:rsidR="00FA640D" w:rsidRPr="00423F02" w:rsidRDefault="00FA640D" w:rsidP="00423F02">
      <w:pPr>
        <w:pStyle w:val="a3"/>
        <w:keepNext/>
        <w:numPr>
          <w:ilvl w:val="0"/>
          <w:numId w:val="9"/>
        </w:numPr>
        <w:tabs>
          <w:tab w:val="clear" w:pos="0"/>
          <w:tab w:val="clear" w:pos="4153"/>
          <w:tab w:val="clear" w:pos="8306"/>
          <w:tab w:val="left" w:pos="284"/>
          <w:tab w:val="left" w:pos="426"/>
          <w:tab w:val="left" w:pos="851"/>
        </w:tabs>
        <w:ind w:left="0" w:right="-2" w:firstLine="567"/>
        <w:jc w:val="both"/>
        <w:rPr>
          <w:rFonts w:ascii="Times New Roman" w:hAnsi="Times New Roman"/>
          <w:sz w:val="20"/>
          <w:szCs w:val="20"/>
        </w:rPr>
      </w:pPr>
      <w:r w:rsidRPr="00423F02">
        <w:rPr>
          <w:rFonts w:ascii="Times New Roman" w:hAnsi="Times New Roman"/>
          <w:sz w:val="20"/>
          <w:szCs w:val="20"/>
        </w:rPr>
        <w:t>Удалить на безопасное расстояние технику.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overflowPunct w:val="0"/>
        <w:autoSpaceDE w:val="0"/>
        <w:autoSpaceDN w:val="0"/>
        <w:ind w:right="-2" w:firstLine="567"/>
        <w:jc w:val="both"/>
        <w:rPr>
          <w:i/>
          <w:u w:val="single"/>
        </w:rPr>
      </w:pPr>
      <w:r w:rsidRPr="00423F02">
        <w:rPr>
          <w:i/>
          <w:u w:val="single"/>
        </w:rPr>
        <w:t>К мероприятиям по снижению последствий пожара следует относить: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ограничение растекания горючих жидкостей по территории или производственной площадке;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уменьшение интенсивности испарения горючих жидкостей;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аварийный слив горючих жидкостей в аварийные емкости;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 xml:space="preserve">установку </w:t>
      </w:r>
      <w:proofErr w:type="spellStart"/>
      <w:r w:rsidRPr="00423F02">
        <w:t>огнепреградителей</w:t>
      </w:r>
      <w:proofErr w:type="spellEnd"/>
      <w:r w:rsidRPr="00423F02">
        <w:t>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ограничение массы опасных веществ при хранении и в технологических аппаратах;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водяное орошение технологических аппаратов;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proofErr w:type="spellStart"/>
      <w:r w:rsidRPr="00423F02">
        <w:t>флегматизацию</w:t>
      </w:r>
      <w:proofErr w:type="spellEnd"/>
      <w:r w:rsidRPr="00423F02">
        <w:t xml:space="preserve"> горючих смесей в аппаратах и технологическом оборудовании;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вынос пожароопасного оборудования в изолированные помещения;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применение устройств, снижающих давление в аппаратах до безопасной величины при сгорании газовых и паровоздушных смесей;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установку в технологическом оборудовании быстродействующих отключающих устройств;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ограничение распространения пожара с помощью противопожарных разрывов и преград;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применение огнезащитных красок и покрытий;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защиту технологических процессов установками пожаротушения;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применение пожарной сигнализации;</w:t>
      </w:r>
    </w:p>
    <w:p w:rsidR="00FA640D" w:rsidRPr="00423F02" w:rsidRDefault="00FA640D" w:rsidP="00423F02">
      <w:pPr>
        <w:keepNext/>
        <w:numPr>
          <w:ilvl w:val="0"/>
          <w:numId w:val="8"/>
        </w:numPr>
        <w:tabs>
          <w:tab w:val="left" w:pos="284"/>
          <w:tab w:val="left" w:pos="426"/>
          <w:tab w:val="left" w:pos="851"/>
        </w:tabs>
        <w:overflowPunct w:val="0"/>
        <w:autoSpaceDE w:val="0"/>
        <w:autoSpaceDN w:val="0"/>
        <w:ind w:left="0" w:right="-2" w:firstLine="567"/>
        <w:jc w:val="both"/>
      </w:pPr>
      <w:r w:rsidRPr="00423F02">
        <w:t>обучения персонала предприятий способам ликвидации аварий;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right="-2" w:firstLine="567"/>
        <w:jc w:val="both"/>
        <w:rPr>
          <w:iCs/>
          <w:u w:val="single"/>
        </w:rPr>
      </w:pPr>
      <w:r w:rsidRPr="00423F02">
        <w:rPr>
          <w:i/>
          <w:iCs/>
          <w:u w:val="single"/>
        </w:rPr>
        <w:t>Мероприятия по предупреждению возникновения лесных пожаров</w:t>
      </w:r>
      <w:r w:rsidRPr="00423F02">
        <w:rPr>
          <w:iCs/>
          <w:u w:val="single"/>
        </w:rPr>
        <w:t>: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профилактическая и разъяснительная работа с населением;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ограничение посещения населением лесных массивов в засушливый период времени;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прокладка разделительных противопожарных полос в лесных массивах;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мониторинг территории лесных массивов;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своевременная зачистка лесных массивов от сухостоя и валежника;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своевременная очистка от поросли пожарных полос;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851" w:right="-2" w:hanging="284"/>
        <w:jc w:val="both"/>
        <w:rPr>
          <w:iCs/>
        </w:rPr>
      </w:pPr>
      <w:r w:rsidRPr="00423F02">
        <w:rPr>
          <w:iCs/>
        </w:rPr>
        <w:t>своевременная очистка санитарных зон ЛЭП напряжением более 10 кВ, проходящих по лесным массивам;</w:t>
      </w:r>
    </w:p>
    <w:p w:rsidR="00FA640D" w:rsidRPr="00423F02" w:rsidRDefault="00FA640D" w:rsidP="00423F02">
      <w:pPr>
        <w:keepNext/>
        <w:numPr>
          <w:ilvl w:val="0"/>
          <w:numId w:val="6"/>
        </w:numPr>
        <w:tabs>
          <w:tab w:val="left" w:pos="284"/>
          <w:tab w:val="left" w:pos="426"/>
          <w:tab w:val="left" w:pos="851"/>
        </w:tabs>
        <w:ind w:left="0" w:right="-2" w:firstLine="567"/>
        <w:jc w:val="both"/>
        <w:rPr>
          <w:iCs/>
        </w:rPr>
      </w:pPr>
      <w:r w:rsidRPr="00423F02">
        <w:rPr>
          <w:iCs/>
        </w:rPr>
        <w:t>создание мобильных пожарных расчетов для локализации и ликвидации очагов возгорания.</w:t>
      </w:r>
    </w:p>
    <w:p w:rsidR="00FA640D" w:rsidRPr="00423F02" w:rsidRDefault="00FA640D" w:rsidP="00423F02">
      <w:pPr>
        <w:keepNext/>
        <w:shd w:val="clear" w:color="auto" w:fill="FFFFFF"/>
        <w:tabs>
          <w:tab w:val="left" w:pos="284"/>
          <w:tab w:val="left" w:pos="426"/>
        </w:tabs>
        <w:ind w:right="-2" w:firstLine="567"/>
        <w:jc w:val="both"/>
        <w:rPr>
          <w:i/>
          <w:u w:val="single"/>
        </w:rPr>
      </w:pPr>
      <w:r w:rsidRPr="00423F02">
        <w:rPr>
          <w:i/>
          <w:u w:val="single"/>
        </w:rPr>
        <w:t>Перечень мероприятий при осуществлении спасательных работ: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поиск и спасение людей, при необходимости обеспечение их средствами индивидуальной защиты;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оказание пострадавшим медицинской помощи и эвакуация их в лечебные учреждения;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проведение первоочередных мероприятий: тушение пожаров, локализация истечений аварийно химически опасных веществ и т.д.;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локализация аварий на коммунально-энергетических сетях, препятствующих ведению аварийно спасательных работ;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устройство проездов и проходов к местам аварий, разборка завалов, вскрытие разрушенных (заваленных) укрытий, подача в них воздуха;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обрушение неустойчивых конструкций, демонтаж сохранившегося военного оборудования, которому угрожает опасность;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развертывание временных пунктов питания и проживания населения, пострадавшего и эвакуированного в результате чрезвычайной ситуации;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спасение материальных и культурных ценностей;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охрана общественного порядка и организация комендантской службы;</w:t>
      </w:r>
    </w:p>
    <w:p w:rsidR="00FA640D" w:rsidRPr="00423F02" w:rsidRDefault="00FA640D" w:rsidP="00423F02">
      <w:pPr>
        <w:keepNext/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851"/>
        </w:tabs>
        <w:ind w:left="851" w:right="-2" w:hanging="284"/>
        <w:jc w:val="both"/>
      </w:pPr>
      <w:r w:rsidRPr="00423F02">
        <w:t>другие мероприятия, исходя из местных условий и сложившейся обстановки.</w:t>
      </w: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ind w:left="709"/>
        <w:jc w:val="both"/>
        <w:outlineLvl w:val="2"/>
        <w:rPr>
          <w:b/>
          <w:i/>
        </w:rPr>
      </w:pPr>
    </w:p>
    <w:p w:rsidR="00FA640D" w:rsidRPr="00423F02" w:rsidRDefault="00FA640D" w:rsidP="00423F02">
      <w:pPr>
        <w:keepNext/>
        <w:tabs>
          <w:tab w:val="left" w:pos="284"/>
          <w:tab w:val="left" w:pos="426"/>
          <w:tab w:val="left" w:pos="851"/>
        </w:tabs>
        <w:jc w:val="both"/>
        <w:outlineLvl w:val="2"/>
        <w:rPr>
          <w:b/>
        </w:rPr>
      </w:pPr>
      <w:bookmarkStart w:id="66" w:name="_Toc459295134"/>
      <w:r w:rsidRPr="00423F02">
        <w:rPr>
          <w:b/>
        </w:rPr>
        <w:t>1.13.3 Мероприятия по защите населения при катастрофических затоплениях</w:t>
      </w:r>
      <w:bookmarkEnd w:id="66"/>
    </w:p>
    <w:p w:rsidR="00FA640D" w:rsidRPr="00423F02" w:rsidRDefault="00FA640D" w:rsidP="00423F02">
      <w:pPr>
        <w:keepNext/>
        <w:shd w:val="clear" w:color="auto" w:fill="FFFFFF"/>
        <w:tabs>
          <w:tab w:val="left" w:pos="284"/>
          <w:tab w:val="left" w:pos="426"/>
        </w:tabs>
        <w:ind w:firstLine="567"/>
        <w:jc w:val="both"/>
      </w:pPr>
      <w:r w:rsidRPr="00423F02">
        <w:t>Основными мероприятиями по защите населения являются: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оповещение населения об угрозе катастрофического затопления и принятие необходимых мер защиты;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самостоятельный выход населения из зоны возможного катастрофического затопления до прихода волны прорыва;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организованная эвакуация населения в безопасные районы за пределы зоны возможного катастрофического затопления до прихода волны прорыва;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 xml:space="preserve">организованная эвакуация сельскохозяйственных животных, продукции животноводства, материальных ценностей; 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укрытие населения, сельскохозяйственных животных, продукции животноводства, материальных ценностей на  возвышенных участках местности;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проведение аварийно-спасательных работ;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оказание квалифицированной и специализированной медицинской помощи пострадавшим;</w:t>
      </w:r>
    </w:p>
    <w:p w:rsidR="00FA640D" w:rsidRPr="00423F02" w:rsidRDefault="00FA640D" w:rsidP="00423F02">
      <w:pPr>
        <w:keepNext/>
        <w:numPr>
          <w:ilvl w:val="0"/>
          <w:numId w:val="10"/>
        </w:numPr>
        <w:shd w:val="clear" w:color="auto" w:fill="FFFFFF"/>
        <w:tabs>
          <w:tab w:val="left" w:pos="284"/>
          <w:tab w:val="left" w:pos="426"/>
          <w:tab w:val="left" w:pos="851"/>
        </w:tabs>
        <w:ind w:left="0" w:firstLine="567"/>
        <w:jc w:val="both"/>
      </w:pPr>
      <w:r w:rsidRPr="00423F02">
        <w:t>проведение неотложных работ по обеспечению жизнедеятельности населения после его защиты от поражающих факторов волны прорыва.</w:t>
      </w:r>
    </w:p>
    <w:p w:rsidR="00FA640D" w:rsidRPr="00423F02" w:rsidRDefault="00FA640D" w:rsidP="00423F02">
      <w:pPr>
        <w:keepNext/>
        <w:tabs>
          <w:tab w:val="left" w:pos="284"/>
          <w:tab w:val="left" w:pos="426"/>
        </w:tabs>
        <w:ind w:firstLine="709"/>
        <w:jc w:val="both"/>
      </w:pPr>
      <w:r w:rsidRPr="00423F02">
        <w:t>связи.</w:t>
      </w:r>
    </w:p>
    <w:p w:rsidR="00485D3F" w:rsidRPr="00423F02" w:rsidRDefault="00485D3F" w:rsidP="00423F02">
      <w:pPr>
        <w:tabs>
          <w:tab w:val="left" w:pos="284"/>
          <w:tab w:val="left" w:pos="426"/>
        </w:tabs>
      </w:pPr>
    </w:p>
    <w:sectPr w:rsidR="00485D3F" w:rsidRPr="00423F02" w:rsidSect="00423F02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7A0182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56EB6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FB95D87"/>
    <w:multiLevelType w:val="hybridMultilevel"/>
    <w:tmpl w:val="494C3D32"/>
    <w:lvl w:ilvl="0" w:tplc="4F6085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145696"/>
    <w:multiLevelType w:val="hybridMultilevel"/>
    <w:tmpl w:val="ED40637E"/>
    <w:name w:val="WW8Num62"/>
    <w:lvl w:ilvl="0" w:tplc="DB92115C">
      <w:start w:val="1"/>
      <w:numFmt w:val="decimal"/>
      <w:lvlText w:val="%1."/>
      <w:lvlJc w:val="left"/>
      <w:pPr>
        <w:tabs>
          <w:tab w:val="num" w:pos="0"/>
        </w:tabs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65C7F"/>
    <w:multiLevelType w:val="hybridMultilevel"/>
    <w:tmpl w:val="9DB25FAE"/>
    <w:lvl w:ilvl="0" w:tplc="2D6E38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834BAB"/>
    <w:multiLevelType w:val="hybridMultilevel"/>
    <w:tmpl w:val="CE5C31E0"/>
    <w:lvl w:ilvl="0" w:tplc="4F6085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86687A"/>
    <w:multiLevelType w:val="hybridMultilevel"/>
    <w:tmpl w:val="CC325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75707"/>
    <w:multiLevelType w:val="hybridMultilevel"/>
    <w:tmpl w:val="05E47E60"/>
    <w:lvl w:ilvl="0" w:tplc="7510604A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3B5860"/>
    <w:multiLevelType w:val="hybridMultilevel"/>
    <w:tmpl w:val="B1AA77C2"/>
    <w:lvl w:ilvl="0" w:tplc="C41A8A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D4652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3698"/>
        </w:tabs>
        <w:ind w:left="2618"/>
      </w:pPr>
      <w:rPr>
        <w:rFonts w:cs="Times New Roman"/>
      </w:r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386C"/>
    <w:rsid w:val="0000097C"/>
    <w:rsid w:val="00005472"/>
    <w:rsid w:val="00005726"/>
    <w:rsid w:val="000061C3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1F56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4B28"/>
    <w:rsid w:val="00287128"/>
    <w:rsid w:val="00287901"/>
    <w:rsid w:val="0029553B"/>
    <w:rsid w:val="0029708C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C25EB"/>
    <w:rsid w:val="002C5232"/>
    <w:rsid w:val="002D0392"/>
    <w:rsid w:val="002D0A02"/>
    <w:rsid w:val="002D100A"/>
    <w:rsid w:val="002D38E2"/>
    <w:rsid w:val="002D434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8E6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1249A"/>
    <w:rsid w:val="00422121"/>
    <w:rsid w:val="00423F02"/>
    <w:rsid w:val="00426143"/>
    <w:rsid w:val="00434515"/>
    <w:rsid w:val="004356D6"/>
    <w:rsid w:val="00436472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86C"/>
    <w:rsid w:val="005A3A40"/>
    <w:rsid w:val="005A5A0C"/>
    <w:rsid w:val="005B2EB1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7D4"/>
    <w:rsid w:val="0073287E"/>
    <w:rsid w:val="00733135"/>
    <w:rsid w:val="007362B5"/>
    <w:rsid w:val="00736E32"/>
    <w:rsid w:val="007451CD"/>
    <w:rsid w:val="00746786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231D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08BC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59D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39E1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484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06F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640D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FA640D"/>
    <w:pPr>
      <w:keepNext/>
      <w:numPr>
        <w:numId w:val="1"/>
      </w:numPr>
      <w:ind w:right="-34"/>
      <w:jc w:val="center"/>
      <w:outlineLvl w:val="0"/>
    </w:pPr>
    <w:rPr>
      <w:rFonts w:eastAsia="Arial Unicode MS"/>
      <w:sz w:val="24"/>
    </w:rPr>
  </w:style>
  <w:style w:type="paragraph" w:styleId="20">
    <w:name w:val="heading 2"/>
    <w:aliases w:val="бббббббббб"/>
    <w:basedOn w:val="a"/>
    <w:next w:val="a"/>
    <w:link w:val="21"/>
    <w:uiPriority w:val="9"/>
    <w:qFormat/>
    <w:rsid w:val="00FA640D"/>
    <w:pPr>
      <w:keepNext/>
      <w:numPr>
        <w:ilvl w:val="1"/>
        <w:numId w:val="1"/>
      </w:numPr>
      <w:spacing w:before="240" w:after="60"/>
      <w:ind w:right="-34"/>
      <w:jc w:val="center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0">
    <w:name w:val="heading 3"/>
    <w:basedOn w:val="a"/>
    <w:next w:val="a"/>
    <w:link w:val="31"/>
    <w:uiPriority w:val="9"/>
    <w:qFormat/>
    <w:rsid w:val="00FA640D"/>
    <w:pPr>
      <w:keepNext/>
      <w:numPr>
        <w:ilvl w:val="2"/>
        <w:numId w:val="1"/>
      </w:numPr>
      <w:spacing w:before="240" w:after="60"/>
      <w:ind w:right="-34"/>
      <w:jc w:val="center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A640D"/>
    <w:pPr>
      <w:keepNext/>
      <w:spacing w:before="240" w:after="60"/>
      <w:ind w:left="-57" w:right="-34"/>
      <w:jc w:val="center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aliases w:val="Название главы,Таблица"/>
    <w:basedOn w:val="a"/>
    <w:next w:val="a"/>
    <w:link w:val="50"/>
    <w:uiPriority w:val="9"/>
    <w:qFormat/>
    <w:rsid w:val="00FA640D"/>
    <w:pPr>
      <w:keepNext/>
      <w:keepLines/>
      <w:spacing w:before="200" w:line="276" w:lineRule="auto"/>
      <w:ind w:left="-57" w:right="-34"/>
      <w:jc w:val="center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FA640D"/>
    <w:pPr>
      <w:spacing w:before="240" w:after="60"/>
      <w:ind w:left="-57" w:right="-34"/>
      <w:jc w:val="center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FA640D"/>
    <w:pPr>
      <w:spacing w:before="240" w:after="60"/>
      <w:ind w:left="-57" w:right="-34"/>
      <w:jc w:val="center"/>
      <w:outlineLvl w:val="6"/>
    </w:pPr>
    <w:rPr>
      <w:rFonts w:ascii="Calibri" w:eastAsia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FA640D"/>
    <w:pPr>
      <w:spacing w:before="240" w:after="60"/>
      <w:ind w:left="-57" w:right="-34"/>
      <w:jc w:val="center"/>
      <w:outlineLvl w:val="7"/>
    </w:pPr>
    <w:rPr>
      <w:rFonts w:ascii="Calibri" w:eastAsia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autoRedefine/>
    <w:uiPriority w:val="9"/>
    <w:qFormat/>
    <w:rsid w:val="00FA640D"/>
    <w:pPr>
      <w:keepNext/>
      <w:ind w:left="-57" w:right="-34"/>
      <w:jc w:val="center"/>
      <w:outlineLvl w:val="8"/>
    </w:pPr>
    <w:rPr>
      <w:rFonts w:ascii="Arial" w:eastAsia="Calibri" w:hAnsi="Arial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FA640D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aliases w:val="бббббббббб Знак"/>
    <w:basedOn w:val="a0"/>
    <w:link w:val="20"/>
    <w:uiPriority w:val="9"/>
    <w:rsid w:val="00FA640D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1">
    <w:name w:val="Заголовок 3 Знак"/>
    <w:basedOn w:val="a0"/>
    <w:link w:val="30"/>
    <w:uiPriority w:val="9"/>
    <w:rsid w:val="00FA640D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640D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Название главы Знак,Таблица Знак"/>
    <w:basedOn w:val="a0"/>
    <w:link w:val="5"/>
    <w:uiPriority w:val="9"/>
    <w:rsid w:val="00FA640D"/>
    <w:rPr>
      <w:rFonts w:ascii="Cambria" w:eastAsia="Calibri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640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A640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FA640D"/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FA640D"/>
    <w:rPr>
      <w:rFonts w:ascii="Arial" w:eastAsia="Calibri" w:hAnsi="Arial" w:cs="Times New Roman"/>
      <w:b/>
      <w:sz w:val="20"/>
      <w:szCs w:val="24"/>
      <w:lang w:eastAsia="ru-RU"/>
    </w:rPr>
  </w:style>
  <w:style w:type="paragraph" w:styleId="a3">
    <w:name w:val="header"/>
    <w:aliases w:val="Знак"/>
    <w:basedOn w:val="a"/>
    <w:link w:val="a4"/>
    <w:rsid w:val="00FA640D"/>
    <w:pPr>
      <w:tabs>
        <w:tab w:val="center" w:pos="4153"/>
        <w:tab w:val="right" w:pos="8306"/>
      </w:tabs>
      <w:ind w:left="-57" w:right="-34"/>
      <w:jc w:val="center"/>
    </w:pPr>
    <w:rPr>
      <w:rFonts w:ascii="Arial Narrow" w:eastAsia="Calibri" w:hAnsi="Arial Narrow"/>
      <w:sz w:val="24"/>
      <w:szCs w:val="24"/>
    </w:rPr>
  </w:style>
  <w:style w:type="character" w:customStyle="1" w:styleId="a4">
    <w:name w:val="Верхний колонтитул Знак"/>
    <w:aliases w:val="Знак Знак"/>
    <w:basedOn w:val="a0"/>
    <w:link w:val="a3"/>
    <w:rsid w:val="00FA640D"/>
    <w:rPr>
      <w:rFonts w:ascii="Arial Narrow" w:eastAsia="Calibri" w:hAnsi="Arial Narrow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B608BC"/>
    <w:pPr>
      <w:tabs>
        <w:tab w:val="right" w:leader="dot" w:pos="9771"/>
      </w:tabs>
      <w:spacing w:before="120" w:after="120"/>
      <w:ind w:right="-34"/>
      <w:jc w:val="both"/>
    </w:pPr>
    <w:rPr>
      <w:rFonts w:eastAsia="Calibri"/>
      <w:caps/>
      <w:noProof/>
      <w:sz w:val="28"/>
      <w:szCs w:val="28"/>
      <w:lang w:eastAsia="zh-CN"/>
    </w:rPr>
  </w:style>
  <w:style w:type="character" w:styleId="a5">
    <w:name w:val="Hyperlink"/>
    <w:basedOn w:val="a0"/>
    <w:uiPriority w:val="99"/>
    <w:rsid w:val="00FA640D"/>
    <w:rPr>
      <w:rFonts w:cs="Times New Roman"/>
      <w:color w:val="0000FF"/>
      <w:u w:val="single"/>
    </w:rPr>
  </w:style>
  <w:style w:type="character" w:customStyle="1" w:styleId="a6">
    <w:name w:val="Текст выноски Знак"/>
    <w:basedOn w:val="a0"/>
    <w:link w:val="a7"/>
    <w:locked/>
    <w:rsid w:val="00FA640D"/>
    <w:rPr>
      <w:rFonts w:ascii="Tahom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rsid w:val="00FA640D"/>
    <w:pPr>
      <w:ind w:left="-57" w:right="-34"/>
      <w:jc w:val="center"/>
    </w:pPr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7"/>
    <w:uiPriority w:val="99"/>
    <w:semiHidden/>
    <w:rsid w:val="00FA64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aliases w:val="Основной текст 1,Нумерованный список !!,Надин стиль"/>
    <w:basedOn w:val="a"/>
    <w:link w:val="a9"/>
    <w:rsid w:val="00FA640D"/>
    <w:pPr>
      <w:shd w:val="clear" w:color="auto" w:fill="FFFFFF"/>
      <w:ind w:left="-57" w:right="-34" w:firstLine="567"/>
      <w:jc w:val="both"/>
    </w:pPr>
    <w:rPr>
      <w:rFonts w:eastAsia="Calibri"/>
      <w:sz w:val="24"/>
      <w:szCs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0"/>
    <w:link w:val="a8"/>
    <w:rsid w:val="00FA640D"/>
    <w:rPr>
      <w:rFonts w:ascii="Times New Roman" w:eastAsia="Calibri" w:hAnsi="Times New Roman" w:cs="Times New Roman"/>
      <w:sz w:val="24"/>
      <w:szCs w:val="28"/>
      <w:shd w:val="clear" w:color="auto" w:fill="FFFFFF"/>
      <w:lang w:eastAsia="ru-RU"/>
    </w:rPr>
  </w:style>
  <w:style w:type="paragraph" w:styleId="22">
    <w:name w:val="Body Text Indent 2"/>
    <w:basedOn w:val="a"/>
    <w:link w:val="23"/>
    <w:rsid w:val="00FA640D"/>
    <w:pPr>
      <w:spacing w:after="120" w:line="480" w:lineRule="auto"/>
      <w:ind w:left="283" w:right="-34"/>
      <w:jc w:val="center"/>
    </w:pPr>
    <w:rPr>
      <w:rFonts w:ascii="Arial Narrow" w:eastAsia="Calibri" w:hAnsi="Arial Narrow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FA640D"/>
    <w:rPr>
      <w:rFonts w:ascii="Arial Narrow" w:eastAsia="Calibri" w:hAnsi="Arial Narrow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A640D"/>
    <w:pPr>
      <w:spacing w:after="200" w:line="276" w:lineRule="auto"/>
      <w:ind w:left="720" w:right="-34"/>
      <w:contextualSpacing/>
      <w:jc w:val="center"/>
    </w:pPr>
    <w:rPr>
      <w:rFonts w:ascii="Calibri" w:eastAsia="Calibri" w:hAnsi="Calibri"/>
      <w:sz w:val="22"/>
      <w:szCs w:val="22"/>
    </w:rPr>
  </w:style>
  <w:style w:type="paragraph" w:styleId="aa">
    <w:name w:val="caption"/>
    <w:basedOn w:val="a"/>
    <w:link w:val="ab"/>
    <w:qFormat/>
    <w:rsid w:val="00FA640D"/>
    <w:pPr>
      <w:ind w:left="-57" w:right="-34"/>
      <w:jc w:val="center"/>
    </w:pPr>
    <w:rPr>
      <w:rFonts w:eastAsia="Calibri"/>
      <w:sz w:val="28"/>
    </w:rPr>
  </w:style>
  <w:style w:type="paragraph" w:customStyle="1" w:styleId="210">
    <w:name w:val="Основной текст 21"/>
    <w:basedOn w:val="a"/>
    <w:rsid w:val="00FA640D"/>
    <w:pPr>
      <w:spacing w:line="360" w:lineRule="auto"/>
      <w:ind w:left="-57" w:right="-34" w:firstLine="720"/>
      <w:jc w:val="center"/>
    </w:pPr>
    <w:rPr>
      <w:rFonts w:eastAsia="Calibri"/>
      <w:sz w:val="26"/>
    </w:rPr>
  </w:style>
  <w:style w:type="paragraph" w:styleId="ac">
    <w:name w:val="Body Text"/>
    <w:aliases w:val="bt,Òàáë òåêñò"/>
    <w:basedOn w:val="a"/>
    <w:link w:val="ad"/>
    <w:rsid w:val="00FA640D"/>
    <w:pPr>
      <w:spacing w:after="120"/>
      <w:ind w:left="-57" w:right="-34"/>
      <w:jc w:val="center"/>
    </w:pPr>
    <w:rPr>
      <w:rFonts w:ascii="Arial Narrow" w:eastAsia="Calibri" w:hAnsi="Arial Narrow"/>
      <w:sz w:val="24"/>
      <w:szCs w:val="24"/>
    </w:rPr>
  </w:style>
  <w:style w:type="character" w:customStyle="1" w:styleId="ad">
    <w:name w:val="Основной текст Знак"/>
    <w:aliases w:val="bt Знак,Òàáë òåêñò Знак"/>
    <w:basedOn w:val="a0"/>
    <w:link w:val="ac"/>
    <w:rsid w:val="00FA640D"/>
    <w:rPr>
      <w:rFonts w:ascii="Arial Narrow" w:eastAsia="Calibri" w:hAnsi="Arial Narrow" w:cs="Times New Roman"/>
      <w:sz w:val="24"/>
      <w:szCs w:val="24"/>
      <w:lang w:eastAsia="ru-RU"/>
    </w:rPr>
  </w:style>
  <w:style w:type="paragraph" w:customStyle="1" w:styleId="ConsNonformat">
    <w:name w:val="ConsNonformat"/>
    <w:rsid w:val="00FA640D"/>
    <w:pPr>
      <w:widowControl w:val="0"/>
      <w:autoSpaceDE w:val="0"/>
      <w:autoSpaceDN w:val="0"/>
      <w:adjustRightInd w:val="0"/>
      <w:spacing w:after="0" w:line="240" w:lineRule="auto"/>
      <w:ind w:left="-57" w:right="-34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rsid w:val="00FA640D"/>
    <w:pPr>
      <w:spacing w:after="120"/>
      <w:ind w:left="283" w:right="-34"/>
      <w:jc w:val="center"/>
    </w:pPr>
    <w:rPr>
      <w:rFonts w:ascii="Arial Narrow" w:eastAsia="Calibri" w:hAnsi="Arial Narrow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A640D"/>
    <w:rPr>
      <w:rFonts w:ascii="Arial Narrow" w:eastAsia="Calibri" w:hAnsi="Arial Narrow" w:cs="Times New Roman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rsid w:val="00FA640D"/>
    <w:pPr>
      <w:tabs>
        <w:tab w:val="center" w:pos="4677"/>
        <w:tab w:val="right" w:pos="9355"/>
      </w:tabs>
      <w:ind w:left="-57" w:right="-34"/>
      <w:jc w:val="center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FA640D"/>
    <w:rPr>
      <w:rFonts w:ascii="Calibri" w:eastAsia="Calibri" w:hAnsi="Calibri" w:cs="Times New Roman"/>
      <w:lang w:eastAsia="ru-RU"/>
    </w:rPr>
  </w:style>
  <w:style w:type="paragraph" w:styleId="af0">
    <w:name w:val="Normal (Web)"/>
    <w:basedOn w:val="a"/>
    <w:uiPriority w:val="99"/>
    <w:rsid w:val="00FA640D"/>
    <w:pPr>
      <w:spacing w:before="100" w:beforeAutospacing="1" w:after="100" w:afterAutospacing="1"/>
      <w:ind w:left="-57" w:right="-34"/>
      <w:jc w:val="center"/>
    </w:pPr>
    <w:rPr>
      <w:rFonts w:eastAsia="Calibri"/>
      <w:color w:val="000000"/>
      <w:sz w:val="24"/>
      <w:szCs w:val="24"/>
    </w:rPr>
  </w:style>
  <w:style w:type="paragraph" w:customStyle="1" w:styleId="-J1">
    <w:name w:val="Стиль-J1"/>
    <w:rsid w:val="00FA640D"/>
    <w:pPr>
      <w:spacing w:after="0" w:line="240" w:lineRule="auto"/>
      <w:ind w:left="-57" w:right="-34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A640D"/>
    <w:pPr>
      <w:widowControl w:val="0"/>
      <w:spacing w:after="0" w:line="240" w:lineRule="auto"/>
      <w:ind w:left="-57" w:right="-34" w:firstLine="720"/>
      <w:jc w:val="center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A640D"/>
    <w:pPr>
      <w:widowControl w:val="0"/>
      <w:spacing w:after="0" w:line="240" w:lineRule="auto"/>
      <w:ind w:left="-57" w:right="-34"/>
      <w:jc w:val="center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FA640D"/>
    <w:pPr>
      <w:spacing w:after="120" w:line="480" w:lineRule="auto"/>
      <w:ind w:left="-57" w:right="-34"/>
      <w:jc w:val="center"/>
    </w:pPr>
    <w:rPr>
      <w:rFonts w:ascii="Calibri" w:eastAsia="Calibri" w:hAnsi="Calibri"/>
      <w:sz w:val="22"/>
      <w:szCs w:val="22"/>
    </w:rPr>
  </w:style>
  <w:style w:type="character" w:customStyle="1" w:styleId="25">
    <w:name w:val="Основной текст 2 Знак"/>
    <w:basedOn w:val="a0"/>
    <w:link w:val="24"/>
    <w:rsid w:val="00FA640D"/>
    <w:rPr>
      <w:rFonts w:ascii="Calibri" w:eastAsia="Calibri" w:hAnsi="Calibri" w:cs="Times New Roman"/>
      <w:lang w:eastAsia="ru-RU"/>
    </w:rPr>
  </w:style>
  <w:style w:type="paragraph" w:styleId="34">
    <w:name w:val="Body Text 3"/>
    <w:basedOn w:val="a"/>
    <w:link w:val="35"/>
    <w:rsid w:val="00FA640D"/>
    <w:pPr>
      <w:spacing w:after="120" w:line="276" w:lineRule="auto"/>
      <w:ind w:left="-57" w:right="-34"/>
      <w:jc w:val="center"/>
    </w:pPr>
    <w:rPr>
      <w:rFonts w:ascii="Calibri" w:eastAsia="Calibri" w:hAnsi="Calibri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FA640D"/>
    <w:rPr>
      <w:rFonts w:ascii="Calibri" w:eastAsia="Calibri" w:hAnsi="Calibri" w:cs="Times New Roman"/>
      <w:sz w:val="16"/>
      <w:szCs w:val="16"/>
      <w:lang w:eastAsia="ru-RU"/>
    </w:rPr>
  </w:style>
  <w:style w:type="character" w:styleId="af1">
    <w:name w:val="page number"/>
    <w:basedOn w:val="a0"/>
    <w:rsid w:val="00FA640D"/>
    <w:rPr>
      <w:rFonts w:cs="Times New Roman"/>
    </w:rPr>
  </w:style>
  <w:style w:type="paragraph" w:customStyle="1" w:styleId="font5">
    <w:name w:val="font5"/>
    <w:basedOn w:val="a"/>
    <w:rsid w:val="00FA640D"/>
    <w:pPr>
      <w:spacing w:before="100" w:beforeAutospacing="1" w:after="100" w:afterAutospacing="1"/>
      <w:ind w:left="-57" w:right="-34"/>
      <w:jc w:val="center"/>
    </w:pPr>
    <w:rPr>
      <w:rFonts w:ascii="Tahoma" w:eastAsia="Calibri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A640D"/>
    <w:pPr>
      <w:spacing w:before="100" w:beforeAutospacing="1" w:after="100" w:afterAutospacing="1"/>
      <w:ind w:left="-57" w:right="-34"/>
      <w:jc w:val="center"/>
    </w:pPr>
    <w:rPr>
      <w:rFonts w:eastAsia="Calibri"/>
      <w:color w:val="FF0000"/>
      <w:sz w:val="24"/>
      <w:szCs w:val="24"/>
    </w:rPr>
  </w:style>
  <w:style w:type="paragraph" w:customStyle="1" w:styleId="xl67">
    <w:name w:val="xl6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68">
    <w:name w:val="xl68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69">
    <w:name w:val="xl69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0">
    <w:name w:val="xl7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b/>
      <w:bCs/>
      <w:sz w:val="24"/>
      <w:szCs w:val="24"/>
    </w:rPr>
  </w:style>
  <w:style w:type="paragraph" w:customStyle="1" w:styleId="xl71">
    <w:name w:val="xl71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2">
    <w:name w:val="xl72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3">
    <w:name w:val="xl73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4">
    <w:name w:val="xl74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5">
    <w:name w:val="xl75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7">
    <w:name w:val="xl7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8">
    <w:name w:val="xl78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79">
    <w:name w:val="xl79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0">
    <w:name w:val="xl8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1">
    <w:name w:val="xl81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b/>
      <w:bCs/>
      <w:sz w:val="24"/>
      <w:szCs w:val="24"/>
    </w:rPr>
  </w:style>
  <w:style w:type="paragraph" w:customStyle="1" w:styleId="xl82">
    <w:name w:val="xl82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b/>
      <w:bCs/>
      <w:sz w:val="24"/>
      <w:szCs w:val="24"/>
    </w:rPr>
  </w:style>
  <w:style w:type="paragraph" w:customStyle="1" w:styleId="xl83">
    <w:name w:val="xl83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4">
    <w:name w:val="xl84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5">
    <w:name w:val="xl85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6">
    <w:name w:val="xl86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7">
    <w:name w:val="xl8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8">
    <w:name w:val="xl88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89">
    <w:name w:val="xl89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90">
    <w:name w:val="xl90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91">
    <w:name w:val="xl91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92">
    <w:name w:val="xl92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paragraph" w:customStyle="1" w:styleId="xl93">
    <w:name w:val="xl93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34"/>
      <w:jc w:val="center"/>
    </w:pPr>
    <w:rPr>
      <w:rFonts w:eastAsia="Calibri"/>
      <w:sz w:val="24"/>
      <w:szCs w:val="24"/>
    </w:rPr>
  </w:style>
  <w:style w:type="table" w:styleId="af2">
    <w:name w:val="Table Grid"/>
    <w:basedOn w:val="a1"/>
    <w:rsid w:val="00FA640D"/>
    <w:pPr>
      <w:spacing w:after="0" w:line="240" w:lineRule="auto"/>
      <w:ind w:left="3232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uiPriority w:val="99"/>
    <w:rsid w:val="00FA640D"/>
    <w:pPr>
      <w:spacing w:before="100" w:beforeAutospacing="1" w:after="100" w:afterAutospacing="1"/>
      <w:ind w:left="-57" w:right="-34"/>
      <w:jc w:val="both"/>
    </w:pPr>
    <w:rPr>
      <w:rFonts w:ascii="Arial" w:eastAsia="Calibri" w:hAnsi="Arial" w:cs="Arial"/>
      <w:color w:val="000000"/>
    </w:rPr>
  </w:style>
  <w:style w:type="paragraph" w:customStyle="1" w:styleId="FR1">
    <w:name w:val="FR1"/>
    <w:rsid w:val="00FA640D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-57" w:right="-34"/>
      <w:jc w:val="center"/>
      <w:textAlignment w:val="baseline"/>
    </w:pPr>
    <w:rPr>
      <w:rFonts w:ascii="Times New Roman" w:eastAsia="Calibri" w:hAnsi="Times New Roman" w:cs="Times New Roman"/>
      <w:b/>
      <w:noProof/>
      <w:sz w:val="48"/>
      <w:szCs w:val="20"/>
      <w:lang w:eastAsia="ru-RU"/>
    </w:rPr>
  </w:style>
  <w:style w:type="paragraph" w:customStyle="1" w:styleId="FR2">
    <w:name w:val="FR2"/>
    <w:rsid w:val="00FA640D"/>
    <w:pPr>
      <w:widowControl w:val="0"/>
      <w:overflowPunct w:val="0"/>
      <w:autoSpaceDE w:val="0"/>
      <w:autoSpaceDN w:val="0"/>
      <w:adjustRightInd w:val="0"/>
      <w:spacing w:before="2080" w:after="0" w:line="240" w:lineRule="auto"/>
      <w:ind w:left="-57" w:right="-34"/>
      <w:jc w:val="center"/>
      <w:textAlignment w:val="baseline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26">
    <w:name w:val="toc 2"/>
    <w:basedOn w:val="a"/>
    <w:next w:val="a"/>
    <w:autoRedefine/>
    <w:uiPriority w:val="39"/>
    <w:qFormat/>
    <w:rsid w:val="00FA640D"/>
    <w:pPr>
      <w:ind w:left="240" w:right="-34"/>
      <w:jc w:val="center"/>
    </w:pPr>
    <w:rPr>
      <w:rFonts w:eastAsia="Calibri"/>
      <w:smallCaps/>
    </w:rPr>
  </w:style>
  <w:style w:type="paragraph" w:styleId="36">
    <w:name w:val="toc 3"/>
    <w:basedOn w:val="a"/>
    <w:next w:val="a"/>
    <w:autoRedefine/>
    <w:uiPriority w:val="39"/>
    <w:qFormat/>
    <w:rsid w:val="00FA640D"/>
    <w:pPr>
      <w:ind w:left="480" w:right="-34"/>
      <w:jc w:val="center"/>
    </w:pPr>
    <w:rPr>
      <w:rFonts w:eastAsia="Calibri"/>
      <w:i/>
      <w:iCs/>
    </w:rPr>
  </w:style>
  <w:style w:type="paragraph" w:customStyle="1" w:styleId="27">
    <w:name w:val="Стиль Заголовок 2"/>
    <w:aliases w:val="бббббббббб + 12 пт Перед:  0 пт После:  0 пт"/>
    <w:basedOn w:val="20"/>
    <w:link w:val="28"/>
    <w:rsid w:val="00FA640D"/>
    <w:pPr>
      <w:numPr>
        <w:ilvl w:val="0"/>
        <w:numId w:val="0"/>
      </w:numPr>
      <w:spacing w:before="0" w:after="0"/>
    </w:pPr>
    <w:rPr>
      <w:rFonts w:ascii="Arial Narrow" w:eastAsia="Calibri" w:hAnsi="Arial Narrow" w:cs="Times New Roman"/>
      <w:bCs w:val="0"/>
      <w:i w:val="0"/>
      <w:iCs w:val="0"/>
      <w:sz w:val="24"/>
      <w:szCs w:val="20"/>
      <w:lang w:eastAsia="ru-RU"/>
    </w:rPr>
  </w:style>
  <w:style w:type="character" w:customStyle="1" w:styleId="28">
    <w:name w:val="Стиль Заголовок 2 Знак"/>
    <w:aliases w:val="бббббббббб + 12 пт Перед:  0 пт После:  0 пт Знак"/>
    <w:basedOn w:val="21"/>
    <w:link w:val="27"/>
    <w:locked/>
    <w:rsid w:val="00FA640D"/>
    <w:rPr>
      <w:rFonts w:ascii="Arial Narrow" w:eastAsia="Calibri" w:hAnsi="Arial Narrow" w:cs="Times New Roman"/>
      <w:sz w:val="24"/>
      <w:szCs w:val="20"/>
      <w:lang w:eastAsia="ru-RU"/>
    </w:rPr>
  </w:style>
  <w:style w:type="paragraph" w:customStyle="1" w:styleId="14">
    <w:name w:val="ИРА1"/>
    <w:basedOn w:val="1"/>
    <w:link w:val="15"/>
    <w:rsid w:val="00FA640D"/>
    <w:pPr>
      <w:numPr>
        <w:numId w:val="0"/>
      </w:numPr>
    </w:pPr>
    <w:rPr>
      <w:rFonts w:ascii="Arial Narrow" w:eastAsia="Calibri" w:hAnsi="Arial Narrow"/>
      <w:b/>
      <w:bCs/>
      <w:kern w:val="32"/>
    </w:rPr>
  </w:style>
  <w:style w:type="character" w:customStyle="1" w:styleId="15">
    <w:name w:val="ИРА1 Знак"/>
    <w:basedOn w:val="10"/>
    <w:link w:val="14"/>
    <w:locked/>
    <w:rsid w:val="00FA640D"/>
    <w:rPr>
      <w:rFonts w:ascii="Arial Narrow" w:eastAsia="Calibri" w:hAnsi="Arial Narrow"/>
      <w:b/>
      <w:bCs/>
      <w:kern w:val="32"/>
    </w:rPr>
  </w:style>
  <w:style w:type="paragraph" w:customStyle="1" w:styleId="29">
    <w:name w:val="ИРА 2"/>
    <w:basedOn w:val="27"/>
    <w:link w:val="2a"/>
    <w:rsid w:val="00FA640D"/>
  </w:style>
  <w:style w:type="character" w:customStyle="1" w:styleId="2a">
    <w:name w:val="ИРА 2 Знак"/>
    <w:basedOn w:val="a0"/>
    <w:link w:val="29"/>
    <w:locked/>
    <w:rsid w:val="00FA640D"/>
    <w:rPr>
      <w:rFonts w:ascii="Arial Narrow" w:eastAsia="Calibri" w:hAnsi="Arial Narrow" w:cs="Times New Roman"/>
      <w:b/>
      <w:sz w:val="24"/>
      <w:szCs w:val="20"/>
      <w:lang w:eastAsia="ru-RU"/>
    </w:rPr>
  </w:style>
  <w:style w:type="paragraph" w:customStyle="1" w:styleId="16">
    <w:name w:val="Обычный1"/>
    <w:link w:val="Normal"/>
    <w:rsid w:val="00FA640D"/>
    <w:pPr>
      <w:snapToGrid w:val="0"/>
      <w:spacing w:after="0" w:line="240" w:lineRule="auto"/>
      <w:ind w:left="-57" w:right="-34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6"/>
    <w:locked/>
    <w:rsid w:val="00FA64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3">
    <w:name w:val="Plain Text"/>
    <w:basedOn w:val="a"/>
    <w:link w:val="af4"/>
    <w:rsid w:val="00FA640D"/>
    <w:pPr>
      <w:ind w:left="-57" w:right="-34"/>
      <w:jc w:val="center"/>
    </w:pPr>
    <w:rPr>
      <w:rFonts w:ascii="Courier New" w:eastAsia="Calibri" w:hAnsi="Courier New" w:cs="Courier New"/>
    </w:rPr>
  </w:style>
  <w:style w:type="character" w:customStyle="1" w:styleId="af4">
    <w:name w:val="Текст Знак"/>
    <w:basedOn w:val="a0"/>
    <w:link w:val="af3"/>
    <w:rsid w:val="00FA640D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7">
    <w:name w:val="ИРА3"/>
    <w:basedOn w:val="26"/>
    <w:link w:val="38"/>
    <w:rsid w:val="00FA640D"/>
    <w:pPr>
      <w:tabs>
        <w:tab w:val="right" w:leader="dot" w:pos="10308"/>
      </w:tabs>
    </w:pPr>
    <w:rPr>
      <w:rFonts w:ascii="Arial Narrow" w:hAnsi="Arial Narrow"/>
      <w:b/>
      <w:smallCaps w:val="0"/>
      <w:noProof/>
      <w:sz w:val="24"/>
      <w:szCs w:val="24"/>
    </w:rPr>
  </w:style>
  <w:style w:type="paragraph" w:customStyle="1" w:styleId="17">
    <w:name w:val="МАРК1"/>
    <w:basedOn w:val="1"/>
    <w:rsid w:val="00FA640D"/>
    <w:pPr>
      <w:numPr>
        <w:numId w:val="0"/>
      </w:numPr>
    </w:pPr>
    <w:rPr>
      <w:rFonts w:ascii="Arial Narrow" w:hAnsi="Arial Narrow"/>
      <w:b/>
    </w:rPr>
  </w:style>
  <w:style w:type="paragraph" w:customStyle="1" w:styleId="2b">
    <w:name w:val="МАРК2"/>
    <w:basedOn w:val="17"/>
    <w:rsid w:val="00FA640D"/>
  </w:style>
  <w:style w:type="character" w:styleId="af5">
    <w:name w:val="Emphasis"/>
    <w:basedOn w:val="a0"/>
    <w:qFormat/>
    <w:rsid w:val="00FA640D"/>
    <w:rPr>
      <w:rFonts w:cs="Times New Roman"/>
      <w:i/>
      <w:iCs/>
    </w:rPr>
  </w:style>
  <w:style w:type="paragraph" w:customStyle="1" w:styleId="ConsNormal">
    <w:name w:val="ConsNormal"/>
    <w:rsid w:val="00FA640D"/>
    <w:pPr>
      <w:widowControl w:val="0"/>
      <w:autoSpaceDE w:val="0"/>
      <w:autoSpaceDN w:val="0"/>
      <w:adjustRightInd w:val="0"/>
      <w:spacing w:after="0" w:line="240" w:lineRule="auto"/>
      <w:ind w:left="-57" w:right="-34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styleId="af6">
    <w:name w:val="List Bullet"/>
    <w:aliases w:val="Маркированный"/>
    <w:basedOn w:val="a"/>
    <w:link w:val="af7"/>
    <w:autoRedefine/>
    <w:rsid w:val="00FA640D"/>
    <w:pPr>
      <w:keepNext/>
      <w:ind w:firstLine="709"/>
    </w:pPr>
    <w:rPr>
      <w:rFonts w:ascii="Arial Narrow" w:eastAsia="Calibri" w:hAnsi="Arial Narrow"/>
      <w:color w:val="000000"/>
      <w:sz w:val="24"/>
      <w:szCs w:val="24"/>
    </w:rPr>
  </w:style>
  <w:style w:type="paragraph" w:customStyle="1" w:styleId="2c">
    <w:name w:val="Обычный2"/>
    <w:rsid w:val="00FA640D"/>
    <w:pPr>
      <w:snapToGrid w:val="0"/>
      <w:spacing w:after="0" w:line="240" w:lineRule="auto"/>
      <w:ind w:left="-57" w:right="-34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Body Text First Indent"/>
    <w:basedOn w:val="ac"/>
    <w:link w:val="af9"/>
    <w:rsid w:val="00FA640D"/>
    <w:pPr>
      <w:spacing w:line="276" w:lineRule="auto"/>
      <w:ind w:firstLine="210"/>
    </w:pPr>
    <w:rPr>
      <w:rFonts w:ascii="Calibri" w:eastAsia="Times New Roman" w:hAnsi="Calibri"/>
      <w:sz w:val="22"/>
      <w:szCs w:val="22"/>
      <w:lang w:val="en-US" w:eastAsia="en-US"/>
    </w:rPr>
  </w:style>
  <w:style w:type="character" w:customStyle="1" w:styleId="af9">
    <w:name w:val="Красная строка Знак"/>
    <w:basedOn w:val="ad"/>
    <w:link w:val="af8"/>
    <w:rsid w:val="00FA640D"/>
    <w:rPr>
      <w:rFonts w:ascii="Calibri" w:eastAsia="Times New Roman" w:hAnsi="Calibri"/>
      <w:lang w:val="en-US"/>
    </w:rPr>
  </w:style>
  <w:style w:type="character" w:customStyle="1" w:styleId="afa">
    <w:name w:val="Текст сноски Знак"/>
    <w:basedOn w:val="a0"/>
    <w:link w:val="afb"/>
    <w:semiHidden/>
    <w:locked/>
    <w:rsid w:val="00FA640D"/>
    <w:rPr>
      <w:rFonts w:ascii="Times New Roman" w:hAnsi="Times New Roman" w:cs="Times New Roman"/>
      <w:sz w:val="20"/>
      <w:szCs w:val="20"/>
      <w:lang w:eastAsia="ru-RU"/>
    </w:rPr>
  </w:style>
  <w:style w:type="paragraph" w:styleId="afb">
    <w:name w:val="footnote text"/>
    <w:basedOn w:val="a"/>
    <w:link w:val="afa"/>
    <w:semiHidden/>
    <w:rsid w:val="00FA640D"/>
    <w:pPr>
      <w:ind w:left="-57" w:right="-34"/>
      <w:jc w:val="center"/>
    </w:pPr>
    <w:rPr>
      <w:rFonts w:eastAsiaTheme="minorHAnsi"/>
    </w:rPr>
  </w:style>
  <w:style w:type="character" w:customStyle="1" w:styleId="18">
    <w:name w:val="Текст сноски Знак1"/>
    <w:basedOn w:val="a0"/>
    <w:link w:val="afb"/>
    <w:uiPriority w:val="99"/>
    <w:semiHidden/>
    <w:rsid w:val="00FA6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1"/>
    <w:basedOn w:val="a"/>
    <w:rsid w:val="00FA640D"/>
    <w:pPr>
      <w:spacing w:before="100" w:beforeAutospacing="1" w:after="100" w:afterAutospacing="1"/>
      <w:ind w:left="-57" w:right="-34"/>
      <w:jc w:val="center"/>
    </w:pPr>
    <w:rPr>
      <w:rFonts w:ascii="Tahoma" w:eastAsia="Calibri" w:hAnsi="Tahoma"/>
      <w:lang w:val="en-US" w:eastAsia="en-US"/>
    </w:rPr>
  </w:style>
  <w:style w:type="paragraph" w:customStyle="1" w:styleId="39">
    <w:name w:val="Обычный3"/>
    <w:rsid w:val="00FA640D"/>
    <w:pPr>
      <w:snapToGrid w:val="0"/>
      <w:spacing w:after="0" w:line="240" w:lineRule="auto"/>
      <w:ind w:left="-57" w:right="-34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c">
    <w:name w:val="Block Text"/>
    <w:basedOn w:val="a"/>
    <w:rsid w:val="00FA640D"/>
    <w:pPr>
      <w:spacing w:before="120"/>
      <w:ind w:left="170" w:right="170" w:firstLine="709"/>
      <w:jc w:val="both"/>
    </w:pPr>
    <w:rPr>
      <w:rFonts w:ascii="Arial Narrow" w:eastAsia="Calibri" w:hAnsi="Arial Narrow"/>
      <w:iCs/>
      <w:sz w:val="24"/>
      <w:szCs w:val="24"/>
    </w:rPr>
  </w:style>
  <w:style w:type="paragraph" w:customStyle="1" w:styleId="Normal10-022">
    <w:name w:val="Стиль Normal + 10 пт полужирный По центру Слева:  -02 см Справ...2"/>
    <w:basedOn w:val="16"/>
    <w:rsid w:val="00FA640D"/>
    <w:pPr>
      <w:ind w:left="-113" w:right="-113"/>
    </w:pPr>
    <w:rPr>
      <w:b/>
      <w:bCs/>
    </w:rPr>
  </w:style>
  <w:style w:type="paragraph" w:customStyle="1" w:styleId="41">
    <w:name w:val="Обычный4"/>
    <w:rsid w:val="00FA640D"/>
    <w:pPr>
      <w:snapToGrid w:val="0"/>
      <w:spacing w:after="0" w:line="240" w:lineRule="auto"/>
      <w:ind w:left="-57" w:right="-34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Title"/>
    <w:basedOn w:val="a"/>
    <w:link w:val="afe"/>
    <w:uiPriority w:val="10"/>
    <w:qFormat/>
    <w:rsid w:val="00FA640D"/>
    <w:pPr>
      <w:suppressAutoHyphens/>
      <w:autoSpaceDE w:val="0"/>
      <w:autoSpaceDN w:val="0"/>
      <w:adjustRightInd w:val="0"/>
      <w:spacing w:before="840"/>
      <w:ind w:left="-57" w:right="-34"/>
      <w:jc w:val="center"/>
    </w:pPr>
    <w:rPr>
      <w:rFonts w:eastAsia="Calibri"/>
      <w:b/>
      <w:bCs/>
    </w:rPr>
  </w:style>
  <w:style w:type="character" w:customStyle="1" w:styleId="afe">
    <w:name w:val="Название Знак"/>
    <w:basedOn w:val="a0"/>
    <w:link w:val="afd"/>
    <w:uiPriority w:val="10"/>
    <w:rsid w:val="00FA640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1a">
    <w:name w:val="Название книги1"/>
    <w:basedOn w:val="a0"/>
    <w:rsid w:val="00FA640D"/>
    <w:rPr>
      <w:rFonts w:cs="Times New Roman"/>
      <w:b/>
      <w:bCs/>
      <w:smallCaps/>
      <w:spacing w:val="5"/>
    </w:rPr>
  </w:style>
  <w:style w:type="character" w:customStyle="1" w:styleId="1b">
    <w:name w:val="Слабая ссылка1"/>
    <w:basedOn w:val="a0"/>
    <w:rsid w:val="00FA640D"/>
    <w:rPr>
      <w:rFonts w:cs="Times New Roman"/>
      <w:smallCaps/>
      <w:color w:val="C0504D"/>
      <w:u w:val="single"/>
    </w:rPr>
  </w:style>
  <w:style w:type="paragraph" w:customStyle="1" w:styleId="1c">
    <w:name w:val="Заголовок оглавления1"/>
    <w:basedOn w:val="1"/>
    <w:next w:val="a"/>
    <w:semiHidden/>
    <w:rsid w:val="00FA640D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51">
    <w:name w:val="Обычный5"/>
    <w:rsid w:val="00FA640D"/>
    <w:pPr>
      <w:widowControl w:val="0"/>
      <w:spacing w:after="0" w:line="240" w:lineRule="auto"/>
      <w:ind w:left="-57" w:right="-34"/>
      <w:jc w:val="center"/>
    </w:pPr>
    <w:rPr>
      <w:rFonts w:ascii="Arial" w:eastAsia="Calibri" w:hAnsi="Arial" w:cs="Times New Roman"/>
      <w:sz w:val="20"/>
      <w:szCs w:val="20"/>
      <w:lang w:eastAsia="ru-RU"/>
    </w:rPr>
  </w:style>
  <w:style w:type="paragraph" w:styleId="aff">
    <w:name w:val="Document Map"/>
    <w:basedOn w:val="a"/>
    <w:link w:val="aff0"/>
    <w:rsid w:val="00FA640D"/>
    <w:pPr>
      <w:shd w:val="clear" w:color="auto" w:fill="000080"/>
      <w:ind w:left="-57" w:right="-34"/>
      <w:jc w:val="center"/>
    </w:pPr>
    <w:rPr>
      <w:rFonts w:ascii="Tahoma" w:eastAsia="Calibri" w:hAnsi="Tahoma"/>
      <w:sz w:val="24"/>
      <w:szCs w:val="24"/>
    </w:rPr>
  </w:style>
  <w:style w:type="character" w:customStyle="1" w:styleId="aff0">
    <w:name w:val="Схема документа Знак"/>
    <w:basedOn w:val="a0"/>
    <w:link w:val="aff"/>
    <w:rsid w:val="00FA640D"/>
    <w:rPr>
      <w:rFonts w:ascii="Tahoma" w:eastAsia="Calibri" w:hAnsi="Tahoma" w:cs="Times New Roman"/>
      <w:sz w:val="24"/>
      <w:szCs w:val="24"/>
      <w:shd w:val="clear" w:color="auto" w:fill="000080"/>
      <w:lang w:eastAsia="ru-RU"/>
    </w:rPr>
  </w:style>
  <w:style w:type="paragraph" w:styleId="aff1">
    <w:name w:val="Subtitle"/>
    <w:aliases w:val="1 пункт"/>
    <w:basedOn w:val="a"/>
    <w:link w:val="aff2"/>
    <w:uiPriority w:val="11"/>
    <w:qFormat/>
    <w:rsid w:val="00FA640D"/>
    <w:pPr>
      <w:ind w:left="-57" w:right="-34"/>
      <w:jc w:val="center"/>
    </w:pPr>
    <w:rPr>
      <w:rFonts w:eastAsia="Calibri"/>
      <w:sz w:val="28"/>
      <w:szCs w:val="24"/>
    </w:rPr>
  </w:style>
  <w:style w:type="character" w:customStyle="1" w:styleId="aff2">
    <w:name w:val="Подзаголовок Знак"/>
    <w:aliases w:val="1 пункт Знак"/>
    <w:basedOn w:val="a0"/>
    <w:link w:val="aff1"/>
    <w:uiPriority w:val="11"/>
    <w:rsid w:val="00FA640D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1d">
    <w:name w:val="Основной шрифт абзаца1"/>
    <w:rsid w:val="00FA640D"/>
  </w:style>
  <w:style w:type="table" w:styleId="aff3">
    <w:name w:val="Table Theme"/>
    <w:basedOn w:val="a1"/>
    <w:rsid w:val="00FA64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Знак Знак1"/>
    <w:basedOn w:val="a0"/>
    <w:locked/>
    <w:rsid w:val="00FA640D"/>
    <w:rPr>
      <w:rFonts w:cs="Times New Roman"/>
      <w:sz w:val="24"/>
      <w:szCs w:val="24"/>
      <w:lang w:val="ru-RU" w:eastAsia="ru-RU" w:bidi="ar-SA"/>
    </w:rPr>
  </w:style>
  <w:style w:type="character" w:customStyle="1" w:styleId="2d">
    <w:name w:val="Знак Знак2"/>
    <w:basedOn w:val="a0"/>
    <w:locked/>
    <w:rsid w:val="00FA640D"/>
    <w:rPr>
      <w:rFonts w:cs="Times New Roman"/>
      <w:lang w:val="ru-RU" w:eastAsia="ru-RU" w:bidi="ar-SA"/>
    </w:rPr>
  </w:style>
  <w:style w:type="character" w:customStyle="1" w:styleId="110">
    <w:name w:val="Знак Знак11"/>
    <w:basedOn w:val="a0"/>
    <w:rsid w:val="00FA640D"/>
    <w:rPr>
      <w:rFonts w:cs="Times New Roman"/>
      <w:sz w:val="24"/>
      <w:szCs w:val="24"/>
    </w:rPr>
  </w:style>
  <w:style w:type="table" w:customStyle="1" w:styleId="1f">
    <w:name w:val="Сетка таблицы1"/>
    <w:rsid w:val="00FA6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"/>
    <w:basedOn w:val="a"/>
    <w:rsid w:val="00FA640D"/>
    <w:pPr>
      <w:ind w:left="283" w:right="-34" w:hanging="283"/>
      <w:jc w:val="center"/>
    </w:pPr>
    <w:rPr>
      <w:rFonts w:eastAsia="Calibri"/>
      <w:sz w:val="24"/>
      <w:szCs w:val="24"/>
    </w:rPr>
  </w:style>
  <w:style w:type="paragraph" w:styleId="2e">
    <w:name w:val="List 2"/>
    <w:basedOn w:val="a"/>
    <w:rsid w:val="00FA640D"/>
    <w:pPr>
      <w:ind w:left="566" w:right="-34" w:hanging="283"/>
      <w:jc w:val="center"/>
    </w:pPr>
    <w:rPr>
      <w:rFonts w:eastAsia="Calibri"/>
      <w:sz w:val="24"/>
      <w:szCs w:val="24"/>
    </w:rPr>
  </w:style>
  <w:style w:type="paragraph" w:styleId="3a">
    <w:name w:val="List 3"/>
    <w:basedOn w:val="a"/>
    <w:rsid w:val="00FA640D"/>
    <w:pPr>
      <w:ind w:left="849" w:right="-34" w:hanging="283"/>
      <w:jc w:val="center"/>
    </w:pPr>
    <w:rPr>
      <w:rFonts w:eastAsia="Calibri"/>
      <w:sz w:val="24"/>
      <w:szCs w:val="24"/>
    </w:rPr>
  </w:style>
  <w:style w:type="paragraph" w:styleId="2">
    <w:name w:val="List Bullet 2"/>
    <w:basedOn w:val="a"/>
    <w:rsid w:val="00FA640D"/>
    <w:pPr>
      <w:numPr>
        <w:numId w:val="2"/>
      </w:numPr>
      <w:ind w:right="-34"/>
      <w:jc w:val="center"/>
    </w:pPr>
    <w:rPr>
      <w:rFonts w:eastAsia="Calibri"/>
      <w:sz w:val="24"/>
      <w:szCs w:val="24"/>
    </w:rPr>
  </w:style>
  <w:style w:type="paragraph" w:styleId="2f">
    <w:name w:val="List Continue 2"/>
    <w:basedOn w:val="a"/>
    <w:rsid w:val="00FA640D"/>
    <w:pPr>
      <w:spacing w:after="120"/>
      <w:ind w:left="566" w:right="-34"/>
      <w:jc w:val="center"/>
    </w:pPr>
    <w:rPr>
      <w:rFonts w:eastAsia="Calibri"/>
      <w:sz w:val="24"/>
      <w:szCs w:val="24"/>
    </w:rPr>
  </w:style>
  <w:style w:type="paragraph" w:customStyle="1" w:styleId="aff5">
    <w:name w:val="Внутренний адрес"/>
    <w:basedOn w:val="a"/>
    <w:rsid w:val="00FA640D"/>
    <w:pPr>
      <w:ind w:left="-57" w:right="-34"/>
      <w:jc w:val="center"/>
    </w:pPr>
    <w:rPr>
      <w:rFonts w:eastAsia="Calibri"/>
      <w:sz w:val="24"/>
      <w:szCs w:val="24"/>
    </w:rPr>
  </w:style>
  <w:style w:type="paragraph" w:styleId="2f0">
    <w:name w:val="Body Text First Indent 2"/>
    <w:basedOn w:val="a8"/>
    <w:link w:val="2f1"/>
    <w:rsid w:val="00FA640D"/>
    <w:pPr>
      <w:shd w:val="clear" w:color="auto" w:fill="auto"/>
      <w:spacing w:after="120"/>
      <w:ind w:left="283" w:firstLine="210"/>
      <w:jc w:val="left"/>
    </w:pPr>
    <w:rPr>
      <w:szCs w:val="24"/>
    </w:rPr>
  </w:style>
  <w:style w:type="character" w:customStyle="1" w:styleId="2f1">
    <w:name w:val="Красная строка 2 Знак"/>
    <w:basedOn w:val="a9"/>
    <w:link w:val="2f0"/>
    <w:rsid w:val="00FA640D"/>
    <w:rPr>
      <w:szCs w:val="24"/>
    </w:rPr>
  </w:style>
  <w:style w:type="character" w:customStyle="1" w:styleId="120">
    <w:name w:val="Знак Знак12"/>
    <w:basedOn w:val="a0"/>
    <w:rsid w:val="00FA640D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0">
    <w:name w:val="Знак Знак10"/>
    <w:basedOn w:val="a0"/>
    <w:rsid w:val="00FA640D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rsid w:val="00FA640D"/>
    <w:pPr>
      <w:numPr>
        <w:numId w:val="3"/>
      </w:numPr>
      <w:ind w:right="-34"/>
      <w:jc w:val="center"/>
    </w:pPr>
    <w:rPr>
      <w:rFonts w:eastAsia="Calibri"/>
      <w:sz w:val="24"/>
      <w:szCs w:val="24"/>
    </w:rPr>
  </w:style>
  <w:style w:type="character" w:customStyle="1" w:styleId="42">
    <w:name w:val="Знак Знак4"/>
    <w:basedOn w:val="a0"/>
    <w:rsid w:val="00FA640D"/>
    <w:rPr>
      <w:rFonts w:ascii="Courier New" w:hAnsi="Courier New" w:cs="Times New Roman"/>
      <w:sz w:val="24"/>
      <w:szCs w:val="24"/>
      <w:lang w:val="ru-RU" w:eastAsia="ru-RU" w:bidi="ar-SA"/>
    </w:rPr>
  </w:style>
  <w:style w:type="character" w:customStyle="1" w:styleId="1f0">
    <w:name w:val="Знак Знак Знак1"/>
    <w:basedOn w:val="a0"/>
    <w:rsid w:val="00FA640D"/>
    <w:rPr>
      <w:rFonts w:cs="Times New Roman"/>
      <w:sz w:val="24"/>
      <w:szCs w:val="24"/>
    </w:rPr>
  </w:style>
  <w:style w:type="character" w:customStyle="1" w:styleId="2f2">
    <w:name w:val="Знак Знак Знак2"/>
    <w:basedOn w:val="a0"/>
    <w:rsid w:val="00FA640D"/>
    <w:rPr>
      <w:rFonts w:cs="Times New Roman"/>
      <w:sz w:val="28"/>
      <w:szCs w:val="28"/>
    </w:rPr>
  </w:style>
  <w:style w:type="character" w:customStyle="1" w:styleId="81">
    <w:name w:val="Знак Знак8"/>
    <w:basedOn w:val="a0"/>
    <w:rsid w:val="00FA640D"/>
    <w:rPr>
      <w:rFonts w:cs="Times New Roman"/>
      <w:sz w:val="28"/>
      <w:szCs w:val="28"/>
      <w:lang w:val="en-US" w:eastAsia="ru-RU"/>
    </w:rPr>
  </w:style>
  <w:style w:type="character" w:customStyle="1" w:styleId="3b">
    <w:name w:val="Знак Знак3"/>
    <w:basedOn w:val="a0"/>
    <w:rsid w:val="00FA640D"/>
    <w:rPr>
      <w:rFonts w:ascii="Courier New" w:hAnsi="Courier New" w:cs="Times New Roman"/>
      <w:sz w:val="24"/>
      <w:szCs w:val="24"/>
      <w:lang w:val="ru-RU" w:eastAsia="ru-RU" w:bidi="ar-SA"/>
    </w:rPr>
  </w:style>
  <w:style w:type="character" w:customStyle="1" w:styleId="3c">
    <w:name w:val="Знак Знак Знак3"/>
    <w:basedOn w:val="a0"/>
    <w:rsid w:val="00FA640D"/>
    <w:rPr>
      <w:rFonts w:cs="Times New Roman"/>
      <w:sz w:val="24"/>
      <w:szCs w:val="24"/>
      <w:lang w:val="ru-RU" w:eastAsia="ru-RU" w:bidi="ar-SA"/>
    </w:rPr>
  </w:style>
  <w:style w:type="character" w:customStyle="1" w:styleId="170">
    <w:name w:val="Знак Знак17"/>
    <w:basedOn w:val="a0"/>
    <w:rsid w:val="00FA640D"/>
    <w:rPr>
      <w:rFonts w:cs="Times New Roman"/>
      <w:sz w:val="28"/>
      <w:szCs w:val="28"/>
      <w:lang w:val="ru-RU" w:eastAsia="ru-RU" w:bidi="ar-SA"/>
    </w:rPr>
  </w:style>
  <w:style w:type="table" w:customStyle="1" w:styleId="200">
    <w:name w:val="Сетка таблицы20"/>
    <w:rsid w:val="00FA6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0-02">
    <w:name w:val="Normal + 10 пт полужирный По центру Слева:  -02 см Справ..."/>
    <w:basedOn w:val="2c"/>
    <w:rsid w:val="00FA640D"/>
    <w:pPr>
      <w:ind w:left="-113" w:right="-113"/>
    </w:pPr>
    <w:rPr>
      <w:b/>
      <w:bCs/>
    </w:rPr>
  </w:style>
  <w:style w:type="character" w:styleId="aff6">
    <w:name w:val="FollowedHyperlink"/>
    <w:basedOn w:val="a0"/>
    <w:uiPriority w:val="99"/>
    <w:rsid w:val="00FA640D"/>
    <w:rPr>
      <w:rFonts w:cs="Times New Roman"/>
      <w:color w:val="800080"/>
      <w:u w:val="single"/>
    </w:rPr>
  </w:style>
  <w:style w:type="paragraph" w:styleId="91">
    <w:name w:val="toc 9"/>
    <w:basedOn w:val="a"/>
    <w:next w:val="a"/>
    <w:autoRedefine/>
    <w:uiPriority w:val="39"/>
    <w:rsid w:val="00FA640D"/>
    <w:pPr>
      <w:spacing w:after="100"/>
      <w:ind w:left="1920"/>
    </w:pPr>
    <w:rPr>
      <w:rFonts w:ascii="Arial Narrow" w:eastAsia="Calibri" w:hAnsi="Arial Narrow"/>
      <w:sz w:val="24"/>
      <w:szCs w:val="24"/>
    </w:rPr>
  </w:style>
  <w:style w:type="character" w:customStyle="1" w:styleId="style121">
    <w:name w:val="style121"/>
    <w:basedOn w:val="a0"/>
    <w:uiPriority w:val="99"/>
    <w:rsid w:val="00FA640D"/>
    <w:rPr>
      <w:rFonts w:cs="Times New Roman"/>
      <w:color w:val="000000"/>
      <w:sz w:val="26"/>
      <w:szCs w:val="26"/>
    </w:rPr>
  </w:style>
  <w:style w:type="paragraph" w:customStyle="1" w:styleId="1f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A640D"/>
    <w:pPr>
      <w:widowControl w:val="0"/>
      <w:adjustRightInd w:val="0"/>
      <w:spacing w:line="360" w:lineRule="atLeast"/>
      <w:jc w:val="both"/>
      <w:textAlignment w:val="baseline"/>
    </w:pPr>
    <w:rPr>
      <w:rFonts w:ascii="Verdana" w:eastAsia="Calibri" w:hAnsi="Verdana" w:cs="Verdana"/>
      <w:lang w:val="en-US" w:eastAsia="en-US"/>
    </w:rPr>
  </w:style>
  <w:style w:type="paragraph" w:customStyle="1" w:styleId="xl94">
    <w:name w:val="xl94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95">
    <w:name w:val="xl95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b/>
      <w:bCs/>
      <w:sz w:val="24"/>
      <w:szCs w:val="24"/>
    </w:rPr>
  </w:style>
  <w:style w:type="paragraph" w:customStyle="1" w:styleId="xl96">
    <w:name w:val="xl96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b/>
      <w:bCs/>
      <w:color w:val="FF0000"/>
      <w:sz w:val="24"/>
      <w:szCs w:val="24"/>
    </w:rPr>
  </w:style>
  <w:style w:type="paragraph" w:customStyle="1" w:styleId="xl97">
    <w:name w:val="xl9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b/>
      <w:bCs/>
      <w:color w:val="FF0000"/>
      <w:sz w:val="24"/>
      <w:szCs w:val="24"/>
    </w:rPr>
  </w:style>
  <w:style w:type="paragraph" w:customStyle="1" w:styleId="xl98">
    <w:name w:val="xl98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b/>
      <w:bCs/>
      <w:sz w:val="24"/>
      <w:szCs w:val="24"/>
    </w:rPr>
  </w:style>
  <w:style w:type="paragraph" w:customStyle="1" w:styleId="xl99">
    <w:name w:val="xl99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rFonts w:eastAsia="Calibri"/>
      <w:b/>
      <w:bCs/>
      <w:sz w:val="24"/>
      <w:szCs w:val="24"/>
    </w:rPr>
  </w:style>
  <w:style w:type="paragraph" w:customStyle="1" w:styleId="xl100">
    <w:name w:val="xl10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FA640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2">
    <w:name w:val="xl102"/>
    <w:basedOn w:val="a"/>
    <w:rsid w:val="00FA64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3">
    <w:name w:val="xl103"/>
    <w:basedOn w:val="a"/>
    <w:rsid w:val="00FA64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4">
    <w:name w:val="xl104"/>
    <w:basedOn w:val="a"/>
    <w:rsid w:val="00FA64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5">
    <w:name w:val="xl105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Calibri"/>
      <w:color w:val="000000"/>
      <w:sz w:val="24"/>
      <w:szCs w:val="24"/>
    </w:rPr>
  </w:style>
  <w:style w:type="paragraph" w:customStyle="1" w:styleId="xl106">
    <w:name w:val="xl106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7">
    <w:name w:val="xl10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09">
    <w:name w:val="xl109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10">
    <w:name w:val="xl11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11">
    <w:name w:val="xl111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color w:val="00B0F0"/>
      <w:sz w:val="24"/>
      <w:szCs w:val="24"/>
    </w:rPr>
  </w:style>
  <w:style w:type="paragraph" w:customStyle="1" w:styleId="xl112">
    <w:name w:val="xl112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color w:val="00B0F0"/>
      <w:sz w:val="24"/>
      <w:szCs w:val="24"/>
    </w:rPr>
  </w:style>
  <w:style w:type="paragraph" w:customStyle="1" w:styleId="xl113">
    <w:name w:val="xl113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Calibri"/>
      <w:color w:val="000000"/>
    </w:rPr>
  </w:style>
  <w:style w:type="paragraph" w:customStyle="1" w:styleId="xl114">
    <w:name w:val="xl114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15">
    <w:name w:val="xl115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116">
    <w:name w:val="xl116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 Narrow" w:eastAsia="Calibri" w:hAnsi="Arial Narrow"/>
      <w:b/>
      <w:bCs/>
      <w:sz w:val="24"/>
      <w:szCs w:val="24"/>
    </w:rPr>
  </w:style>
  <w:style w:type="paragraph" w:customStyle="1" w:styleId="xl117">
    <w:name w:val="xl11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18">
    <w:name w:val="xl118"/>
    <w:basedOn w:val="a"/>
    <w:rsid w:val="00FA64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color w:val="00B0F0"/>
      <w:sz w:val="24"/>
      <w:szCs w:val="24"/>
    </w:rPr>
  </w:style>
  <w:style w:type="paragraph" w:customStyle="1" w:styleId="xl119">
    <w:name w:val="xl119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 Narrow" w:eastAsia="Calibri" w:hAnsi="Arial Narrow"/>
      <w:color w:val="00B0F0"/>
      <w:sz w:val="24"/>
      <w:szCs w:val="24"/>
    </w:rPr>
  </w:style>
  <w:style w:type="paragraph" w:customStyle="1" w:styleId="xl120">
    <w:name w:val="xl12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21">
    <w:name w:val="xl121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122">
    <w:name w:val="xl122"/>
    <w:basedOn w:val="a"/>
    <w:rsid w:val="00FA64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23">
    <w:name w:val="xl123"/>
    <w:basedOn w:val="a"/>
    <w:rsid w:val="00FA64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24">
    <w:name w:val="xl124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25">
    <w:name w:val="xl125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26">
    <w:name w:val="xl126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27">
    <w:name w:val="xl127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28">
    <w:name w:val="xl128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29">
    <w:name w:val="xl129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30">
    <w:name w:val="xl130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31">
    <w:name w:val="xl131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32">
    <w:name w:val="xl132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33">
    <w:name w:val="xl133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34">
    <w:name w:val="xl134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35">
    <w:name w:val="xl135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 w:val="24"/>
      <w:szCs w:val="24"/>
    </w:rPr>
  </w:style>
  <w:style w:type="paragraph" w:customStyle="1" w:styleId="xl136">
    <w:name w:val="xl136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37">
    <w:name w:val="xl137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38">
    <w:name w:val="xl138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color w:val="FF0000"/>
      <w:sz w:val="24"/>
      <w:szCs w:val="24"/>
    </w:rPr>
  </w:style>
  <w:style w:type="paragraph" w:customStyle="1" w:styleId="xl139">
    <w:name w:val="xl139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40">
    <w:name w:val="xl140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41">
    <w:name w:val="xl141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42">
    <w:name w:val="xl142"/>
    <w:basedOn w:val="a"/>
    <w:rsid w:val="00FA64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43">
    <w:name w:val="xl143"/>
    <w:basedOn w:val="a"/>
    <w:rsid w:val="00FA64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44">
    <w:name w:val="xl144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45">
    <w:name w:val="xl145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46">
    <w:name w:val="xl146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147">
    <w:name w:val="xl147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48">
    <w:name w:val="xl148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49">
    <w:name w:val="xl149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0">
    <w:name w:val="xl15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1">
    <w:name w:val="xl151"/>
    <w:basedOn w:val="a"/>
    <w:rsid w:val="00FA64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2">
    <w:name w:val="xl152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153">
    <w:name w:val="xl153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54">
    <w:name w:val="xl154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55">
    <w:name w:val="xl155"/>
    <w:basedOn w:val="a"/>
    <w:rsid w:val="00FA640D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6">
    <w:name w:val="xl156"/>
    <w:basedOn w:val="a"/>
    <w:rsid w:val="00FA640D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7">
    <w:name w:val="xl157"/>
    <w:basedOn w:val="a"/>
    <w:rsid w:val="00FA640D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58">
    <w:name w:val="xl158"/>
    <w:basedOn w:val="a"/>
    <w:rsid w:val="00FA64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59">
    <w:name w:val="xl159"/>
    <w:basedOn w:val="a"/>
    <w:rsid w:val="00FA64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0">
    <w:name w:val="xl160"/>
    <w:basedOn w:val="a"/>
    <w:rsid w:val="00FA64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1">
    <w:name w:val="xl161"/>
    <w:basedOn w:val="a"/>
    <w:rsid w:val="00FA64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2">
    <w:name w:val="xl162"/>
    <w:basedOn w:val="a"/>
    <w:rsid w:val="00FA640D"/>
    <w:pP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3">
    <w:name w:val="xl163"/>
    <w:basedOn w:val="a"/>
    <w:rsid w:val="00FA64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4">
    <w:name w:val="xl164"/>
    <w:basedOn w:val="a"/>
    <w:rsid w:val="00FA64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5">
    <w:name w:val="xl165"/>
    <w:basedOn w:val="a"/>
    <w:rsid w:val="00FA640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6">
    <w:name w:val="xl166"/>
    <w:basedOn w:val="a"/>
    <w:rsid w:val="00FA64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Calibri" w:hAnsi="Arial Narrow"/>
      <w:sz w:val="24"/>
      <w:szCs w:val="24"/>
    </w:rPr>
  </w:style>
  <w:style w:type="paragraph" w:customStyle="1" w:styleId="xl167">
    <w:name w:val="xl167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Narrow" w:eastAsia="Calibri" w:hAnsi="Arial Narrow"/>
      <w:b/>
      <w:bCs/>
      <w:sz w:val="24"/>
      <w:szCs w:val="24"/>
    </w:rPr>
  </w:style>
  <w:style w:type="paragraph" w:customStyle="1" w:styleId="xl168">
    <w:name w:val="xl168"/>
    <w:basedOn w:val="a"/>
    <w:rsid w:val="00FA64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Calibri"/>
      <w:b/>
      <w:bCs/>
      <w:sz w:val="24"/>
      <w:szCs w:val="24"/>
    </w:rPr>
  </w:style>
  <w:style w:type="paragraph" w:customStyle="1" w:styleId="xl169">
    <w:name w:val="xl169"/>
    <w:basedOn w:val="a"/>
    <w:rsid w:val="00FA64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4"/>
      <w:szCs w:val="24"/>
    </w:rPr>
  </w:style>
  <w:style w:type="paragraph" w:customStyle="1" w:styleId="xl170">
    <w:name w:val="xl170"/>
    <w:basedOn w:val="a"/>
    <w:rsid w:val="00FA64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 Narrow" w:eastAsia="Calibri" w:hAnsi="Arial Narrow"/>
      <w:sz w:val="24"/>
      <w:szCs w:val="24"/>
    </w:rPr>
  </w:style>
  <w:style w:type="paragraph" w:customStyle="1" w:styleId="xl171">
    <w:name w:val="xl171"/>
    <w:basedOn w:val="a"/>
    <w:rsid w:val="00FA64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172">
    <w:name w:val="xl172"/>
    <w:basedOn w:val="a"/>
    <w:rsid w:val="00FA64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f7">
    <w:name w:val="List Paragraph"/>
    <w:basedOn w:val="a"/>
    <w:link w:val="aff8"/>
    <w:uiPriority w:val="34"/>
    <w:qFormat/>
    <w:rsid w:val="00FA640D"/>
    <w:pPr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mw-headline">
    <w:name w:val="mw-headline"/>
    <w:basedOn w:val="a0"/>
    <w:rsid w:val="00FA640D"/>
  </w:style>
  <w:style w:type="paragraph" w:styleId="43">
    <w:name w:val="toc 4"/>
    <w:basedOn w:val="a"/>
    <w:next w:val="a"/>
    <w:autoRedefine/>
    <w:uiPriority w:val="39"/>
    <w:rsid w:val="00FA640D"/>
    <w:pPr>
      <w:ind w:left="720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rsid w:val="00FA640D"/>
    <w:pPr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rsid w:val="00FA640D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FA640D"/>
    <w:pPr>
      <w:ind w:left="1440"/>
    </w:pPr>
    <w:rPr>
      <w:sz w:val="18"/>
      <w:szCs w:val="18"/>
    </w:rPr>
  </w:style>
  <w:style w:type="paragraph" w:styleId="82">
    <w:name w:val="toc 8"/>
    <w:basedOn w:val="a"/>
    <w:next w:val="a"/>
    <w:autoRedefine/>
    <w:uiPriority w:val="39"/>
    <w:rsid w:val="00FA640D"/>
    <w:pPr>
      <w:ind w:left="1680"/>
    </w:pPr>
    <w:rPr>
      <w:sz w:val="18"/>
      <w:szCs w:val="18"/>
    </w:rPr>
  </w:style>
  <w:style w:type="character" w:styleId="aff9">
    <w:name w:val="footnote reference"/>
    <w:basedOn w:val="a0"/>
    <w:rsid w:val="00FA640D"/>
    <w:rPr>
      <w:vertAlign w:val="superscript"/>
    </w:rPr>
  </w:style>
  <w:style w:type="paragraph" w:styleId="affa">
    <w:name w:val="TOC Heading"/>
    <w:basedOn w:val="1"/>
    <w:next w:val="a"/>
    <w:uiPriority w:val="39"/>
    <w:unhideWhenUsed/>
    <w:qFormat/>
    <w:rsid w:val="00FA640D"/>
    <w:pPr>
      <w:keepLines/>
      <w:numPr>
        <w:numId w:val="0"/>
      </w:numPr>
      <w:spacing w:before="480" w:line="276" w:lineRule="auto"/>
      <w:ind w:right="0"/>
      <w:jc w:val="left"/>
      <w:outlineLvl w:val="9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FA640D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aff8">
    <w:name w:val="Абзац списка Знак"/>
    <w:basedOn w:val="a0"/>
    <w:link w:val="aff7"/>
    <w:uiPriority w:val="34"/>
    <w:rsid w:val="00FA640D"/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b">
    <w:name w:val="Название объекта Знак"/>
    <w:basedOn w:val="a0"/>
    <w:link w:val="aa"/>
    <w:rsid w:val="00FA640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38">
    <w:name w:val="ИРА3 Знак"/>
    <w:basedOn w:val="a0"/>
    <w:link w:val="37"/>
    <w:rsid w:val="00FA640D"/>
    <w:rPr>
      <w:rFonts w:ascii="Arial Narrow" w:eastAsia="Calibri" w:hAnsi="Arial Narrow" w:cs="Times New Roman"/>
      <w:b/>
      <w:noProof/>
      <w:sz w:val="24"/>
      <w:szCs w:val="24"/>
      <w:lang w:eastAsia="ru-RU"/>
    </w:rPr>
  </w:style>
  <w:style w:type="character" w:customStyle="1" w:styleId="af7">
    <w:name w:val="Маркированный список Знак"/>
    <w:aliases w:val="Маркированный Знак"/>
    <w:basedOn w:val="a0"/>
    <w:link w:val="af6"/>
    <w:locked/>
    <w:rsid w:val="00FA640D"/>
    <w:rPr>
      <w:rFonts w:ascii="Arial Narrow" w:eastAsia="Calibri" w:hAnsi="Arial Narrow" w:cs="Times New Roman"/>
      <w:color w:val="000000"/>
      <w:sz w:val="24"/>
      <w:szCs w:val="24"/>
      <w:lang w:eastAsia="ru-RU"/>
    </w:rPr>
  </w:style>
  <w:style w:type="paragraph" w:customStyle="1" w:styleId="62">
    <w:name w:val="Обычный6"/>
    <w:rsid w:val="00FA640D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20">
    <w:name w:val="Основной текст 22"/>
    <w:basedOn w:val="a"/>
    <w:rsid w:val="00FA640D"/>
    <w:pPr>
      <w:ind w:firstLine="720"/>
      <w:jc w:val="both"/>
    </w:pPr>
    <w:rPr>
      <w:sz w:val="28"/>
    </w:rPr>
  </w:style>
  <w:style w:type="paragraph" w:customStyle="1" w:styleId="2f3">
    <w:name w:val="Заголовок 2 уровень"/>
    <w:basedOn w:val="aff7"/>
    <w:next w:val="a"/>
    <w:link w:val="2f4"/>
    <w:qFormat/>
    <w:rsid w:val="00FA640D"/>
    <w:pPr>
      <w:ind w:left="0" w:firstLine="567"/>
      <w:jc w:val="center"/>
      <w:outlineLvl w:val="1"/>
    </w:pPr>
    <w:rPr>
      <w:rFonts w:ascii="Calibri" w:hAnsi="Calibri"/>
      <w:b/>
      <w:sz w:val="22"/>
      <w:szCs w:val="22"/>
    </w:rPr>
  </w:style>
  <w:style w:type="character" w:customStyle="1" w:styleId="2f4">
    <w:name w:val="Заголовок 2 уровень Знак"/>
    <w:basedOn w:val="a0"/>
    <w:link w:val="2f3"/>
    <w:rsid w:val="00FA640D"/>
    <w:rPr>
      <w:rFonts w:ascii="Calibri" w:eastAsia="Times New Roman" w:hAnsi="Calibri" w:cs="Times New Roman"/>
      <w:b/>
      <w:lang w:eastAsia="ru-RU"/>
    </w:rPr>
  </w:style>
  <w:style w:type="paragraph" w:customStyle="1" w:styleId="1f2">
    <w:name w:val="Знак1"/>
    <w:basedOn w:val="a"/>
    <w:rsid w:val="00FA640D"/>
    <w:pPr>
      <w:widowControl w:val="0"/>
      <w:adjustRightInd w:val="0"/>
      <w:spacing w:line="360" w:lineRule="atLeast"/>
      <w:ind w:firstLine="567"/>
      <w:contextualSpacing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f3">
    <w:name w:val="Абзац списка1"/>
    <w:basedOn w:val="a"/>
    <w:autoRedefine/>
    <w:rsid w:val="00FA640D"/>
    <w:pPr>
      <w:ind w:firstLine="567"/>
      <w:contextualSpacing/>
      <w:jc w:val="both"/>
    </w:pPr>
    <w:rPr>
      <w:rFonts w:ascii="Arial Narrow" w:hAnsi="Arial Narrow"/>
      <w:sz w:val="24"/>
      <w:szCs w:val="24"/>
      <w:lang w:eastAsia="en-US"/>
    </w:rPr>
  </w:style>
  <w:style w:type="character" w:customStyle="1" w:styleId="HeaderChar">
    <w:name w:val="Header Char"/>
    <w:aliases w:val="Знак Char"/>
    <w:basedOn w:val="a0"/>
    <w:uiPriority w:val="99"/>
    <w:locked/>
    <w:rsid w:val="00FA640D"/>
    <w:rPr>
      <w:rFonts w:ascii="Arial Narrow" w:hAnsi="Arial Narrow" w:cs="Times New Roman"/>
      <w:sz w:val="24"/>
      <w:szCs w:val="24"/>
      <w:lang w:eastAsia="ru-RU"/>
    </w:rPr>
  </w:style>
  <w:style w:type="paragraph" w:styleId="affb">
    <w:name w:val="annotation text"/>
    <w:basedOn w:val="a"/>
    <w:link w:val="affc"/>
    <w:uiPriority w:val="99"/>
    <w:rsid w:val="00FA640D"/>
    <w:pPr>
      <w:ind w:firstLine="567"/>
      <w:contextualSpacing/>
      <w:jc w:val="both"/>
    </w:pPr>
    <w:rPr>
      <w:rFonts w:ascii="Calibri" w:hAnsi="Calibri"/>
    </w:rPr>
  </w:style>
  <w:style w:type="character" w:customStyle="1" w:styleId="affc">
    <w:name w:val="Текст примечания Знак"/>
    <w:basedOn w:val="a0"/>
    <w:link w:val="affb"/>
    <w:uiPriority w:val="99"/>
    <w:rsid w:val="00FA640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d">
    <w:name w:val="Тема примечания Знак"/>
    <w:basedOn w:val="affc"/>
    <w:link w:val="affe"/>
    <w:uiPriority w:val="99"/>
    <w:rsid w:val="00FA640D"/>
    <w:rPr>
      <w:b/>
      <w:bCs/>
    </w:rPr>
  </w:style>
  <w:style w:type="paragraph" w:styleId="affe">
    <w:name w:val="annotation subject"/>
    <w:basedOn w:val="affb"/>
    <w:next w:val="affb"/>
    <w:link w:val="affd"/>
    <w:uiPriority w:val="99"/>
    <w:rsid w:val="00FA640D"/>
    <w:rPr>
      <w:b/>
      <w:bCs/>
    </w:rPr>
  </w:style>
  <w:style w:type="character" w:customStyle="1" w:styleId="1f4">
    <w:name w:val="Тема примечания Знак1"/>
    <w:basedOn w:val="affc"/>
    <w:link w:val="affe"/>
    <w:uiPriority w:val="99"/>
    <w:rsid w:val="00FA640D"/>
    <w:rPr>
      <w:b/>
      <w:bCs/>
    </w:rPr>
  </w:style>
  <w:style w:type="paragraph" w:customStyle="1" w:styleId="xl25">
    <w:name w:val="xl25"/>
    <w:basedOn w:val="a"/>
    <w:uiPriority w:val="99"/>
    <w:rsid w:val="00FA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contextualSpacing/>
      <w:jc w:val="both"/>
      <w:textAlignment w:val="center"/>
    </w:pPr>
    <w:rPr>
      <w:b/>
      <w:bCs/>
      <w:sz w:val="16"/>
      <w:szCs w:val="16"/>
    </w:rPr>
  </w:style>
  <w:style w:type="paragraph" w:customStyle="1" w:styleId="ConsCell">
    <w:name w:val="ConsCell"/>
    <w:rsid w:val="00FA640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A640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FA64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21">
    <w:name w:val="Основной текст 22"/>
    <w:basedOn w:val="a"/>
    <w:rsid w:val="00FA640D"/>
    <w:pPr>
      <w:spacing w:line="360" w:lineRule="auto"/>
      <w:ind w:firstLine="720"/>
      <w:jc w:val="center"/>
    </w:pPr>
    <w:rPr>
      <w:sz w:val="26"/>
    </w:rPr>
  </w:style>
  <w:style w:type="paragraph" w:customStyle="1" w:styleId="1f5">
    <w:name w:val="заголовок 1"/>
    <w:basedOn w:val="a"/>
    <w:next w:val="a"/>
    <w:rsid w:val="00FA640D"/>
    <w:pPr>
      <w:keepNext/>
      <w:jc w:val="center"/>
      <w:outlineLvl w:val="0"/>
    </w:pPr>
    <w:rPr>
      <w:rFonts w:ascii="Peterburg" w:hAnsi="Peterburg"/>
      <w:sz w:val="28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rsid w:val="00FA640D"/>
    <w:pPr>
      <w:spacing w:before="100" w:beforeAutospacing="1" w:after="100" w:afterAutospacing="1"/>
    </w:pPr>
    <w:rPr>
      <w:rFonts w:ascii="Tahoma" w:hAnsi="Tahoma"/>
      <w:szCs w:val="28"/>
      <w:lang w:val="en-US" w:eastAsia="en-US"/>
    </w:rPr>
  </w:style>
  <w:style w:type="character" w:customStyle="1" w:styleId="afff0">
    <w:name w:val="Текст концевой сноски Знак"/>
    <w:basedOn w:val="a0"/>
    <w:link w:val="afff1"/>
    <w:rsid w:val="00FA640D"/>
    <w:rPr>
      <w:rFonts w:ascii="Arial Narrow" w:eastAsia="Times New Roman" w:hAnsi="Arial Narrow"/>
    </w:rPr>
  </w:style>
  <w:style w:type="paragraph" w:styleId="afff1">
    <w:name w:val="endnote text"/>
    <w:basedOn w:val="a"/>
    <w:link w:val="afff0"/>
    <w:rsid w:val="00FA640D"/>
    <w:rPr>
      <w:rFonts w:ascii="Arial Narrow" w:hAnsi="Arial Narrow" w:cstheme="minorBidi"/>
      <w:sz w:val="22"/>
      <w:szCs w:val="22"/>
      <w:lang w:eastAsia="en-US"/>
    </w:rPr>
  </w:style>
  <w:style w:type="character" w:customStyle="1" w:styleId="1f6">
    <w:name w:val="Текст концевой сноски Знак1"/>
    <w:basedOn w:val="a0"/>
    <w:link w:val="afff1"/>
    <w:rsid w:val="00FA6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No Spacing"/>
    <w:link w:val="afff3"/>
    <w:uiPriority w:val="1"/>
    <w:qFormat/>
    <w:rsid w:val="00FA64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3">
    <w:name w:val="Без интервала Знак"/>
    <w:basedOn w:val="a0"/>
    <w:link w:val="afff2"/>
    <w:uiPriority w:val="1"/>
    <w:rsid w:val="00FA640D"/>
    <w:rPr>
      <w:rFonts w:ascii="Calibri" w:eastAsia="Times New Roman" w:hAnsi="Calibri" w:cs="Times New Roman"/>
      <w:lang w:eastAsia="ru-RU"/>
    </w:rPr>
  </w:style>
  <w:style w:type="paragraph" w:customStyle="1" w:styleId="S3">
    <w:name w:val="S_Заголовок_Текста3"/>
    <w:basedOn w:val="a"/>
    <w:autoRedefine/>
    <w:uiPriority w:val="99"/>
    <w:rsid w:val="00FA640D"/>
    <w:pPr>
      <w:tabs>
        <w:tab w:val="num" w:pos="-6521"/>
      </w:tabs>
      <w:ind w:firstLine="709"/>
      <w:jc w:val="both"/>
    </w:pPr>
    <w:rPr>
      <w:rFonts w:ascii="Arial Narrow" w:hAnsi="Arial Narrow"/>
      <w:b/>
      <w:sz w:val="24"/>
      <w:szCs w:val="24"/>
    </w:rPr>
  </w:style>
  <w:style w:type="character" w:styleId="afff4">
    <w:name w:val="endnote reference"/>
    <w:basedOn w:val="a0"/>
    <w:rsid w:val="00FA640D"/>
    <w:rPr>
      <w:vertAlign w:val="superscript"/>
    </w:rPr>
  </w:style>
  <w:style w:type="paragraph" w:customStyle="1" w:styleId="afff5">
    <w:name w:val="Тело"/>
    <w:basedOn w:val="a"/>
    <w:rsid w:val="00FA640D"/>
    <w:pPr>
      <w:ind w:firstLine="720"/>
      <w:jc w:val="both"/>
    </w:pPr>
    <w:rPr>
      <w:sz w:val="24"/>
      <w:szCs w:val="24"/>
    </w:rPr>
  </w:style>
  <w:style w:type="character" w:styleId="afff6">
    <w:name w:val="line number"/>
    <w:basedOn w:val="a0"/>
    <w:uiPriority w:val="99"/>
    <w:unhideWhenUsed/>
    <w:rsid w:val="00FA640D"/>
  </w:style>
  <w:style w:type="paragraph" w:customStyle="1" w:styleId="Web">
    <w:name w:val="Обычный (Web)"/>
    <w:basedOn w:val="a"/>
    <w:rsid w:val="00FA640D"/>
    <w:pPr>
      <w:spacing w:before="100" w:after="100"/>
    </w:pPr>
    <w:rPr>
      <w:sz w:val="24"/>
      <w:szCs w:val="24"/>
    </w:rPr>
  </w:style>
  <w:style w:type="paragraph" w:customStyle="1" w:styleId="xl63">
    <w:name w:val="xl63"/>
    <w:basedOn w:val="a"/>
    <w:rsid w:val="00FA640D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FA640D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ff7">
    <w:name w:val="Strong"/>
    <w:basedOn w:val="a0"/>
    <w:uiPriority w:val="22"/>
    <w:qFormat/>
    <w:rsid w:val="00FA640D"/>
    <w:rPr>
      <w:b/>
      <w:bCs/>
    </w:rPr>
  </w:style>
  <w:style w:type="paragraph" w:styleId="2f5">
    <w:name w:val="Quote"/>
    <w:basedOn w:val="a"/>
    <w:next w:val="a"/>
    <w:link w:val="2f6"/>
    <w:uiPriority w:val="29"/>
    <w:qFormat/>
    <w:rsid w:val="00FA640D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character" w:customStyle="1" w:styleId="2f6">
    <w:name w:val="Цитата 2 Знак"/>
    <w:basedOn w:val="a0"/>
    <w:link w:val="2f5"/>
    <w:uiPriority w:val="29"/>
    <w:rsid w:val="00FA640D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ff8">
    <w:name w:val="Intense Quote"/>
    <w:basedOn w:val="a"/>
    <w:next w:val="a"/>
    <w:link w:val="afff9"/>
    <w:uiPriority w:val="30"/>
    <w:qFormat/>
    <w:rsid w:val="00FA640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afff9">
    <w:name w:val="Выделенная цитата Знак"/>
    <w:basedOn w:val="a0"/>
    <w:link w:val="afff8"/>
    <w:uiPriority w:val="30"/>
    <w:rsid w:val="00FA640D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ffa">
    <w:name w:val="Subtle Emphasis"/>
    <w:basedOn w:val="a0"/>
    <w:uiPriority w:val="19"/>
    <w:qFormat/>
    <w:rsid w:val="00FA640D"/>
    <w:rPr>
      <w:i/>
      <w:iCs/>
      <w:color w:val="808080"/>
    </w:rPr>
  </w:style>
  <w:style w:type="character" w:styleId="afffb">
    <w:name w:val="Intense Emphasis"/>
    <w:basedOn w:val="a0"/>
    <w:uiPriority w:val="21"/>
    <w:qFormat/>
    <w:rsid w:val="00FA640D"/>
    <w:rPr>
      <w:b/>
      <w:bCs/>
      <w:i/>
      <w:iCs/>
      <w:color w:val="4F81BD"/>
    </w:rPr>
  </w:style>
  <w:style w:type="character" w:styleId="afffc">
    <w:name w:val="Subtle Reference"/>
    <w:basedOn w:val="a0"/>
    <w:uiPriority w:val="31"/>
    <w:qFormat/>
    <w:rsid w:val="00FA640D"/>
    <w:rPr>
      <w:smallCaps/>
      <w:color w:val="C0504D"/>
      <w:u w:val="single"/>
    </w:rPr>
  </w:style>
  <w:style w:type="character" w:styleId="afffd">
    <w:name w:val="Intense Reference"/>
    <w:basedOn w:val="a0"/>
    <w:uiPriority w:val="32"/>
    <w:qFormat/>
    <w:rsid w:val="00FA640D"/>
    <w:rPr>
      <w:b/>
      <w:bCs/>
      <w:smallCaps/>
      <w:color w:val="C0504D"/>
      <w:spacing w:val="5"/>
      <w:u w:val="single"/>
    </w:rPr>
  </w:style>
  <w:style w:type="character" w:styleId="afffe">
    <w:name w:val="Book Title"/>
    <w:basedOn w:val="a0"/>
    <w:uiPriority w:val="33"/>
    <w:qFormat/>
    <w:rsid w:val="00FA640D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41</Pages>
  <Words>19473</Words>
  <Characters>110997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9</cp:revision>
  <cp:lastPrinted>2017-06-20T03:32:00Z</cp:lastPrinted>
  <dcterms:created xsi:type="dcterms:W3CDTF">2017-06-15T01:17:00Z</dcterms:created>
  <dcterms:modified xsi:type="dcterms:W3CDTF">2017-07-03T09:03:00Z</dcterms:modified>
</cp:coreProperties>
</file>