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78C" w:rsidRDefault="0026578C" w:rsidP="00963129">
      <w:pPr>
        <w:pStyle w:val="aff8"/>
        <w:ind w:firstLine="284"/>
        <w:jc w:val="right"/>
        <w:rPr>
          <w:rFonts w:ascii="Times New Roman" w:hAnsi="Times New Roman"/>
          <w:b w:val="0"/>
          <w:color w:val="auto"/>
          <w:sz w:val="20"/>
          <w:szCs w:val="20"/>
        </w:rPr>
      </w:pPr>
      <w:r>
        <w:rPr>
          <w:rFonts w:ascii="Times New Roman" w:hAnsi="Times New Roman"/>
          <w:b w:val="0"/>
          <w:color w:val="auto"/>
          <w:sz w:val="20"/>
          <w:szCs w:val="20"/>
        </w:rPr>
        <w:t>Приложение 1 к Решению</w:t>
      </w:r>
    </w:p>
    <w:p w:rsidR="0026578C" w:rsidRDefault="0026578C" w:rsidP="00963129">
      <w:pPr>
        <w:ind w:firstLine="284"/>
        <w:jc w:val="right"/>
        <w:rPr>
          <w:rFonts w:ascii="Times New Roman" w:hAnsi="Times New Roman"/>
          <w:sz w:val="20"/>
          <w:szCs w:val="20"/>
          <w:lang w:eastAsia="en-US"/>
        </w:rPr>
      </w:pPr>
      <w:r>
        <w:rPr>
          <w:rFonts w:ascii="Times New Roman" w:hAnsi="Times New Roman"/>
          <w:sz w:val="20"/>
          <w:szCs w:val="20"/>
          <w:lang w:eastAsia="en-US"/>
        </w:rPr>
        <w:t>Балахтинского районного Совета депутатов</w:t>
      </w:r>
    </w:p>
    <w:p w:rsidR="0026578C" w:rsidRDefault="0026578C" w:rsidP="00963129">
      <w:pPr>
        <w:ind w:left="0" w:right="0" w:firstLine="284"/>
        <w:jc w:val="right"/>
        <w:rPr>
          <w:rFonts w:ascii="Times New Roman" w:hAnsi="Times New Roman"/>
          <w:sz w:val="20"/>
          <w:szCs w:val="20"/>
          <w:lang w:eastAsia="en-US"/>
        </w:rPr>
      </w:pPr>
      <w:r>
        <w:rPr>
          <w:rFonts w:ascii="Times New Roman" w:hAnsi="Times New Roman"/>
          <w:sz w:val="20"/>
          <w:szCs w:val="20"/>
          <w:lang w:eastAsia="en-US"/>
        </w:rPr>
        <w:t xml:space="preserve">от  </w:t>
      </w:r>
      <w:r w:rsidR="00142978">
        <w:rPr>
          <w:rFonts w:ascii="Times New Roman" w:hAnsi="Times New Roman"/>
          <w:sz w:val="20"/>
          <w:szCs w:val="20"/>
          <w:lang w:eastAsia="en-US"/>
        </w:rPr>
        <w:t>29.09.2017</w:t>
      </w:r>
      <w:r>
        <w:rPr>
          <w:rFonts w:ascii="Times New Roman" w:hAnsi="Times New Roman"/>
          <w:sz w:val="20"/>
          <w:szCs w:val="20"/>
          <w:lang w:eastAsia="en-US"/>
        </w:rPr>
        <w:t xml:space="preserve">  № </w:t>
      </w:r>
      <w:r w:rsidR="00142978">
        <w:rPr>
          <w:rFonts w:ascii="Times New Roman" w:hAnsi="Times New Roman"/>
          <w:sz w:val="20"/>
          <w:szCs w:val="20"/>
          <w:lang w:eastAsia="en-US"/>
        </w:rPr>
        <w:t>16-178р</w:t>
      </w:r>
      <w:r>
        <w:rPr>
          <w:rFonts w:ascii="Times New Roman" w:hAnsi="Times New Roman"/>
          <w:sz w:val="20"/>
          <w:szCs w:val="20"/>
          <w:lang w:eastAsia="en-US"/>
        </w:rPr>
        <w:t>.</w:t>
      </w:r>
    </w:p>
    <w:p w:rsidR="0026578C" w:rsidRDefault="0026578C" w:rsidP="00963129">
      <w:pPr>
        <w:pStyle w:val="aff8"/>
        <w:spacing w:before="120"/>
        <w:ind w:firstLine="284"/>
        <w:jc w:val="right"/>
        <w:rPr>
          <w:rFonts w:ascii="Times New Roman" w:hAnsi="Times New Roman"/>
          <w:b w:val="0"/>
          <w:color w:val="auto"/>
          <w:sz w:val="20"/>
          <w:szCs w:val="20"/>
        </w:rPr>
      </w:pPr>
      <w:r>
        <w:rPr>
          <w:rFonts w:ascii="Times New Roman" w:hAnsi="Times New Roman"/>
          <w:b w:val="0"/>
          <w:color w:val="auto"/>
          <w:sz w:val="20"/>
          <w:szCs w:val="20"/>
        </w:rPr>
        <w:t>«Приложение №1 к Решению</w:t>
      </w:r>
    </w:p>
    <w:p w:rsidR="004757C5" w:rsidRDefault="0026578C" w:rsidP="00963129">
      <w:pPr>
        <w:ind w:firstLine="284"/>
        <w:jc w:val="right"/>
        <w:rPr>
          <w:rFonts w:ascii="Times New Roman" w:hAnsi="Times New Roman"/>
          <w:sz w:val="20"/>
          <w:szCs w:val="20"/>
          <w:lang w:eastAsia="en-US"/>
        </w:rPr>
      </w:pPr>
      <w:r>
        <w:rPr>
          <w:rFonts w:ascii="Times New Roman" w:hAnsi="Times New Roman"/>
          <w:sz w:val="20"/>
          <w:szCs w:val="20"/>
          <w:lang w:eastAsia="en-US"/>
        </w:rPr>
        <w:t>Балахтинского районного Совета депутатов</w:t>
      </w:r>
    </w:p>
    <w:p w:rsidR="004757C5" w:rsidRDefault="004757C5" w:rsidP="00963129">
      <w:pPr>
        <w:ind w:firstLine="284"/>
        <w:jc w:val="right"/>
        <w:rPr>
          <w:rFonts w:ascii="Times New Roman" w:hAnsi="Times New Roman"/>
          <w:sz w:val="20"/>
          <w:szCs w:val="20"/>
          <w:lang w:eastAsia="en-US"/>
        </w:rPr>
      </w:pPr>
    </w:p>
    <w:p w:rsidR="004757C5" w:rsidRDefault="004757C5" w:rsidP="00963129">
      <w:pPr>
        <w:ind w:left="0" w:right="0" w:firstLine="284"/>
        <w:rPr>
          <w:rFonts w:ascii="Times New Roman" w:hAnsi="Times New Roman"/>
          <w:b/>
        </w:rPr>
      </w:pPr>
      <w:r>
        <w:rPr>
          <w:rFonts w:ascii="Times New Roman" w:hAnsi="Times New Roman"/>
          <w:b/>
        </w:rPr>
        <w:t xml:space="preserve">ПРАВИЛА ЗЕМЛЕПОЛЬЗОВАНИЯ И ЗАСТРОЙКИ </w:t>
      </w:r>
    </w:p>
    <w:p w:rsidR="004757C5" w:rsidRDefault="004757C5" w:rsidP="00963129">
      <w:pPr>
        <w:ind w:left="0" w:right="0" w:firstLine="284"/>
        <w:rPr>
          <w:rFonts w:ascii="Times New Roman" w:hAnsi="Times New Roman"/>
          <w:b/>
        </w:rPr>
      </w:pPr>
      <w:r>
        <w:rPr>
          <w:rFonts w:ascii="Times New Roman" w:hAnsi="Times New Roman"/>
          <w:b/>
        </w:rPr>
        <w:t xml:space="preserve">СЕЛЬСКОГО ПОСЕЛЕНИЯ ПРИМОРСКИЙ СЕЛЬСОВЕТ </w:t>
      </w:r>
    </w:p>
    <w:p w:rsidR="004757C5" w:rsidRDefault="004757C5" w:rsidP="00963129">
      <w:pPr>
        <w:ind w:left="0" w:right="0" w:firstLine="284"/>
        <w:rPr>
          <w:rFonts w:ascii="Times New Roman" w:hAnsi="Times New Roman"/>
          <w:b/>
        </w:rPr>
      </w:pPr>
      <w:r>
        <w:rPr>
          <w:rFonts w:ascii="Times New Roman" w:hAnsi="Times New Roman"/>
          <w:b/>
        </w:rPr>
        <w:t>БАЛАХТИНСКОГО РАЙОНА КРАСНОЯРСКОГО КРАЯ</w:t>
      </w:r>
      <w:bookmarkStart w:id="0" w:name="_Toc343758973"/>
      <w:bookmarkStart w:id="1" w:name="_Toc357434206"/>
      <w:bookmarkStart w:id="2" w:name="_Toc480380744"/>
    </w:p>
    <w:p w:rsidR="006C7E3A" w:rsidRDefault="006C7E3A" w:rsidP="00963129">
      <w:pPr>
        <w:ind w:left="0" w:right="0" w:firstLine="284"/>
        <w:rPr>
          <w:rFonts w:ascii="Times New Roman" w:hAnsi="Times New Roman"/>
          <w:b/>
        </w:rPr>
      </w:pPr>
      <w:r>
        <w:rPr>
          <w:rFonts w:ascii="Times New Roman" w:hAnsi="Times New Roman"/>
          <w:b/>
        </w:rPr>
        <w:t>(в новой редакции от 29.09.2017г.)</w:t>
      </w:r>
    </w:p>
    <w:p w:rsidR="00100506" w:rsidRDefault="004757C5" w:rsidP="00963129">
      <w:pPr>
        <w:ind w:left="0" w:right="0" w:firstLine="284"/>
        <w:jc w:val="left"/>
        <w:rPr>
          <w:rFonts w:ascii="Times New Roman" w:eastAsia="Times New Roman" w:hAnsi="Times New Roman"/>
          <w:b/>
        </w:rPr>
      </w:pPr>
      <w:r>
        <w:rPr>
          <w:rFonts w:ascii="Times New Roman" w:eastAsia="Times New Roman" w:hAnsi="Times New Roman"/>
          <w:b/>
        </w:rPr>
        <w:t>В</w:t>
      </w:r>
      <w:r w:rsidR="0019016C" w:rsidRPr="004757C5">
        <w:rPr>
          <w:rFonts w:ascii="Times New Roman" w:eastAsia="Times New Roman" w:hAnsi="Times New Roman"/>
          <w:b/>
        </w:rPr>
        <w:t>ВЕДЕНИЕ</w:t>
      </w:r>
      <w:bookmarkEnd w:id="0"/>
      <w:bookmarkEnd w:id="1"/>
      <w:bookmarkEnd w:id="2"/>
    </w:p>
    <w:p w:rsidR="00100506" w:rsidRDefault="00627634" w:rsidP="00963129">
      <w:pPr>
        <w:ind w:left="0" w:right="0" w:firstLine="284"/>
        <w:jc w:val="both"/>
        <w:rPr>
          <w:rFonts w:ascii="Times New Roman" w:eastAsia="Times New Roman" w:hAnsi="Times New Roman"/>
        </w:rPr>
      </w:pPr>
      <w:r w:rsidRPr="004757C5">
        <w:rPr>
          <w:rFonts w:ascii="Times New Roman" w:eastAsia="Times New Roman" w:hAnsi="Times New Roman"/>
        </w:rPr>
        <w:t>Проект  «Внесение изменений в Правила землепользования и застройки Приморского сельсовета Балахтинского района Краснояр</w:t>
      </w:r>
      <w:r w:rsidR="001F0ACD" w:rsidRPr="004757C5">
        <w:rPr>
          <w:rFonts w:ascii="Times New Roman" w:eastAsia="Times New Roman" w:hAnsi="Times New Roman"/>
        </w:rPr>
        <w:t>ского края» (заказ №100/65К</w:t>
      </w:r>
      <w:r w:rsidRPr="004757C5">
        <w:rPr>
          <w:rFonts w:ascii="Times New Roman" w:eastAsia="Times New Roman" w:hAnsi="Times New Roman"/>
        </w:rPr>
        <w:t>) разра</w:t>
      </w:r>
      <w:r w:rsidR="00971340" w:rsidRPr="004757C5">
        <w:rPr>
          <w:rFonts w:ascii="Times New Roman" w:eastAsia="Times New Roman" w:hAnsi="Times New Roman"/>
        </w:rPr>
        <w:t xml:space="preserve">ботан на основании </w:t>
      </w:r>
      <w:r w:rsidRPr="004757C5">
        <w:rPr>
          <w:rFonts w:ascii="Times New Roman" w:eastAsia="Times New Roman" w:hAnsi="Times New Roman"/>
        </w:rPr>
        <w:t xml:space="preserve">проекта  </w:t>
      </w:r>
      <w:r w:rsidR="00971340" w:rsidRPr="004757C5">
        <w:rPr>
          <w:rFonts w:ascii="Times New Roman" w:eastAsia="Times New Roman" w:hAnsi="Times New Roman"/>
        </w:rPr>
        <w:t xml:space="preserve">- </w:t>
      </w:r>
      <w:r w:rsidRPr="004757C5">
        <w:rPr>
          <w:rFonts w:ascii="Times New Roman" w:eastAsia="Times New Roman" w:hAnsi="Times New Roman"/>
        </w:rPr>
        <w:t>«Генеральный план и правила землепользования и застройки Приморского сельсовета Балахтинского района Красноярского края с разработкой генерального  плана с. Даурское»</w:t>
      </w:r>
      <w:r w:rsidR="00971340" w:rsidRPr="004757C5">
        <w:rPr>
          <w:rFonts w:ascii="Times New Roman" w:eastAsia="Times New Roman" w:hAnsi="Times New Roman"/>
        </w:rPr>
        <w:t>, выполненного по заказу 100/65 в 2013 г и проекта -  «Внесение изменений в генеральный план Приморского сельсовета</w:t>
      </w:r>
      <w:r w:rsidR="00100506">
        <w:rPr>
          <w:rFonts w:ascii="Times New Roman" w:eastAsia="Times New Roman" w:hAnsi="Times New Roman"/>
        </w:rPr>
        <w:t xml:space="preserve"> </w:t>
      </w:r>
      <w:r w:rsidR="00971340" w:rsidRPr="004757C5">
        <w:rPr>
          <w:rFonts w:ascii="Times New Roman" w:eastAsia="Times New Roman" w:hAnsi="Times New Roman"/>
        </w:rPr>
        <w:t xml:space="preserve">Балахтинского района Красноярского края», выполненного по заказу 100/65К в 2016 г. </w:t>
      </w:r>
    </w:p>
    <w:p w:rsidR="00100506" w:rsidRDefault="00CE42AE" w:rsidP="00963129">
      <w:pPr>
        <w:ind w:left="0" w:right="0" w:firstLine="284"/>
        <w:jc w:val="both"/>
        <w:rPr>
          <w:rFonts w:ascii="Times New Roman" w:eastAsia="Times New Roman" w:hAnsi="Times New Roman"/>
        </w:rPr>
      </w:pPr>
      <w:r w:rsidRPr="004757C5">
        <w:rPr>
          <w:rFonts w:ascii="Times New Roman" w:eastAsia="Times New Roman" w:hAnsi="Times New Roman"/>
        </w:rPr>
        <w:t>Корректировка проекта связана с устранениями нарушений законодательства о градостроительной деятельности, выявленных Службой по контролю в области градостроительной деятельности</w:t>
      </w:r>
      <w:r w:rsidR="00344CF3" w:rsidRPr="004757C5">
        <w:rPr>
          <w:rFonts w:ascii="Times New Roman" w:eastAsia="Times New Roman" w:hAnsi="Times New Roman"/>
        </w:rPr>
        <w:t xml:space="preserve"> Красноярского края (Предписание </w:t>
      </w:r>
      <w:r w:rsidRPr="004757C5">
        <w:rPr>
          <w:rFonts w:ascii="Times New Roman" w:eastAsia="Times New Roman" w:hAnsi="Times New Roman"/>
        </w:rPr>
        <w:t xml:space="preserve"> №</w:t>
      </w:r>
      <w:r w:rsidR="00E05162" w:rsidRPr="004757C5">
        <w:rPr>
          <w:rFonts w:ascii="Times New Roman" w:eastAsia="Times New Roman" w:hAnsi="Times New Roman"/>
        </w:rPr>
        <w:t xml:space="preserve"> 42, </w:t>
      </w:r>
      <w:r w:rsidRPr="004757C5">
        <w:rPr>
          <w:rFonts w:ascii="Times New Roman" w:eastAsia="Times New Roman" w:hAnsi="Times New Roman"/>
        </w:rPr>
        <w:t>43 от 18 апреля 2016 г.).</w:t>
      </w:r>
    </w:p>
    <w:p w:rsidR="00100506" w:rsidRDefault="008B4659" w:rsidP="00963129">
      <w:pPr>
        <w:ind w:left="0" w:right="0" w:firstLine="284"/>
        <w:jc w:val="both"/>
        <w:rPr>
          <w:rFonts w:ascii="Times New Roman" w:eastAsia="Times New Roman" w:hAnsi="Times New Roman"/>
        </w:rPr>
      </w:pPr>
      <w:r w:rsidRPr="004757C5">
        <w:rPr>
          <w:rFonts w:ascii="Times New Roman" w:eastAsia="Times New Roman" w:hAnsi="Times New Roman"/>
        </w:rPr>
        <w:t xml:space="preserve">В пояснительной записке </w:t>
      </w:r>
      <w:r w:rsidR="003E1661" w:rsidRPr="004757C5">
        <w:rPr>
          <w:rFonts w:ascii="Times New Roman" w:eastAsia="Times New Roman" w:hAnsi="Times New Roman"/>
        </w:rPr>
        <w:t xml:space="preserve">скорректирован состав проекта, введение, приложение 1 </w:t>
      </w:r>
      <w:r w:rsidR="00643A2A" w:rsidRPr="004757C5">
        <w:rPr>
          <w:rFonts w:ascii="Times New Roman" w:eastAsia="Times New Roman" w:hAnsi="Times New Roman"/>
        </w:rPr>
        <w:t>–</w:t>
      </w:r>
      <w:r w:rsidR="003E1661" w:rsidRPr="004757C5">
        <w:rPr>
          <w:rFonts w:ascii="Times New Roman" w:eastAsia="Times New Roman" w:hAnsi="Times New Roman"/>
        </w:rPr>
        <w:t xml:space="preserve"> </w:t>
      </w:r>
      <w:r w:rsidR="00643A2A" w:rsidRPr="004757C5">
        <w:rPr>
          <w:rFonts w:ascii="Times New Roman" w:eastAsia="Times New Roman" w:hAnsi="Times New Roman"/>
        </w:rPr>
        <w:t>«</w:t>
      </w:r>
      <w:r w:rsidR="003E1661" w:rsidRPr="004757C5">
        <w:rPr>
          <w:rFonts w:ascii="Times New Roman" w:eastAsia="Times New Roman" w:hAnsi="Times New Roman"/>
        </w:rPr>
        <w:t>Форма градостроительного плана земельного участка</w:t>
      </w:r>
      <w:r w:rsidR="00643A2A" w:rsidRPr="004757C5">
        <w:rPr>
          <w:rFonts w:ascii="Times New Roman" w:eastAsia="Times New Roman" w:hAnsi="Times New Roman"/>
        </w:rPr>
        <w:t>»</w:t>
      </w:r>
      <w:r w:rsidR="003E1661" w:rsidRPr="004757C5">
        <w:rPr>
          <w:rFonts w:ascii="Times New Roman" w:eastAsia="Times New Roman" w:hAnsi="Times New Roman"/>
        </w:rPr>
        <w:t>.</w:t>
      </w:r>
      <w:r w:rsidR="00100506">
        <w:rPr>
          <w:rFonts w:ascii="Times New Roman" w:eastAsia="Times New Roman" w:hAnsi="Times New Roman"/>
        </w:rPr>
        <w:t xml:space="preserve"> </w:t>
      </w:r>
    </w:p>
    <w:p w:rsidR="00100506" w:rsidRDefault="00643A2A" w:rsidP="00963129">
      <w:pPr>
        <w:ind w:left="0" w:right="0" w:firstLine="284"/>
        <w:jc w:val="both"/>
        <w:rPr>
          <w:rFonts w:ascii="Times New Roman" w:eastAsia="Times New Roman" w:hAnsi="Times New Roman"/>
        </w:rPr>
      </w:pPr>
      <w:r w:rsidRPr="004757C5">
        <w:rPr>
          <w:rFonts w:ascii="Times New Roman" w:eastAsia="Times New Roman" w:hAnsi="Times New Roman"/>
        </w:rPr>
        <w:t xml:space="preserve">Скорректированы </w:t>
      </w:r>
      <w:r w:rsidR="003E1661" w:rsidRPr="004757C5">
        <w:rPr>
          <w:rFonts w:ascii="Times New Roman" w:eastAsia="Times New Roman" w:hAnsi="Times New Roman"/>
        </w:rPr>
        <w:t xml:space="preserve"> с</w:t>
      </w:r>
      <w:r w:rsidR="00344CF3" w:rsidRPr="004757C5">
        <w:rPr>
          <w:rFonts w:ascii="Times New Roman" w:eastAsia="Times New Roman" w:hAnsi="Times New Roman"/>
        </w:rPr>
        <w:t>татьи 1,</w:t>
      </w:r>
      <w:r w:rsidR="008B4659" w:rsidRPr="004757C5">
        <w:rPr>
          <w:rFonts w:ascii="Times New Roman" w:eastAsia="Times New Roman" w:hAnsi="Times New Roman"/>
        </w:rPr>
        <w:t xml:space="preserve"> 2, 3, 5, 8, 9, 10, 13, 15, 16, 17, 18, 19, 20, 21, 22</w:t>
      </w:r>
      <w:r w:rsidR="00344CF3" w:rsidRPr="004757C5">
        <w:rPr>
          <w:rFonts w:ascii="Times New Roman" w:eastAsia="Times New Roman" w:hAnsi="Times New Roman"/>
        </w:rPr>
        <w:t xml:space="preserve">, </w:t>
      </w:r>
      <w:r w:rsidRPr="004757C5">
        <w:rPr>
          <w:rFonts w:ascii="Times New Roman" w:eastAsia="Times New Roman" w:hAnsi="Times New Roman"/>
        </w:rPr>
        <w:t xml:space="preserve">28, </w:t>
      </w:r>
      <w:r w:rsidR="00344CF3" w:rsidRPr="004757C5">
        <w:rPr>
          <w:rFonts w:ascii="Times New Roman" w:eastAsia="Times New Roman" w:hAnsi="Times New Roman"/>
        </w:rPr>
        <w:t>29.</w:t>
      </w:r>
      <w:r w:rsidR="00100506">
        <w:rPr>
          <w:rFonts w:ascii="Times New Roman" w:eastAsia="Times New Roman" w:hAnsi="Times New Roman"/>
        </w:rPr>
        <w:t xml:space="preserve"> </w:t>
      </w:r>
    </w:p>
    <w:p w:rsidR="00100506" w:rsidRDefault="008B4659" w:rsidP="00963129">
      <w:pPr>
        <w:ind w:left="0" w:right="0" w:firstLine="284"/>
        <w:jc w:val="both"/>
        <w:rPr>
          <w:rFonts w:ascii="Times New Roman" w:eastAsia="Times New Roman" w:hAnsi="Times New Roman"/>
        </w:rPr>
      </w:pPr>
      <w:r w:rsidRPr="004757C5">
        <w:rPr>
          <w:rFonts w:ascii="Times New Roman" w:eastAsia="Times New Roman" w:hAnsi="Times New Roman"/>
        </w:rPr>
        <w:t xml:space="preserve">Изменения внесены  в графическую часть Правил - </w:t>
      </w:r>
      <w:r w:rsidR="00344CF3" w:rsidRPr="004757C5">
        <w:rPr>
          <w:rFonts w:ascii="Times New Roman" w:eastAsia="Times New Roman" w:hAnsi="Times New Roman"/>
        </w:rPr>
        <w:t>Схему градостроительного зонирования Приморского сельсовета.</w:t>
      </w:r>
      <w:r w:rsidR="00100506">
        <w:rPr>
          <w:rFonts w:ascii="Times New Roman" w:eastAsia="Times New Roman" w:hAnsi="Times New Roman"/>
        </w:rPr>
        <w:t xml:space="preserve"> </w:t>
      </w:r>
    </w:p>
    <w:p w:rsidR="00100506" w:rsidRDefault="00643A2A" w:rsidP="00963129">
      <w:pPr>
        <w:ind w:left="0" w:right="0" w:firstLine="284"/>
        <w:jc w:val="both"/>
        <w:rPr>
          <w:rFonts w:ascii="Times New Roman" w:eastAsia="Times New Roman" w:hAnsi="Times New Roman"/>
        </w:rPr>
      </w:pPr>
      <w:r w:rsidRPr="004757C5">
        <w:rPr>
          <w:rFonts w:ascii="Times New Roman" w:eastAsia="Times New Roman" w:hAnsi="Times New Roman"/>
        </w:rPr>
        <w:t>Прописаны предельные размеры земельных участков, предельные параметры разрешенного строительства в статьях – 30, 32, 33, 34.</w:t>
      </w:r>
      <w:r w:rsidR="00100506">
        <w:rPr>
          <w:rFonts w:ascii="Times New Roman" w:eastAsia="Times New Roman" w:hAnsi="Times New Roman"/>
        </w:rPr>
        <w:t xml:space="preserve"> </w:t>
      </w:r>
    </w:p>
    <w:p w:rsidR="00100506" w:rsidRDefault="0019016C" w:rsidP="00963129">
      <w:pPr>
        <w:ind w:left="0" w:right="0" w:firstLine="284"/>
        <w:jc w:val="both"/>
        <w:rPr>
          <w:rFonts w:ascii="Times New Roman" w:eastAsia="Times New Roman" w:hAnsi="Times New Roman"/>
        </w:rPr>
      </w:pPr>
      <w:r w:rsidRPr="004757C5">
        <w:rPr>
          <w:rFonts w:ascii="Times New Roman" w:eastAsia="Times New Roman" w:hAnsi="Times New Roman"/>
        </w:rPr>
        <w:t>Правила землепользования и застройки муниципального образования Приморский сельсовет (далее – Правила) являются документом градостроительного зонирования, разработанным в соответствии с Градостроительным кодексом Российской Федерации, Гражданским кодексом Российской Федерации, Земельным кодексом Российской Федерации,</w:t>
      </w:r>
      <w:r w:rsidR="00483F22" w:rsidRPr="004757C5">
        <w:rPr>
          <w:rFonts w:ascii="Times New Roman" w:hAnsi="Times New Roman"/>
        </w:rPr>
        <w:t xml:space="preserve"> ФЗ «Об общих принципах организации  местного самоуправления в Российской Федерации», законом Красноярского края «О закреплении вопросов местного значения за сельскими поселениями Красноярского края», № 9-3724 от 15.10.2015г</w:t>
      </w:r>
      <w:r w:rsidRPr="004757C5">
        <w:rPr>
          <w:rFonts w:ascii="Times New Roman" w:eastAsia="Times New Roman" w:hAnsi="Times New Roman"/>
        </w:rPr>
        <w:t xml:space="preserve"> иными законами</w:t>
      </w:r>
      <w:r w:rsidR="00483F22" w:rsidRPr="004757C5">
        <w:rPr>
          <w:rFonts w:ascii="Times New Roman" w:eastAsia="Times New Roman" w:hAnsi="Times New Roman"/>
        </w:rPr>
        <w:t>,</w:t>
      </w:r>
      <w:r w:rsidRPr="004757C5">
        <w:rPr>
          <w:rFonts w:ascii="Times New Roman" w:eastAsia="Times New Roman" w:hAnsi="Times New Roman"/>
        </w:rPr>
        <w:t xml:space="preserve"> и нормативными правовыми актами Российской Федерации, Красноярского края, СТП Красноярского края, СТП Балахтинского района, Уставом сельского поселения, с учетом правовых актов, определяющих основные направления социально-экономического и градостроительного развития муниципального образования Приморский сельсовет, охраны и использования его культурного наследия, окружающей среды и природных ресурсов.</w:t>
      </w:r>
      <w:r w:rsidR="00100506">
        <w:rPr>
          <w:rFonts w:ascii="Times New Roman" w:eastAsia="Times New Roman" w:hAnsi="Times New Roman"/>
        </w:rPr>
        <w:t xml:space="preserve"> </w:t>
      </w:r>
    </w:p>
    <w:p w:rsidR="006B138B" w:rsidRDefault="0019016C" w:rsidP="00963129">
      <w:pPr>
        <w:ind w:left="0" w:right="0" w:firstLine="284"/>
        <w:jc w:val="both"/>
        <w:rPr>
          <w:rFonts w:ascii="Times New Roman" w:eastAsia="Times New Roman" w:hAnsi="Times New Roman"/>
        </w:rPr>
      </w:pPr>
      <w:r w:rsidRPr="004757C5">
        <w:rPr>
          <w:rFonts w:ascii="Times New Roman" w:eastAsia="Times New Roman" w:hAnsi="Times New Roman"/>
        </w:rPr>
        <w:t xml:space="preserve">Правила обязательны для исполнения всеми расположенными на территории </w:t>
      </w:r>
      <w:r w:rsidR="000F4768" w:rsidRPr="004757C5">
        <w:rPr>
          <w:rFonts w:ascii="Times New Roman" w:eastAsia="Times New Roman" w:hAnsi="Times New Roman"/>
        </w:rPr>
        <w:t>Поселения</w:t>
      </w:r>
      <w:r w:rsidRPr="004757C5">
        <w:rPr>
          <w:rFonts w:ascii="Times New Roman" w:eastAsia="Times New Roman" w:hAnsi="Times New Roman"/>
        </w:rPr>
        <w:t xml:space="preserve"> предприятиями, учреждениями и организациями независимо от их организационно-правовых форм и подчиненности, а также гражданами.</w:t>
      </w:r>
      <w:r w:rsidR="006B138B">
        <w:rPr>
          <w:rFonts w:ascii="Times New Roman" w:eastAsia="Times New Roman" w:hAnsi="Times New Roman"/>
        </w:rPr>
        <w:t xml:space="preserve"> </w:t>
      </w:r>
    </w:p>
    <w:p w:rsidR="006B138B" w:rsidRDefault="0019016C" w:rsidP="00963129">
      <w:pPr>
        <w:ind w:left="0" w:right="0" w:firstLine="284"/>
        <w:jc w:val="both"/>
        <w:rPr>
          <w:rFonts w:ascii="Times New Roman" w:eastAsia="Times New Roman" w:hAnsi="Times New Roman"/>
        </w:rPr>
      </w:pPr>
      <w:r w:rsidRPr="004757C5">
        <w:rPr>
          <w:rFonts w:ascii="Times New Roman" w:eastAsia="Times New Roman" w:hAnsi="Times New Roman"/>
        </w:rPr>
        <w:t>На основании Закона, принятого Законодательным Собранием Красноярского края 18.02.2005г. №13-3005 «Об установлении границ и наделении соответствующим статусом муниципального образования Балахтинский район и находящихся в его границах иных муниципальных образований</w:t>
      </w:r>
      <w:r w:rsidRPr="004757C5">
        <w:rPr>
          <w:rFonts w:ascii="Times New Roman" w:eastAsia="Times New Roman" w:hAnsi="Times New Roman"/>
          <w:kern w:val="16"/>
        </w:rPr>
        <w:t xml:space="preserve">», статусом сельского  поселения наделено муниципальное образование Приморский </w:t>
      </w:r>
      <w:r w:rsidRPr="004757C5">
        <w:rPr>
          <w:rFonts w:ascii="Times New Roman" w:eastAsia="Times New Roman" w:hAnsi="Times New Roman"/>
        </w:rPr>
        <w:t>сельсовет. В состав сельсовета входят сельские населенные пункты: поселок Приморск (административный центр), село Даурское, село Ижульское, деревня Ямская.</w:t>
      </w:r>
      <w:r w:rsidR="006B138B">
        <w:rPr>
          <w:rFonts w:ascii="Times New Roman" w:eastAsia="Times New Roman" w:hAnsi="Times New Roman"/>
        </w:rPr>
        <w:t xml:space="preserve"> </w:t>
      </w:r>
    </w:p>
    <w:p w:rsidR="006B138B" w:rsidRDefault="0019016C" w:rsidP="00963129">
      <w:pPr>
        <w:ind w:left="0" w:right="0" w:firstLine="284"/>
        <w:jc w:val="both"/>
        <w:rPr>
          <w:rFonts w:ascii="Times New Roman" w:eastAsia="Times New Roman" w:hAnsi="Times New Roman"/>
        </w:rPr>
      </w:pPr>
      <w:r w:rsidRPr="004757C5">
        <w:rPr>
          <w:rFonts w:ascii="Times New Roman" w:eastAsia="Times New Roman" w:hAnsi="Times New Roman"/>
        </w:rPr>
        <w:lastRenderedPageBreak/>
        <w:t>Приморский сельсовет расположен в южной части Балахтинского района и территориально граничит: на СЗ с Красненским с/с,  на С и СВ с Огурским с/с, на В и ЮВ с Черемушкинским с/с, на ЮЗ граница сельсовета совпадает с границей района, по другую сторону которой, расположен Новоселовский район.</w:t>
      </w:r>
      <w:r w:rsidR="006B138B">
        <w:rPr>
          <w:rFonts w:ascii="Times New Roman" w:eastAsia="Times New Roman" w:hAnsi="Times New Roman"/>
        </w:rPr>
        <w:t xml:space="preserve"> </w:t>
      </w:r>
    </w:p>
    <w:p w:rsidR="006B138B" w:rsidRDefault="00F467AF" w:rsidP="00963129">
      <w:pPr>
        <w:ind w:left="0" w:right="0" w:firstLine="284"/>
        <w:jc w:val="both"/>
        <w:rPr>
          <w:rFonts w:ascii="Times New Roman" w:eastAsia="Times New Roman" w:hAnsi="Times New Roman"/>
        </w:rPr>
      </w:pPr>
      <w:r w:rsidRPr="004757C5">
        <w:rPr>
          <w:rFonts w:ascii="Times New Roman" w:eastAsia="Times New Roman" w:hAnsi="Times New Roman"/>
        </w:rPr>
        <w:t>Н</w:t>
      </w:r>
      <w:r w:rsidR="0019016C" w:rsidRPr="004757C5">
        <w:rPr>
          <w:rFonts w:ascii="Times New Roman" w:eastAsia="Times New Roman" w:hAnsi="Times New Roman"/>
        </w:rPr>
        <w:t xml:space="preserve">аселенные пункты сельсовета размещены на </w:t>
      </w:r>
      <w:r w:rsidRPr="004757C5">
        <w:rPr>
          <w:rFonts w:ascii="Times New Roman" w:eastAsia="Times New Roman" w:hAnsi="Times New Roman"/>
        </w:rPr>
        <w:t xml:space="preserve">высоких ровных площадках с уклоном </w:t>
      </w:r>
      <w:r w:rsidR="00BD53A9" w:rsidRPr="004757C5">
        <w:rPr>
          <w:rFonts w:ascii="Times New Roman" w:eastAsia="Times New Roman" w:hAnsi="Times New Roman"/>
        </w:rPr>
        <w:t>в</w:t>
      </w:r>
      <w:r w:rsidRPr="004757C5">
        <w:rPr>
          <w:rFonts w:ascii="Times New Roman" w:eastAsia="Times New Roman" w:hAnsi="Times New Roman"/>
        </w:rPr>
        <w:t xml:space="preserve"> </w:t>
      </w:r>
      <w:r w:rsidR="00BD53A9" w:rsidRPr="004757C5">
        <w:rPr>
          <w:rFonts w:ascii="Times New Roman" w:eastAsia="Times New Roman" w:hAnsi="Times New Roman"/>
        </w:rPr>
        <w:t xml:space="preserve"> сторону водохранилища, южная часть поселка Приморск подвержена берегоразрушению.</w:t>
      </w:r>
      <w:r w:rsidR="006B138B">
        <w:rPr>
          <w:rFonts w:ascii="Times New Roman" w:eastAsia="Times New Roman" w:hAnsi="Times New Roman"/>
        </w:rPr>
        <w:t xml:space="preserve"> </w:t>
      </w:r>
    </w:p>
    <w:p w:rsidR="006B138B" w:rsidRDefault="0019016C"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Основное направление хозяйственной деятельности представлено сельскохозяйственным производством: животноводством,</w:t>
      </w:r>
      <w:r w:rsidR="00BD53A9" w:rsidRPr="004757C5">
        <w:rPr>
          <w:rFonts w:ascii="Times New Roman" w:eastAsia="Times New Roman" w:hAnsi="Times New Roman"/>
          <w:kern w:val="16"/>
        </w:rPr>
        <w:t xml:space="preserve"> </w:t>
      </w:r>
      <w:r w:rsidRPr="004757C5">
        <w:rPr>
          <w:rFonts w:ascii="Times New Roman" w:eastAsia="Times New Roman" w:hAnsi="Times New Roman"/>
          <w:kern w:val="16"/>
        </w:rPr>
        <w:t>растениеводством, фермерскими</w:t>
      </w:r>
      <w:r w:rsidR="00BD53A9" w:rsidRPr="004757C5">
        <w:rPr>
          <w:rFonts w:ascii="Times New Roman" w:eastAsia="Times New Roman" w:hAnsi="Times New Roman"/>
          <w:kern w:val="16"/>
        </w:rPr>
        <w:t xml:space="preserve"> и рыбными</w:t>
      </w:r>
      <w:r w:rsidRPr="004757C5">
        <w:rPr>
          <w:rFonts w:ascii="Times New Roman" w:eastAsia="Times New Roman" w:hAnsi="Times New Roman"/>
          <w:kern w:val="16"/>
        </w:rPr>
        <w:t xml:space="preserve"> хозяйствами</w:t>
      </w:r>
      <w:r w:rsidR="00BD53A9" w:rsidRPr="004757C5">
        <w:rPr>
          <w:rFonts w:ascii="Times New Roman" w:eastAsia="Times New Roman" w:hAnsi="Times New Roman"/>
          <w:kern w:val="16"/>
        </w:rPr>
        <w:t>, ЛПХ.</w:t>
      </w:r>
      <w:r w:rsidR="006B138B">
        <w:rPr>
          <w:rFonts w:ascii="Times New Roman" w:eastAsia="Times New Roman" w:hAnsi="Times New Roman"/>
          <w:kern w:val="16"/>
        </w:rPr>
        <w:t xml:space="preserve"> </w:t>
      </w:r>
    </w:p>
    <w:p w:rsidR="006B138B" w:rsidRDefault="009A2AEA"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Туризм и рекреация:</w:t>
      </w:r>
      <w:r w:rsidR="00414CDE" w:rsidRPr="004757C5">
        <w:rPr>
          <w:rFonts w:ascii="Times New Roman" w:eastAsia="Times New Roman" w:hAnsi="Times New Roman"/>
          <w:kern w:val="16"/>
        </w:rPr>
        <w:t xml:space="preserve"> </w:t>
      </w:r>
    </w:p>
    <w:p w:rsidR="0029441F" w:rsidRDefault="00414CDE"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рекреационный узел Пр</w:t>
      </w:r>
      <w:r w:rsidR="000D287C" w:rsidRPr="004757C5">
        <w:rPr>
          <w:rFonts w:ascii="Times New Roman" w:eastAsia="Times New Roman" w:hAnsi="Times New Roman"/>
          <w:kern w:val="16"/>
        </w:rPr>
        <w:t xml:space="preserve">иморский </w:t>
      </w:r>
      <w:r w:rsidRPr="004757C5">
        <w:rPr>
          <w:rFonts w:ascii="Times New Roman" w:eastAsia="Times New Roman" w:hAnsi="Times New Roman"/>
          <w:kern w:val="16"/>
        </w:rPr>
        <w:t>(на побереж</w:t>
      </w:r>
      <w:r w:rsidR="000D287C" w:rsidRPr="004757C5">
        <w:rPr>
          <w:rFonts w:ascii="Times New Roman" w:eastAsia="Times New Roman" w:hAnsi="Times New Roman"/>
          <w:kern w:val="16"/>
        </w:rPr>
        <w:t>ье Красноярского водохранилища).</w:t>
      </w:r>
      <w:r w:rsidR="0029441F">
        <w:rPr>
          <w:rFonts w:ascii="Times New Roman" w:eastAsia="Times New Roman" w:hAnsi="Times New Roman"/>
          <w:kern w:val="16"/>
        </w:rPr>
        <w:t xml:space="preserve"> </w:t>
      </w:r>
    </w:p>
    <w:p w:rsidR="0029441F" w:rsidRDefault="0019016C"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В соответствии с санитарной классификации промышленных объектов и производств, размещаемых на территории сельсовета, выделены производственные объекты и производства непищевого профиля третьего, четвертого, пятого класса опасности, производство пищевого профиля пятого класса опасности.</w:t>
      </w:r>
    </w:p>
    <w:p w:rsidR="0029441F" w:rsidRDefault="0019016C"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Строительство крупных градообразующих производственных объектов федерального и краевого значения на территории сельсовета не планируется.</w:t>
      </w:r>
    </w:p>
    <w:p w:rsidR="0029441F" w:rsidRDefault="0019016C"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xml:space="preserve">Объекты инженерно-транспортной инфраструктуры представлены: </w:t>
      </w:r>
    </w:p>
    <w:p w:rsidR="0029441F" w:rsidRDefault="0019016C"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ВЛ 10 кВ;</w:t>
      </w:r>
    </w:p>
    <w:p w:rsidR="00886D92" w:rsidRDefault="0019016C"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xml:space="preserve">- ВЛ </w:t>
      </w:r>
      <w:r w:rsidR="00736711" w:rsidRPr="004757C5">
        <w:rPr>
          <w:rFonts w:ascii="Times New Roman" w:eastAsia="Times New Roman" w:hAnsi="Times New Roman"/>
          <w:kern w:val="16"/>
        </w:rPr>
        <w:t>110</w:t>
      </w:r>
      <w:r w:rsidRPr="004757C5">
        <w:rPr>
          <w:rFonts w:ascii="Times New Roman" w:eastAsia="Times New Roman" w:hAnsi="Times New Roman"/>
          <w:kern w:val="16"/>
        </w:rPr>
        <w:t xml:space="preserve"> кВ; </w:t>
      </w:r>
    </w:p>
    <w:p w:rsidR="00886D92" w:rsidRDefault="00736711"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водозаборами с сетью водоводов;</w:t>
      </w:r>
    </w:p>
    <w:p w:rsidR="00886D92" w:rsidRDefault="00736711"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очистными сооружениями и коллекторами;</w:t>
      </w:r>
    </w:p>
    <w:p w:rsidR="00886D92" w:rsidRDefault="00736711"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автодорогой федерального значения Р-257(М-54) «Енисей», имеющей маршрут «Красноярск</w:t>
      </w:r>
      <w:r w:rsidR="00886D92">
        <w:rPr>
          <w:rFonts w:ascii="Times New Roman" w:eastAsia="Times New Roman" w:hAnsi="Times New Roman"/>
          <w:kern w:val="16"/>
        </w:rPr>
        <w:t xml:space="preserve"> </w:t>
      </w:r>
      <w:r w:rsidRPr="004757C5">
        <w:rPr>
          <w:rFonts w:ascii="Times New Roman" w:eastAsia="Times New Roman" w:hAnsi="Times New Roman"/>
          <w:kern w:val="16"/>
        </w:rPr>
        <w:t>-</w:t>
      </w:r>
      <w:r w:rsidR="00886D92">
        <w:rPr>
          <w:rFonts w:ascii="Times New Roman" w:eastAsia="Times New Roman" w:hAnsi="Times New Roman"/>
          <w:kern w:val="16"/>
        </w:rPr>
        <w:t xml:space="preserve"> </w:t>
      </w:r>
      <w:r w:rsidRPr="004757C5">
        <w:rPr>
          <w:rFonts w:ascii="Times New Roman" w:eastAsia="Times New Roman" w:hAnsi="Times New Roman"/>
          <w:kern w:val="16"/>
        </w:rPr>
        <w:t>Абакан - Кызыл - граница с Монголией»;</w:t>
      </w:r>
    </w:p>
    <w:p w:rsidR="00886D92" w:rsidRDefault="00736711"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автодорогами регионального значения: «Малая Тумна - Приморск», «Малая Тумна - Приморск - Даурское»  и "Малая Тумна - Приморск- Ижульское";</w:t>
      </w:r>
    </w:p>
    <w:p w:rsidR="00886D92" w:rsidRDefault="00736711"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грузовыми и грузопассажирскими причалами.</w:t>
      </w:r>
    </w:p>
    <w:p w:rsidR="00886D92" w:rsidRDefault="0019016C"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Объекты специального назначения представлены площадками для временного складирования тверд</w:t>
      </w:r>
      <w:r w:rsidR="00627634" w:rsidRPr="004757C5">
        <w:rPr>
          <w:rFonts w:ascii="Times New Roman" w:eastAsia="Times New Roman" w:hAnsi="Times New Roman"/>
          <w:kern w:val="16"/>
        </w:rPr>
        <w:t>ых коммунальн</w:t>
      </w:r>
      <w:r w:rsidRPr="004757C5">
        <w:rPr>
          <w:rFonts w:ascii="Times New Roman" w:eastAsia="Times New Roman" w:hAnsi="Times New Roman"/>
          <w:kern w:val="16"/>
        </w:rPr>
        <w:t>ых отходов, кла</w:t>
      </w:r>
      <w:r w:rsidR="00627634" w:rsidRPr="004757C5">
        <w:rPr>
          <w:rFonts w:ascii="Times New Roman" w:eastAsia="Times New Roman" w:hAnsi="Times New Roman"/>
          <w:kern w:val="16"/>
        </w:rPr>
        <w:t>дбищами, полигоном твердых коммунальн</w:t>
      </w:r>
      <w:r w:rsidRPr="004757C5">
        <w:rPr>
          <w:rFonts w:ascii="Times New Roman" w:eastAsia="Times New Roman" w:hAnsi="Times New Roman"/>
          <w:kern w:val="16"/>
        </w:rPr>
        <w:t>ых отходов и скотомогильником.</w:t>
      </w:r>
    </w:p>
    <w:p w:rsidR="00886D92" w:rsidRDefault="0019016C"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 xml:space="preserve">На  территории </w:t>
      </w:r>
      <w:r w:rsidR="000F4768" w:rsidRPr="004757C5">
        <w:rPr>
          <w:rFonts w:ascii="Times New Roman" w:eastAsia="Times New Roman" w:hAnsi="Times New Roman"/>
          <w:kern w:val="16"/>
        </w:rPr>
        <w:t>Поселения</w:t>
      </w:r>
      <w:r w:rsidRPr="004757C5">
        <w:rPr>
          <w:rFonts w:ascii="Times New Roman" w:eastAsia="Times New Roman" w:hAnsi="Times New Roman"/>
          <w:kern w:val="16"/>
        </w:rPr>
        <w:t xml:space="preserve"> </w:t>
      </w:r>
      <w:r w:rsidR="00414CDE" w:rsidRPr="004757C5">
        <w:rPr>
          <w:rFonts w:ascii="Times New Roman" w:eastAsia="Times New Roman" w:hAnsi="Times New Roman"/>
          <w:kern w:val="16"/>
        </w:rPr>
        <w:t>расположен</w:t>
      </w:r>
      <w:r w:rsidRPr="004757C5">
        <w:rPr>
          <w:rFonts w:ascii="Times New Roman" w:eastAsia="Times New Roman" w:hAnsi="Times New Roman"/>
          <w:kern w:val="16"/>
        </w:rPr>
        <w:t xml:space="preserve"> ООПТ – комплексный заказник крае</w:t>
      </w:r>
      <w:r w:rsidR="000D287C" w:rsidRPr="004757C5">
        <w:rPr>
          <w:rFonts w:ascii="Times New Roman" w:eastAsia="Times New Roman" w:hAnsi="Times New Roman"/>
          <w:kern w:val="16"/>
        </w:rPr>
        <w:t>вого значения «Пушкариха» (проектируемый</w:t>
      </w:r>
      <w:r w:rsidRPr="004757C5">
        <w:rPr>
          <w:rFonts w:ascii="Times New Roman" w:eastAsia="Times New Roman" w:hAnsi="Times New Roman"/>
          <w:kern w:val="16"/>
        </w:rPr>
        <w:t>). Объекты культурного наследия представлены памятником археологии «Красная ОК-1».</w:t>
      </w:r>
    </w:p>
    <w:p w:rsidR="00886D92" w:rsidRDefault="0019016C" w:rsidP="00963129">
      <w:pPr>
        <w:ind w:left="0" w:right="0" w:firstLine="284"/>
        <w:jc w:val="both"/>
        <w:rPr>
          <w:rFonts w:ascii="Times New Roman" w:eastAsia="Times New Roman" w:hAnsi="Times New Roman"/>
          <w:kern w:val="16"/>
        </w:rPr>
      </w:pPr>
      <w:r w:rsidRPr="004757C5">
        <w:rPr>
          <w:rFonts w:ascii="Times New Roman" w:eastAsia="Times New Roman" w:hAnsi="Times New Roman"/>
          <w:kern w:val="16"/>
        </w:rPr>
        <w:t>Из минерально-сырьевых ресурсов на территории сельсовета имеется месторождение урана.</w:t>
      </w:r>
    </w:p>
    <w:p w:rsidR="00886D92" w:rsidRDefault="0019016C" w:rsidP="00963129">
      <w:pPr>
        <w:ind w:left="0" w:right="0" w:firstLine="284"/>
        <w:jc w:val="both"/>
        <w:rPr>
          <w:rFonts w:ascii="Times New Roman" w:eastAsia="Times New Roman" w:hAnsi="Times New Roman"/>
        </w:rPr>
      </w:pPr>
      <w:r w:rsidRPr="004757C5">
        <w:rPr>
          <w:rFonts w:ascii="Times New Roman" w:eastAsia="Times New Roman" w:hAnsi="Times New Roman"/>
        </w:rPr>
        <w:t>Территориальные границы населенных пунктов определены в соответствии с установленными границами кадастровых кварталов</w:t>
      </w:r>
      <w:r w:rsidR="00DB4022" w:rsidRPr="004757C5">
        <w:rPr>
          <w:rFonts w:ascii="Times New Roman" w:eastAsia="Times New Roman" w:hAnsi="Times New Roman"/>
        </w:rPr>
        <w:t>,</w:t>
      </w:r>
      <w:r w:rsidRPr="004757C5">
        <w:rPr>
          <w:rFonts w:ascii="Times New Roman" w:eastAsia="Times New Roman" w:hAnsi="Times New Roman"/>
        </w:rPr>
        <w:t xml:space="preserve"> сложившейся градостроительной ситуацией</w:t>
      </w:r>
      <w:r w:rsidR="00DB4022" w:rsidRPr="004757C5">
        <w:rPr>
          <w:rFonts w:ascii="Times New Roman" w:eastAsia="Times New Roman" w:hAnsi="Times New Roman"/>
        </w:rPr>
        <w:t xml:space="preserve"> и с учетом проектируемых границ населенных пунктов</w:t>
      </w:r>
      <w:r w:rsidRPr="004757C5">
        <w:rPr>
          <w:rFonts w:ascii="Times New Roman" w:eastAsia="Times New Roman" w:hAnsi="Times New Roman"/>
        </w:rPr>
        <w:t xml:space="preserve">. При определении границ </w:t>
      </w:r>
      <w:r w:rsidR="003C5954" w:rsidRPr="004757C5">
        <w:rPr>
          <w:rFonts w:ascii="Times New Roman" w:eastAsia="Times New Roman" w:hAnsi="Times New Roman"/>
        </w:rPr>
        <w:t>поселка</w:t>
      </w:r>
      <w:r w:rsidRPr="004757C5">
        <w:rPr>
          <w:rFonts w:ascii="Times New Roman" w:eastAsia="Times New Roman" w:hAnsi="Times New Roman"/>
        </w:rPr>
        <w:t xml:space="preserve"> </w:t>
      </w:r>
      <w:r w:rsidR="003C5954" w:rsidRPr="004757C5">
        <w:rPr>
          <w:rFonts w:ascii="Times New Roman" w:eastAsia="Times New Roman" w:hAnsi="Times New Roman"/>
        </w:rPr>
        <w:t>Приморск</w:t>
      </w:r>
      <w:r w:rsidRPr="004757C5">
        <w:rPr>
          <w:rFonts w:ascii="Times New Roman" w:eastAsia="Times New Roman" w:hAnsi="Times New Roman"/>
        </w:rPr>
        <w:t xml:space="preserve"> использовались проектные предложения по его территориальному развитию, изложенные в ранее разработанном генеральном плане, с учетом установленного кадастрового деления по кварталам.</w:t>
      </w:r>
      <w:bookmarkStart w:id="3" w:name="_Toc343758974"/>
      <w:bookmarkStart w:id="4" w:name="_Toc357434207"/>
      <w:bookmarkStart w:id="5" w:name="_Toc480380745"/>
    </w:p>
    <w:p w:rsidR="00886D92" w:rsidRDefault="00886D92" w:rsidP="00963129">
      <w:pPr>
        <w:ind w:left="0" w:right="0" w:firstLine="284"/>
        <w:jc w:val="both"/>
        <w:rPr>
          <w:rFonts w:ascii="Times New Roman" w:eastAsia="Times New Roman" w:hAnsi="Times New Roman"/>
        </w:rPr>
      </w:pPr>
    </w:p>
    <w:p w:rsidR="0019016C" w:rsidRPr="004757C5" w:rsidRDefault="0019016C" w:rsidP="00963129">
      <w:pPr>
        <w:ind w:left="0" w:right="0" w:firstLine="284"/>
        <w:jc w:val="both"/>
        <w:rPr>
          <w:rFonts w:ascii="Times New Roman" w:eastAsia="Times New Roman" w:hAnsi="Times New Roman"/>
        </w:rPr>
      </w:pPr>
      <w:r w:rsidRPr="004757C5">
        <w:rPr>
          <w:rFonts w:ascii="Times New Roman" w:eastAsia="Times New Roman" w:hAnsi="Times New Roman"/>
          <w:b/>
        </w:rPr>
        <w:t>РАЗДЕЛ  I  Порядок регулирования землепользования и застройки органами местного самоуправления</w:t>
      </w:r>
      <w:bookmarkEnd w:id="3"/>
      <w:bookmarkEnd w:id="4"/>
      <w:bookmarkEnd w:id="5"/>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6" w:name="_Toc340065546"/>
      <w:bookmarkStart w:id="7" w:name="_Toc343758975"/>
      <w:bookmarkStart w:id="8" w:name="_Toc357434208"/>
      <w:bookmarkStart w:id="9" w:name="_Toc480380746"/>
      <w:r w:rsidRPr="004757C5">
        <w:rPr>
          <w:rFonts w:ascii="Times New Roman" w:eastAsia="Times New Roman" w:hAnsi="Times New Roman"/>
          <w:b/>
        </w:rPr>
        <w:t>Статья 1  Основные понятия и термины, используемые в Правилах</w:t>
      </w:r>
      <w:bookmarkEnd w:id="6"/>
      <w:bookmarkEnd w:id="7"/>
      <w:bookmarkEnd w:id="8"/>
      <w:bookmarkEnd w:id="9"/>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Для целей настоящих Правил используются следующие понятия: </w:t>
      </w:r>
    </w:p>
    <w:p w:rsidR="006B138B"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архитектурно-строительное проектирование </w:t>
      </w:r>
      <w:r w:rsidRPr="004757C5">
        <w:rPr>
          <w:rFonts w:ascii="Times New Roman" w:eastAsia="Times New Roman" w:hAnsi="Times New Roman"/>
        </w:rPr>
        <w:t>–</w:t>
      </w:r>
      <w:r w:rsidR="007F2CC5" w:rsidRPr="004757C5">
        <w:rPr>
          <w:rFonts w:ascii="Times New Roman" w:eastAsia="Times New Roman" w:hAnsi="Times New Roman"/>
        </w:rPr>
        <w:t xml:space="preserve">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w:t>
      </w:r>
      <w:r w:rsidR="007F2CC5" w:rsidRPr="004757C5">
        <w:rPr>
          <w:rFonts w:ascii="Times New Roman" w:eastAsia="Times New Roman" w:hAnsi="Times New Roman"/>
        </w:rPr>
        <w:lastRenderedPageBreak/>
        <w:t>органы управления государственными внебюджетными фондами или органы местного самоуправления передали в случаях, установленных </w:t>
      </w:r>
      <w:hyperlink r:id="rId8" w:anchor="block_2" w:history="1">
        <w:r w:rsidR="007F2CC5" w:rsidRPr="004757C5">
          <w:rPr>
            <w:rFonts w:ascii="Times New Roman" w:eastAsia="Times New Roman" w:hAnsi="Times New Roman"/>
          </w:rPr>
          <w:t>бюджетным законодательством</w:t>
        </w:r>
      </w:hyperlink>
      <w:r w:rsidR="007F2CC5" w:rsidRPr="004757C5">
        <w:rPr>
          <w:rFonts w:ascii="Times New Roman" w:eastAsia="Times New Roman" w:hAnsi="Times New Roman"/>
        </w:rPr>
        <w:t> Российской Федерации, на основании соглашений свои полномочия государственного (муниципального) заказчика) земельного участка, а также отдельных разделов проектной документации при проведении капитального ремонта объектов капитального строительства.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архитектурно-строительное проектирование осуществляется путем подготовки проектной документации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виды разрешенного использования земельных</w:t>
      </w:r>
      <w:r w:rsidRPr="004757C5">
        <w:rPr>
          <w:rFonts w:ascii="Times New Roman" w:eastAsia="Times New Roman" w:hAnsi="Times New Roman"/>
          <w:b/>
          <w:bCs/>
          <w:spacing w:val="-1"/>
        </w:rPr>
        <w:t xml:space="preserve"> участков и объектов капитального строительства </w:t>
      </w:r>
      <w:r w:rsidRPr="004757C5">
        <w:rPr>
          <w:rFonts w:ascii="Times New Roman" w:eastAsia="Times New Roman" w:hAnsi="Times New Roman"/>
          <w:spacing w:val="-1"/>
        </w:rPr>
        <w:t xml:space="preserve">– виды деятельности, объекты, осуществлять и </w:t>
      </w:r>
      <w:r w:rsidRPr="004757C5">
        <w:rPr>
          <w:rFonts w:ascii="Times New Roman" w:eastAsia="Times New Roman" w:hAnsi="Times New Roman"/>
        </w:rPr>
        <w:t xml:space="preserve">размещать которые на земельных участках разрешено в силу наименования </w:t>
      </w:r>
      <w:r w:rsidRPr="004757C5">
        <w:rPr>
          <w:rFonts w:ascii="Times New Roman" w:eastAsia="Times New Roman" w:hAnsi="Times New Roman"/>
          <w:spacing w:val="-3"/>
        </w:rPr>
        <w:t>их</w:t>
      </w:r>
      <w:r w:rsidRPr="004757C5">
        <w:rPr>
          <w:rFonts w:ascii="Times New Roman" w:eastAsia="Times New Roman" w:hAnsi="Times New Roman"/>
        </w:rPr>
        <w:t xml:space="preserve"> в </w:t>
      </w:r>
      <w:r w:rsidRPr="004757C5">
        <w:rPr>
          <w:rFonts w:ascii="Times New Roman" w:eastAsia="Times New Roman" w:hAnsi="Times New Roman"/>
          <w:spacing w:val="-2"/>
        </w:rPr>
        <w:t>составе</w:t>
      </w:r>
      <w:r w:rsidRPr="004757C5">
        <w:rPr>
          <w:rFonts w:ascii="Times New Roman" w:eastAsia="Times New Roman" w:hAnsi="Times New Roman"/>
        </w:rPr>
        <w:t xml:space="preserve"> </w:t>
      </w:r>
      <w:r w:rsidRPr="004757C5">
        <w:rPr>
          <w:rFonts w:ascii="Times New Roman" w:eastAsia="Times New Roman" w:hAnsi="Times New Roman"/>
          <w:spacing w:val="-2"/>
        </w:rPr>
        <w:t>градостроительных</w:t>
      </w:r>
      <w:r w:rsidRPr="004757C5">
        <w:rPr>
          <w:rFonts w:ascii="Times New Roman" w:eastAsia="Times New Roman" w:hAnsi="Times New Roman"/>
        </w:rPr>
        <w:t xml:space="preserve"> </w:t>
      </w:r>
      <w:r w:rsidRPr="004757C5">
        <w:rPr>
          <w:rFonts w:ascii="Times New Roman" w:eastAsia="Times New Roman" w:hAnsi="Times New Roman"/>
          <w:spacing w:val="-2"/>
        </w:rPr>
        <w:t>регламентов</w:t>
      </w:r>
      <w:r w:rsidRPr="004757C5">
        <w:rPr>
          <w:rFonts w:ascii="Times New Roman" w:eastAsia="Times New Roman" w:hAnsi="Times New Roman"/>
        </w:rPr>
        <w:t xml:space="preserve"> </w:t>
      </w:r>
      <w:r w:rsidRPr="004757C5">
        <w:rPr>
          <w:rFonts w:ascii="Times New Roman" w:eastAsia="Times New Roman" w:hAnsi="Times New Roman"/>
          <w:spacing w:val="-2"/>
        </w:rPr>
        <w:t xml:space="preserve">применительно </w:t>
      </w:r>
      <w:r w:rsidRPr="004757C5">
        <w:rPr>
          <w:rFonts w:ascii="Times New Roman" w:eastAsia="Times New Roman" w:hAnsi="Times New Roman"/>
        </w:rPr>
        <w:t xml:space="preserve">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нормативными 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w:t>
      </w:r>
      <w:r w:rsidRPr="004757C5">
        <w:rPr>
          <w:rFonts w:ascii="Times New Roman" w:eastAsia="Times New Roman" w:hAnsi="Times New Roman"/>
          <w:spacing w:val="-3"/>
        </w:rPr>
        <w:t>виды</w:t>
      </w:r>
      <w:r w:rsidRPr="004757C5">
        <w:rPr>
          <w:rFonts w:ascii="Times New Roman" w:eastAsia="Times New Roman" w:hAnsi="Times New Roman"/>
        </w:rPr>
        <w:t xml:space="preserve"> </w:t>
      </w:r>
      <w:r w:rsidRPr="004757C5">
        <w:rPr>
          <w:rFonts w:ascii="Times New Roman" w:eastAsia="Times New Roman" w:hAnsi="Times New Roman"/>
          <w:spacing w:val="-2"/>
        </w:rPr>
        <w:t>разрешенного</w:t>
      </w:r>
      <w:r w:rsidRPr="004757C5">
        <w:rPr>
          <w:rFonts w:ascii="Times New Roman" w:eastAsia="Times New Roman" w:hAnsi="Times New Roman"/>
        </w:rPr>
        <w:t xml:space="preserve"> </w:t>
      </w:r>
      <w:r w:rsidRPr="004757C5">
        <w:rPr>
          <w:rFonts w:ascii="Times New Roman" w:eastAsia="Times New Roman" w:hAnsi="Times New Roman"/>
          <w:spacing w:val="-2"/>
        </w:rPr>
        <w:t>использования,</w:t>
      </w:r>
      <w:r w:rsidRPr="004757C5">
        <w:rPr>
          <w:rFonts w:ascii="Times New Roman" w:eastAsia="Times New Roman" w:hAnsi="Times New Roman"/>
        </w:rPr>
        <w:t xml:space="preserve"> </w:t>
      </w:r>
      <w:r w:rsidRPr="004757C5">
        <w:rPr>
          <w:rFonts w:ascii="Times New Roman" w:eastAsia="Times New Roman" w:hAnsi="Times New Roman"/>
          <w:spacing w:val="-1"/>
        </w:rPr>
        <w:t>условно</w:t>
      </w:r>
      <w:r w:rsidRPr="004757C5">
        <w:rPr>
          <w:rFonts w:ascii="Times New Roman" w:eastAsia="Times New Roman" w:hAnsi="Times New Roman"/>
        </w:rPr>
        <w:t xml:space="preserve"> </w:t>
      </w:r>
      <w:r w:rsidRPr="004757C5">
        <w:rPr>
          <w:rFonts w:ascii="Times New Roman" w:eastAsia="Times New Roman" w:hAnsi="Times New Roman"/>
          <w:spacing w:val="-2"/>
        </w:rPr>
        <w:t>разрешенные</w:t>
      </w:r>
      <w:r w:rsidRPr="004757C5">
        <w:rPr>
          <w:rFonts w:ascii="Times New Roman" w:eastAsia="Times New Roman" w:hAnsi="Times New Roman"/>
        </w:rPr>
        <w:t xml:space="preserve"> </w:t>
      </w:r>
      <w:r w:rsidRPr="004757C5">
        <w:rPr>
          <w:rFonts w:ascii="Times New Roman" w:eastAsia="Times New Roman" w:hAnsi="Times New Roman"/>
          <w:spacing w:val="-2"/>
        </w:rPr>
        <w:t>виды</w:t>
      </w:r>
      <w:r w:rsidRPr="004757C5">
        <w:rPr>
          <w:rFonts w:ascii="Times New Roman" w:eastAsia="Times New Roman" w:hAnsi="Times New Roman"/>
        </w:rPr>
        <w:t xml:space="preserve"> использования, вспомогательные виды разрешенного использования;</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водоохранная зона - </w:t>
      </w:r>
      <w:r w:rsidRPr="004757C5">
        <w:rPr>
          <w:rFonts w:ascii="Times New Roman" w:eastAsia="Times New Roman" w:hAnsi="Times New Roman"/>
        </w:rPr>
        <w:t>территория, примыкающая к береговой линии морей, рек, ручьев, каналов, озер, водохранилищ,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вспомогательные виды разрешенного использования земельных участков и объектов капитального строительства </w:t>
      </w:r>
      <w:r w:rsidRPr="004757C5">
        <w:rPr>
          <w:rFonts w:ascii="Times New Roman" w:eastAsia="Times New Roman" w:hAnsi="Times New Roman"/>
        </w:rPr>
        <w:t xml:space="preserve">– виды деятельности, объекты, осуществлять и размещать которые на земельных участках разрешено в силу перечисления этих видов деятельности и объектов в </w:t>
      </w:r>
      <w:r w:rsidRPr="004757C5">
        <w:rPr>
          <w:rFonts w:ascii="Times New Roman" w:eastAsia="Times New Roman" w:hAnsi="Times New Roman"/>
          <w:spacing w:val="-2"/>
        </w:rPr>
        <w:t>составе</w:t>
      </w:r>
      <w:r w:rsidRPr="004757C5">
        <w:rPr>
          <w:rFonts w:ascii="Times New Roman" w:eastAsia="Times New Roman" w:hAnsi="Times New Roman"/>
        </w:rPr>
        <w:t xml:space="preserve"> </w:t>
      </w:r>
      <w:r w:rsidRPr="004757C5">
        <w:rPr>
          <w:rFonts w:ascii="Times New Roman" w:eastAsia="Times New Roman" w:hAnsi="Times New Roman"/>
          <w:spacing w:val="-2"/>
        </w:rPr>
        <w:t>регламентов</w:t>
      </w:r>
      <w:r w:rsidRPr="004757C5">
        <w:rPr>
          <w:rFonts w:ascii="Times New Roman" w:eastAsia="Times New Roman" w:hAnsi="Times New Roman"/>
        </w:rPr>
        <w:t xml:space="preserve"> </w:t>
      </w:r>
      <w:r w:rsidRPr="004757C5">
        <w:rPr>
          <w:rFonts w:ascii="Times New Roman" w:eastAsia="Times New Roman" w:hAnsi="Times New Roman"/>
          <w:spacing w:val="-2"/>
        </w:rPr>
        <w:t>использования</w:t>
      </w:r>
      <w:r w:rsidRPr="004757C5">
        <w:rPr>
          <w:rFonts w:ascii="Times New Roman" w:eastAsia="Times New Roman" w:hAnsi="Times New Roman"/>
        </w:rPr>
        <w:t xml:space="preserve"> </w:t>
      </w:r>
      <w:r w:rsidRPr="004757C5">
        <w:rPr>
          <w:rFonts w:ascii="Times New Roman" w:eastAsia="Times New Roman" w:hAnsi="Times New Roman"/>
          <w:spacing w:val="-2"/>
        </w:rPr>
        <w:t>территорий</w:t>
      </w:r>
      <w:r w:rsidRPr="004757C5">
        <w:rPr>
          <w:rFonts w:ascii="Times New Roman" w:eastAsia="Times New Roman" w:hAnsi="Times New Roman"/>
        </w:rPr>
        <w:t xml:space="preserve"> </w:t>
      </w:r>
      <w:r w:rsidRPr="004757C5">
        <w:rPr>
          <w:rFonts w:ascii="Times New Roman" w:eastAsia="Times New Roman" w:hAnsi="Times New Roman"/>
          <w:spacing w:val="-2"/>
        </w:rPr>
        <w:t>применительно</w:t>
      </w:r>
      <w:r w:rsidRPr="004757C5">
        <w:rPr>
          <w:rFonts w:ascii="Times New Roman" w:eastAsia="Times New Roman" w:hAnsi="Times New Roman"/>
        </w:rPr>
        <w:t xml:space="preserve">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градостроительная документация </w:t>
      </w:r>
      <w:r w:rsidRPr="004757C5">
        <w:rPr>
          <w:rFonts w:ascii="Times New Roman" w:eastAsia="Times New Roman" w:hAnsi="Times New Roman"/>
        </w:rPr>
        <w:t xml:space="preserve">-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w:t>
      </w:r>
      <w:r w:rsidRPr="004757C5">
        <w:rPr>
          <w:rFonts w:ascii="Times New Roman" w:eastAsia="Times New Roman" w:hAnsi="Times New Roman"/>
          <w:spacing w:val="-2"/>
        </w:rPr>
        <w:t>градостроительного</w:t>
      </w:r>
      <w:r w:rsidRPr="004757C5">
        <w:rPr>
          <w:rFonts w:ascii="Times New Roman" w:eastAsia="Times New Roman" w:hAnsi="Times New Roman"/>
        </w:rPr>
        <w:t xml:space="preserve"> </w:t>
      </w:r>
      <w:r w:rsidRPr="004757C5">
        <w:rPr>
          <w:rFonts w:ascii="Times New Roman" w:eastAsia="Times New Roman" w:hAnsi="Times New Roman"/>
          <w:spacing w:val="-2"/>
        </w:rPr>
        <w:t>зонирования</w:t>
      </w:r>
      <w:r w:rsidRPr="004757C5">
        <w:rPr>
          <w:rFonts w:ascii="Times New Roman" w:eastAsia="Times New Roman" w:hAnsi="Times New Roman"/>
        </w:rPr>
        <w:t xml:space="preserve"> </w:t>
      </w:r>
      <w:r w:rsidRPr="004757C5">
        <w:rPr>
          <w:rFonts w:ascii="Times New Roman" w:eastAsia="Times New Roman" w:hAnsi="Times New Roman"/>
          <w:spacing w:val="-2"/>
        </w:rPr>
        <w:t>муниципальных</w:t>
      </w:r>
      <w:r w:rsidRPr="004757C5">
        <w:rPr>
          <w:rFonts w:ascii="Times New Roman" w:eastAsia="Times New Roman" w:hAnsi="Times New Roman"/>
        </w:rPr>
        <w:t xml:space="preserve"> </w:t>
      </w:r>
      <w:r w:rsidRPr="004757C5">
        <w:rPr>
          <w:rFonts w:ascii="Times New Roman" w:eastAsia="Times New Roman" w:hAnsi="Times New Roman"/>
          <w:spacing w:val="-2"/>
        </w:rPr>
        <w:t>образований</w:t>
      </w:r>
      <w:r w:rsidRPr="004757C5">
        <w:rPr>
          <w:rFonts w:ascii="Times New Roman" w:eastAsia="Times New Roman" w:hAnsi="Times New Roman"/>
        </w:rPr>
        <w:t xml:space="preserve"> и </w:t>
      </w:r>
      <w:r w:rsidRPr="004757C5">
        <w:rPr>
          <w:rFonts w:ascii="Times New Roman" w:eastAsia="Times New Roman" w:hAnsi="Times New Roman"/>
          <w:spacing w:val="-1"/>
        </w:rPr>
        <w:t xml:space="preserve">документации по планировке территорий муниципальных образований, иных </w:t>
      </w:r>
      <w:r w:rsidRPr="004757C5">
        <w:rPr>
          <w:rFonts w:ascii="Times New Roman" w:eastAsia="Times New Roman" w:hAnsi="Times New Roman"/>
        </w:rPr>
        <w:t xml:space="preserve">документов, разрабатываемых в дополнение к перечисленным, в целях иллюстрации или детальной проработки принятых проектных решений с </w:t>
      </w:r>
      <w:r w:rsidRPr="004757C5">
        <w:rPr>
          <w:rFonts w:ascii="Times New Roman" w:eastAsia="Times New Roman" w:hAnsi="Times New Roman"/>
          <w:spacing w:val="-2"/>
        </w:rPr>
        <w:t>проработкой</w:t>
      </w:r>
      <w:r w:rsidRPr="004757C5">
        <w:rPr>
          <w:rFonts w:ascii="Times New Roman" w:eastAsia="Times New Roman" w:hAnsi="Times New Roman"/>
        </w:rPr>
        <w:t xml:space="preserve"> </w:t>
      </w:r>
      <w:r w:rsidRPr="004757C5">
        <w:rPr>
          <w:rFonts w:ascii="Times New Roman" w:eastAsia="Times New Roman" w:hAnsi="Times New Roman"/>
          <w:spacing w:val="-2"/>
        </w:rPr>
        <w:t>архитектурно-планировочных</w:t>
      </w:r>
      <w:r w:rsidRPr="004757C5">
        <w:rPr>
          <w:rFonts w:ascii="Times New Roman" w:eastAsia="Times New Roman" w:hAnsi="Times New Roman"/>
        </w:rPr>
        <w:t xml:space="preserve"> </w:t>
      </w:r>
      <w:r w:rsidRPr="004757C5">
        <w:rPr>
          <w:rFonts w:ascii="Times New Roman" w:eastAsia="Times New Roman" w:hAnsi="Times New Roman"/>
          <w:spacing w:val="-2"/>
        </w:rPr>
        <w:t>решений</w:t>
      </w:r>
      <w:r w:rsidRPr="004757C5">
        <w:rPr>
          <w:rFonts w:ascii="Times New Roman" w:eastAsia="Times New Roman" w:hAnsi="Times New Roman"/>
        </w:rPr>
        <w:t xml:space="preserve"> </w:t>
      </w:r>
      <w:r w:rsidRPr="004757C5">
        <w:rPr>
          <w:rFonts w:ascii="Times New Roman" w:eastAsia="Times New Roman" w:hAnsi="Times New Roman"/>
          <w:spacing w:val="-3"/>
        </w:rPr>
        <w:t>по</w:t>
      </w:r>
      <w:r w:rsidRPr="004757C5">
        <w:rPr>
          <w:rFonts w:ascii="Times New Roman" w:eastAsia="Times New Roman" w:hAnsi="Times New Roman"/>
        </w:rPr>
        <w:t xml:space="preserve"> </w:t>
      </w:r>
      <w:r w:rsidRPr="004757C5">
        <w:rPr>
          <w:rFonts w:ascii="Times New Roman" w:eastAsia="Times New Roman" w:hAnsi="Times New Roman"/>
          <w:spacing w:val="-2"/>
        </w:rPr>
        <w:t>застройке</w:t>
      </w:r>
      <w:r w:rsidRPr="004757C5">
        <w:rPr>
          <w:rFonts w:ascii="Times New Roman" w:eastAsia="Times New Roman" w:hAnsi="Times New Roman"/>
        </w:rPr>
        <w:t xml:space="preserve"> территории, разрабатываемых на профессиональной основе;</w:t>
      </w:r>
    </w:p>
    <w:p w:rsidR="006B138B"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lastRenderedPageBreak/>
        <w:t xml:space="preserve">градостроительная деятельность </w:t>
      </w:r>
      <w:r w:rsidRPr="004757C5">
        <w:rPr>
          <w:rFonts w:ascii="Times New Roman" w:eastAsia="Times New Roman" w:hAnsi="Times New Roman"/>
        </w:rPr>
        <w:t xml:space="preserve">- </w:t>
      </w:r>
      <w:r w:rsidR="001E072F" w:rsidRPr="004757C5">
        <w:rPr>
          <w:rFonts w:ascii="Times New Roman" w:eastAsia="Times New Roman" w:hAnsi="Times New Roman"/>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градостроительное задание </w:t>
      </w:r>
      <w:r w:rsidRPr="004757C5">
        <w:rPr>
          <w:rFonts w:ascii="Times New Roman" w:eastAsia="Times New Roman" w:hAnsi="Times New Roman"/>
        </w:rPr>
        <w:t>- документ, содержащий требования к составу, содержанию и последовательности выполнения работ по разработке проектов различных видов градостроительной документации, а также к их качеству, порядку и условиям выполнения в составе контракта (договора) на разработку проектов;</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spacing w:val="-2"/>
        </w:rPr>
        <w:t>градостроительное</w:t>
      </w:r>
      <w:r w:rsidRPr="004757C5">
        <w:rPr>
          <w:rFonts w:ascii="Times New Roman" w:eastAsia="Times New Roman" w:hAnsi="Times New Roman"/>
          <w:b/>
          <w:bCs/>
        </w:rPr>
        <w:t xml:space="preserve"> </w:t>
      </w:r>
      <w:r w:rsidRPr="004757C5">
        <w:rPr>
          <w:rFonts w:ascii="Times New Roman" w:eastAsia="Times New Roman" w:hAnsi="Times New Roman"/>
          <w:b/>
          <w:bCs/>
          <w:spacing w:val="-2"/>
        </w:rPr>
        <w:t>регулирование</w:t>
      </w:r>
      <w:r w:rsidRPr="004757C5">
        <w:rPr>
          <w:rFonts w:ascii="Times New Roman" w:eastAsia="Times New Roman" w:hAnsi="Times New Roman"/>
          <w:b/>
          <w:bCs/>
        </w:rPr>
        <w:t xml:space="preserve"> </w:t>
      </w:r>
      <w:r w:rsidRPr="004757C5">
        <w:rPr>
          <w:rFonts w:ascii="Times New Roman" w:eastAsia="Times New Roman" w:hAnsi="Times New Roman"/>
        </w:rPr>
        <w:t xml:space="preserve">– </w:t>
      </w:r>
      <w:r w:rsidRPr="004757C5">
        <w:rPr>
          <w:rFonts w:ascii="Times New Roman" w:eastAsia="Times New Roman" w:hAnsi="Times New Roman"/>
          <w:spacing w:val="-2"/>
        </w:rPr>
        <w:t>деятельность</w:t>
      </w:r>
      <w:r w:rsidRPr="004757C5">
        <w:rPr>
          <w:rFonts w:ascii="Times New Roman" w:eastAsia="Times New Roman" w:hAnsi="Times New Roman"/>
        </w:rPr>
        <w:t xml:space="preserve"> </w:t>
      </w:r>
      <w:r w:rsidRPr="004757C5">
        <w:rPr>
          <w:rFonts w:ascii="Times New Roman" w:eastAsia="Times New Roman" w:hAnsi="Times New Roman"/>
          <w:spacing w:val="-1"/>
        </w:rPr>
        <w:t>органов</w:t>
      </w:r>
      <w:r w:rsidRPr="004757C5">
        <w:rPr>
          <w:rFonts w:ascii="Times New Roman" w:eastAsia="Times New Roman" w:hAnsi="Times New Roman"/>
        </w:rPr>
        <w:t xml:space="preserve"> </w:t>
      </w:r>
      <w:r w:rsidRPr="004757C5">
        <w:rPr>
          <w:rFonts w:ascii="Times New Roman" w:eastAsia="Times New Roman" w:hAnsi="Times New Roman"/>
          <w:spacing w:val="-2"/>
        </w:rPr>
        <w:t>государственной</w:t>
      </w:r>
      <w:r w:rsidRPr="004757C5">
        <w:rPr>
          <w:rFonts w:ascii="Times New Roman" w:eastAsia="Times New Roman" w:hAnsi="Times New Roman"/>
        </w:rPr>
        <w:t xml:space="preserve"> </w:t>
      </w:r>
      <w:r w:rsidRPr="004757C5">
        <w:rPr>
          <w:rFonts w:ascii="Times New Roman" w:eastAsia="Times New Roman" w:hAnsi="Times New Roman"/>
          <w:spacing w:val="-2"/>
        </w:rPr>
        <w:t>власти</w:t>
      </w:r>
      <w:r w:rsidRPr="004757C5">
        <w:rPr>
          <w:rFonts w:ascii="Times New Roman" w:eastAsia="Times New Roman" w:hAnsi="Times New Roman"/>
        </w:rPr>
        <w:t xml:space="preserve"> </w:t>
      </w:r>
      <w:r w:rsidRPr="004757C5">
        <w:rPr>
          <w:rFonts w:ascii="Times New Roman" w:eastAsia="Times New Roman" w:hAnsi="Times New Roman"/>
          <w:spacing w:val="-14"/>
        </w:rPr>
        <w:t>и органов</w:t>
      </w:r>
      <w:r w:rsidRPr="004757C5">
        <w:rPr>
          <w:rFonts w:ascii="Times New Roman" w:eastAsia="Times New Roman" w:hAnsi="Times New Roman"/>
        </w:rPr>
        <w:t xml:space="preserve"> </w:t>
      </w:r>
      <w:r w:rsidRPr="004757C5">
        <w:rPr>
          <w:rFonts w:ascii="Times New Roman" w:eastAsia="Times New Roman" w:hAnsi="Times New Roman"/>
          <w:spacing w:val="-2"/>
        </w:rPr>
        <w:t>местного</w:t>
      </w:r>
      <w:r w:rsidRPr="004757C5">
        <w:rPr>
          <w:rFonts w:ascii="Times New Roman" w:eastAsia="Times New Roman" w:hAnsi="Times New Roman"/>
        </w:rPr>
        <w:t xml:space="preserve"> </w:t>
      </w:r>
      <w:r w:rsidRPr="004757C5">
        <w:rPr>
          <w:rFonts w:ascii="Times New Roman" w:eastAsia="Times New Roman" w:hAnsi="Times New Roman"/>
          <w:spacing w:val="-11"/>
        </w:rPr>
        <w:t>самоуправления по</w:t>
      </w:r>
      <w:r w:rsidRPr="004757C5">
        <w:rPr>
          <w:rFonts w:ascii="Times New Roman" w:eastAsia="Times New Roman" w:hAnsi="Times New Roman"/>
        </w:rPr>
        <w:t xml:space="preserve">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градостроительное преобразование территории </w:t>
      </w:r>
      <w:r w:rsidRPr="004757C5">
        <w:rPr>
          <w:rFonts w:ascii="Times New Roman" w:eastAsia="Times New Roman" w:hAnsi="Times New Roman"/>
        </w:rPr>
        <w:t>- деятельность органов государственной власти и органов местного самоуправления, физических и юридических лиц, направленная на изменение существующего функционального использования территорий в целях приведения такого функционального использования в соответствие с утвержденными документами территориального планирования, правилами землепользования и застройки и документацией по планировке территории;</w:t>
      </w:r>
    </w:p>
    <w:p w:rsidR="0019016C" w:rsidRPr="004757C5" w:rsidRDefault="0019016C" w:rsidP="00963129">
      <w:pPr>
        <w:keepNext/>
        <w:shd w:val="clear" w:color="auto" w:fill="FFFFFF"/>
        <w:tabs>
          <w:tab w:val="left" w:pos="3533"/>
          <w:tab w:val="left" w:pos="5357"/>
          <w:tab w:val="left" w:pos="7234"/>
          <w:tab w:val="left" w:pos="7709"/>
        </w:tabs>
        <w:ind w:left="0" w:right="0" w:firstLine="284"/>
        <w:jc w:val="both"/>
        <w:rPr>
          <w:rFonts w:ascii="Times New Roman" w:eastAsia="Times New Roman" w:hAnsi="Times New Roman"/>
        </w:rPr>
      </w:pPr>
      <w:r w:rsidRPr="004757C5">
        <w:rPr>
          <w:rFonts w:ascii="Times New Roman" w:eastAsia="Times New Roman" w:hAnsi="Times New Roman"/>
          <w:b/>
          <w:bCs/>
          <w:spacing w:val="-2"/>
        </w:rPr>
        <w:t>градостроительная</w:t>
      </w:r>
      <w:r w:rsidRPr="004757C5">
        <w:rPr>
          <w:rFonts w:ascii="Times New Roman" w:eastAsia="Times New Roman" w:hAnsi="Times New Roman"/>
          <w:b/>
          <w:bCs/>
        </w:rPr>
        <w:t xml:space="preserve"> </w:t>
      </w:r>
      <w:r w:rsidRPr="004757C5">
        <w:rPr>
          <w:rFonts w:ascii="Times New Roman" w:eastAsia="Times New Roman" w:hAnsi="Times New Roman"/>
          <w:b/>
          <w:bCs/>
          <w:spacing w:val="-2"/>
        </w:rPr>
        <w:t>подготовка</w:t>
      </w:r>
      <w:r w:rsidRPr="004757C5">
        <w:rPr>
          <w:rFonts w:ascii="Times New Roman" w:eastAsia="Times New Roman" w:hAnsi="Times New Roman"/>
          <w:b/>
          <w:bCs/>
        </w:rPr>
        <w:t xml:space="preserve"> </w:t>
      </w:r>
      <w:r w:rsidRPr="004757C5">
        <w:rPr>
          <w:rFonts w:ascii="Times New Roman" w:eastAsia="Times New Roman" w:hAnsi="Times New Roman"/>
          <w:b/>
          <w:bCs/>
          <w:spacing w:val="-2"/>
        </w:rPr>
        <w:t>территорий</w:t>
      </w:r>
      <w:r w:rsidRPr="004757C5">
        <w:rPr>
          <w:rFonts w:ascii="Times New Roman" w:eastAsia="Times New Roman" w:hAnsi="Times New Roman"/>
          <w:b/>
          <w:bCs/>
        </w:rPr>
        <w:t xml:space="preserve"> </w:t>
      </w:r>
      <w:r w:rsidRPr="004757C5">
        <w:rPr>
          <w:rFonts w:ascii="Times New Roman" w:eastAsia="Times New Roman" w:hAnsi="Times New Roman"/>
        </w:rPr>
        <w:t xml:space="preserve">- </w:t>
      </w:r>
      <w:r w:rsidRPr="004757C5">
        <w:rPr>
          <w:rFonts w:ascii="Times New Roman" w:eastAsia="Times New Roman" w:hAnsi="Times New Roman"/>
          <w:spacing w:val="-2"/>
        </w:rPr>
        <w:t>деятельность,</w:t>
      </w:r>
      <w:r w:rsidRPr="004757C5">
        <w:rPr>
          <w:rFonts w:ascii="Times New Roman" w:eastAsia="Times New Roman" w:hAnsi="Times New Roman"/>
        </w:rPr>
        <w:t xml:space="preserve"> осуществляемая посредством подготовки документации по планировке территории в соответствии с главой 5 Правил, по установлению границ застроенных и подлежащих застройке земельных участков для их последующего формирования и предоставления, в целях развития застроенных территорий, комплексного освоения территорий, строительства объектов капитального строительства, возведения объектов на территориях общего пользования, а также приобретения прав на эти земельные участки гражданами и юридическими лицами;</w:t>
      </w:r>
    </w:p>
    <w:p w:rsidR="0019016C" w:rsidRPr="004757C5" w:rsidRDefault="0019016C" w:rsidP="00963129">
      <w:pPr>
        <w:keepNext/>
        <w:shd w:val="clear" w:color="auto" w:fill="FFFFFF"/>
        <w:tabs>
          <w:tab w:val="left" w:pos="3533"/>
          <w:tab w:val="left" w:pos="5554"/>
          <w:tab w:val="left" w:pos="6058"/>
          <w:tab w:val="left" w:pos="7973"/>
        </w:tabs>
        <w:ind w:left="0" w:right="0" w:firstLine="284"/>
        <w:jc w:val="both"/>
        <w:rPr>
          <w:rFonts w:ascii="Times New Roman" w:eastAsia="Times New Roman" w:hAnsi="Times New Roman"/>
        </w:rPr>
      </w:pPr>
      <w:r w:rsidRPr="004757C5">
        <w:rPr>
          <w:rFonts w:ascii="Times New Roman" w:eastAsia="Times New Roman" w:hAnsi="Times New Roman"/>
          <w:b/>
          <w:bCs/>
          <w:spacing w:val="-2"/>
        </w:rPr>
        <w:t>градостроительное</w:t>
      </w:r>
      <w:r w:rsidRPr="004757C5">
        <w:rPr>
          <w:rFonts w:ascii="Times New Roman" w:eastAsia="Times New Roman" w:hAnsi="Times New Roman"/>
          <w:b/>
          <w:bCs/>
        </w:rPr>
        <w:t xml:space="preserve"> </w:t>
      </w:r>
      <w:r w:rsidRPr="004757C5">
        <w:rPr>
          <w:rFonts w:ascii="Times New Roman" w:eastAsia="Times New Roman" w:hAnsi="Times New Roman"/>
          <w:b/>
          <w:bCs/>
          <w:spacing w:val="-2"/>
        </w:rPr>
        <w:t>зонирование</w:t>
      </w:r>
      <w:r w:rsidRPr="004757C5">
        <w:rPr>
          <w:rFonts w:ascii="Times New Roman" w:eastAsia="Times New Roman" w:hAnsi="Times New Roman"/>
          <w:b/>
          <w:bCs/>
        </w:rPr>
        <w:t xml:space="preserve"> </w:t>
      </w:r>
      <w:r w:rsidRPr="004757C5">
        <w:rPr>
          <w:rFonts w:ascii="Times New Roman" w:eastAsia="Times New Roman" w:hAnsi="Times New Roman"/>
        </w:rPr>
        <w:t xml:space="preserve">– </w:t>
      </w:r>
      <w:r w:rsidRPr="004757C5">
        <w:rPr>
          <w:rFonts w:ascii="Times New Roman" w:eastAsia="Times New Roman" w:hAnsi="Times New Roman"/>
          <w:spacing w:val="-2"/>
        </w:rPr>
        <w:t>зонирование</w:t>
      </w:r>
      <w:r w:rsidRPr="004757C5">
        <w:rPr>
          <w:rFonts w:ascii="Times New Roman" w:eastAsia="Times New Roman" w:hAnsi="Times New Roman"/>
        </w:rPr>
        <w:t xml:space="preserve"> </w:t>
      </w:r>
      <w:r w:rsidRPr="004757C5">
        <w:rPr>
          <w:rFonts w:ascii="Times New Roman" w:eastAsia="Times New Roman" w:hAnsi="Times New Roman"/>
          <w:spacing w:val="-2"/>
        </w:rPr>
        <w:t>территорий</w:t>
      </w:r>
      <w:r w:rsidRPr="004757C5">
        <w:rPr>
          <w:rFonts w:ascii="Times New Roman" w:eastAsia="Times New Roman" w:hAnsi="Times New Roman"/>
        </w:rPr>
        <w:t xml:space="preserve"> муниципальных образований в целях определения границ территориальных зон и установления градостроительных регламентов;</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градостроительный план земельного участка </w:t>
      </w:r>
      <w:r w:rsidR="005621DC" w:rsidRPr="004757C5">
        <w:rPr>
          <w:rFonts w:ascii="Times New Roman" w:eastAsia="Times New Roman" w:hAnsi="Times New Roman"/>
        </w:rPr>
        <w:t>- осуществляется в составе проекта межевания территории</w:t>
      </w:r>
      <w:r w:rsidR="0095657D" w:rsidRPr="004757C5">
        <w:rPr>
          <w:rFonts w:ascii="Times New Roman" w:hAnsi="Times New Roman"/>
          <w:shd w:val="clear" w:color="auto" w:fill="FFFFFF"/>
        </w:rPr>
        <w:t xml:space="preserve"> </w:t>
      </w:r>
      <w:r w:rsidR="0095657D" w:rsidRPr="004757C5">
        <w:rPr>
          <w:rFonts w:ascii="Times New Roman" w:eastAsia="Times New Roman" w:hAnsi="Times New Roman"/>
        </w:rPr>
        <w:t>или</w:t>
      </w:r>
      <w:r w:rsidRPr="004757C5">
        <w:rPr>
          <w:rFonts w:ascii="Times New Roman" w:eastAsia="Times New Roman" w:hAnsi="Times New Roman"/>
        </w:rPr>
        <w:t xml:space="preserve">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проектной документации для строительства, выдачи разрешения на строительство, выдачи разрешения на ввод объекта капитального строительства в эксплуатацию;</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градостроительный регламент </w:t>
      </w:r>
      <w:r w:rsidRPr="004757C5">
        <w:rPr>
          <w:rFonts w:ascii="Times New Roman" w:eastAsia="Times New Roman" w:hAnsi="Times New Roman"/>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w:t>
      </w:r>
      <w:r w:rsidRPr="004757C5">
        <w:rPr>
          <w:rFonts w:ascii="Times New Roman" w:eastAsia="Times New Roman" w:hAnsi="Times New Roman"/>
          <w:spacing w:val="-2"/>
        </w:rPr>
        <w:t>эксплуатации</w:t>
      </w:r>
      <w:r w:rsidRPr="004757C5">
        <w:rPr>
          <w:rFonts w:ascii="Times New Roman" w:eastAsia="Times New Roman" w:hAnsi="Times New Roman"/>
        </w:rPr>
        <w:t xml:space="preserve"> </w:t>
      </w:r>
      <w:r w:rsidRPr="004757C5">
        <w:rPr>
          <w:rFonts w:ascii="Times New Roman" w:eastAsia="Times New Roman" w:hAnsi="Times New Roman"/>
          <w:spacing w:val="-2"/>
        </w:rPr>
        <w:t>объектов</w:t>
      </w:r>
      <w:r w:rsidRPr="004757C5">
        <w:rPr>
          <w:rFonts w:ascii="Times New Roman" w:eastAsia="Times New Roman" w:hAnsi="Times New Roman"/>
        </w:rPr>
        <w:t xml:space="preserve"> </w:t>
      </w:r>
      <w:r w:rsidRPr="004757C5">
        <w:rPr>
          <w:rFonts w:ascii="Times New Roman" w:eastAsia="Times New Roman" w:hAnsi="Times New Roman"/>
          <w:spacing w:val="-2"/>
        </w:rPr>
        <w:t>капитального</w:t>
      </w:r>
      <w:r w:rsidRPr="004757C5">
        <w:rPr>
          <w:rFonts w:ascii="Times New Roman" w:eastAsia="Times New Roman" w:hAnsi="Times New Roman"/>
        </w:rPr>
        <w:t xml:space="preserve"> </w:t>
      </w:r>
      <w:r w:rsidRPr="004757C5">
        <w:rPr>
          <w:rFonts w:ascii="Times New Roman" w:eastAsia="Times New Roman" w:hAnsi="Times New Roman"/>
          <w:spacing w:val="-2"/>
        </w:rPr>
        <w:t>строительства,</w:t>
      </w:r>
      <w:r w:rsidRPr="004757C5">
        <w:rPr>
          <w:rFonts w:ascii="Times New Roman" w:eastAsia="Times New Roman" w:hAnsi="Times New Roman"/>
        </w:rPr>
        <w:t xml:space="preserve"> </w:t>
      </w:r>
      <w:r w:rsidRPr="004757C5">
        <w:rPr>
          <w:rFonts w:ascii="Times New Roman" w:eastAsia="Times New Roman" w:hAnsi="Times New Roman"/>
          <w:spacing w:val="-2"/>
        </w:rPr>
        <w:t>предельные</w:t>
      </w:r>
      <w:r w:rsidRPr="004757C5">
        <w:rPr>
          <w:rFonts w:ascii="Times New Roman" w:eastAsia="Times New Roman" w:hAnsi="Times New Roman"/>
        </w:rPr>
        <w:t xml:space="preserve"> (минимальные и (или) максимальные) размеры земельных участков и </w:t>
      </w:r>
      <w:r w:rsidRPr="004757C5">
        <w:rPr>
          <w:rFonts w:ascii="Times New Roman" w:eastAsia="Times New Roman" w:hAnsi="Times New Roman"/>
          <w:spacing w:val="-10"/>
        </w:rPr>
        <w:t>предельные параметры</w:t>
      </w:r>
      <w:r w:rsidRPr="004757C5">
        <w:rPr>
          <w:rFonts w:ascii="Times New Roman" w:eastAsia="Times New Roman" w:hAnsi="Times New Roman"/>
        </w:rPr>
        <w:t xml:space="preserve"> </w:t>
      </w:r>
      <w:r w:rsidRPr="004757C5">
        <w:rPr>
          <w:rFonts w:ascii="Times New Roman" w:eastAsia="Times New Roman" w:hAnsi="Times New Roman"/>
          <w:spacing w:val="-9"/>
        </w:rPr>
        <w:t>разрешенного строительства, реконструкции</w:t>
      </w:r>
      <w:r w:rsidRPr="004757C5">
        <w:rPr>
          <w:rFonts w:ascii="Times New Roman" w:eastAsia="Times New Roman" w:hAnsi="Times New Roman"/>
        </w:rPr>
        <w:t xml:space="preserve"> объектов капитального строительства, а также ограничения использования земельных участков и объектов капитального строительства;</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земельные участки как объекты градостроительной деятельности </w:t>
      </w:r>
      <w:r w:rsidRPr="004757C5">
        <w:rPr>
          <w:rFonts w:ascii="Times New Roman" w:eastAsia="Times New Roman" w:hAnsi="Times New Roman"/>
        </w:rPr>
        <w:t>- часть поверхности земли, границы которой установлены в соответствии с законодательством, на которой и под которой расположены объекты капитального строительства, в том числе сооружения линейных объектов, а также зеленые насаждения, иные объекты благоустройства, либо которая предназначена дл</w:t>
      </w:r>
      <w:r w:rsidR="003772E9" w:rsidRPr="004757C5">
        <w:rPr>
          <w:rFonts w:ascii="Times New Roman" w:eastAsia="Times New Roman" w:hAnsi="Times New Roman"/>
        </w:rPr>
        <w:t xml:space="preserve">я размещения указанных объектов. </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зоны с особыми условиями использования территорий </w:t>
      </w:r>
      <w:r w:rsidRPr="004757C5">
        <w:rPr>
          <w:rFonts w:ascii="Times New Roman" w:eastAsia="Times New Roman" w:hAnsi="Times New Roman"/>
        </w:rPr>
        <w:t xml:space="preserve">- </w:t>
      </w:r>
      <w:r w:rsidR="0085648E" w:rsidRPr="004757C5">
        <w:rPr>
          <w:rFonts w:ascii="Times New Roman" w:eastAsia="Times New Roman" w:hAnsi="Times New Roman"/>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r w:rsidR="0085648E" w:rsidRPr="004757C5">
        <w:rPr>
          <w:rFonts w:ascii="Times New Roman" w:eastAsia="Times New Roman" w:hAnsi="Times New Roman"/>
        </w:rPr>
        <w:lastRenderedPageBreak/>
        <w:t>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карта градостроительного зонирования </w:t>
      </w:r>
      <w:r w:rsidRPr="004757C5">
        <w:rPr>
          <w:rFonts w:ascii="Times New Roman" w:eastAsia="Times New Roman" w:hAnsi="Times New Roman"/>
        </w:rPr>
        <w:t>– графическая часть Правил, на которой отображаются границы территориальных зон и их кодовые обозначения;</w:t>
      </w:r>
    </w:p>
    <w:p w:rsidR="006B138B"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красные линии </w:t>
      </w:r>
      <w:r w:rsidRPr="004757C5">
        <w:rPr>
          <w:rFonts w:ascii="Times New Roman" w:eastAsia="Times New Roman" w:hAnsi="Times New Roman"/>
        </w:rPr>
        <w:t>–</w:t>
      </w:r>
      <w:r w:rsidR="0085648E" w:rsidRPr="004757C5">
        <w:rPr>
          <w:rFonts w:ascii="Times New Roman" w:eastAsia="Times New Roman" w:hAnsi="Times New Roman"/>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spacing w:val="-2"/>
        </w:rPr>
        <w:t xml:space="preserve">нормативные </w:t>
      </w:r>
      <w:r w:rsidRPr="004757C5">
        <w:rPr>
          <w:rFonts w:ascii="Times New Roman" w:eastAsia="Times New Roman" w:hAnsi="Times New Roman"/>
          <w:b/>
          <w:bCs/>
          <w:spacing w:val="-3"/>
        </w:rPr>
        <w:t>зоны</w:t>
      </w:r>
      <w:r w:rsidRPr="004757C5">
        <w:rPr>
          <w:rFonts w:ascii="Times New Roman" w:eastAsia="Times New Roman" w:hAnsi="Times New Roman"/>
          <w:b/>
          <w:bCs/>
        </w:rPr>
        <w:t xml:space="preserve"> с </w:t>
      </w:r>
      <w:r w:rsidRPr="004757C5">
        <w:rPr>
          <w:rFonts w:ascii="Times New Roman" w:eastAsia="Times New Roman" w:hAnsi="Times New Roman"/>
          <w:b/>
          <w:bCs/>
          <w:spacing w:val="-2"/>
        </w:rPr>
        <w:t>особыми</w:t>
      </w:r>
      <w:r w:rsidRPr="004757C5">
        <w:rPr>
          <w:rFonts w:ascii="Times New Roman" w:eastAsia="Times New Roman" w:hAnsi="Times New Roman"/>
          <w:b/>
          <w:bCs/>
        </w:rPr>
        <w:t xml:space="preserve"> </w:t>
      </w:r>
      <w:r w:rsidRPr="004757C5">
        <w:rPr>
          <w:rFonts w:ascii="Times New Roman" w:eastAsia="Times New Roman" w:hAnsi="Times New Roman"/>
          <w:b/>
          <w:bCs/>
          <w:spacing w:val="-2"/>
        </w:rPr>
        <w:t>условиями</w:t>
      </w:r>
      <w:r w:rsidRPr="004757C5">
        <w:rPr>
          <w:rFonts w:ascii="Times New Roman" w:eastAsia="Times New Roman" w:hAnsi="Times New Roman"/>
          <w:b/>
          <w:bCs/>
        </w:rPr>
        <w:t xml:space="preserve"> </w:t>
      </w:r>
      <w:r w:rsidRPr="004757C5">
        <w:rPr>
          <w:rFonts w:ascii="Times New Roman" w:eastAsia="Times New Roman" w:hAnsi="Times New Roman"/>
          <w:b/>
          <w:bCs/>
          <w:spacing w:val="-2"/>
        </w:rPr>
        <w:t>использования</w:t>
      </w:r>
      <w:r w:rsidRPr="004757C5">
        <w:rPr>
          <w:rFonts w:ascii="Times New Roman" w:eastAsia="Times New Roman" w:hAnsi="Times New Roman"/>
        </w:rPr>
        <w:t xml:space="preserve"> </w:t>
      </w:r>
      <w:r w:rsidRPr="004757C5">
        <w:rPr>
          <w:rFonts w:ascii="Times New Roman" w:eastAsia="Times New Roman" w:hAnsi="Times New Roman"/>
          <w:b/>
          <w:bCs/>
        </w:rPr>
        <w:t xml:space="preserve">территорий </w:t>
      </w:r>
      <w:r w:rsidRPr="004757C5">
        <w:rPr>
          <w:rFonts w:ascii="Times New Roman" w:eastAsia="Times New Roman" w:hAnsi="Times New Roman"/>
        </w:rPr>
        <w:t>-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отображаемые на основании требований к размерам зон с особыми условиями использования территорий, установленных законодательством Российской Федерации;</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объект капитального строительства </w:t>
      </w:r>
      <w:r w:rsidRPr="004757C5">
        <w:rPr>
          <w:rFonts w:ascii="Times New Roman" w:eastAsia="Times New Roman" w:hAnsi="Times New Roman"/>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основные виды разрешенного использования земельных участков и объектов капитального строительства </w:t>
      </w:r>
      <w:r w:rsidRPr="004757C5">
        <w:rPr>
          <w:rFonts w:ascii="Times New Roman" w:eastAsia="Times New Roman" w:hAnsi="Times New Roman"/>
        </w:rPr>
        <w:t xml:space="preserve">- виды деятельности и объекты, осуществлять и размещать которые на земельных участках разрешено в силу </w:t>
      </w:r>
      <w:r w:rsidRPr="004757C5">
        <w:rPr>
          <w:rFonts w:ascii="Times New Roman" w:eastAsia="Times New Roman" w:hAnsi="Times New Roman"/>
          <w:spacing w:val="-2"/>
        </w:rPr>
        <w:t>перечисления</w:t>
      </w:r>
      <w:r w:rsidRPr="004757C5">
        <w:rPr>
          <w:rFonts w:ascii="Times New Roman" w:eastAsia="Times New Roman" w:hAnsi="Times New Roman"/>
        </w:rPr>
        <w:t xml:space="preserve"> </w:t>
      </w:r>
      <w:r w:rsidRPr="004757C5">
        <w:rPr>
          <w:rFonts w:ascii="Times New Roman" w:eastAsia="Times New Roman" w:hAnsi="Times New Roman"/>
          <w:spacing w:val="-2"/>
        </w:rPr>
        <w:t>этих видов</w:t>
      </w:r>
      <w:r w:rsidRPr="004757C5">
        <w:rPr>
          <w:rFonts w:ascii="Times New Roman" w:eastAsia="Times New Roman" w:hAnsi="Times New Roman"/>
        </w:rPr>
        <w:t xml:space="preserve"> </w:t>
      </w:r>
      <w:r w:rsidRPr="004757C5">
        <w:rPr>
          <w:rFonts w:ascii="Times New Roman" w:eastAsia="Times New Roman" w:hAnsi="Times New Roman"/>
          <w:spacing w:val="-2"/>
        </w:rPr>
        <w:t>деятельности</w:t>
      </w:r>
      <w:r w:rsidRPr="004757C5">
        <w:rPr>
          <w:rFonts w:ascii="Times New Roman" w:eastAsia="Times New Roman" w:hAnsi="Times New Roman"/>
        </w:rPr>
        <w:t xml:space="preserve"> и </w:t>
      </w:r>
      <w:r w:rsidRPr="004757C5">
        <w:rPr>
          <w:rFonts w:ascii="Times New Roman" w:eastAsia="Times New Roman" w:hAnsi="Times New Roman"/>
          <w:spacing w:val="-2"/>
        </w:rPr>
        <w:t>объектов</w:t>
      </w:r>
      <w:r w:rsidRPr="004757C5">
        <w:rPr>
          <w:rFonts w:ascii="Times New Roman" w:eastAsia="Times New Roman" w:hAnsi="Times New Roman"/>
        </w:rPr>
        <w:t xml:space="preserve"> в </w:t>
      </w:r>
      <w:r w:rsidRPr="004757C5">
        <w:rPr>
          <w:rFonts w:ascii="Times New Roman" w:eastAsia="Times New Roman" w:hAnsi="Times New Roman"/>
          <w:spacing w:val="-2"/>
        </w:rPr>
        <w:t>составе</w:t>
      </w:r>
      <w:r w:rsidRPr="004757C5">
        <w:rPr>
          <w:rFonts w:ascii="Times New Roman" w:eastAsia="Times New Roman" w:hAnsi="Times New Roman"/>
        </w:rPr>
        <w:t xml:space="preserve"> градостроительных регламентов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w:t>
      </w:r>
      <w:r w:rsidRPr="004757C5">
        <w:rPr>
          <w:rFonts w:ascii="Times New Roman" w:eastAsia="Times New Roman" w:hAnsi="Times New Roman"/>
          <w:spacing w:val="-2"/>
        </w:rPr>
        <w:t>капитального</w:t>
      </w:r>
      <w:r w:rsidRPr="004757C5">
        <w:rPr>
          <w:rFonts w:ascii="Times New Roman" w:eastAsia="Times New Roman" w:hAnsi="Times New Roman"/>
        </w:rPr>
        <w:t xml:space="preserve"> </w:t>
      </w:r>
      <w:r w:rsidRPr="004757C5">
        <w:rPr>
          <w:rFonts w:ascii="Times New Roman" w:eastAsia="Times New Roman" w:hAnsi="Times New Roman"/>
          <w:spacing w:val="-2"/>
        </w:rPr>
        <w:t>строительства</w:t>
      </w:r>
      <w:r w:rsidRPr="004757C5">
        <w:rPr>
          <w:rFonts w:ascii="Times New Roman" w:eastAsia="Times New Roman" w:hAnsi="Times New Roman"/>
        </w:rPr>
        <w:t xml:space="preserve"> </w:t>
      </w:r>
      <w:r w:rsidRPr="004757C5">
        <w:rPr>
          <w:rFonts w:ascii="Times New Roman" w:eastAsia="Times New Roman" w:hAnsi="Times New Roman"/>
          <w:spacing w:val="-2"/>
        </w:rPr>
        <w:t>самостоятельно</w:t>
      </w:r>
      <w:r w:rsidRPr="004757C5">
        <w:rPr>
          <w:rFonts w:ascii="Times New Roman" w:eastAsia="Times New Roman" w:hAnsi="Times New Roman"/>
        </w:rPr>
        <w:t xml:space="preserve"> </w:t>
      </w:r>
      <w:r w:rsidRPr="004757C5">
        <w:rPr>
          <w:rFonts w:ascii="Times New Roman" w:eastAsia="Times New Roman" w:hAnsi="Times New Roman"/>
          <w:spacing w:val="-2"/>
        </w:rPr>
        <w:t>(без</w:t>
      </w:r>
      <w:r w:rsidRPr="004757C5">
        <w:rPr>
          <w:rFonts w:ascii="Times New Roman" w:eastAsia="Times New Roman" w:hAnsi="Times New Roman"/>
        </w:rPr>
        <w:t xml:space="preserve"> </w:t>
      </w:r>
      <w:r w:rsidRPr="004757C5">
        <w:rPr>
          <w:rFonts w:ascii="Times New Roman" w:eastAsia="Times New Roman" w:hAnsi="Times New Roman"/>
          <w:spacing w:val="-2"/>
        </w:rPr>
        <w:t>дополнительных</w:t>
      </w:r>
      <w:r w:rsidRPr="004757C5">
        <w:rPr>
          <w:rFonts w:ascii="Times New Roman" w:eastAsia="Times New Roman" w:hAnsi="Times New Roman"/>
        </w:rPr>
        <w:t xml:space="preserve">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планировка территории </w:t>
      </w:r>
      <w:r w:rsidRPr="004757C5">
        <w:rPr>
          <w:rFonts w:ascii="Times New Roman" w:eastAsia="Times New Roman" w:hAnsi="Times New Roman"/>
        </w:rPr>
        <w:t xml:space="preserve">- упорядочение планировочной структуры территорий, и определение параметров их развития, осуществляемое </w:t>
      </w:r>
      <w:r w:rsidRPr="004757C5">
        <w:rPr>
          <w:rFonts w:ascii="Times New Roman" w:eastAsia="Times New Roman" w:hAnsi="Times New Roman"/>
          <w:spacing w:val="-2"/>
        </w:rPr>
        <w:t>посредством</w:t>
      </w:r>
      <w:r w:rsidRPr="004757C5">
        <w:rPr>
          <w:rFonts w:ascii="Times New Roman" w:eastAsia="Times New Roman" w:hAnsi="Times New Roman"/>
        </w:rPr>
        <w:t xml:space="preserve"> </w:t>
      </w:r>
      <w:r w:rsidRPr="004757C5">
        <w:rPr>
          <w:rFonts w:ascii="Times New Roman" w:eastAsia="Times New Roman" w:hAnsi="Times New Roman"/>
          <w:spacing w:val="-2"/>
        </w:rPr>
        <w:t>определения</w:t>
      </w:r>
      <w:r w:rsidRPr="004757C5">
        <w:rPr>
          <w:rFonts w:ascii="Times New Roman" w:eastAsia="Times New Roman" w:hAnsi="Times New Roman"/>
        </w:rPr>
        <w:t xml:space="preserve"> </w:t>
      </w:r>
      <w:r w:rsidRPr="004757C5">
        <w:rPr>
          <w:rFonts w:ascii="Times New Roman" w:eastAsia="Times New Roman" w:hAnsi="Times New Roman"/>
          <w:spacing w:val="-3"/>
        </w:rPr>
        <w:t>красными</w:t>
      </w:r>
      <w:r w:rsidRPr="004757C5">
        <w:rPr>
          <w:rFonts w:ascii="Times New Roman" w:eastAsia="Times New Roman" w:hAnsi="Times New Roman"/>
        </w:rPr>
        <w:t xml:space="preserve"> </w:t>
      </w:r>
      <w:r w:rsidRPr="004757C5">
        <w:rPr>
          <w:rFonts w:ascii="Times New Roman" w:eastAsia="Times New Roman" w:hAnsi="Times New Roman"/>
          <w:spacing w:val="-2"/>
        </w:rPr>
        <w:t>линиями</w:t>
      </w:r>
      <w:r w:rsidRPr="004757C5">
        <w:rPr>
          <w:rFonts w:ascii="Times New Roman" w:eastAsia="Times New Roman" w:hAnsi="Times New Roman"/>
        </w:rPr>
        <w:t xml:space="preserve"> </w:t>
      </w:r>
      <w:r w:rsidRPr="004757C5">
        <w:rPr>
          <w:rFonts w:ascii="Times New Roman" w:eastAsia="Times New Roman" w:hAnsi="Times New Roman"/>
          <w:spacing w:val="-2"/>
        </w:rPr>
        <w:t>границ</w:t>
      </w:r>
      <w:r w:rsidRPr="004757C5">
        <w:rPr>
          <w:rFonts w:ascii="Times New Roman" w:eastAsia="Times New Roman" w:hAnsi="Times New Roman"/>
        </w:rPr>
        <w:t xml:space="preserve"> </w:t>
      </w:r>
      <w:r w:rsidRPr="004757C5">
        <w:rPr>
          <w:rFonts w:ascii="Times New Roman" w:eastAsia="Times New Roman" w:hAnsi="Times New Roman"/>
          <w:spacing w:val="-2"/>
        </w:rPr>
        <w:t>элементов</w:t>
      </w:r>
      <w:r w:rsidRPr="004757C5">
        <w:rPr>
          <w:rFonts w:ascii="Times New Roman" w:eastAsia="Times New Roman" w:hAnsi="Times New Roman"/>
        </w:rPr>
        <w:t xml:space="preserve"> </w:t>
      </w:r>
      <w:r w:rsidRPr="004757C5">
        <w:rPr>
          <w:rFonts w:ascii="Times New Roman" w:eastAsia="Times New Roman" w:hAnsi="Times New Roman"/>
          <w:spacing w:val="-1"/>
        </w:rPr>
        <w:t xml:space="preserve">планировочной структуры и улично-дорожной сети, установления границ зон планируемого размещения объектов федерального, регионального и местного </w:t>
      </w:r>
      <w:r w:rsidRPr="004757C5">
        <w:rPr>
          <w:rFonts w:ascii="Times New Roman" w:eastAsia="Times New Roman" w:hAnsi="Times New Roman"/>
        </w:rPr>
        <w:t>значения, границ зон планируемого размещения объектов капитального строительства, границ территорий объектов культурного наследия, границ зон с особыми условиями использования территорий, границ зон действия публичных сервитутов, границ земельных участков;</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spacing w:val="-2"/>
        </w:rPr>
        <w:t>правила</w:t>
      </w:r>
      <w:r w:rsidRPr="004757C5">
        <w:rPr>
          <w:rFonts w:ascii="Times New Roman" w:eastAsia="Times New Roman" w:hAnsi="Times New Roman"/>
          <w:b/>
          <w:bCs/>
        </w:rPr>
        <w:t xml:space="preserve"> </w:t>
      </w:r>
      <w:r w:rsidRPr="004757C5">
        <w:rPr>
          <w:rFonts w:ascii="Times New Roman" w:eastAsia="Times New Roman" w:hAnsi="Times New Roman"/>
          <w:b/>
          <w:bCs/>
          <w:spacing w:val="-2"/>
        </w:rPr>
        <w:t>землепользования</w:t>
      </w:r>
      <w:r w:rsidRPr="004757C5">
        <w:rPr>
          <w:rFonts w:ascii="Times New Roman" w:eastAsia="Times New Roman" w:hAnsi="Times New Roman"/>
          <w:b/>
          <w:bCs/>
        </w:rPr>
        <w:t xml:space="preserve"> и </w:t>
      </w:r>
      <w:r w:rsidRPr="004757C5">
        <w:rPr>
          <w:rFonts w:ascii="Times New Roman" w:eastAsia="Times New Roman" w:hAnsi="Times New Roman"/>
          <w:b/>
          <w:bCs/>
          <w:spacing w:val="-2"/>
        </w:rPr>
        <w:t>застройки</w:t>
      </w:r>
      <w:r w:rsidRPr="004757C5">
        <w:rPr>
          <w:rFonts w:ascii="Times New Roman" w:eastAsia="Times New Roman" w:hAnsi="Times New Roman"/>
          <w:b/>
          <w:bCs/>
        </w:rPr>
        <w:t xml:space="preserve"> </w:t>
      </w:r>
      <w:r w:rsidRPr="004757C5">
        <w:rPr>
          <w:rFonts w:ascii="Times New Roman" w:eastAsia="Times New Roman" w:hAnsi="Times New Roman"/>
        </w:rPr>
        <w:t xml:space="preserve">- </w:t>
      </w:r>
      <w:r w:rsidRPr="004757C5">
        <w:rPr>
          <w:rFonts w:ascii="Times New Roman" w:eastAsia="Times New Roman" w:hAnsi="Times New Roman"/>
          <w:spacing w:val="-2"/>
        </w:rPr>
        <w:t>документ</w:t>
      </w:r>
      <w:r w:rsidRPr="004757C5">
        <w:rPr>
          <w:rFonts w:ascii="Times New Roman" w:eastAsia="Times New Roman" w:hAnsi="Times New Roman"/>
        </w:rPr>
        <w:t xml:space="preserve">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spacing w:val="-2"/>
        </w:rPr>
        <w:t>предельные</w:t>
      </w:r>
      <w:r w:rsidRPr="004757C5">
        <w:rPr>
          <w:rFonts w:ascii="Times New Roman" w:eastAsia="Times New Roman" w:hAnsi="Times New Roman"/>
          <w:b/>
          <w:bCs/>
        </w:rPr>
        <w:t xml:space="preserve"> </w:t>
      </w:r>
      <w:r w:rsidRPr="004757C5">
        <w:rPr>
          <w:rFonts w:ascii="Times New Roman" w:eastAsia="Times New Roman" w:hAnsi="Times New Roman"/>
          <w:b/>
          <w:bCs/>
          <w:spacing w:val="-2"/>
        </w:rPr>
        <w:t>размеры</w:t>
      </w:r>
      <w:r w:rsidRPr="004757C5">
        <w:rPr>
          <w:rFonts w:ascii="Times New Roman" w:eastAsia="Times New Roman" w:hAnsi="Times New Roman"/>
          <w:b/>
          <w:bCs/>
        </w:rPr>
        <w:t xml:space="preserve"> </w:t>
      </w:r>
      <w:r w:rsidRPr="004757C5">
        <w:rPr>
          <w:rFonts w:ascii="Times New Roman" w:eastAsia="Times New Roman" w:hAnsi="Times New Roman"/>
          <w:b/>
          <w:bCs/>
          <w:spacing w:val="-2"/>
        </w:rPr>
        <w:t>земельных</w:t>
      </w:r>
      <w:r w:rsidRPr="004757C5">
        <w:rPr>
          <w:rFonts w:ascii="Times New Roman" w:eastAsia="Times New Roman" w:hAnsi="Times New Roman"/>
          <w:b/>
          <w:bCs/>
        </w:rPr>
        <w:t xml:space="preserve"> </w:t>
      </w:r>
      <w:r w:rsidRPr="004757C5">
        <w:rPr>
          <w:rFonts w:ascii="Times New Roman" w:eastAsia="Times New Roman" w:hAnsi="Times New Roman"/>
          <w:b/>
          <w:bCs/>
          <w:spacing w:val="-1"/>
        </w:rPr>
        <w:t>участков</w:t>
      </w:r>
      <w:r w:rsidRPr="004757C5">
        <w:rPr>
          <w:rFonts w:ascii="Times New Roman" w:eastAsia="Times New Roman" w:hAnsi="Times New Roman"/>
          <w:b/>
          <w:bCs/>
        </w:rPr>
        <w:t xml:space="preserve"> и </w:t>
      </w:r>
      <w:r w:rsidRPr="004757C5">
        <w:rPr>
          <w:rFonts w:ascii="Times New Roman" w:eastAsia="Times New Roman" w:hAnsi="Times New Roman"/>
          <w:b/>
          <w:bCs/>
          <w:spacing w:val="-2"/>
        </w:rPr>
        <w:t>предельные</w:t>
      </w:r>
      <w:r w:rsidRPr="004757C5">
        <w:rPr>
          <w:rFonts w:ascii="Times New Roman" w:eastAsia="Times New Roman" w:hAnsi="Times New Roman"/>
        </w:rPr>
        <w:t xml:space="preserve"> </w:t>
      </w:r>
      <w:r w:rsidRPr="004757C5">
        <w:rPr>
          <w:rFonts w:ascii="Times New Roman" w:eastAsia="Times New Roman" w:hAnsi="Times New Roman"/>
          <w:b/>
          <w:bCs/>
        </w:rPr>
        <w:t xml:space="preserve">параметры разрешенного строительства, реконструкции объектов капитального строительства </w:t>
      </w:r>
      <w:r w:rsidRPr="004757C5">
        <w:rPr>
          <w:rFonts w:ascii="Times New Roman" w:eastAsia="Times New Roman" w:hAnsi="Times New Roman"/>
        </w:rPr>
        <w:t>-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разрешение на условно разрешенный вид использования </w:t>
      </w:r>
      <w:r w:rsidRPr="004757C5">
        <w:rPr>
          <w:rFonts w:ascii="Times New Roman" w:eastAsia="Times New Roman" w:hAnsi="Times New Roman"/>
        </w:rPr>
        <w:t xml:space="preserve">- </w:t>
      </w:r>
      <w:r w:rsidRPr="004757C5">
        <w:rPr>
          <w:rFonts w:ascii="Times New Roman" w:eastAsia="Times New Roman" w:hAnsi="Times New Roman"/>
          <w:spacing w:val="-2"/>
        </w:rPr>
        <w:t>документ,</w:t>
      </w:r>
      <w:r w:rsidRPr="004757C5">
        <w:rPr>
          <w:rFonts w:ascii="Times New Roman" w:eastAsia="Times New Roman" w:hAnsi="Times New Roman"/>
        </w:rPr>
        <w:t xml:space="preserve"> </w:t>
      </w:r>
      <w:r w:rsidRPr="004757C5">
        <w:rPr>
          <w:rFonts w:ascii="Times New Roman" w:eastAsia="Times New Roman" w:hAnsi="Times New Roman"/>
          <w:spacing w:val="-2"/>
        </w:rPr>
        <w:t>выдаваемый</w:t>
      </w:r>
      <w:r w:rsidRPr="004757C5">
        <w:rPr>
          <w:rFonts w:ascii="Times New Roman" w:eastAsia="Times New Roman" w:hAnsi="Times New Roman"/>
        </w:rPr>
        <w:t xml:space="preserve"> </w:t>
      </w:r>
      <w:r w:rsidRPr="004757C5">
        <w:rPr>
          <w:rFonts w:ascii="Times New Roman" w:eastAsia="Times New Roman" w:hAnsi="Times New Roman"/>
          <w:spacing w:val="-2"/>
        </w:rPr>
        <w:t>заявителю</w:t>
      </w:r>
      <w:r w:rsidRPr="004757C5">
        <w:rPr>
          <w:rFonts w:ascii="Times New Roman" w:eastAsia="Times New Roman" w:hAnsi="Times New Roman"/>
        </w:rPr>
        <w:t xml:space="preserve"> </w:t>
      </w:r>
      <w:r w:rsidRPr="004757C5">
        <w:rPr>
          <w:rFonts w:ascii="Times New Roman" w:eastAsia="Times New Roman" w:hAnsi="Times New Roman"/>
          <w:spacing w:val="-2"/>
        </w:rPr>
        <w:t>за</w:t>
      </w:r>
      <w:r w:rsidRPr="004757C5">
        <w:rPr>
          <w:rFonts w:ascii="Times New Roman" w:eastAsia="Times New Roman" w:hAnsi="Times New Roman"/>
        </w:rPr>
        <w:t xml:space="preserve"> </w:t>
      </w:r>
      <w:r w:rsidRPr="004757C5">
        <w:rPr>
          <w:rFonts w:ascii="Times New Roman" w:eastAsia="Times New Roman" w:hAnsi="Times New Roman"/>
          <w:spacing w:val="-2"/>
        </w:rPr>
        <w:t>подписью</w:t>
      </w:r>
      <w:r w:rsidRPr="004757C5">
        <w:rPr>
          <w:rFonts w:ascii="Times New Roman" w:eastAsia="Times New Roman" w:hAnsi="Times New Roman"/>
        </w:rPr>
        <w:t xml:space="preserve"> </w:t>
      </w:r>
      <w:r w:rsidRPr="004757C5">
        <w:rPr>
          <w:rFonts w:ascii="Times New Roman" w:eastAsia="Times New Roman" w:hAnsi="Times New Roman"/>
          <w:spacing w:val="-2"/>
        </w:rPr>
        <w:t>главы</w:t>
      </w:r>
      <w:r w:rsidRPr="004757C5">
        <w:rPr>
          <w:rFonts w:ascii="Times New Roman" w:eastAsia="Times New Roman" w:hAnsi="Times New Roman"/>
        </w:rPr>
        <w:t xml:space="preserve"> </w:t>
      </w:r>
      <w:r w:rsidRPr="004757C5">
        <w:rPr>
          <w:rFonts w:ascii="Times New Roman" w:eastAsia="Times New Roman" w:hAnsi="Times New Roman"/>
          <w:spacing w:val="-2"/>
        </w:rPr>
        <w:t xml:space="preserve">местной </w:t>
      </w:r>
      <w:r w:rsidRPr="004757C5">
        <w:rPr>
          <w:rFonts w:ascii="Times New Roman" w:eastAsia="Times New Roman" w:hAnsi="Times New Roman"/>
          <w:spacing w:val="-9"/>
        </w:rPr>
        <w:t>администрации, оформленный в соответствии с требованиями статьи 39</w:t>
      </w:r>
      <w:r w:rsidRPr="004757C5">
        <w:rPr>
          <w:rFonts w:ascii="Times New Roman" w:eastAsia="Times New Roman" w:hAnsi="Times New Roman"/>
        </w:rPr>
        <w:t xml:space="preserve"> </w:t>
      </w:r>
      <w:r w:rsidRPr="004757C5">
        <w:rPr>
          <w:rFonts w:ascii="Times New Roman" w:eastAsia="Times New Roman" w:hAnsi="Times New Roman"/>
          <w:spacing w:val="-2"/>
        </w:rPr>
        <w:t>Градостроительного</w:t>
      </w:r>
      <w:r w:rsidRPr="004757C5">
        <w:rPr>
          <w:rFonts w:ascii="Times New Roman" w:eastAsia="Times New Roman" w:hAnsi="Times New Roman"/>
        </w:rPr>
        <w:t xml:space="preserve"> </w:t>
      </w:r>
      <w:r w:rsidRPr="004757C5">
        <w:rPr>
          <w:rFonts w:ascii="Times New Roman" w:eastAsia="Times New Roman" w:hAnsi="Times New Roman"/>
          <w:spacing w:val="-2"/>
        </w:rPr>
        <w:t>кодекса Российской</w:t>
      </w:r>
      <w:r w:rsidRPr="004757C5">
        <w:rPr>
          <w:rFonts w:ascii="Times New Roman" w:eastAsia="Times New Roman" w:hAnsi="Times New Roman"/>
        </w:rPr>
        <w:t xml:space="preserve"> </w:t>
      </w:r>
      <w:r w:rsidRPr="004757C5">
        <w:rPr>
          <w:rFonts w:ascii="Times New Roman" w:eastAsia="Times New Roman" w:hAnsi="Times New Roman"/>
          <w:spacing w:val="-2"/>
        </w:rPr>
        <w:t>Федерации,</w:t>
      </w:r>
      <w:r w:rsidRPr="004757C5">
        <w:rPr>
          <w:rFonts w:ascii="Times New Roman" w:eastAsia="Times New Roman" w:hAnsi="Times New Roman"/>
        </w:rPr>
        <w:t xml:space="preserve"> </w:t>
      </w:r>
      <w:r w:rsidRPr="004757C5">
        <w:rPr>
          <w:rFonts w:ascii="Times New Roman" w:eastAsia="Times New Roman" w:hAnsi="Times New Roman"/>
          <w:spacing w:val="-2"/>
        </w:rPr>
        <w:t>дающий</w:t>
      </w:r>
      <w:r w:rsidRPr="004757C5">
        <w:rPr>
          <w:rFonts w:ascii="Times New Roman" w:eastAsia="Times New Roman" w:hAnsi="Times New Roman"/>
        </w:rPr>
        <w:t xml:space="preserve"> правообладателям земельных участков право выбора вида использования земельного </w:t>
      </w:r>
      <w:r w:rsidRPr="004757C5">
        <w:rPr>
          <w:rFonts w:ascii="Times New Roman" w:eastAsia="Times New Roman" w:hAnsi="Times New Roman"/>
        </w:rPr>
        <w:lastRenderedPageBreak/>
        <w:t xml:space="preserve">участка, объекта капитального строительства из числа условно </w:t>
      </w:r>
      <w:r w:rsidRPr="004757C5">
        <w:rPr>
          <w:rFonts w:ascii="Times New Roman" w:eastAsia="Times New Roman" w:hAnsi="Times New Roman"/>
          <w:spacing w:val="-2"/>
        </w:rPr>
        <w:t>разрешенных</w:t>
      </w:r>
      <w:r w:rsidRPr="004757C5">
        <w:rPr>
          <w:rFonts w:ascii="Times New Roman" w:eastAsia="Times New Roman" w:hAnsi="Times New Roman"/>
        </w:rPr>
        <w:t xml:space="preserve"> </w:t>
      </w:r>
      <w:r w:rsidRPr="004757C5">
        <w:rPr>
          <w:rFonts w:ascii="Times New Roman" w:eastAsia="Times New Roman" w:hAnsi="Times New Roman"/>
          <w:spacing w:val="-2"/>
        </w:rPr>
        <w:t>настоящими</w:t>
      </w:r>
      <w:r w:rsidRPr="004757C5">
        <w:rPr>
          <w:rFonts w:ascii="Times New Roman" w:eastAsia="Times New Roman" w:hAnsi="Times New Roman"/>
        </w:rPr>
        <w:t xml:space="preserve"> </w:t>
      </w:r>
      <w:r w:rsidRPr="004757C5">
        <w:rPr>
          <w:rFonts w:ascii="Times New Roman" w:eastAsia="Times New Roman" w:hAnsi="Times New Roman"/>
          <w:spacing w:val="-2"/>
        </w:rPr>
        <w:t>Правилами</w:t>
      </w:r>
      <w:r w:rsidRPr="004757C5">
        <w:rPr>
          <w:rFonts w:ascii="Times New Roman" w:eastAsia="Times New Roman" w:hAnsi="Times New Roman"/>
        </w:rPr>
        <w:t xml:space="preserve"> </w:t>
      </w:r>
      <w:r w:rsidRPr="004757C5">
        <w:rPr>
          <w:rFonts w:ascii="Times New Roman" w:eastAsia="Times New Roman" w:hAnsi="Times New Roman"/>
          <w:spacing w:val="-1"/>
        </w:rPr>
        <w:t>для</w:t>
      </w:r>
      <w:r w:rsidRPr="004757C5">
        <w:rPr>
          <w:rFonts w:ascii="Times New Roman" w:eastAsia="Times New Roman" w:hAnsi="Times New Roman"/>
        </w:rPr>
        <w:t xml:space="preserve"> </w:t>
      </w:r>
      <w:r w:rsidRPr="004757C5">
        <w:rPr>
          <w:rFonts w:ascii="Times New Roman" w:eastAsia="Times New Roman" w:hAnsi="Times New Roman"/>
          <w:spacing w:val="-2"/>
        </w:rPr>
        <w:t>соответствующей</w:t>
      </w:r>
      <w:r w:rsidRPr="004757C5">
        <w:rPr>
          <w:rFonts w:ascii="Times New Roman" w:eastAsia="Times New Roman" w:hAnsi="Times New Roman"/>
        </w:rPr>
        <w:t xml:space="preserve"> территориальной зоны;</w:t>
      </w:r>
    </w:p>
    <w:p w:rsidR="0019016C" w:rsidRPr="004757C5" w:rsidRDefault="0019016C" w:rsidP="00963129">
      <w:pPr>
        <w:keepNext/>
        <w:shd w:val="clear" w:color="auto" w:fill="FFFFFF"/>
        <w:tabs>
          <w:tab w:val="left" w:pos="2741"/>
          <w:tab w:val="left" w:pos="4718"/>
          <w:tab w:val="left" w:pos="6931"/>
          <w:tab w:val="left" w:pos="7589"/>
        </w:tabs>
        <w:ind w:left="0" w:right="0" w:firstLine="284"/>
        <w:jc w:val="both"/>
        <w:rPr>
          <w:rFonts w:ascii="Times New Roman" w:eastAsia="Times New Roman" w:hAnsi="Times New Roman"/>
        </w:rPr>
      </w:pPr>
      <w:r w:rsidRPr="004757C5">
        <w:rPr>
          <w:rFonts w:ascii="Times New Roman" w:eastAsia="Times New Roman" w:hAnsi="Times New Roman"/>
          <w:b/>
          <w:bCs/>
        </w:rPr>
        <w:t xml:space="preserve">разрешенное использование земельных участков и иных объектов недвижимости </w:t>
      </w:r>
      <w:r w:rsidRPr="004757C5">
        <w:rPr>
          <w:rFonts w:ascii="Times New Roman" w:eastAsia="Times New Roman" w:hAnsi="Times New Roman"/>
        </w:rPr>
        <w:t xml:space="preserve">- использование объектов недвижимости в соответствии с </w:t>
      </w:r>
      <w:r w:rsidRPr="004757C5">
        <w:rPr>
          <w:rFonts w:ascii="Times New Roman" w:eastAsia="Times New Roman" w:hAnsi="Times New Roman"/>
          <w:spacing w:val="-2"/>
        </w:rPr>
        <w:t>градостроительным</w:t>
      </w:r>
      <w:r w:rsidRPr="004757C5">
        <w:rPr>
          <w:rFonts w:ascii="Times New Roman" w:eastAsia="Times New Roman" w:hAnsi="Times New Roman"/>
        </w:rPr>
        <w:t xml:space="preserve"> </w:t>
      </w:r>
      <w:r w:rsidRPr="004757C5">
        <w:rPr>
          <w:rFonts w:ascii="Times New Roman" w:eastAsia="Times New Roman" w:hAnsi="Times New Roman"/>
          <w:spacing w:val="-2"/>
        </w:rPr>
        <w:t>регламентом,</w:t>
      </w:r>
      <w:r w:rsidRPr="004757C5">
        <w:rPr>
          <w:rFonts w:ascii="Times New Roman" w:eastAsia="Times New Roman" w:hAnsi="Times New Roman"/>
        </w:rPr>
        <w:t xml:space="preserve"> </w:t>
      </w:r>
      <w:r w:rsidRPr="004757C5">
        <w:rPr>
          <w:rFonts w:ascii="Times New Roman" w:eastAsia="Times New Roman" w:hAnsi="Times New Roman"/>
          <w:spacing w:val="-2"/>
        </w:rPr>
        <w:t>ограничениями</w:t>
      </w:r>
      <w:r w:rsidRPr="004757C5">
        <w:rPr>
          <w:rFonts w:ascii="Times New Roman" w:eastAsia="Times New Roman" w:hAnsi="Times New Roman"/>
        </w:rPr>
        <w:t xml:space="preserve"> </w:t>
      </w:r>
      <w:r w:rsidRPr="004757C5">
        <w:rPr>
          <w:rFonts w:ascii="Times New Roman" w:eastAsia="Times New Roman" w:hAnsi="Times New Roman"/>
          <w:spacing w:val="-2"/>
        </w:rPr>
        <w:t>на</w:t>
      </w:r>
      <w:r w:rsidRPr="004757C5">
        <w:rPr>
          <w:rFonts w:ascii="Times New Roman" w:eastAsia="Times New Roman" w:hAnsi="Times New Roman"/>
        </w:rPr>
        <w:t xml:space="preserve"> </w:t>
      </w:r>
      <w:r w:rsidRPr="004757C5">
        <w:rPr>
          <w:rFonts w:ascii="Times New Roman" w:eastAsia="Times New Roman" w:hAnsi="Times New Roman"/>
          <w:spacing w:val="-2"/>
        </w:rPr>
        <w:t>использование</w:t>
      </w:r>
      <w:r w:rsidRPr="004757C5">
        <w:rPr>
          <w:rFonts w:ascii="Times New Roman" w:eastAsia="Times New Roman" w:hAnsi="Times New Roman"/>
        </w:rPr>
        <w:t xml:space="preserve"> земельных участков и иных объектов недвижимости, установленными в соответствии с законодательством;</w:t>
      </w:r>
    </w:p>
    <w:p w:rsidR="006B138B" w:rsidRDefault="0085648E" w:rsidP="00963129">
      <w:pPr>
        <w:keepNext/>
        <w:keepLines/>
        <w:shd w:val="clear" w:color="auto" w:fill="FFFFFF"/>
        <w:ind w:left="0" w:right="0" w:firstLine="284"/>
        <w:jc w:val="both"/>
        <w:rPr>
          <w:rFonts w:ascii="Times New Roman" w:eastAsia="Times New Roman" w:hAnsi="Times New Roman"/>
          <w:bCs/>
        </w:rPr>
      </w:pPr>
      <w:r w:rsidRPr="004757C5">
        <w:rPr>
          <w:rFonts w:ascii="Times New Roman" w:eastAsia="Times New Roman" w:hAnsi="Times New Roman"/>
          <w:b/>
        </w:rPr>
        <w:t>реконструкция объектов капитального строите</w:t>
      </w:r>
      <w:r w:rsidR="00C2392D" w:rsidRPr="004757C5">
        <w:rPr>
          <w:rFonts w:ascii="Times New Roman" w:eastAsia="Times New Roman" w:hAnsi="Times New Roman"/>
          <w:b/>
        </w:rPr>
        <w:t xml:space="preserve">льства (за исключением линейных </w:t>
      </w:r>
      <w:r w:rsidRPr="004757C5">
        <w:rPr>
          <w:rFonts w:ascii="Times New Roman" w:eastAsia="Times New Roman" w:hAnsi="Times New Roman"/>
          <w:b/>
        </w:rPr>
        <w:t>объектов)</w:t>
      </w:r>
      <w:r w:rsidRPr="004757C5">
        <w:rPr>
          <w:rFonts w:ascii="Times New Roman" w:eastAsia="Times New Roman" w:hAnsi="Times New Roman"/>
        </w:rPr>
        <w:t> </w:t>
      </w:r>
      <w:r w:rsidRPr="004757C5">
        <w:rPr>
          <w:rFonts w:ascii="Times New Roman" w:eastAsia="Times New Roman" w:hAnsi="Times New Roman"/>
          <w:b/>
          <w:bCs/>
        </w:rPr>
        <w:t xml:space="preserve">- </w:t>
      </w:r>
      <w:r w:rsidRPr="004757C5">
        <w:rPr>
          <w:rFonts w:ascii="Times New Roman" w:eastAsia="Times New Roman" w:hAnsi="Times New Roman"/>
          <w:bCs/>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w:t>
      </w:r>
      <w:r w:rsidR="00C2392D" w:rsidRPr="004757C5">
        <w:rPr>
          <w:rFonts w:ascii="Times New Roman" w:eastAsia="Times New Roman" w:hAnsi="Times New Roman"/>
          <w:bCs/>
        </w:rPr>
        <w:t xml:space="preserve"> (или) восстановления указанных элементов; </w:t>
      </w:r>
    </w:p>
    <w:p w:rsidR="0019016C" w:rsidRPr="004757C5" w:rsidRDefault="0019016C" w:rsidP="00963129">
      <w:pPr>
        <w:keepNext/>
        <w:keepLines/>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spacing w:val="-1"/>
        </w:rPr>
        <w:t xml:space="preserve">территориальное планирование </w:t>
      </w:r>
      <w:r w:rsidRPr="004757C5">
        <w:rPr>
          <w:rFonts w:ascii="Times New Roman" w:eastAsia="Times New Roman" w:hAnsi="Times New Roman"/>
          <w:spacing w:val="-1"/>
        </w:rPr>
        <w:t xml:space="preserve">- планирование развития территорий, </w:t>
      </w:r>
      <w:r w:rsidRPr="004757C5">
        <w:rPr>
          <w:rFonts w:ascii="Times New Roman" w:eastAsia="Times New Roman" w:hAnsi="Times New Roman"/>
        </w:rPr>
        <w:t>в том числе для установления функциональных зон, зон планируемого размещения объектов федерального значения, объектов регионального значения, объектов местного значения;</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территориальные зоны </w:t>
      </w:r>
      <w:r w:rsidRPr="004757C5">
        <w:rPr>
          <w:rFonts w:ascii="Times New Roman" w:eastAsia="Times New Roman" w:hAnsi="Times New Roman"/>
        </w:rPr>
        <w:t>- зоны, для которых в настоящих Правилах определены границы и установлены градостроительные регламенты;</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spacing w:val="-2"/>
        </w:rPr>
        <w:t>территории</w:t>
      </w:r>
      <w:r w:rsidRPr="004757C5">
        <w:rPr>
          <w:rFonts w:ascii="Times New Roman" w:eastAsia="Times New Roman" w:hAnsi="Times New Roman"/>
          <w:b/>
          <w:bCs/>
        </w:rPr>
        <w:t xml:space="preserve"> </w:t>
      </w:r>
      <w:r w:rsidRPr="004757C5">
        <w:rPr>
          <w:rFonts w:ascii="Times New Roman" w:eastAsia="Times New Roman" w:hAnsi="Times New Roman"/>
          <w:b/>
          <w:bCs/>
          <w:spacing w:val="-1"/>
        </w:rPr>
        <w:t>общего</w:t>
      </w:r>
      <w:r w:rsidRPr="004757C5">
        <w:rPr>
          <w:rFonts w:ascii="Times New Roman" w:eastAsia="Times New Roman" w:hAnsi="Times New Roman"/>
          <w:b/>
          <w:bCs/>
        </w:rPr>
        <w:t xml:space="preserve"> </w:t>
      </w:r>
      <w:r w:rsidRPr="004757C5">
        <w:rPr>
          <w:rFonts w:ascii="Times New Roman" w:eastAsia="Times New Roman" w:hAnsi="Times New Roman"/>
          <w:b/>
          <w:bCs/>
          <w:spacing w:val="-2"/>
        </w:rPr>
        <w:t xml:space="preserve">пользования </w:t>
      </w:r>
      <w:r w:rsidRPr="004757C5">
        <w:rPr>
          <w:rFonts w:ascii="Times New Roman" w:eastAsia="Times New Roman" w:hAnsi="Times New Roman"/>
        </w:rPr>
        <w:t xml:space="preserve">- </w:t>
      </w:r>
      <w:r w:rsidRPr="004757C5">
        <w:rPr>
          <w:rFonts w:ascii="Times New Roman" w:eastAsia="Times New Roman" w:hAnsi="Times New Roman"/>
          <w:spacing w:val="-1"/>
        </w:rPr>
        <w:t>территории,</w:t>
      </w:r>
      <w:r w:rsidRPr="004757C5">
        <w:rPr>
          <w:rFonts w:ascii="Times New Roman" w:eastAsia="Times New Roman" w:hAnsi="Times New Roman"/>
        </w:rPr>
        <w:t xml:space="preserve"> </w:t>
      </w:r>
      <w:r w:rsidRPr="004757C5">
        <w:rPr>
          <w:rFonts w:ascii="Times New Roman" w:eastAsia="Times New Roman" w:hAnsi="Times New Roman"/>
          <w:spacing w:val="-2"/>
        </w:rPr>
        <w:t>которыми</w:t>
      </w:r>
      <w:r w:rsidRPr="004757C5">
        <w:rPr>
          <w:rFonts w:ascii="Times New Roman" w:eastAsia="Times New Roman" w:hAnsi="Times New Roman"/>
        </w:rPr>
        <w:t xml:space="preserve"> беспрепятствен пользуется неограниченный круг лиц (в том числе площади, улицы, проезды, набережные, скверы, бульвары, границы которых отображаются в проектах планировки территории;</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улично-дорожная сеть </w:t>
      </w:r>
      <w:r w:rsidRPr="004757C5">
        <w:rPr>
          <w:rFonts w:ascii="Times New Roman" w:eastAsia="Times New Roman" w:hAnsi="Times New Roman"/>
        </w:rPr>
        <w:t>(УДС) - часть территории населенного пункта, ограниченная красными линиями и предназначенная для движения транспортных средств и пешеходов, упорядочения застройки и прокладки инженерных коммуникаций, необходимых для функционирования улично-дорожной сети. К элементам улично-дорожной сети относятся улицы, дороги, проспекты, переулки, проезды, набережные, площади, и иные адресообразующие объекты;</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условно разрешенные виды использования </w:t>
      </w:r>
      <w:r w:rsidRPr="004757C5">
        <w:rPr>
          <w:rFonts w:ascii="Times New Roman" w:eastAsia="Times New Roman" w:hAnsi="Times New Roman"/>
        </w:rPr>
        <w:t xml:space="preserve">- виды деятельности, объекты капитального строительства, осуществлять и размещать которые на </w:t>
      </w:r>
      <w:r w:rsidRPr="004757C5">
        <w:rPr>
          <w:rFonts w:ascii="Times New Roman" w:eastAsia="Times New Roman" w:hAnsi="Times New Roman"/>
          <w:spacing w:val="-1"/>
        </w:rPr>
        <w:t xml:space="preserve">земельных участках разрешено в силу перечисления этих видов деятельности </w:t>
      </w:r>
      <w:r w:rsidRPr="004757C5">
        <w:rPr>
          <w:rFonts w:ascii="Times New Roman" w:eastAsia="Times New Roman" w:hAnsi="Times New Roman"/>
        </w:rPr>
        <w:t xml:space="preserve">и объектов в составе градостроительных регламентов применительно к соответствующим территориальным зонам при условии получения </w:t>
      </w:r>
      <w:r w:rsidRPr="004757C5">
        <w:rPr>
          <w:rFonts w:ascii="Times New Roman" w:eastAsia="Times New Roman" w:hAnsi="Times New Roman"/>
          <w:spacing w:val="-1"/>
        </w:rPr>
        <w:t xml:space="preserve">разрешения в порядке, определенном статьей 39 Градостроительного кодекса </w:t>
      </w:r>
      <w:r w:rsidRPr="004757C5">
        <w:rPr>
          <w:rFonts w:ascii="Times New Roman" w:eastAsia="Times New Roman" w:hAnsi="Times New Roman"/>
        </w:rPr>
        <w:t>Р</w:t>
      </w:r>
      <w:r w:rsidR="006D75ED" w:rsidRPr="004757C5">
        <w:rPr>
          <w:rFonts w:ascii="Times New Roman" w:eastAsia="Times New Roman" w:hAnsi="Times New Roman"/>
        </w:rPr>
        <w:t>оссийской Федерации и статьей 21</w:t>
      </w:r>
      <w:r w:rsidRPr="004757C5">
        <w:rPr>
          <w:rFonts w:ascii="Times New Roman" w:eastAsia="Times New Roman" w:hAnsi="Times New Roman"/>
        </w:rPr>
        <w:t xml:space="preserve"> настоящих Правил, и обязательного соблюдения требований технических регламентов;</w:t>
      </w:r>
    </w:p>
    <w:p w:rsidR="0019016C" w:rsidRPr="004757C5" w:rsidRDefault="0019016C" w:rsidP="00963129">
      <w:pPr>
        <w:keepNext/>
        <w:shd w:val="clear" w:color="auto" w:fill="FFFFFF"/>
        <w:ind w:left="0" w:right="0" w:firstLine="284"/>
        <w:jc w:val="both"/>
        <w:rPr>
          <w:rFonts w:ascii="Times New Roman" w:eastAsia="Times New Roman" w:hAnsi="Times New Roman"/>
        </w:rPr>
      </w:pPr>
      <w:r w:rsidRPr="004757C5">
        <w:rPr>
          <w:rFonts w:ascii="Times New Roman" w:eastAsia="Times New Roman" w:hAnsi="Times New Roman"/>
          <w:b/>
          <w:bCs/>
        </w:rPr>
        <w:t xml:space="preserve">устойчивое развитие территорий </w:t>
      </w:r>
      <w:r w:rsidRPr="004757C5">
        <w:rPr>
          <w:rFonts w:ascii="Times New Roman" w:eastAsia="Times New Roman" w:hAnsi="Times New Roman"/>
        </w:rPr>
        <w:t xml:space="preserve">- обеспечение при осуществлении градостроительной деятельности безопасности и благоприятных условий </w:t>
      </w:r>
      <w:r w:rsidRPr="004757C5">
        <w:rPr>
          <w:rFonts w:ascii="Times New Roman" w:eastAsia="Times New Roman" w:hAnsi="Times New Roman"/>
          <w:spacing w:val="-2"/>
        </w:rPr>
        <w:t>жизнедеятельности</w:t>
      </w:r>
      <w:r w:rsidRPr="004757C5">
        <w:rPr>
          <w:rFonts w:ascii="Times New Roman" w:eastAsia="Times New Roman" w:hAnsi="Times New Roman"/>
        </w:rPr>
        <w:t xml:space="preserve"> </w:t>
      </w:r>
      <w:r w:rsidRPr="004757C5">
        <w:rPr>
          <w:rFonts w:ascii="Times New Roman" w:eastAsia="Times New Roman" w:hAnsi="Times New Roman"/>
          <w:spacing w:val="-2"/>
        </w:rPr>
        <w:t>человека,</w:t>
      </w:r>
      <w:r w:rsidRPr="004757C5">
        <w:rPr>
          <w:rFonts w:ascii="Times New Roman" w:eastAsia="Times New Roman" w:hAnsi="Times New Roman"/>
        </w:rPr>
        <w:t xml:space="preserve"> </w:t>
      </w:r>
      <w:r w:rsidRPr="004757C5">
        <w:rPr>
          <w:rFonts w:ascii="Times New Roman" w:eastAsia="Times New Roman" w:hAnsi="Times New Roman"/>
          <w:spacing w:val="-2"/>
        </w:rPr>
        <w:t>ограничение</w:t>
      </w:r>
      <w:r w:rsidRPr="004757C5">
        <w:rPr>
          <w:rFonts w:ascii="Times New Roman" w:eastAsia="Times New Roman" w:hAnsi="Times New Roman"/>
        </w:rPr>
        <w:t xml:space="preserve"> </w:t>
      </w:r>
      <w:r w:rsidRPr="004757C5">
        <w:rPr>
          <w:rFonts w:ascii="Times New Roman" w:eastAsia="Times New Roman" w:hAnsi="Times New Roman"/>
          <w:spacing w:val="-2"/>
        </w:rPr>
        <w:t>негативного</w:t>
      </w:r>
      <w:r w:rsidRPr="004757C5">
        <w:rPr>
          <w:rFonts w:ascii="Times New Roman" w:eastAsia="Times New Roman" w:hAnsi="Times New Roman"/>
        </w:rPr>
        <w:t xml:space="preserve"> </w:t>
      </w:r>
      <w:r w:rsidRPr="004757C5">
        <w:rPr>
          <w:rFonts w:ascii="Times New Roman" w:eastAsia="Times New Roman" w:hAnsi="Times New Roman"/>
          <w:spacing w:val="-2"/>
        </w:rPr>
        <w:t xml:space="preserve">воздействия </w:t>
      </w:r>
      <w:r w:rsidRPr="004757C5">
        <w:rPr>
          <w:rFonts w:ascii="Times New Roman" w:eastAsia="Times New Roman" w:hAnsi="Times New Roman"/>
        </w:rPr>
        <w:t>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19016C" w:rsidRPr="004757C5" w:rsidRDefault="0019016C" w:rsidP="00963129">
      <w:pPr>
        <w:keepNext/>
        <w:shd w:val="clear" w:color="auto" w:fill="FFFFFF"/>
        <w:ind w:left="0" w:right="0" w:firstLine="284"/>
        <w:jc w:val="both"/>
        <w:rPr>
          <w:rFonts w:ascii="Times New Roman" w:eastAsia="Times New Roman" w:hAnsi="Times New Roman"/>
        </w:rPr>
      </w:pPr>
      <w:bookmarkStart w:id="10" w:name="bookmark4"/>
      <w:r w:rsidRPr="004757C5">
        <w:rPr>
          <w:rFonts w:ascii="Times New Roman" w:eastAsia="Times New Roman" w:hAnsi="Times New Roman"/>
          <w:b/>
          <w:bCs/>
        </w:rPr>
        <w:t>э</w:t>
      </w:r>
      <w:bookmarkEnd w:id="10"/>
      <w:r w:rsidRPr="004757C5">
        <w:rPr>
          <w:rFonts w:ascii="Times New Roman" w:eastAsia="Times New Roman" w:hAnsi="Times New Roman"/>
          <w:b/>
          <w:bCs/>
        </w:rPr>
        <w:t xml:space="preserve">лемент планировочной структуры </w:t>
      </w:r>
      <w:r w:rsidRPr="004757C5">
        <w:rPr>
          <w:rFonts w:ascii="Times New Roman" w:eastAsia="Times New Roman" w:hAnsi="Times New Roman"/>
        </w:rPr>
        <w:t>- часть территории, выделяемая в целях рациональной организации пространства, установленная в составе проекта планировки территории и ограниченная красными линиями, границами административно-территориального деления территории. К элементам планировочной структуры относятся планировочные районы, планировочные микрорайоны, планировочные кварталы, иные элементы. Первичным (минимальным) элементом планировочной структуры является квартал.</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11" w:name="_Toc343758976"/>
      <w:bookmarkStart w:id="12" w:name="_Toc357434209"/>
      <w:bookmarkStart w:id="13" w:name="_Toc480380747"/>
      <w:r w:rsidRPr="004757C5">
        <w:rPr>
          <w:rFonts w:ascii="Times New Roman" w:eastAsia="Times New Roman" w:hAnsi="Times New Roman"/>
          <w:b/>
        </w:rPr>
        <w:t xml:space="preserve">Статья 2  Органы местного </w:t>
      </w:r>
      <w:r w:rsidR="00CF4AC1" w:rsidRPr="004757C5">
        <w:rPr>
          <w:rFonts w:ascii="Times New Roman" w:eastAsia="Times New Roman" w:hAnsi="Times New Roman"/>
          <w:b/>
        </w:rPr>
        <w:t>самоуправления,</w:t>
      </w:r>
      <w:r w:rsidRPr="004757C5">
        <w:rPr>
          <w:rFonts w:ascii="Times New Roman" w:eastAsia="Times New Roman" w:hAnsi="Times New Roman"/>
          <w:b/>
        </w:rPr>
        <w:t xml:space="preserve"> осуществляющие полномочия в области землепользования и застройки на территории </w:t>
      </w:r>
      <w:r w:rsidR="000F4768" w:rsidRPr="004757C5">
        <w:rPr>
          <w:rFonts w:ascii="Times New Roman" w:eastAsia="Times New Roman" w:hAnsi="Times New Roman"/>
          <w:b/>
        </w:rPr>
        <w:t>Поселения</w:t>
      </w:r>
      <w:r w:rsidRPr="004757C5">
        <w:rPr>
          <w:rFonts w:ascii="Times New Roman" w:eastAsia="Times New Roman" w:hAnsi="Times New Roman"/>
          <w:b/>
        </w:rPr>
        <w:t>.</w:t>
      </w:r>
      <w:bookmarkEnd w:id="11"/>
      <w:bookmarkEnd w:id="12"/>
      <w:bookmarkEnd w:id="13"/>
    </w:p>
    <w:p w:rsidR="003E560A" w:rsidRPr="004757C5" w:rsidRDefault="004D26E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1.  </w:t>
      </w:r>
      <w:r w:rsidR="003E560A" w:rsidRPr="004757C5">
        <w:rPr>
          <w:rFonts w:ascii="Times New Roman" w:eastAsia="Times New Roman" w:hAnsi="Times New Roman"/>
        </w:rPr>
        <w:t>Полномочия органов местного самоуправления Поселения (далее Поселения) в сфере регулирования землепользования и застройки территории Поселения закреплены за муниципальным образованием Балахтинский район Красноярского края (далее - района) в соответствии с действующим законодательством.</w:t>
      </w:r>
    </w:p>
    <w:p w:rsidR="00C91F9C" w:rsidRPr="004757C5" w:rsidRDefault="004D26EA" w:rsidP="00963129">
      <w:pPr>
        <w:keepNext/>
        <w:ind w:left="0" w:right="0" w:firstLine="284"/>
        <w:jc w:val="both"/>
        <w:rPr>
          <w:rFonts w:ascii="Times New Roman" w:eastAsia="Times New Roman" w:hAnsi="Times New Roman"/>
        </w:rPr>
      </w:pPr>
      <w:r w:rsidRPr="004757C5">
        <w:rPr>
          <w:rFonts w:ascii="Times New Roman" w:eastAsia="Times New Roman" w:hAnsi="Times New Roman"/>
        </w:rPr>
        <w:lastRenderedPageBreak/>
        <w:t xml:space="preserve"> </w:t>
      </w:r>
      <w:r w:rsidR="00C91F9C" w:rsidRPr="004757C5">
        <w:rPr>
          <w:rFonts w:ascii="Times New Roman" w:eastAsia="Times New Roman" w:hAnsi="Times New Roman"/>
        </w:rPr>
        <w:t xml:space="preserve">Органы местного самоуправления района  осуществляют регулирование  землепользования и застройки  территории  Поселения посредством разработки, согласования, утверждения, внесения изменений и дополнений, а также обеспечения исполнения требований документа территориального планирования Поселения – Генерального плана Поселения (далее – Генплана) и  документации по планировке территорий населенных пунктов Поселения (проектов планировки, проектов межевания, градостроительных планов земельных участков), а  также Правил землепользования и застройки Поселения (далее – Правил). </w:t>
      </w:r>
    </w:p>
    <w:p w:rsidR="0019016C" w:rsidRPr="004757C5" w:rsidRDefault="00C03AE1"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1.1</w:t>
      </w:r>
      <w:r w:rsidR="0019016C" w:rsidRPr="004757C5">
        <w:rPr>
          <w:rFonts w:ascii="Times New Roman" w:eastAsia="Times New Roman" w:hAnsi="Times New Roman"/>
        </w:rPr>
        <w:t xml:space="preserve"> Органами местного самоуправле</w:t>
      </w:r>
      <w:r w:rsidR="00CF4AC1" w:rsidRPr="004757C5">
        <w:rPr>
          <w:rFonts w:ascii="Times New Roman" w:eastAsia="Times New Roman" w:hAnsi="Times New Roman"/>
        </w:rPr>
        <w:t>ния,</w:t>
      </w:r>
      <w:r w:rsidR="0019016C" w:rsidRPr="004757C5">
        <w:rPr>
          <w:rFonts w:ascii="Times New Roman" w:eastAsia="Times New Roman" w:hAnsi="Times New Roman"/>
        </w:rPr>
        <w:t xml:space="preserve"> осуществляющими полномочия в области землепользования и застройки на т</w:t>
      </w:r>
      <w:r w:rsidR="00C91F9C" w:rsidRPr="004757C5">
        <w:rPr>
          <w:rFonts w:ascii="Times New Roman" w:eastAsia="Times New Roman" w:hAnsi="Times New Roman"/>
        </w:rPr>
        <w:t>ерритории Поселения</w:t>
      </w:r>
      <w:r w:rsidR="0019016C" w:rsidRPr="004757C5">
        <w:rPr>
          <w:rFonts w:ascii="Times New Roman" w:eastAsia="Times New Roman" w:hAnsi="Times New Roman"/>
        </w:rPr>
        <w:t>, являются:</w:t>
      </w:r>
    </w:p>
    <w:p w:rsidR="0019016C" w:rsidRPr="004757C5" w:rsidRDefault="004D26E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1) </w:t>
      </w:r>
      <w:r w:rsidR="0019016C" w:rsidRPr="004757C5">
        <w:rPr>
          <w:rFonts w:ascii="Times New Roman" w:eastAsia="Times New Roman" w:hAnsi="Times New Roman"/>
        </w:rPr>
        <w:t>Совет депутатов Балахтинского района Красноярского кр</w:t>
      </w:r>
      <w:r w:rsidRPr="004757C5">
        <w:rPr>
          <w:rFonts w:ascii="Times New Roman" w:eastAsia="Times New Roman" w:hAnsi="Times New Roman"/>
        </w:rPr>
        <w:t xml:space="preserve">ая (далее – </w:t>
      </w:r>
      <w:r w:rsidR="0019016C" w:rsidRPr="004757C5">
        <w:rPr>
          <w:rFonts w:ascii="Times New Roman" w:eastAsia="Times New Roman" w:hAnsi="Times New Roman"/>
        </w:rPr>
        <w:t>Совет депутатов);</w:t>
      </w:r>
    </w:p>
    <w:p w:rsidR="0019016C" w:rsidRPr="004757C5" w:rsidRDefault="004D26E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Глава Балахтинского района</w:t>
      </w:r>
      <w:r w:rsidR="00144EA4" w:rsidRPr="004757C5">
        <w:rPr>
          <w:rFonts w:ascii="Times New Roman" w:eastAsia="Times New Roman" w:hAnsi="Times New Roman"/>
        </w:rPr>
        <w:t xml:space="preserve"> (далее – Глава района</w:t>
      </w:r>
      <w:r w:rsidR="0019016C" w:rsidRPr="004757C5">
        <w:rPr>
          <w:rFonts w:ascii="Times New Roman" w:eastAsia="Times New Roman" w:hAnsi="Times New Roman"/>
        </w:rPr>
        <w:t>);</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адми</w:t>
      </w:r>
      <w:r w:rsidR="004D26EA" w:rsidRPr="004757C5">
        <w:rPr>
          <w:rFonts w:ascii="Times New Roman" w:eastAsia="Times New Roman" w:hAnsi="Times New Roman"/>
        </w:rPr>
        <w:t>нистрация Балахтинского района</w:t>
      </w:r>
      <w:r w:rsidRPr="004757C5">
        <w:rPr>
          <w:rFonts w:ascii="Times New Roman" w:eastAsia="Times New Roman" w:hAnsi="Times New Roman"/>
        </w:rPr>
        <w:t xml:space="preserve"> (далее – админист</w:t>
      </w:r>
      <w:r w:rsidR="00144EA4" w:rsidRPr="004757C5">
        <w:rPr>
          <w:rFonts w:ascii="Times New Roman" w:eastAsia="Times New Roman" w:hAnsi="Times New Roman"/>
        </w:rPr>
        <w:t>рация района</w:t>
      </w:r>
      <w:r w:rsidRPr="004757C5">
        <w:rPr>
          <w:rFonts w:ascii="Times New Roman" w:eastAsia="Times New Roman" w:hAnsi="Times New Roman"/>
        </w:rPr>
        <w:t>);</w:t>
      </w:r>
    </w:p>
    <w:p w:rsidR="00277F5B" w:rsidRPr="004757C5" w:rsidRDefault="004D26E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орган администрации Балахтинского района, осуществляющий полномочия в области архитектурной и градостроительной деятельности (далее орган архитектуры и градостроительства)</w:t>
      </w:r>
      <w:r w:rsidR="00277F5B" w:rsidRPr="004757C5">
        <w:rPr>
          <w:rFonts w:ascii="Times New Roman" w:eastAsia="Times New Roman" w:hAnsi="Times New Roman"/>
        </w:rPr>
        <w:t>;</w:t>
      </w:r>
    </w:p>
    <w:p w:rsidR="0019016C" w:rsidRPr="004757C5" w:rsidRDefault="00503C46" w:rsidP="00963129">
      <w:pPr>
        <w:keepNext/>
        <w:ind w:left="0" w:right="0" w:firstLine="284"/>
        <w:jc w:val="both"/>
        <w:rPr>
          <w:rFonts w:ascii="Times New Roman" w:eastAsia="Times New Roman" w:hAnsi="Times New Roman"/>
        </w:rPr>
      </w:pPr>
      <w:r w:rsidRPr="004757C5">
        <w:rPr>
          <w:rFonts w:ascii="Times New Roman" w:eastAsia="Times New Roman" w:hAnsi="Times New Roman"/>
        </w:rPr>
        <w:t>5</w:t>
      </w:r>
      <w:r w:rsidR="0019016C" w:rsidRPr="004757C5">
        <w:rPr>
          <w:rFonts w:ascii="Times New Roman" w:eastAsia="Times New Roman" w:hAnsi="Times New Roman"/>
        </w:rPr>
        <w:t xml:space="preserve">) комиссия </w:t>
      </w:r>
      <w:r w:rsidR="004D26EA" w:rsidRPr="004757C5">
        <w:rPr>
          <w:rFonts w:ascii="Times New Roman" w:eastAsia="Times New Roman" w:hAnsi="Times New Roman"/>
        </w:rPr>
        <w:t xml:space="preserve">администрации Балахтинского района </w:t>
      </w:r>
      <w:r w:rsidR="0019016C" w:rsidRPr="004757C5">
        <w:rPr>
          <w:rFonts w:ascii="Times New Roman" w:eastAsia="Times New Roman" w:hAnsi="Times New Roman"/>
        </w:rPr>
        <w:t xml:space="preserve">по подготовке проекта правил землепользования и </w:t>
      </w:r>
      <w:r w:rsidR="00144EA4" w:rsidRPr="004757C5">
        <w:rPr>
          <w:rFonts w:ascii="Times New Roman" w:eastAsia="Times New Roman" w:hAnsi="Times New Roman"/>
        </w:rPr>
        <w:t>застройки Поселения</w:t>
      </w:r>
      <w:r w:rsidR="0019016C" w:rsidRPr="004757C5">
        <w:rPr>
          <w:rFonts w:ascii="Times New Roman" w:eastAsia="Times New Roman" w:hAnsi="Times New Roman"/>
        </w:rPr>
        <w:t xml:space="preserve"> (далее – комиссия).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В админист</w:t>
      </w:r>
      <w:r w:rsidR="004D26EA" w:rsidRPr="004757C5">
        <w:rPr>
          <w:rFonts w:ascii="Times New Roman" w:eastAsia="Times New Roman" w:hAnsi="Times New Roman"/>
        </w:rPr>
        <w:t>рации Балахтинского района</w:t>
      </w:r>
      <w:r w:rsidRPr="004757C5">
        <w:rPr>
          <w:rFonts w:ascii="Times New Roman" w:eastAsia="Times New Roman" w:hAnsi="Times New Roman"/>
        </w:rPr>
        <w:t xml:space="preserve"> могут создаваться совещательные органы для решения вопросов, касающихся землепользования и застройки территории поселения.</w:t>
      </w:r>
    </w:p>
    <w:p w:rsidR="0019016C" w:rsidRPr="004757C5" w:rsidRDefault="00277F5B"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w:t>
      </w:r>
      <w:r w:rsidR="00144EA4" w:rsidRPr="004757C5">
        <w:rPr>
          <w:rFonts w:ascii="Times New Roman" w:eastAsia="Times New Roman" w:hAnsi="Times New Roman"/>
        </w:rPr>
        <w:t xml:space="preserve">. </w:t>
      </w:r>
      <w:r w:rsidR="0019016C" w:rsidRPr="004757C5">
        <w:rPr>
          <w:rFonts w:ascii="Times New Roman" w:eastAsia="Times New Roman" w:hAnsi="Times New Roman"/>
        </w:rPr>
        <w:t>Совет депутатов осуществляет следующие полномочия в области землепользования и застройки: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утверждает правила землепол</w:t>
      </w:r>
      <w:r w:rsidR="00144EA4" w:rsidRPr="004757C5">
        <w:rPr>
          <w:rFonts w:ascii="Times New Roman" w:eastAsia="Times New Roman" w:hAnsi="Times New Roman"/>
        </w:rPr>
        <w:t>ьзования и застройки Поселения</w:t>
      </w:r>
      <w:r w:rsidRPr="004757C5">
        <w:rPr>
          <w:rFonts w:ascii="Times New Roman" w:eastAsia="Times New Roman" w:hAnsi="Times New Roman"/>
        </w:rPr>
        <w:t xml:space="preserve"> и </w:t>
      </w:r>
      <w:r w:rsidR="003E560A" w:rsidRPr="004757C5">
        <w:rPr>
          <w:rFonts w:ascii="Times New Roman" w:eastAsia="Times New Roman" w:hAnsi="Times New Roman"/>
        </w:rPr>
        <w:t xml:space="preserve">внесение изменений </w:t>
      </w:r>
      <w:r w:rsidRPr="004757C5">
        <w:rPr>
          <w:rFonts w:ascii="Times New Roman" w:eastAsia="Times New Roman" w:hAnsi="Times New Roman"/>
        </w:rPr>
        <w:t>в Правила;</w:t>
      </w:r>
    </w:p>
    <w:p w:rsidR="003E560A"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утверждает местные нормативы градостроительного проектирования Приморского сельсовета;</w:t>
      </w:r>
    </w:p>
    <w:p w:rsidR="0019016C"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w:t>
      </w:r>
      <w:r w:rsidR="0019016C" w:rsidRPr="004757C5">
        <w:rPr>
          <w:rFonts w:ascii="Times New Roman" w:eastAsia="Times New Roman" w:hAnsi="Times New Roman"/>
        </w:rPr>
        <w:t>) осуществляет иные полномочия, предусмотренные законодательством, Уставом муниципального образования, настоящими Правилами, иными правовыми актами.</w:t>
      </w:r>
    </w:p>
    <w:p w:rsidR="0019016C" w:rsidRPr="004757C5" w:rsidRDefault="00C03AE1"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w:t>
      </w:r>
      <w:r w:rsidR="0019016C" w:rsidRPr="004757C5">
        <w:rPr>
          <w:rFonts w:ascii="Times New Roman" w:eastAsia="Times New Roman" w:hAnsi="Times New Roman"/>
        </w:rPr>
        <w:t xml:space="preserve">. </w:t>
      </w:r>
      <w:r w:rsidR="00144EA4" w:rsidRPr="004757C5">
        <w:rPr>
          <w:rFonts w:ascii="Times New Roman" w:eastAsia="Times New Roman" w:hAnsi="Times New Roman"/>
        </w:rPr>
        <w:t>Глава района</w:t>
      </w:r>
      <w:r w:rsidR="0019016C" w:rsidRPr="004757C5">
        <w:rPr>
          <w:rFonts w:ascii="Times New Roman" w:eastAsia="Times New Roman" w:hAnsi="Times New Roman"/>
        </w:rPr>
        <w:t xml:space="preserve"> осуществляет следующие полномочия в области землепользования и застройки: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принимает решение о подготовке проекта правил землеполь</w:t>
      </w:r>
      <w:r w:rsidR="00144EA4" w:rsidRPr="004757C5">
        <w:rPr>
          <w:rFonts w:ascii="Times New Roman" w:eastAsia="Times New Roman" w:hAnsi="Times New Roman"/>
        </w:rPr>
        <w:t>зования и застройки Поселения</w:t>
      </w:r>
      <w:r w:rsidRPr="004757C5">
        <w:rPr>
          <w:rFonts w:ascii="Times New Roman" w:eastAsia="Times New Roman" w:hAnsi="Times New Roman"/>
        </w:rPr>
        <w:t>, решение о подготовке проекта о внесении изменений в Правила;</w:t>
      </w:r>
    </w:p>
    <w:p w:rsidR="0019016C" w:rsidRPr="004757C5" w:rsidRDefault="00503C46"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2) </w:t>
      </w:r>
      <w:r w:rsidR="00EC7072" w:rsidRPr="004757C5">
        <w:rPr>
          <w:rFonts w:ascii="Times New Roman" w:hAnsi="Times New Roman"/>
        </w:rPr>
        <w:t>принимает решение о подготовке документации по планировке территории;</w:t>
      </w:r>
    </w:p>
    <w:p w:rsidR="0019016C" w:rsidRPr="004757C5" w:rsidRDefault="0019016C" w:rsidP="00963129">
      <w:pPr>
        <w:keepNext/>
        <w:tabs>
          <w:tab w:val="left" w:pos="-2278"/>
        </w:tabs>
        <w:ind w:left="0" w:right="0" w:firstLine="284"/>
        <w:jc w:val="both"/>
        <w:rPr>
          <w:rFonts w:ascii="Times New Roman" w:eastAsia="Times New Roman" w:hAnsi="Times New Roman"/>
        </w:rPr>
      </w:pPr>
      <w:r w:rsidRPr="004757C5">
        <w:rPr>
          <w:rFonts w:ascii="Times New Roman" w:eastAsia="Times New Roman" w:hAnsi="Times New Roman"/>
        </w:rPr>
        <w:t>3) утверждает подготовленную на основании правил землепользования и застройки документацию по планировке территории, за исключением случаев, предусмотренных действующим законодательством;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5)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 принимает правовые акты во исполнение настоящих Правил;</w:t>
      </w:r>
    </w:p>
    <w:p w:rsidR="0019016C"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7</w:t>
      </w:r>
      <w:r w:rsidR="0019016C" w:rsidRPr="004757C5">
        <w:rPr>
          <w:rFonts w:ascii="Times New Roman" w:eastAsia="Times New Roman" w:hAnsi="Times New Roman"/>
        </w:rPr>
        <w:t>) утверждает состав и порядок деятельности комиссии;</w:t>
      </w:r>
    </w:p>
    <w:p w:rsidR="0019016C"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8</w:t>
      </w:r>
      <w:r w:rsidR="0019016C" w:rsidRPr="004757C5">
        <w:rPr>
          <w:rFonts w:ascii="Times New Roman" w:eastAsia="Times New Roman" w:hAnsi="Times New Roman"/>
        </w:rPr>
        <w:t>) в случаях, предусмотренных законодательством, Уставом муниципального образования, настоящими Правилами, иными прав</w:t>
      </w:r>
      <w:r w:rsidR="00144EA4" w:rsidRPr="004757C5">
        <w:rPr>
          <w:rFonts w:ascii="Times New Roman" w:eastAsia="Times New Roman" w:hAnsi="Times New Roman"/>
        </w:rPr>
        <w:t>овыми актами</w:t>
      </w:r>
      <w:r w:rsidR="0019016C" w:rsidRPr="004757C5">
        <w:rPr>
          <w:rFonts w:ascii="Times New Roman" w:eastAsia="Times New Roman" w:hAnsi="Times New Roman"/>
        </w:rPr>
        <w:t>, проводит публичные слушания по вопросам землепользования и застройки;</w:t>
      </w:r>
    </w:p>
    <w:p w:rsidR="0019016C"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9</w:t>
      </w:r>
      <w:r w:rsidR="0019016C" w:rsidRPr="004757C5">
        <w:rPr>
          <w:rFonts w:ascii="Times New Roman" w:eastAsia="Times New Roman" w:hAnsi="Times New Roman"/>
        </w:rPr>
        <w:t>) осуществляет иные полномочия, предусмотренные действующим законодательством, Уставом муниципального образования, настоящими Правилами, иными прав</w:t>
      </w:r>
      <w:r w:rsidR="00144EA4" w:rsidRPr="004757C5">
        <w:rPr>
          <w:rFonts w:ascii="Times New Roman" w:eastAsia="Times New Roman" w:hAnsi="Times New Roman"/>
        </w:rPr>
        <w:t>овыми актами</w:t>
      </w:r>
      <w:r w:rsidR="00EC7072" w:rsidRPr="004757C5">
        <w:rPr>
          <w:rFonts w:ascii="Times New Roman" w:eastAsia="Times New Roman" w:hAnsi="Times New Roman"/>
        </w:rPr>
        <w:t xml:space="preserve"> муниципального образования</w:t>
      </w:r>
      <w:r w:rsidR="0019016C" w:rsidRPr="004757C5">
        <w:rPr>
          <w:rFonts w:ascii="Times New Roman" w:eastAsia="Times New Roman" w:hAnsi="Times New Roman"/>
        </w:rPr>
        <w:t>.</w:t>
      </w:r>
    </w:p>
    <w:p w:rsidR="0019016C" w:rsidRPr="004757C5" w:rsidRDefault="000F4768"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w:t>
      </w:r>
      <w:r w:rsidR="0019016C" w:rsidRPr="004757C5">
        <w:rPr>
          <w:rFonts w:ascii="Times New Roman" w:eastAsia="Times New Roman" w:hAnsi="Times New Roman"/>
        </w:rPr>
        <w:t>. Админист</w:t>
      </w:r>
      <w:r w:rsidR="00144EA4" w:rsidRPr="004757C5">
        <w:rPr>
          <w:rFonts w:ascii="Times New Roman" w:eastAsia="Times New Roman" w:hAnsi="Times New Roman"/>
        </w:rPr>
        <w:t>рация района</w:t>
      </w:r>
      <w:r w:rsidR="0019016C" w:rsidRPr="004757C5">
        <w:rPr>
          <w:rFonts w:ascii="Times New Roman" w:eastAsia="Times New Roman" w:hAnsi="Times New Roman"/>
        </w:rPr>
        <w:t xml:space="preserve"> осуществляет следующие полномочия в области землепользования и застройки: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lastRenderedPageBreak/>
        <w:t>1) координирует деятельно</w:t>
      </w:r>
      <w:r w:rsidR="00144EA4" w:rsidRPr="004757C5">
        <w:rPr>
          <w:rFonts w:ascii="Times New Roman" w:eastAsia="Times New Roman" w:hAnsi="Times New Roman"/>
        </w:rPr>
        <w:t>сть органов администрации района</w:t>
      </w:r>
      <w:r w:rsidRPr="004757C5">
        <w:rPr>
          <w:rFonts w:ascii="Times New Roman" w:eastAsia="Times New Roman" w:hAnsi="Times New Roman"/>
        </w:rPr>
        <w:t xml:space="preserve"> по вопросам землепользования и застройки;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осуществляет иные полномочия, предусмотренные действующим законодательством, Уставом муниципального образования, настоящими Правилами, иными правовыми актами.</w:t>
      </w:r>
    </w:p>
    <w:p w:rsidR="00C03AE1" w:rsidRPr="004757C5" w:rsidRDefault="000F4768"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5. Орган </w:t>
      </w:r>
      <w:r w:rsidR="00C03AE1" w:rsidRPr="004757C5">
        <w:rPr>
          <w:rFonts w:ascii="Times New Roman" w:eastAsia="Times New Roman" w:hAnsi="Times New Roman"/>
        </w:rPr>
        <w:t>а</w:t>
      </w:r>
      <w:r w:rsidRPr="004757C5">
        <w:rPr>
          <w:rFonts w:ascii="Times New Roman" w:eastAsia="Times New Roman" w:hAnsi="Times New Roman"/>
        </w:rPr>
        <w:t>рхитектуры и градостроительства</w:t>
      </w:r>
      <w:r w:rsidR="00C03AE1" w:rsidRPr="004757C5">
        <w:rPr>
          <w:rFonts w:ascii="Times New Roman" w:eastAsia="Times New Roman" w:hAnsi="Times New Roman"/>
        </w:rPr>
        <w:t xml:space="preserve"> осуществляет следующие полномочия в области землепользования и застройки:</w:t>
      </w:r>
    </w:p>
    <w:p w:rsidR="00C03AE1" w:rsidRPr="004757C5" w:rsidRDefault="00C03AE1"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обеспечивает подготовку и реализацию документации по планировке территории, разрабатываемой на основании решений органов местного самоуправления;</w:t>
      </w:r>
    </w:p>
    <w:p w:rsidR="00C03AE1" w:rsidRPr="004757C5" w:rsidRDefault="00C03AE1"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ведет информационную систему обеспечения градостроительной деятельности, осуществляемой на территории поселения;</w:t>
      </w:r>
    </w:p>
    <w:p w:rsidR="00C03AE1" w:rsidRPr="004757C5" w:rsidRDefault="00C03AE1"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осуществляет иные полномочия, предусмотренные действующим законодательством, Уставом муниципального образования, настоящими Правилами, иными правовыми актами.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 Комиссия осуществляет следующие полномочия в области землепользования и застройки: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1) осуществляет разработку проекта Правил землепользования и </w:t>
      </w:r>
      <w:r w:rsidR="000F4768" w:rsidRPr="004757C5">
        <w:rPr>
          <w:rFonts w:ascii="Times New Roman" w:eastAsia="Times New Roman" w:hAnsi="Times New Roman"/>
        </w:rPr>
        <w:t>застройки Поселения</w:t>
      </w:r>
      <w:r w:rsidRPr="004757C5">
        <w:rPr>
          <w:rFonts w:ascii="Times New Roman" w:eastAsia="Times New Roman" w:hAnsi="Times New Roman"/>
        </w:rPr>
        <w:t>, проекта о внесении в них изменений;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2) проводит публичные слушания по проекту Правил землепользования и </w:t>
      </w:r>
      <w:r w:rsidR="000F4768" w:rsidRPr="004757C5">
        <w:rPr>
          <w:rFonts w:ascii="Times New Roman" w:eastAsia="Times New Roman" w:hAnsi="Times New Roman"/>
        </w:rPr>
        <w:t>застройки Поселения</w:t>
      </w:r>
      <w:r w:rsidRPr="004757C5">
        <w:rPr>
          <w:rFonts w:ascii="Times New Roman" w:eastAsia="Times New Roman" w:hAnsi="Times New Roman"/>
        </w:rPr>
        <w:t>, проекту о внесении изменений в Правила, по вопросам о предоставлении разрешения на условно разрешенный вид использования земельного участка или объекта капитального строительства и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рассматривает вопросы, связанные с предоставлением разрешения на условно разрешенный вид использования земельного участка или объекта капитального строительства и разрешения на отклонение от предельных параметров разрешенного строительства, реконструкции объектов капитального строительства;</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осуществляет иные полномочия, предусмотренные действующим законодательством, Уставом муниципального образования, настоящими Правилами, иными правовыми актами</w:t>
      </w:r>
      <w:r w:rsidR="00EC7072" w:rsidRPr="004757C5">
        <w:rPr>
          <w:rFonts w:ascii="Times New Roman" w:eastAsia="Times New Roman" w:hAnsi="Times New Roman"/>
        </w:rPr>
        <w:t xml:space="preserve"> муниципального образования</w:t>
      </w:r>
      <w:r w:rsidRPr="004757C5">
        <w:rPr>
          <w:rFonts w:ascii="Times New Roman" w:eastAsia="Times New Roman" w:hAnsi="Times New Roman"/>
        </w:rPr>
        <w:t>.</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14" w:name="_Toc343758977"/>
      <w:bookmarkStart w:id="15" w:name="_Toc357434210"/>
      <w:bookmarkStart w:id="16" w:name="_Toc480380748"/>
      <w:r w:rsidRPr="004757C5">
        <w:rPr>
          <w:rFonts w:ascii="Times New Roman" w:eastAsia="Times New Roman" w:hAnsi="Times New Roman"/>
          <w:b/>
        </w:rPr>
        <w:t>Статья 3  Участие граждан, их объединений, юридических лиц в обсуждении и принятии решений в области землепользования и застройки</w:t>
      </w:r>
      <w:bookmarkEnd w:id="14"/>
      <w:bookmarkEnd w:id="15"/>
      <w:bookmarkEnd w:id="16"/>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Граждане, их объединения, юридические лица имеют право на достоверную, полную и своевременную информацию о землепользовании и застройке на территории, за исключением информации, отнесенной в соответствии с законодательством к категории информации ограниченного доступа.</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Информирование граждан, их объединений, юридических лиц по вопросам, связанным с землепользованием и застройкой на территории поселения, осуществляется органами самоуправления через средства массовой информации, посредством проведения публичных слушаний, а также в иных формах, в порядке, установленном  действующим законодательством.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2. Граждане, их объединения и юридические лица до утверждения документации по планировке территории имеют право вносить и обсуждать предложения, участвовать в подготовке решений по вопросам землепользования и застройки на территории </w:t>
      </w:r>
      <w:r w:rsidR="000F4768" w:rsidRPr="004757C5">
        <w:rPr>
          <w:rFonts w:ascii="Times New Roman" w:eastAsia="Times New Roman" w:hAnsi="Times New Roman"/>
        </w:rPr>
        <w:t>Поселения</w:t>
      </w:r>
      <w:r w:rsidRPr="004757C5">
        <w:rPr>
          <w:rFonts w:ascii="Times New Roman" w:eastAsia="Times New Roman" w:hAnsi="Times New Roman"/>
        </w:rPr>
        <w:t xml:space="preserve"> в случаях и порядке, предусмотренных действующим законодательством, Уставом, настоящими Правилами, иными правовыми актами.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3. Порядок организации и проведения публичных слушаний по вопросам, связанным с землепользованием и застройкой, определяется решением </w:t>
      </w:r>
      <w:r w:rsidR="00573873" w:rsidRPr="004757C5">
        <w:rPr>
          <w:rFonts w:ascii="Times New Roman" w:eastAsia="Times New Roman" w:hAnsi="Times New Roman"/>
        </w:rPr>
        <w:t xml:space="preserve">Главы </w:t>
      </w:r>
      <w:r w:rsidR="000F4768" w:rsidRPr="004757C5">
        <w:rPr>
          <w:rFonts w:ascii="Times New Roman" w:eastAsia="Times New Roman" w:hAnsi="Times New Roman"/>
        </w:rPr>
        <w:t>района</w:t>
      </w:r>
      <w:r w:rsidRPr="004757C5">
        <w:rPr>
          <w:rFonts w:ascii="Times New Roman" w:eastAsia="Times New Roman" w:hAnsi="Times New Roman"/>
        </w:rPr>
        <w:t>.</w:t>
      </w:r>
    </w:p>
    <w:p w:rsidR="00886D92"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17" w:name="_Toc343758978"/>
      <w:bookmarkStart w:id="18" w:name="_Toc357434211"/>
      <w:bookmarkStart w:id="19" w:name="_Toc480380749"/>
      <w:r w:rsidRPr="004757C5">
        <w:rPr>
          <w:rFonts w:ascii="Times New Roman" w:eastAsia="Times New Roman" w:hAnsi="Times New Roman"/>
          <w:b/>
        </w:rPr>
        <w:t>Статья 4  Порядок установления границ территориальных зон, зон с особыми условиями использования территорий</w:t>
      </w:r>
      <w:bookmarkEnd w:id="17"/>
      <w:bookmarkEnd w:id="18"/>
      <w:bookmarkEnd w:id="19"/>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rPr>
      </w:pPr>
      <w:r w:rsidRPr="004757C5">
        <w:rPr>
          <w:rFonts w:ascii="Times New Roman" w:eastAsia="Times New Roman" w:hAnsi="Times New Roman"/>
        </w:rPr>
        <w:t xml:space="preserve">1. Границы территориальных зон, зон с особыми условиями использования территорий устанавливаются (отображаются) на карте градостроительного зонирования территории </w:t>
      </w:r>
      <w:r w:rsidR="000F4768" w:rsidRPr="004757C5">
        <w:rPr>
          <w:rFonts w:ascii="Times New Roman" w:eastAsia="Times New Roman" w:hAnsi="Times New Roman"/>
        </w:rPr>
        <w:t>Поселения</w:t>
      </w:r>
      <w:r w:rsidRPr="004757C5">
        <w:rPr>
          <w:rFonts w:ascii="Times New Roman" w:eastAsia="Times New Roman" w:hAnsi="Times New Roman"/>
        </w:rPr>
        <w:t xml:space="preserve">;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lastRenderedPageBreak/>
        <w:t>Территориальные зоны устанавливаются в пределах границ населенных пунктов на всей его территории, применительно к межселенным территориям – в пределах границ поселения на застроенных и планируемых к застройке территориях.</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В пределах территориальных зон могут устанавливаться подзоны. </w:t>
      </w:r>
    </w:p>
    <w:p w:rsidR="0019016C"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w:t>
      </w:r>
      <w:r w:rsidR="0019016C" w:rsidRPr="004757C5">
        <w:rPr>
          <w:rFonts w:ascii="Times New Roman" w:eastAsia="Times New Roman" w:hAnsi="Times New Roman"/>
        </w:rPr>
        <w:t>. Границы территориальных зон (подзон) должны отвечать требованию принадлежности каждого земельного участка только к одной территориальной зоне (подзоне). Формирование одного земельного участка из нескольких земельных участков, расположенных в различных территориальных зонах (подзонах), не допускается. Территориальные зоны (подзоны), как правило, не устанавливаются применительно к одному земельному участку.</w:t>
      </w:r>
    </w:p>
    <w:p w:rsidR="0019016C"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w:t>
      </w:r>
      <w:r w:rsidR="0019016C" w:rsidRPr="004757C5">
        <w:rPr>
          <w:rFonts w:ascii="Times New Roman" w:eastAsia="Times New Roman" w:hAnsi="Times New Roman"/>
        </w:rPr>
        <w:t>. Границы территориальных зон (подзон) устанавливаются с учетом: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возможности сочетания в пределах одной территориальной зоны (подзоны) различных видов существующего и планируемого использования земельных участков;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функциональных зон и параметров их планируемого развития;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территориальных зон, определенных действующим законодательством;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сложившейся планировки территории и существующего землепользования;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 предотвращения возможности причинения вреда объектам капитального строительства, расположенным на смежных земельных участках.</w:t>
      </w:r>
    </w:p>
    <w:p w:rsidR="0019016C"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w:t>
      </w:r>
      <w:r w:rsidR="0019016C" w:rsidRPr="004757C5">
        <w:rPr>
          <w:rFonts w:ascii="Times New Roman" w:eastAsia="Times New Roman" w:hAnsi="Times New Roman"/>
        </w:rPr>
        <w:t>. Границы территориальных зон (подзон) могут устанавливаться по:</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линиям магистралей, улиц, проездов, разделяющим транспортные потоки противоположных направлений;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красным линиям;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границам земельных участков;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4) границам или осям полос отвода линейных объектов;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5) границам населенного  пункта;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 естественным границам природных объектов;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7) иным границам.</w:t>
      </w:r>
    </w:p>
    <w:p w:rsidR="0019016C"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5</w:t>
      </w:r>
      <w:r w:rsidR="0019016C" w:rsidRPr="004757C5">
        <w:rPr>
          <w:rFonts w:ascii="Times New Roman" w:eastAsia="Times New Roman" w:hAnsi="Times New Roman"/>
        </w:rPr>
        <w:t>.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9016C" w:rsidRPr="004757C5" w:rsidRDefault="003E560A"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w:t>
      </w:r>
      <w:r w:rsidR="0019016C" w:rsidRPr="004757C5">
        <w:rPr>
          <w:rFonts w:ascii="Times New Roman" w:eastAsia="Times New Roman" w:hAnsi="Times New Roman"/>
        </w:rPr>
        <w:t>. П</w:t>
      </w:r>
      <w:r w:rsidR="0019016C" w:rsidRPr="004757C5">
        <w:rPr>
          <w:rFonts w:ascii="Times New Roman" w:eastAsia="Times New Roman" w:hAnsi="Times New Roman"/>
          <w:bCs/>
        </w:rPr>
        <w:t xml:space="preserve">римерные границы </w:t>
      </w:r>
      <w:r w:rsidR="0019016C" w:rsidRPr="004757C5">
        <w:rPr>
          <w:rFonts w:ascii="Times New Roman" w:eastAsia="Times New Roman" w:hAnsi="Times New Roman"/>
        </w:rPr>
        <w:t>санитарно-защитных зон и</w:t>
      </w:r>
      <w:r w:rsidR="0019016C" w:rsidRPr="004757C5">
        <w:rPr>
          <w:rFonts w:ascii="Times New Roman" w:eastAsia="Times New Roman" w:hAnsi="Times New Roman"/>
          <w:bCs/>
        </w:rPr>
        <w:t xml:space="preserve"> санитарных разрывов, определенные на основании </w:t>
      </w:r>
      <w:r w:rsidR="0019016C" w:rsidRPr="004757C5">
        <w:rPr>
          <w:rFonts w:ascii="Times New Roman" w:eastAsia="Times New Roman" w:hAnsi="Times New Roman"/>
        </w:rPr>
        <w:t>законодательства о санитарно-эпидемиологическом благополучии населения, и примерные границы водоохранных зон, определенные на основании водного законодательства, отображены на карте градостроительного зонирования.</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20" w:name="_Toc343758979"/>
      <w:bookmarkStart w:id="21" w:name="_Toc357434212"/>
      <w:bookmarkStart w:id="22" w:name="_Toc480380750"/>
      <w:r w:rsidRPr="004757C5">
        <w:rPr>
          <w:rFonts w:ascii="Times New Roman" w:eastAsia="Times New Roman" w:hAnsi="Times New Roman"/>
          <w:b/>
        </w:rPr>
        <w:t>Статья 5  Градостроительный регламент</w:t>
      </w:r>
      <w:bookmarkEnd w:id="20"/>
      <w:bookmarkEnd w:id="21"/>
      <w:bookmarkEnd w:id="22"/>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виды разрешенного использования земельных участков и объектов капитального строительства;</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Градостроительный регламент устанавливается с учетом: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фактического использования земельных участков и объектов капитального строительства в границах территориальной зоны;</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lastRenderedPageBreak/>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3) функциональных зон и характеристик их планируемого развития, определенных документами территориального планирования </w:t>
      </w:r>
      <w:r w:rsidR="000F4768" w:rsidRPr="004757C5">
        <w:rPr>
          <w:rFonts w:ascii="Times New Roman" w:eastAsia="Times New Roman" w:hAnsi="Times New Roman"/>
        </w:rPr>
        <w:t>Поселения</w:t>
      </w:r>
      <w:r w:rsidRPr="004757C5">
        <w:rPr>
          <w:rFonts w:ascii="Times New Roman" w:eastAsia="Times New Roman" w:hAnsi="Times New Roman"/>
        </w:rPr>
        <w:t>;</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видов территориальных зон;</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5) требований охраны </w:t>
      </w:r>
      <w:r w:rsidR="00435B6B" w:rsidRPr="004757C5">
        <w:rPr>
          <w:rFonts w:ascii="Times New Roman" w:eastAsia="Times New Roman" w:hAnsi="Times New Roman"/>
        </w:rPr>
        <w:t>объектов культурного наследия, а также особо охраняемых природных территорий, иных природных объектов.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соответствующей территориальной зоны, обозначенной на карте градостроительного зонирования.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5. К земельным участкам, иным объектам недвижимости, расположенным одновременно в одной из территориальных зон и в одной или более зонах с особыми условиями использования территорий, применяются градостроительные регламенты, установленные для всех этих зон.</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6. Для каждого земельного участка, иного объекта недвижимости, расположенного в пределах территории населенного пункта, разрешенным считается такое использование, которое соответствует: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градостроительному регламенту, установленному настоящими Правилами для территориальной зоны (подзоны);</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2) градостроительному регламенту, установленному в соответствии с законодательством Российской Федерации, в пределах границ соответствующей зоны (соответствующих зон) с особыми условиями использования территорий.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7. Действие градостроительного регламента не распространяется на земельные участки:</w:t>
      </w:r>
    </w:p>
    <w:p w:rsidR="007B7A2C" w:rsidRPr="004757C5" w:rsidRDefault="007B7A2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1) в границах территорий памятников и ансамблей, включенных в единый государственный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Российской Федерации об охране объектов культурного наследия; </w:t>
      </w:r>
    </w:p>
    <w:p w:rsidR="0019016C" w:rsidRPr="004757C5" w:rsidRDefault="007B7A2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w:t>
      </w:r>
      <w:r w:rsidR="0019016C" w:rsidRPr="004757C5">
        <w:rPr>
          <w:rFonts w:ascii="Times New Roman" w:eastAsia="Times New Roman" w:hAnsi="Times New Roman"/>
        </w:rPr>
        <w:t>) в границах территорий общего пользования;</w:t>
      </w:r>
    </w:p>
    <w:p w:rsidR="0019016C" w:rsidRPr="004757C5" w:rsidRDefault="007B7A2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w:t>
      </w:r>
      <w:r w:rsidR="0019016C" w:rsidRPr="004757C5">
        <w:rPr>
          <w:rFonts w:ascii="Times New Roman" w:eastAsia="Times New Roman" w:hAnsi="Times New Roman"/>
        </w:rPr>
        <w:t>)</w:t>
      </w:r>
      <w:r w:rsidRPr="004757C5">
        <w:rPr>
          <w:rFonts w:ascii="Times New Roman" w:eastAsia="Times New Roman" w:hAnsi="Times New Roman"/>
        </w:rPr>
        <w:t xml:space="preserve"> предназначенные для размещения и (или)</w:t>
      </w:r>
      <w:r w:rsidR="0019016C" w:rsidRPr="004757C5">
        <w:rPr>
          <w:rFonts w:ascii="Times New Roman" w:eastAsia="Times New Roman" w:hAnsi="Times New Roman"/>
        </w:rPr>
        <w:t xml:space="preserve"> занятые линейными объектами;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предоставленные для добычи полезных ископаемых.</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9.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не подлежат приватизации.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w:t>
      </w:r>
      <w:r w:rsidR="0064416D" w:rsidRPr="004757C5">
        <w:rPr>
          <w:rFonts w:ascii="Times New Roman" w:eastAsia="Times New Roman" w:hAnsi="Times New Roman"/>
        </w:rPr>
        <w:t xml:space="preserve"> человека, для окружающей среды, объектов культурного наследия.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11. Реконструкция указанных в части 10 настоящей статьи объектов капитального строительства может осуществляться только путем приведения таких объектов в </w:t>
      </w:r>
      <w:r w:rsidRPr="004757C5">
        <w:rPr>
          <w:rFonts w:ascii="Times New Roman" w:eastAsia="Times New Roman" w:hAnsi="Times New Roman"/>
        </w:rPr>
        <w:lastRenderedPageBreak/>
        <w:t>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w:t>
      </w:r>
      <w:r w:rsidR="0064416D" w:rsidRPr="004757C5">
        <w:rPr>
          <w:rFonts w:ascii="Times New Roman" w:eastAsia="Times New Roman" w:hAnsi="Times New Roman"/>
        </w:rPr>
        <w:t xml:space="preserve"> объектов культурного наследия,</w:t>
      </w:r>
      <w:r w:rsidRPr="004757C5">
        <w:rPr>
          <w:rFonts w:ascii="Times New Roman" w:eastAsia="Times New Roman" w:hAnsi="Times New Roman"/>
        </w:rPr>
        <w:t xml:space="preserve"> в соответствии с федеральными законами может быть наложен запрет на использование таких земельных участков и объектов.</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23" w:name="_Toc343758980"/>
      <w:bookmarkStart w:id="24" w:name="_Toc357434213"/>
      <w:bookmarkStart w:id="25" w:name="_Toc480380751"/>
      <w:r w:rsidRPr="004757C5">
        <w:rPr>
          <w:rFonts w:ascii="Times New Roman" w:eastAsia="Times New Roman" w:hAnsi="Times New Roman"/>
          <w:b/>
        </w:rPr>
        <w:t>Статья 6  Виды разрешенного использования земельных участков и объектов капитального строительства</w:t>
      </w:r>
      <w:bookmarkEnd w:id="23"/>
      <w:bookmarkEnd w:id="24"/>
      <w:bookmarkEnd w:id="25"/>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Разрешенное использование земельных участков и объектов капитального строительства может быть следующих видов: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основные виды разрешенного использования;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условно разрешенные виды использования;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Градостроительным кодексом Российской Федерации.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26" w:name="_Toc343758981"/>
      <w:bookmarkStart w:id="27" w:name="_Toc357434214"/>
      <w:bookmarkStart w:id="28" w:name="_Toc480380752"/>
      <w:r w:rsidRPr="004757C5">
        <w:rPr>
          <w:rFonts w:ascii="Times New Roman" w:eastAsia="Times New Roman" w:hAnsi="Times New Roman"/>
          <w:b/>
          <w:bCs/>
        </w:rPr>
        <w:t>Статья 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6"/>
      <w:bookmarkEnd w:id="27"/>
      <w:bookmarkEnd w:id="28"/>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предельные (минимальные и (или) максимальные) размеры земельных участков, в том числе их площадь;</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предельное количество этажей или предельную высоту зданий, строений, сооружений;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коэффициент застройки;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5) коэффициент свободных территорий;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 иные показатели.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29" w:name="_Toc343758982"/>
      <w:bookmarkStart w:id="30" w:name="_Toc357434215"/>
      <w:bookmarkStart w:id="31" w:name="_Toc480380753"/>
      <w:r w:rsidRPr="004757C5">
        <w:rPr>
          <w:rFonts w:ascii="Times New Roman" w:eastAsia="Times New Roman" w:hAnsi="Times New Roman"/>
          <w:b/>
          <w:bCs/>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29"/>
      <w:bookmarkEnd w:id="30"/>
      <w:bookmarkEnd w:id="31"/>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2. Вопрос о предоставлении разрешения на условно разрешенный вид использования подлежит обсуждению на публичных слушаниях.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правовых актов сельского </w:t>
      </w:r>
      <w:r w:rsidRPr="004757C5">
        <w:rPr>
          <w:rFonts w:ascii="Times New Roman" w:eastAsia="Times New Roman" w:hAnsi="Times New Roman"/>
        </w:rPr>
        <w:lastRenderedPageBreak/>
        <w:t>поселения, иной официальной информации, и размещается на официальном с</w:t>
      </w:r>
      <w:r w:rsidR="00334031" w:rsidRPr="004757C5">
        <w:rPr>
          <w:rFonts w:ascii="Times New Roman" w:eastAsia="Times New Roman" w:hAnsi="Times New Roman"/>
        </w:rPr>
        <w:t>айте муниципального образования</w:t>
      </w:r>
      <w:r w:rsidRPr="004757C5">
        <w:rPr>
          <w:rFonts w:ascii="Times New Roman" w:eastAsia="Times New Roman" w:hAnsi="Times New Roman"/>
        </w:rPr>
        <w:t xml:space="preserve"> в сети Интернет</w:t>
      </w:r>
      <w:r w:rsidR="00053BCB" w:rsidRPr="004757C5">
        <w:rPr>
          <w:rFonts w:ascii="Times New Roman" w:eastAsia="Times New Roman" w:hAnsi="Times New Roman"/>
        </w:rPr>
        <w:t>.</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7. Срок проведения публичных слушаний с момента оповещения жителей населенного пункта о времени и месте их проведения до дня опубликования заключения о результатах публичных слушаний определяется решением </w:t>
      </w:r>
      <w:r w:rsidR="00165429" w:rsidRPr="004757C5">
        <w:rPr>
          <w:rFonts w:ascii="Times New Roman" w:eastAsia="Times New Roman" w:hAnsi="Times New Roman"/>
        </w:rPr>
        <w:t>Совета депутатов</w:t>
      </w:r>
      <w:r w:rsidRPr="004757C5">
        <w:rPr>
          <w:rFonts w:ascii="Times New Roman" w:eastAsia="Times New Roman" w:hAnsi="Times New Roman"/>
        </w:rPr>
        <w:t xml:space="preserve"> и не может быть более одного месяца.</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B8508E" w:rsidRPr="004757C5">
        <w:rPr>
          <w:rFonts w:ascii="Times New Roman" w:eastAsia="Times New Roman" w:hAnsi="Times New Roman"/>
        </w:rPr>
        <w:t>Главе района</w:t>
      </w:r>
      <w:r w:rsidRPr="004757C5">
        <w:rPr>
          <w:rFonts w:ascii="Times New Roman" w:eastAsia="Times New Roman" w:hAnsi="Times New Roman"/>
        </w:rPr>
        <w:t>.</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9. На основании указанных в части 8 настоящей статьи рекомендаций </w:t>
      </w:r>
      <w:r w:rsidR="00B8508E" w:rsidRPr="004757C5">
        <w:rPr>
          <w:rFonts w:ascii="Times New Roman" w:eastAsia="Times New Roman" w:hAnsi="Times New Roman"/>
        </w:rPr>
        <w:t>Глава района</w:t>
      </w:r>
      <w:r w:rsidRPr="004757C5">
        <w:rPr>
          <w:rFonts w:ascii="Times New Roman" w:eastAsia="Times New Roman" w:hAnsi="Times New Roman"/>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сельского поселения, иной официальной информации, и размещается на официальном сай</w:t>
      </w:r>
      <w:r w:rsidR="00334031" w:rsidRPr="004757C5">
        <w:rPr>
          <w:rFonts w:ascii="Times New Roman" w:eastAsia="Times New Roman" w:hAnsi="Times New Roman"/>
        </w:rPr>
        <w:t xml:space="preserve">те муниципального образования </w:t>
      </w:r>
      <w:r w:rsidRPr="004757C5">
        <w:rPr>
          <w:rFonts w:ascii="Times New Roman" w:eastAsia="Times New Roman" w:hAnsi="Times New Roman"/>
        </w:rPr>
        <w:t>в сети Интернет.</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32" w:name="_Toc343758983"/>
      <w:bookmarkStart w:id="33" w:name="_Toc357434216"/>
      <w:bookmarkStart w:id="34" w:name="_Toc480380754"/>
      <w:r w:rsidRPr="004757C5">
        <w:rPr>
          <w:rFonts w:ascii="Times New Roman" w:eastAsia="Times New Roman" w:hAnsi="Times New Roman"/>
          <w:b/>
          <w:bCs/>
        </w:rPr>
        <w:t>Статья 9  Отклонение от предельных параметров разрешенного строительства, реконструкции объектов капитального строительства</w:t>
      </w:r>
      <w:bookmarkEnd w:id="32"/>
      <w:bookmarkEnd w:id="33"/>
      <w:bookmarkEnd w:id="34"/>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w:t>
      </w:r>
      <w:r w:rsidR="00165429" w:rsidRPr="004757C5">
        <w:rPr>
          <w:rFonts w:ascii="Times New Roman" w:eastAsia="Times New Roman" w:hAnsi="Times New Roman"/>
        </w:rPr>
        <w:t xml:space="preserve"> решением </w:t>
      </w:r>
      <w:r w:rsidRPr="004757C5">
        <w:rPr>
          <w:rFonts w:ascii="Times New Roman" w:eastAsia="Times New Roman" w:hAnsi="Times New Roman"/>
        </w:rPr>
        <w:t>Совета депутатов, с учетом положений, предусмотренных Градостроительным кодексом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lastRenderedPageBreak/>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w:t>
      </w:r>
      <w:r w:rsidR="00B8508E" w:rsidRPr="004757C5">
        <w:rPr>
          <w:rFonts w:ascii="Times New Roman" w:eastAsia="Times New Roman" w:hAnsi="Times New Roman"/>
        </w:rPr>
        <w:t>указанные рекомендации Главе района</w:t>
      </w:r>
      <w:r w:rsidRPr="004757C5">
        <w:rPr>
          <w:rFonts w:ascii="Times New Roman" w:eastAsia="Times New Roman" w:hAnsi="Times New Roman"/>
        </w:rPr>
        <w:t>.</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 Глава</w:t>
      </w:r>
      <w:r w:rsidR="00B8508E" w:rsidRPr="004757C5">
        <w:rPr>
          <w:rFonts w:ascii="Times New Roman" w:eastAsia="Times New Roman" w:hAnsi="Times New Roman"/>
        </w:rPr>
        <w:t xml:space="preserve"> района</w:t>
      </w:r>
      <w:r w:rsidRPr="004757C5">
        <w:rPr>
          <w:rFonts w:ascii="Times New Roman" w:eastAsia="Times New Roman" w:hAnsi="Times New Roman"/>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35" w:name="_Toc343758984"/>
      <w:bookmarkStart w:id="36" w:name="_Toc357434217"/>
      <w:bookmarkStart w:id="37" w:name="_Toc480380755"/>
      <w:r w:rsidRPr="004757C5">
        <w:rPr>
          <w:rFonts w:ascii="Times New Roman" w:eastAsia="Times New Roman" w:hAnsi="Times New Roman"/>
          <w:b/>
        </w:rPr>
        <w:t>Статья 10  Подготовка и утверждение документации по планировке территории, разрабатываемой на основании решения органа местного самоуправления</w:t>
      </w:r>
      <w:bookmarkEnd w:id="35"/>
      <w:bookmarkEnd w:id="36"/>
      <w:bookmarkEnd w:id="37"/>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Решение о подготовке документации по планировке территории принимается Главой</w:t>
      </w:r>
      <w:r w:rsidR="00165429" w:rsidRPr="004757C5">
        <w:rPr>
          <w:rFonts w:ascii="Times New Roman" w:eastAsia="Times New Roman" w:hAnsi="Times New Roman"/>
        </w:rPr>
        <w:t xml:space="preserve"> района</w:t>
      </w:r>
      <w:r w:rsidRPr="004757C5">
        <w:rPr>
          <w:rFonts w:ascii="Times New Roman" w:eastAsia="Times New Roman" w:hAnsi="Times New Roman"/>
        </w:rPr>
        <w:t xml:space="preserve"> по инициативе органов самоуправления либо на основании предложений физических или юридических лиц о подготовке документации по планировке территории.</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2. Указанное в части 1 настоящей статьи решение подлежит опубликованию в порядке, установленном для официального опубликования пр</w:t>
      </w:r>
      <w:r w:rsidR="00165429" w:rsidRPr="004757C5">
        <w:rPr>
          <w:rFonts w:ascii="Times New Roman" w:eastAsia="Times New Roman" w:hAnsi="Times New Roman"/>
        </w:rPr>
        <w:t>авовых актов муниципального образования</w:t>
      </w:r>
      <w:r w:rsidRPr="004757C5">
        <w:rPr>
          <w:rFonts w:ascii="Times New Roman" w:eastAsia="Times New Roman" w:hAnsi="Times New Roman"/>
        </w:rPr>
        <w:t>, иной официальной информации, в течение трех дней со дня принятия такого решения и размещается на официальном сайте муниципального образования в сети Интернет.</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3.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4. Орган архитектуры и градостроительства осуществляет проверку документации по планировке территории на соответствие требованиям, установленным Градостроительным кодексом Российской Федерации. По результатам проверки орган архитектуры и градостроительства принимает соответствующее решение о направлении документации по планировке территории Главе </w:t>
      </w:r>
      <w:r w:rsidR="00B8508E" w:rsidRPr="004757C5">
        <w:rPr>
          <w:rFonts w:ascii="Times New Roman" w:eastAsia="Times New Roman" w:hAnsi="Times New Roman"/>
        </w:rPr>
        <w:t>района</w:t>
      </w:r>
      <w:r w:rsidRPr="004757C5">
        <w:rPr>
          <w:rFonts w:ascii="Times New Roman" w:eastAsia="Times New Roman" w:hAnsi="Times New Roman"/>
        </w:rPr>
        <w:t xml:space="preserve"> или об отклонении такой документации и о направлении ее на доработку.</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5. Проекты планировки территории и проекты межевания территории, подготовленные в составе документации по планировке территории на ос</w:t>
      </w:r>
      <w:r w:rsidR="008E023E" w:rsidRPr="004757C5">
        <w:rPr>
          <w:rFonts w:ascii="Times New Roman" w:eastAsia="Times New Roman" w:hAnsi="Times New Roman"/>
        </w:rPr>
        <w:t>новании решения органа местного</w:t>
      </w:r>
      <w:r w:rsidRPr="004757C5">
        <w:rPr>
          <w:rFonts w:ascii="Times New Roman" w:eastAsia="Times New Roman" w:hAnsi="Times New Roman"/>
        </w:rPr>
        <w:t xml:space="preserve"> самоуправления, до их утверждения подлежат обязательному рассмотрению на публичных слушаниях.</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 Порядок организации и проведения публичных слушаний по проекту планировки территории и проекту межевания территории определяется</w:t>
      </w:r>
      <w:r w:rsidR="008E023E" w:rsidRPr="004757C5">
        <w:rPr>
          <w:rFonts w:ascii="Times New Roman" w:eastAsia="Times New Roman" w:hAnsi="Times New Roman"/>
        </w:rPr>
        <w:t xml:space="preserve"> решением </w:t>
      </w:r>
      <w:r w:rsidRPr="004757C5">
        <w:rPr>
          <w:rFonts w:ascii="Times New Roman" w:eastAsia="Times New Roman" w:hAnsi="Times New Roman"/>
        </w:rPr>
        <w:t>Совета депутатов с учетом положений Градостроительного кодекса Российской Федерации.</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7. Орган архитектуры и градостроительства направляет Главе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19016C" w:rsidRPr="004757C5" w:rsidRDefault="00B8508E"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8. Глава района</w:t>
      </w:r>
      <w:r w:rsidR="0019016C" w:rsidRPr="004757C5">
        <w:rPr>
          <w:rFonts w:ascii="Times New Roman" w:eastAsia="Times New Roman" w:hAnsi="Times New Roman"/>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lastRenderedPageBreak/>
        <w:t>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пр</w:t>
      </w:r>
      <w:r w:rsidR="00334031" w:rsidRPr="004757C5">
        <w:rPr>
          <w:rFonts w:ascii="Times New Roman" w:eastAsia="Times New Roman" w:hAnsi="Times New Roman"/>
        </w:rPr>
        <w:t>авовых актов муниципального образования</w:t>
      </w:r>
      <w:r w:rsidRPr="004757C5">
        <w:rPr>
          <w:rFonts w:ascii="Times New Roman" w:eastAsia="Times New Roman" w:hAnsi="Times New Roman"/>
        </w:rPr>
        <w:t>,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w:t>
      </w:r>
      <w:r w:rsidR="008E023E" w:rsidRPr="004757C5">
        <w:rPr>
          <w:rFonts w:ascii="Times New Roman" w:eastAsia="Times New Roman" w:hAnsi="Times New Roman"/>
        </w:rPr>
        <w:t xml:space="preserve"> </w:t>
      </w:r>
      <w:r w:rsidRPr="004757C5">
        <w:rPr>
          <w:rFonts w:ascii="Times New Roman" w:eastAsia="Times New Roman" w:hAnsi="Times New Roman"/>
        </w:rPr>
        <w:t>в сети Интернет.</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10. На основании </w:t>
      </w:r>
      <w:r w:rsidR="00053BCB" w:rsidRPr="004757C5">
        <w:rPr>
          <w:rFonts w:ascii="Times New Roman" w:eastAsia="Times New Roman" w:hAnsi="Times New Roman"/>
        </w:rPr>
        <w:t xml:space="preserve">утвержденной </w:t>
      </w:r>
      <w:r w:rsidRPr="004757C5">
        <w:rPr>
          <w:rFonts w:ascii="Times New Roman" w:eastAsia="Times New Roman" w:hAnsi="Times New Roman"/>
        </w:rPr>
        <w:t xml:space="preserve">документации по планировке </w:t>
      </w:r>
      <w:r w:rsidR="00053BCB" w:rsidRPr="004757C5">
        <w:rPr>
          <w:rFonts w:ascii="Times New Roman" w:eastAsia="Times New Roman" w:hAnsi="Times New Roman"/>
        </w:rPr>
        <w:t>территории, Глава</w:t>
      </w:r>
      <w:r w:rsidR="00334031" w:rsidRPr="004757C5">
        <w:rPr>
          <w:rFonts w:ascii="Times New Roman" w:eastAsia="Times New Roman" w:hAnsi="Times New Roman"/>
        </w:rPr>
        <w:t xml:space="preserve"> района</w:t>
      </w:r>
      <w:r w:rsidR="00053BCB" w:rsidRPr="004757C5">
        <w:rPr>
          <w:rFonts w:ascii="Times New Roman" w:eastAsia="Times New Roman" w:hAnsi="Times New Roman"/>
        </w:rPr>
        <w:t xml:space="preserve"> </w:t>
      </w:r>
      <w:r w:rsidRPr="004757C5">
        <w:rPr>
          <w:rFonts w:ascii="Times New Roman" w:eastAsia="Times New Roman" w:hAnsi="Times New Roman"/>
        </w:rPr>
        <w:t xml:space="preserve">вправе </w:t>
      </w:r>
      <w:r w:rsidR="00053BCB" w:rsidRPr="004757C5">
        <w:rPr>
          <w:rFonts w:ascii="Times New Roman" w:eastAsia="Times New Roman" w:hAnsi="Times New Roman"/>
        </w:rPr>
        <w:t>принять решение о внесении изменений</w:t>
      </w:r>
      <w:r w:rsidRPr="004757C5">
        <w:rPr>
          <w:rFonts w:ascii="Times New Roman" w:eastAsia="Times New Roman" w:hAnsi="Times New Roman"/>
        </w:rPr>
        <w:t xml:space="preserve">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bCs/>
        </w:rPr>
      </w:pPr>
      <w:bookmarkStart w:id="38" w:name="_Toc343758985"/>
      <w:bookmarkStart w:id="39" w:name="_Toc357434218"/>
      <w:bookmarkStart w:id="40" w:name="_Toc480380756"/>
      <w:r w:rsidRPr="004757C5">
        <w:rPr>
          <w:rFonts w:ascii="Times New Roman" w:eastAsia="Times New Roman" w:hAnsi="Times New Roman"/>
          <w:b/>
          <w:bCs/>
        </w:rPr>
        <w:t>Статья 11  Порядок внесения изменений в Правила</w:t>
      </w:r>
      <w:bookmarkEnd w:id="38"/>
      <w:bookmarkEnd w:id="39"/>
      <w:bookmarkEnd w:id="40"/>
      <w:r w:rsidRPr="004757C5">
        <w:rPr>
          <w:rFonts w:ascii="Times New Roman" w:eastAsia="Times New Roman" w:hAnsi="Times New Roman"/>
          <w:b/>
          <w:bCs/>
        </w:rPr>
        <w:t xml:space="preserve">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Внесение изменений в настоящие Правила осуществляется в порядке, предусмотренном Градостроительным кодексом Российской Федерации.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Основаниями для рассмотрения Г</w:t>
      </w:r>
      <w:r w:rsidR="00E947C2" w:rsidRPr="004757C5">
        <w:rPr>
          <w:rFonts w:ascii="Times New Roman" w:eastAsia="Times New Roman" w:hAnsi="Times New Roman"/>
        </w:rPr>
        <w:t>лавой района</w:t>
      </w:r>
      <w:r w:rsidRPr="004757C5">
        <w:rPr>
          <w:rFonts w:ascii="Times New Roman" w:eastAsia="Times New Roman" w:hAnsi="Times New Roman"/>
        </w:rPr>
        <w:t xml:space="preserve"> вопроса о внесении изменений в Правила являются: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несоответствие Правил Генеральным планам, возникшее в результате внесения в Генеральные планы поселений изменений;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поступление предложений об изменении границ территориальных зон, изменении градостроительных регламентов.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Предложения о внесении изменений в Правила в комиссию направляются: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3) органами местного самоуправления в случаях, если необходимо совершенствовать порядок регулирования землепользования и застройки на территории </w:t>
      </w:r>
      <w:r w:rsidR="000F4768" w:rsidRPr="004757C5">
        <w:rPr>
          <w:rFonts w:ascii="Times New Roman" w:eastAsia="Times New Roman" w:hAnsi="Times New Roman"/>
        </w:rPr>
        <w:t>Поселения</w:t>
      </w:r>
      <w:r w:rsidRPr="004757C5">
        <w:rPr>
          <w:rFonts w:ascii="Times New Roman" w:eastAsia="Times New Roman" w:hAnsi="Times New Roman"/>
        </w:rPr>
        <w:t>;</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муниципального образования.</w:t>
      </w:r>
    </w:p>
    <w:p w:rsidR="00F65824"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5. </w:t>
      </w:r>
      <w:r w:rsidR="00E947C2" w:rsidRPr="004757C5">
        <w:rPr>
          <w:rFonts w:ascii="Times New Roman" w:eastAsia="Times New Roman" w:hAnsi="Times New Roman"/>
        </w:rPr>
        <w:t>Глава района</w:t>
      </w:r>
      <w:r w:rsidRPr="004757C5">
        <w:rPr>
          <w:rFonts w:ascii="Times New Roman" w:eastAsia="Times New Roman" w:hAnsi="Times New Roman"/>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00F65824">
        <w:rPr>
          <w:rFonts w:ascii="Times New Roman" w:eastAsia="Times New Roman" w:hAnsi="Times New Roman"/>
        </w:rPr>
        <w:t xml:space="preserve"> </w:t>
      </w:r>
      <w:bookmarkStart w:id="41" w:name="_Toc343758986"/>
      <w:bookmarkStart w:id="42" w:name="_Toc357434219"/>
      <w:bookmarkStart w:id="43" w:name="_Toc480380757"/>
    </w:p>
    <w:p w:rsidR="00886D92" w:rsidRDefault="00886D92" w:rsidP="00963129">
      <w:pPr>
        <w:keepNext/>
        <w:ind w:left="0" w:right="0" w:firstLine="284"/>
        <w:jc w:val="both"/>
        <w:rPr>
          <w:rFonts w:ascii="Times New Roman" w:eastAsia="Times New Roman" w:hAnsi="Times New Roman"/>
          <w:b/>
          <w:bCs/>
        </w:rPr>
      </w:pPr>
    </w:p>
    <w:p w:rsidR="0019016C" w:rsidRPr="004757C5" w:rsidRDefault="0019016C" w:rsidP="00963129">
      <w:pPr>
        <w:keepNext/>
        <w:ind w:left="0" w:right="0" w:firstLine="284"/>
        <w:jc w:val="both"/>
        <w:rPr>
          <w:rFonts w:ascii="Times New Roman" w:eastAsia="Times New Roman" w:hAnsi="Times New Roman"/>
          <w:b/>
          <w:bCs/>
        </w:rPr>
      </w:pPr>
      <w:r w:rsidRPr="004757C5">
        <w:rPr>
          <w:rFonts w:ascii="Times New Roman" w:eastAsia="Times New Roman" w:hAnsi="Times New Roman"/>
          <w:b/>
          <w:bCs/>
        </w:rPr>
        <w:t>РАЗДЕЛ  II  Требования к размещению, проектированию, строительству, реконструкции, внешнему облику отдельных видов объектов, благоустройству сельских территорий</w:t>
      </w:r>
      <w:bookmarkEnd w:id="41"/>
      <w:bookmarkEnd w:id="42"/>
      <w:bookmarkEnd w:id="43"/>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44" w:name="_Toc343758987"/>
      <w:bookmarkStart w:id="45" w:name="_Toc357434220"/>
      <w:bookmarkStart w:id="46" w:name="_Toc480380758"/>
      <w:r w:rsidRPr="004757C5">
        <w:rPr>
          <w:rFonts w:ascii="Times New Roman" w:eastAsia="Times New Roman" w:hAnsi="Times New Roman"/>
          <w:b/>
          <w:bCs/>
        </w:rPr>
        <w:t>Статья 12  Требования к проектированию, строительству и реконструкции наземных линейных объектов</w:t>
      </w:r>
      <w:bookmarkEnd w:id="44"/>
      <w:bookmarkEnd w:id="45"/>
      <w:bookmarkEnd w:id="46"/>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lastRenderedPageBreak/>
        <w:t>2. В случае строительства наземных линейных объектов, не предусмотренных документацией по планировке территории, выбор земельного участка для размещения объекта оформляется актом о выборе земельного участка в соответствии с земельным законодательством.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3. Строительство и реконструкцию наземных линейных объектов, предназначенных для движения транспорта (автомобильных дорог, железнодорожных путей и др.),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5. При проектировании наземных линейных объектов, предназначенных для движения транспорта, в проектной документации следует предусматривать шумозащитные мероприятия в соответствии с законодательством, иными нормативными правовым актами, санитарно-эпидемиологическими правилами и нормативами, строительными нормами и правилами, требованиями технических регламентов.</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47" w:name="_Toc343758988"/>
      <w:bookmarkStart w:id="48" w:name="_Toc357434221"/>
      <w:bookmarkStart w:id="49" w:name="_Toc480380759"/>
      <w:r w:rsidRPr="004757C5">
        <w:rPr>
          <w:rFonts w:ascii="Times New Roman" w:eastAsia="Times New Roman" w:hAnsi="Times New Roman"/>
          <w:b/>
          <w:bCs/>
        </w:rPr>
        <w:t>Статья 13  Требования к проектированию, строительству и реконструкции подземных линейных объектов</w:t>
      </w:r>
      <w:bookmarkEnd w:id="47"/>
      <w:bookmarkEnd w:id="48"/>
      <w:bookmarkEnd w:id="49"/>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1. 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В случае строительства подземных линейных объектов, не предусмотренных документацией по планировке территории, выбор земельного участка для размещения объекта оформляется актом о выборе земельного участка в соответствии с земельным законодательством.</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4. 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При строительстве и реконструкции подземных линейных объектов должны осуществляться мероприятия, исключающие подтопление поселковых территорий.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 xml:space="preserve">5. 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 </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6. 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7. Застройщики всех подземных линейных объектов обязаны передать в орган архитектуры и градостроительства проектную и иную документацию, касающуюся строительства и реконструкции таких объектов, в случаях и объеме, пр</w:t>
      </w:r>
      <w:r w:rsidR="00522E73" w:rsidRPr="004757C5">
        <w:rPr>
          <w:rFonts w:ascii="Times New Roman" w:eastAsia="Times New Roman" w:hAnsi="Times New Roman"/>
        </w:rPr>
        <w:t>едусмотренных действующим законодательством для получения разрешения  на ввод объекта в эксплуатацию.</w:t>
      </w:r>
      <w:r w:rsidRPr="004757C5">
        <w:rPr>
          <w:rFonts w:ascii="Times New Roman" w:eastAsia="Times New Roman" w:hAnsi="Times New Roman"/>
        </w:rPr>
        <w:t xml:space="preserve"> </w:t>
      </w:r>
      <w:r w:rsidR="0026691D" w:rsidRPr="004757C5">
        <w:rPr>
          <w:rFonts w:ascii="Times New Roman" w:eastAsia="Times New Roman" w:hAnsi="Times New Roman"/>
        </w:rPr>
        <w:t xml:space="preserve">Разрешение </w:t>
      </w:r>
      <w:r w:rsidR="00C3779F" w:rsidRPr="004757C5">
        <w:rPr>
          <w:rFonts w:ascii="Times New Roman" w:eastAsia="Times New Roman" w:hAnsi="Times New Roman"/>
        </w:rPr>
        <w:t>на ввод объекта в эксплуатацию представляет собой документ, который удостоверяет выполнение строительства, реконструкции линейного объекта проекту планировки территории и проекту межевания территории, а также ограничениям, установленным</w:t>
      </w:r>
      <w:r w:rsidR="00522E73" w:rsidRPr="004757C5">
        <w:rPr>
          <w:rFonts w:ascii="Times New Roman" w:eastAsia="Times New Roman" w:hAnsi="Times New Roman"/>
        </w:rPr>
        <w:t xml:space="preserve"> в соответствии с земельным и иным законодательством РФ.</w:t>
      </w:r>
      <w:r w:rsidR="00C3779F" w:rsidRPr="004757C5">
        <w:rPr>
          <w:rFonts w:ascii="Times New Roman" w:eastAsia="Times New Roman" w:hAnsi="Times New Roman"/>
        </w:rPr>
        <w:t xml:space="preserve"> </w:t>
      </w:r>
    </w:p>
    <w:p w:rsidR="0019016C" w:rsidRPr="004757C5" w:rsidRDefault="008654C7" w:rsidP="00963129">
      <w:pPr>
        <w:keepNext/>
        <w:ind w:left="0" w:right="0" w:firstLine="284"/>
        <w:jc w:val="both"/>
        <w:rPr>
          <w:rFonts w:ascii="Times New Roman" w:eastAsia="Times New Roman" w:hAnsi="Times New Roman"/>
        </w:rPr>
      </w:pPr>
      <w:r w:rsidRPr="004757C5">
        <w:rPr>
          <w:rFonts w:ascii="Times New Roman" w:eastAsia="Times New Roman" w:hAnsi="Times New Roman"/>
        </w:rPr>
        <w:lastRenderedPageBreak/>
        <w:t>8. Аннулирован</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50" w:name="_Toc343758989"/>
      <w:bookmarkStart w:id="51" w:name="_Toc357434222"/>
      <w:bookmarkStart w:id="52" w:name="_Toc480380760"/>
      <w:r w:rsidRPr="004757C5">
        <w:rPr>
          <w:rFonts w:ascii="Times New Roman" w:eastAsia="Times New Roman" w:hAnsi="Times New Roman"/>
          <w:b/>
          <w:bCs/>
        </w:rPr>
        <w:t>Статья 14  Требования к размещению временных объектов</w:t>
      </w:r>
      <w:bookmarkEnd w:id="50"/>
      <w:bookmarkEnd w:id="51"/>
      <w:bookmarkEnd w:id="52"/>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Размещение временных объектов должно осуществляться с соблюдением санитарно-эпидемиологических правил и нормативов, норм и правил пожарной безопасности, строительных норм и правил, требований технических регламентов.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Требования к размещению временных объектов, а также порядок их размещения устанавливаются правовыми актами Главы муниципального образования.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3. Запрещается размещение временных объектов в охранных зонах сетей инженерно-технического обеспечения, на газонах, проезжей части улиц и дорог, а также на земельных участках, предоставленных для строительства, если иное не установлено законодательными и иными нормативными правовыми актами.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4. Временный объект подлежит демонтажу по окончании установленного индивидуальным правовым актом срока его размещения.</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bCs/>
        </w:rPr>
      </w:pPr>
      <w:bookmarkStart w:id="53" w:name="_Toc343758990"/>
      <w:bookmarkStart w:id="54" w:name="_Toc357434223"/>
      <w:bookmarkStart w:id="55" w:name="_Toc480380761"/>
      <w:r w:rsidRPr="004757C5">
        <w:rPr>
          <w:rFonts w:ascii="Times New Roman" w:eastAsia="Times New Roman" w:hAnsi="Times New Roman"/>
          <w:b/>
          <w:bCs/>
        </w:rPr>
        <w:t>Статья 15  Требования к благоустройству сельских территорий и внешнему облику объектов капитального строительства, временных объектов</w:t>
      </w:r>
      <w:bookmarkEnd w:id="53"/>
      <w:bookmarkEnd w:id="54"/>
      <w:bookmarkEnd w:id="55"/>
    </w:p>
    <w:p w:rsidR="00F65824" w:rsidRDefault="00522E73" w:rsidP="00963129">
      <w:pPr>
        <w:keepNext/>
        <w:ind w:left="0" w:right="0" w:firstLine="284"/>
        <w:jc w:val="both"/>
        <w:rPr>
          <w:rFonts w:ascii="Times New Roman" w:eastAsia="Times New Roman" w:hAnsi="Times New Roman"/>
        </w:rPr>
      </w:pPr>
      <w:r w:rsidRPr="004757C5">
        <w:rPr>
          <w:rFonts w:ascii="Times New Roman" w:eastAsia="Times New Roman" w:hAnsi="Times New Roman"/>
        </w:rPr>
        <w:t>Утратила силу.</w:t>
      </w:r>
      <w:r w:rsidR="00F65824">
        <w:rPr>
          <w:rFonts w:ascii="Times New Roman" w:eastAsia="Times New Roman" w:hAnsi="Times New Roman"/>
        </w:rPr>
        <w:t xml:space="preserve"> </w:t>
      </w:r>
      <w:bookmarkStart w:id="56" w:name="_Toc353205410"/>
      <w:bookmarkStart w:id="57" w:name="_Toc357434224"/>
      <w:bookmarkStart w:id="58" w:name="_Toc480380762"/>
    </w:p>
    <w:p w:rsidR="00886D92" w:rsidRDefault="00886D92" w:rsidP="00963129">
      <w:pPr>
        <w:keepNext/>
        <w:ind w:left="0" w:right="0" w:firstLine="284"/>
        <w:jc w:val="both"/>
        <w:rPr>
          <w:rFonts w:ascii="Times New Roman" w:eastAsia="Times New Roman" w:hAnsi="Times New Roman"/>
          <w:b/>
          <w:bCs/>
        </w:rPr>
      </w:pPr>
    </w:p>
    <w:p w:rsidR="0019016C" w:rsidRPr="004757C5" w:rsidRDefault="0019016C" w:rsidP="00963129">
      <w:pPr>
        <w:keepNext/>
        <w:ind w:left="0" w:right="0" w:firstLine="284"/>
        <w:jc w:val="both"/>
        <w:rPr>
          <w:rFonts w:ascii="Times New Roman" w:eastAsia="Times New Roman" w:hAnsi="Times New Roman"/>
          <w:b/>
          <w:bCs/>
        </w:rPr>
      </w:pPr>
      <w:r w:rsidRPr="004757C5">
        <w:rPr>
          <w:rFonts w:ascii="Times New Roman" w:eastAsia="Times New Roman" w:hAnsi="Times New Roman"/>
          <w:b/>
          <w:bCs/>
        </w:rPr>
        <w:t>РАЗДЕЛ  III  Публичные слушания по вопросам регулирования градостроительной деятельности</w:t>
      </w:r>
      <w:bookmarkEnd w:id="56"/>
      <w:bookmarkEnd w:id="57"/>
      <w:bookmarkEnd w:id="58"/>
    </w:p>
    <w:p w:rsidR="0019016C" w:rsidRPr="004757C5" w:rsidRDefault="0019016C" w:rsidP="00963129">
      <w:pPr>
        <w:keepNext/>
        <w:shd w:val="clear" w:color="auto" w:fill="FFFFFF"/>
        <w:suppressAutoHyphens/>
        <w:ind w:left="0" w:right="0" w:firstLine="284"/>
        <w:jc w:val="both"/>
        <w:outlineLvl w:val="1"/>
        <w:rPr>
          <w:rFonts w:ascii="Times New Roman" w:eastAsia="Times New Roman" w:hAnsi="Times New Roman"/>
          <w:b/>
        </w:rPr>
      </w:pPr>
      <w:bookmarkStart w:id="59" w:name="_Toc353205411"/>
      <w:bookmarkStart w:id="60" w:name="_Toc357434225"/>
      <w:bookmarkStart w:id="61" w:name="_Toc480380763"/>
      <w:r w:rsidRPr="004757C5">
        <w:rPr>
          <w:rFonts w:ascii="Times New Roman" w:eastAsia="Times New Roman" w:hAnsi="Times New Roman"/>
          <w:b/>
        </w:rPr>
        <w:t xml:space="preserve">Статья 16 Общие положения о публичных слушаниях по вопросам регулирования </w:t>
      </w:r>
      <w:r w:rsidRPr="004757C5">
        <w:rPr>
          <w:rFonts w:ascii="Times New Roman" w:eastAsia="Times New Roman" w:hAnsi="Times New Roman"/>
          <w:b/>
          <w:bCs/>
        </w:rPr>
        <w:t>градостроительной деятельности</w:t>
      </w:r>
      <w:bookmarkEnd w:id="59"/>
      <w:bookmarkEnd w:id="60"/>
      <w:bookmarkEnd w:id="61"/>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 обсуждения: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проекта предложений о внесении изменений в генеральный план </w:t>
      </w:r>
      <w:r w:rsidR="000F4768" w:rsidRPr="004757C5">
        <w:rPr>
          <w:rFonts w:ascii="Times New Roman" w:eastAsia="Times New Roman" w:hAnsi="Times New Roman"/>
          <w:snapToGrid w:val="0"/>
        </w:rPr>
        <w:t>Поселения</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проекта предложений о внесении изменений в настоящие Правила;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проекта документации по планировке территории, проекта предложений о внесении изменений в документацию по планировке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а) проектов планировки территории, содержащих в своем составе проекты межевания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б) проектов планировки территории, не содержащих в своем составе проектов межевания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проектов межевания территории вне состава проектов планировки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заявлений о предоставлении разрешений на условно разрешенные виды использования недвижимости;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5) заявлений о предоставлении разрешений на отклонения от предельных параметров разрешенного строительства.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В Приморском сельсовете публичные слушания проводятся также в случаях обсуждения проектов границ территорий, в отношении которых подготавливаются решения о развитии застроенных территорий в соответствии с Градостроительным кодексом Российской Федерации.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w:t>
      </w:r>
      <w:r w:rsidR="00E947C2" w:rsidRPr="004757C5">
        <w:rPr>
          <w:rFonts w:ascii="Times New Roman" w:hAnsi="Times New Roman"/>
        </w:rPr>
        <w:t xml:space="preserve"> законом Красноярского края «О закреплении вопросов местного значения за сельскими поселениями Красноярского края»,</w:t>
      </w:r>
      <w:r w:rsidRPr="004757C5">
        <w:rPr>
          <w:rFonts w:ascii="Times New Roman" w:eastAsia="Times New Roman" w:hAnsi="Times New Roman"/>
          <w:snapToGrid w:val="0"/>
        </w:rPr>
        <w:t xml:space="preserve">Градостроительным кодексом Российской Федерации, Уставом </w:t>
      </w:r>
      <w:r w:rsidR="00E947C2" w:rsidRPr="004757C5">
        <w:rPr>
          <w:rFonts w:ascii="Times New Roman" w:eastAsia="Times New Roman" w:hAnsi="Times New Roman"/>
          <w:snapToGrid w:val="0"/>
        </w:rPr>
        <w:t>муниципального образования</w:t>
      </w:r>
      <w:r w:rsidRPr="004757C5">
        <w:rPr>
          <w:rFonts w:ascii="Times New Roman" w:eastAsia="Times New Roman" w:hAnsi="Times New Roman"/>
          <w:snapToGrid w:val="0"/>
        </w:rPr>
        <w:t xml:space="preserve">, настоящими Правилами, а в отношении обсуждения проектов предложений о внесении изменений в генеральный план </w:t>
      </w:r>
      <w:r w:rsidR="000F4768" w:rsidRPr="004757C5">
        <w:rPr>
          <w:rFonts w:ascii="Times New Roman" w:eastAsia="Times New Roman" w:hAnsi="Times New Roman"/>
          <w:snapToGrid w:val="0"/>
        </w:rPr>
        <w:t>Поселения</w:t>
      </w:r>
      <w:r w:rsidRPr="004757C5">
        <w:rPr>
          <w:rFonts w:ascii="Times New Roman" w:eastAsia="Times New Roman" w:hAnsi="Times New Roman"/>
          <w:snapToGrid w:val="0"/>
        </w:rPr>
        <w:t xml:space="preserve"> – отдельным нормативным правовым актом </w:t>
      </w:r>
      <w:r w:rsidR="00E947C2" w:rsidRPr="004757C5">
        <w:rPr>
          <w:rFonts w:ascii="Times New Roman" w:eastAsia="Times New Roman" w:hAnsi="Times New Roman"/>
          <w:snapToGrid w:val="0"/>
        </w:rPr>
        <w:t>муниципального образования</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Уполномоченны</w:t>
      </w:r>
      <w:r w:rsidR="005B0D4F" w:rsidRPr="004757C5">
        <w:rPr>
          <w:rFonts w:ascii="Times New Roman" w:eastAsia="Times New Roman" w:hAnsi="Times New Roman"/>
          <w:snapToGrid w:val="0"/>
        </w:rPr>
        <w:t xml:space="preserve">й орган </w:t>
      </w:r>
      <w:r w:rsidR="005F61D6" w:rsidRPr="004757C5">
        <w:rPr>
          <w:rFonts w:ascii="Times New Roman" w:eastAsia="Times New Roman" w:hAnsi="Times New Roman"/>
          <w:snapToGrid w:val="0"/>
        </w:rPr>
        <w:t>администрации района</w:t>
      </w:r>
      <w:r w:rsidRPr="004757C5">
        <w:rPr>
          <w:rFonts w:ascii="Times New Roman" w:eastAsia="Times New Roman" w:hAnsi="Times New Roman"/>
          <w:snapToGrid w:val="0"/>
        </w:rPr>
        <w:t xml:space="preserve"> перед представлением на публичные слушания проектов документов или заявлений в обязательном порядке обеспечивает проверку представляемых проектов документов или заявлений на соответствие требованиям технических регламентов.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4. Не допускается принимать положительные решения по поводу проектов документов, заявлений, представляемых на публичные слушания, при отсутствии положительного заключени</w:t>
      </w:r>
      <w:r w:rsidR="005B0D4F" w:rsidRPr="004757C5">
        <w:rPr>
          <w:rFonts w:ascii="Times New Roman" w:eastAsia="Times New Roman" w:hAnsi="Times New Roman"/>
          <w:snapToGrid w:val="0"/>
        </w:rPr>
        <w:t>я органа</w:t>
      </w:r>
      <w:r w:rsidRPr="004757C5">
        <w:rPr>
          <w:rFonts w:ascii="Times New Roman" w:eastAsia="Times New Roman" w:hAnsi="Times New Roman"/>
          <w:snapToGrid w:val="0"/>
        </w:rPr>
        <w:t xml:space="preserve"> </w:t>
      </w:r>
      <w:r w:rsidR="005F61D6" w:rsidRPr="004757C5">
        <w:rPr>
          <w:rFonts w:ascii="Times New Roman" w:eastAsia="Times New Roman" w:hAnsi="Times New Roman"/>
          <w:snapToGrid w:val="0"/>
        </w:rPr>
        <w:t>администрации района</w:t>
      </w:r>
      <w:r w:rsidRPr="004757C5">
        <w:rPr>
          <w:rFonts w:ascii="Times New Roman" w:eastAsia="Times New Roman" w:hAnsi="Times New Roman"/>
          <w:snapToGrid w:val="0"/>
        </w:rPr>
        <w:t>, уполномоченного на проведение проверки таких проектов документов, заявлений на соответствие требованиям технических регламентов.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5. </w:t>
      </w:r>
      <w:r w:rsidR="005B0D4F" w:rsidRPr="004757C5">
        <w:rPr>
          <w:rFonts w:ascii="Times New Roman" w:eastAsia="Times New Roman" w:hAnsi="Times New Roman"/>
          <w:snapToGrid w:val="0"/>
        </w:rPr>
        <w:t xml:space="preserve">Органом </w:t>
      </w:r>
      <w:r w:rsidR="005F61D6" w:rsidRPr="004757C5">
        <w:rPr>
          <w:rFonts w:ascii="Times New Roman" w:eastAsia="Times New Roman" w:hAnsi="Times New Roman"/>
          <w:snapToGrid w:val="0"/>
        </w:rPr>
        <w:t>администрации района</w:t>
      </w:r>
      <w:r w:rsidRPr="004757C5">
        <w:rPr>
          <w:rFonts w:ascii="Times New Roman" w:eastAsia="Times New Roman" w:hAnsi="Times New Roman"/>
          <w:snapToGrid w:val="0"/>
        </w:rPr>
        <w:t xml:space="preserve">, уполномоченным на проведение публичных слушаний является  </w:t>
      </w:r>
      <w:r w:rsidR="005B0D4F" w:rsidRPr="004757C5">
        <w:rPr>
          <w:rFonts w:ascii="Times New Roman" w:eastAsia="Times New Roman" w:hAnsi="Times New Roman"/>
          <w:b/>
          <w:i/>
          <w:snapToGrid w:val="0"/>
        </w:rPr>
        <w:t xml:space="preserve">комиссия </w:t>
      </w:r>
      <w:r w:rsidR="00B26EA7">
        <w:rPr>
          <w:rFonts w:ascii="Times New Roman" w:eastAsia="Times New Roman" w:hAnsi="Times New Roman"/>
          <w:b/>
          <w:i/>
          <w:snapToGrid w:val="0"/>
        </w:rPr>
        <w:t>п</w:t>
      </w:r>
      <w:r w:rsidR="005B0D4F" w:rsidRPr="004757C5">
        <w:rPr>
          <w:rFonts w:ascii="Times New Roman" w:eastAsia="Times New Roman" w:hAnsi="Times New Roman"/>
          <w:b/>
          <w:i/>
          <w:snapToGrid w:val="0"/>
        </w:rPr>
        <w:t>о подготовке Правил</w:t>
      </w:r>
      <w:r w:rsidRPr="004757C5">
        <w:rPr>
          <w:rFonts w:ascii="Times New Roman" w:eastAsia="Times New Roman" w:hAnsi="Times New Roman"/>
          <w:b/>
          <w:i/>
          <w:snapToGrid w:val="0"/>
        </w:rPr>
        <w:t xml:space="preserve"> землепользованию и застройк</w:t>
      </w:r>
      <w:r w:rsidR="005B0D4F" w:rsidRPr="004757C5">
        <w:rPr>
          <w:rFonts w:ascii="Times New Roman" w:eastAsia="Times New Roman" w:hAnsi="Times New Roman"/>
          <w:b/>
          <w:i/>
          <w:snapToGrid w:val="0"/>
        </w:rPr>
        <w:t>и</w:t>
      </w:r>
      <w:r w:rsidRPr="004757C5">
        <w:rPr>
          <w:rFonts w:ascii="Times New Roman" w:eastAsia="Times New Roman" w:hAnsi="Times New Roman"/>
          <w:snapToGrid w:val="0"/>
        </w:rPr>
        <w:t xml:space="preserve"> (в дальнейшем «комиссия»)– в случаях, определенных пунктами 2,3, 4 и 5 части 1 настоящей статьи, а также в случаях обсуждения проектов границ территорий, в отношении которых подготавливаются решения о развитии застроенных территорий;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6. Предметом публичных слушаний являются: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подлежащие обязательному удостоверению вопросы о соответствии подготовленных проектов документов и заявлений всем требованиям законодательства, а также документам, принятым в установленном порядке;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вопросы, подлежащие утверждению в соответствии с полномочиями </w:t>
      </w:r>
      <w:r w:rsidR="005B0D4F" w:rsidRPr="004757C5">
        <w:rPr>
          <w:rFonts w:ascii="Times New Roman" w:eastAsia="Times New Roman" w:hAnsi="Times New Roman"/>
          <w:snapToGrid w:val="0"/>
        </w:rPr>
        <w:t>органов местного самоуправления</w:t>
      </w:r>
      <w:r w:rsidR="005F61D6" w:rsidRPr="004757C5">
        <w:rPr>
          <w:rFonts w:ascii="Times New Roman" w:eastAsia="Times New Roman" w:hAnsi="Times New Roman"/>
          <w:snapToGrid w:val="0"/>
        </w:rPr>
        <w:t xml:space="preserve"> района</w:t>
      </w:r>
      <w:r w:rsidRPr="004757C5">
        <w:rPr>
          <w:rFonts w:ascii="Times New Roman" w:eastAsia="Times New Roman" w:hAnsi="Times New Roman"/>
          <w:snapToGrid w:val="0"/>
        </w:rPr>
        <w:t xml:space="preserve">  в области градостроительной деятельности.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Иные вопросы не подлежат обсуждению на публичных слушаниях.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7. Способами представления документов, материалов участникам публичных слушаний по вопросам градорегулирования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w:t>
      </w:r>
      <w:r w:rsidR="00B07FF6" w:rsidRPr="004757C5">
        <w:rPr>
          <w:rFonts w:ascii="Times New Roman" w:eastAsia="Times New Roman" w:hAnsi="Times New Roman"/>
        </w:rPr>
        <w:t>.</w:t>
      </w:r>
      <w:r w:rsidR="00B07FF6" w:rsidRPr="004757C5">
        <w:rPr>
          <w:rFonts w:ascii="Times New Roman" w:eastAsia="Times New Roman" w:hAnsi="Times New Roman"/>
          <w:snapToGrid w:val="0"/>
        </w:rPr>
        <w:t xml:space="preserve">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8. Участники публичных слушаний вправе представить свои предложения и замечания, касающиеся обсуждаемых вопросов для включения в протокол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9.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10. 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19016C" w:rsidRPr="004757C5" w:rsidRDefault="0019016C" w:rsidP="00963129">
      <w:pPr>
        <w:keepNext/>
        <w:shd w:val="clear" w:color="auto" w:fill="FFFFFF"/>
        <w:suppressAutoHyphens/>
        <w:ind w:left="0" w:right="0" w:firstLine="284"/>
        <w:jc w:val="both"/>
        <w:outlineLvl w:val="1"/>
        <w:rPr>
          <w:rFonts w:ascii="Times New Roman" w:eastAsia="Times New Roman" w:hAnsi="Times New Roman"/>
          <w:b/>
        </w:rPr>
      </w:pPr>
      <w:bookmarkStart w:id="62" w:name="_Toc353205412"/>
      <w:bookmarkStart w:id="63" w:name="_Toc357434226"/>
      <w:bookmarkStart w:id="64" w:name="_Toc480380764"/>
      <w:r w:rsidRPr="004757C5">
        <w:rPr>
          <w:rFonts w:ascii="Times New Roman" w:eastAsia="Times New Roman" w:hAnsi="Times New Roman"/>
          <w:b/>
        </w:rPr>
        <w:t xml:space="preserve">Статья 17 Порядок проведения публичных слушаний по вопросам регулирования </w:t>
      </w:r>
      <w:r w:rsidRPr="004757C5">
        <w:rPr>
          <w:rFonts w:ascii="Times New Roman" w:eastAsia="Times New Roman" w:hAnsi="Times New Roman"/>
          <w:b/>
          <w:bCs/>
        </w:rPr>
        <w:t>градостроительной деятельности</w:t>
      </w:r>
      <w:bookmarkEnd w:id="62"/>
      <w:bookmarkEnd w:id="63"/>
      <w:bookmarkEnd w:id="64"/>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Решение о проведении публичных слушаний принимает:</w:t>
      </w:r>
    </w:p>
    <w:p w:rsidR="0019016C" w:rsidRPr="004757C5" w:rsidRDefault="00B07FF6"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Г</w:t>
      </w:r>
      <w:r w:rsidR="0019016C" w:rsidRPr="004757C5">
        <w:rPr>
          <w:rFonts w:ascii="Times New Roman" w:eastAsia="Times New Roman" w:hAnsi="Times New Roman"/>
          <w:snapToGrid w:val="0"/>
        </w:rPr>
        <w:t xml:space="preserve">лава </w:t>
      </w:r>
      <w:r w:rsidRPr="004757C5">
        <w:rPr>
          <w:rFonts w:ascii="Times New Roman" w:eastAsia="Times New Roman" w:hAnsi="Times New Roman"/>
          <w:snapToGrid w:val="0"/>
        </w:rPr>
        <w:t>района</w:t>
      </w:r>
      <w:r w:rsidR="0019016C" w:rsidRPr="004757C5">
        <w:rPr>
          <w:rFonts w:ascii="Times New Roman" w:eastAsia="Times New Roman" w:hAnsi="Times New Roman"/>
          <w:snapToGrid w:val="0"/>
        </w:rPr>
        <w:t xml:space="preserve"> – в отношении публичных слушаний по обсуждению проекта предложений о внесении изменений в настоящие Правила, проекта документации по планировке территории и проекта границ территории, в отношении которой подготавливается решение о развитии застроенной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комиссия - в отношении публичных слушаний по обсуждению заявлений о предоставлении разрешений на условно разрешенные виды использования недвижимости и на отклонения от предельных параметров разрешенного строительства.</w:t>
      </w:r>
    </w:p>
    <w:p w:rsidR="0019016C" w:rsidRPr="004757C5" w:rsidRDefault="00B07FF6"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Решение Г</w:t>
      </w:r>
      <w:r w:rsidR="0019016C" w:rsidRPr="004757C5">
        <w:rPr>
          <w:rFonts w:ascii="Times New Roman" w:eastAsia="Times New Roman" w:hAnsi="Times New Roman"/>
          <w:snapToGrid w:val="0"/>
        </w:rPr>
        <w:t xml:space="preserve">лавы </w:t>
      </w:r>
      <w:r w:rsidRPr="004757C5">
        <w:rPr>
          <w:rFonts w:ascii="Times New Roman" w:eastAsia="Times New Roman" w:hAnsi="Times New Roman"/>
          <w:snapToGrid w:val="0"/>
        </w:rPr>
        <w:t>района</w:t>
      </w:r>
      <w:r w:rsidR="0019016C" w:rsidRPr="004757C5">
        <w:rPr>
          <w:rFonts w:ascii="Times New Roman" w:eastAsia="Times New Roman" w:hAnsi="Times New Roman"/>
          <w:snapToGrid w:val="0"/>
        </w:rPr>
        <w:t xml:space="preserve"> о проведении публичных слушаний должно содержать план проведения публичных слушаний с указанием даты (дат) и ответственного лица за их проведение.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Комиссия: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принимает одно из двух решений: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а) о проведении публичных слушаний (дате, часе, месте с определением ответственного лица из состава комиссии) - в случае наличия условий, о</w:t>
      </w:r>
      <w:r w:rsidR="007004D1" w:rsidRPr="004757C5">
        <w:rPr>
          <w:rFonts w:ascii="Times New Roman" w:eastAsia="Times New Roman" w:hAnsi="Times New Roman"/>
          <w:snapToGrid w:val="0"/>
        </w:rPr>
        <w:t>пределенных частью</w:t>
      </w:r>
      <w:r w:rsidRPr="004757C5">
        <w:rPr>
          <w:rFonts w:ascii="Times New Roman" w:eastAsia="Times New Roman" w:hAnsi="Times New Roman"/>
          <w:snapToGrid w:val="0"/>
        </w:rPr>
        <w:t xml:space="preserve"> </w:t>
      </w:r>
      <w:r w:rsidR="007004D1" w:rsidRPr="004757C5">
        <w:rPr>
          <w:rFonts w:ascii="Times New Roman" w:eastAsia="Times New Roman" w:hAnsi="Times New Roman"/>
          <w:snapToGrid w:val="0"/>
        </w:rPr>
        <w:t>1</w:t>
      </w:r>
      <w:r w:rsidRPr="004757C5">
        <w:rPr>
          <w:rFonts w:ascii="Times New Roman" w:eastAsia="Times New Roman" w:hAnsi="Times New Roman"/>
          <w:snapToGrid w:val="0"/>
        </w:rPr>
        <w:t xml:space="preserve"> статьи </w:t>
      </w:r>
      <w:r w:rsidR="007004D1" w:rsidRPr="004757C5">
        <w:rPr>
          <w:rFonts w:ascii="Times New Roman" w:eastAsia="Times New Roman" w:hAnsi="Times New Roman"/>
          <w:snapToGrid w:val="0"/>
        </w:rPr>
        <w:t>1</w:t>
      </w:r>
      <w:r w:rsidRPr="004757C5">
        <w:rPr>
          <w:rFonts w:ascii="Times New Roman" w:eastAsia="Times New Roman" w:hAnsi="Times New Roman"/>
          <w:snapToGrid w:val="0"/>
        </w:rPr>
        <w:t>6</w:t>
      </w:r>
      <w:r w:rsidR="007004D1" w:rsidRPr="004757C5">
        <w:rPr>
          <w:rFonts w:ascii="Times New Roman" w:eastAsia="Times New Roman" w:hAnsi="Times New Roman"/>
          <w:snapToGrid w:val="0"/>
        </w:rPr>
        <w:t>, пунктами 1 и 2 части 6 статьи 16</w:t>
      </w:r>
      <w:r w:rsidRPr="004757C5">
        <w:rPr>
          <w:rFonts w:ascii="Times New Roman" w:eastAsia="Times New Roman" w:hAnsi="Times New Roman"/>
          <w:snapToGrid w:val="0"/>
        </w:rPr>
        <w:t xml:space="preserve"> настоящих Правил в отношении прав заявителя направлять соответствующее заявление. При наличии таких прав, заявителю направляется извещение о приеме заявления и о проведении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б) об отказе в проведении публичных слушаний - в случае отсутствия оснований и предмета рассмотрения – отсутствия условий</w:t>
      </w:r>
      <w:r w:rsidR="007004D1" w:rsidRPr="004757C5">
        <w:rPr>
          <w:rFonts w:ascii="Times New Roman" w:eastAsia="Times New Roman" w:hAnsi="Times New Roman"/>
          <w:snapToGrid w:val="0"/>
        </w:rPr>
        <w:t>, определенных  частью 1</w:t>
      </w:r>
      <w:r w:rsidRPr="004757C5">
        <w:rPr>
          <w:rFonts w:ascii="Times New Roman" w:eastAsia="Times New Roman" w:hAnsi="Times New Roman"/>
          <w:snapToGrid w:val="0"/>
        </w:rPr>
        <w:t xml:space="preserve"> статьи </w:t>
      </w:r>
      <w:r w:rsidR="007004D1" w:rsidRPr="004757C5">
        <w:rPr>
          <w:rFonts w:ascii="Times New Roman" w:eastAsia="Times New Roman" w:hAnsi="Times New Roman"/>
          <w:snapToGrid w:val="0"/>
        </w:rPr>
        <w:t>1</w:t>
      </w:r>
      <w:r w:rsidRPr="004757C5">
        <w:rPr>
          <w:rFonts w:ascii="Times New Roman" w:eastAsia="Times New Roman" w:hAnsi="Times New Roman"/>
          <w:snapToGrid w:val="0"/>
        </w:rPr>
        <w:t>6</w:t>
      </w:r>
      <w:r w:rsidR="007004D1" w:rsidRPr="004757C5">
        <w:rPr>
          <w:rFonts w:ascii="Times New Roman" w:eastAsia="Times New Roman" w:hAnsi="Times New Roman"/>
          <w:snapToGrid w:val="0"/>
        </w:rPr>
        <w:t>, пунктами 1 и 2 части 6 статьи 16</w:t>
      </w:r>
      <w:r w:rsidRPr="004757C5">
        <w:rPr>
          <w:rFonts w:ascii="Times New Roman" w:eastAsia="Times New Roman" w:hAnsi="Times New Roman"/>
          <w:snapToGrid w:val="0"/>
        </w:rPr>
        <w:t xml:space="preserve"> настоящих Правил в отношении прав заявителя направлять соответствующее заявление. В этом случае заявителю направляется извещение об отказе в приеме заявления;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в случае принятия решения о проведении публичных слушаний обеспечивает проверку заявления на соответствие т</w:t>
      </w:r>
      <w:r w:rsidR="007004D1" w:rsidRPr="004757C5">
        <w:rPr>
          <w:rFonts w:ascii="Times New Roman" w:eastAsia="Times New Roman" w:hAnsi="Times New Roman"/>
          <w:snapToGrid w:val="0"/>
        </w:rPr>
        <w:t>ребованиям, определенным частью 4</w:t>
      </w:r>
      <w:r w:rsidRPr="004757C5">
        <w:rPr>
          <w:rFonts w:ascii="Times New Roman" w:eastAsia="Times New Roman" w:hAnsi="Times New Roman"/>
          <w:snapToGrid w:val="0"/>
        </w:rPr>
        <w:t xml:space="preserve"> статьи </w:t>
      </w:r>
      <w:r w:rsidR="007004D1" w:rsidRPr="004757C5">
        <w:rPr>
          <w:rFonts w:ascii="Times New Roman" w:eastAsia="Times New Roman" w:hAnsi="Times New Roman"/>
          <w:snapToGrid w:val="0"/>
        </w:rPr>
        <w:t xml:space="preserve">16 </w:t>
      </w:r>
      <w:r w:rsidRPr="004757C5">
        <w:rPr>
          <w:rFonts w:ascii="Times New Roman" w:eastAsia="Times New Roman" w:hAnsi="Times New Roman"/>
          <w:snapToGrid w:val="0"/>
        </w:rPr>
        <w:t>настоящих Правил.</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Публичные слушания не проводятся в праздничные дни и по воскресеньям, а в рабочие дни – ранее 18 часов.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5. В случаях проведения публичных слушаний по обсуждению предложений о внесении изменений в настоящие Правила, проектов документации по планировке территории, проектов границ территорий, в отношении которых подготавливаются решения о развитии застроенных территорий, решения о проведении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w:t>
      </w:r>
      <w:r w:rsidR="00B07FF6" w:rsidRPr="004757C5">
        <w:rPr>
          <w:rFonts w:ascii="Times New Roman" w:eastAsia="Times New Roman" w:hAnsi="Times New Roman"/>
          <w:snapToGrid w:val="0"/>
        </w:rPr>
        <w:t>азмещаются на официальном сайте муниципального образования</w:t>
      </w:r>
      <w:r w:rsidRPr="004757C5">
        <w:rPr>
          <w:rFonts w:ascii="Times New Roman" w:eastAsia="Times New Roman" w:hAnsi="Times New Roman"/>
          <w:snapToGrid w:val="0"/>
        </w:rPr>
        <w:t xml:space="preserve">  в сети «Интернет».</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Исчисление сроков проведения публичных слушаний начинается со дня размещения решения о проведении публичных слушаний на официальном сайте </w:t>
      </w:r>
      <w:r w:rsidR="00402EB1" w:rsidRPr="004757C5">
        <w:rPr>
          <w:rFonts w:ascii="Times New Roman" w:eastAsia="Times New Roman" w:hAnsi="Times New Roman"/>
          <w:snapToGrid w:val="0"/>
        </w:rPr>
        <w:t xml:space="preserve">муниципального образования </w:t>
      </w:r>
      <w:r w:rsidRPr="004757C5">
        <w:rPr>
          <w:rFonts w:ascii="Times New Roman" w:eastAsia="Times New Roman" w:hAnsi="Times New Roman"/>
          <w:snapToGrid w:val="0"/>
        </w:rPr>
        <w:t xml:space="preserve"> в сети «Интернет»</w:t>
      </w:r>
      <w:r w:rsidR="00402EB1"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6. В помещении проведения публичных слушаний размещаются документы, материалы в составе, определенном требованиями к составу обсуждаемого проекта документа и требованиями статей 3-7 настоящих Правил.</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7. Перед началом обсуждения участники публичных слушаний должны быть проинформированы: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о продолжительности обсуждения, которое не может превышать три часа;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о регламенте работы (включая вопросы минимальной и предельной продолжительности выступлений участников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о предмете публичных слушаний – вопросы, о</w:t>
      </w:r>
      <w:r w:rsidR="006E3D9A" w:rsidRPr="004757C5">
        <w:rPr>
          <w:rFonts w:ascii="Times New Roman" w:eastAsia="Times New Roman" w:hAnsi="Times New Roman"/>
          <w:snapToGrid w:val="0"/>
        </w:rPr>
        <w:t>пределенные пунктами 1, 2 части 6 статьи 16</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8. Ответы на вопросы, определяемые как предмет публичных слушаний, должны иметь соответствующее удостоверение, подтверждение, отображение в графических материалах, представляемых участникам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9. В процессе публичных слушаний ведется протокол. В протоколе фиксируются устные и письменные замечания и предложения, поступившие от участников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10. С учетом положений протокола орган, проводивший публичные слушания, подготавливает заключение о результатах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11. 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7E4E0B" w:rsidRPr="004757C5">
        <w:rPr>
          <w:rFonts w:ascii="Times New Roman" w:eastAsia="Times New Roman" w:hAnsi="Times New Roman"/>
          <w:snapToGrid w:val="0"/>
        </w:rPr>
        <w:t xml:space="preserve">муниципального образования </w:t>
      </w:r>
      <w:r w:rsidRPr="004757C5">
        <w:rPr>
          <w:rFonts w:ascii="Times New Roman" w:eastAsia="Times New Roman" w:hAnsi="Times New Roman"/>
          <w:snapToGrid w:val="0"/>
        </w:rPr>
        <w:t>в сети «Интернет».</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разрешенные виды использования недвижимости или на отклонения от предельных параметров разрешенного строительства подготавливается проект р</w:t>
      </w:r>
      <w:r w:rsidR="007E4E0B" w:rsidRPr="004757C5">
        <w:rPr>
          <w:rFonts w:ascii="Times New Roman" w:eastAsia="Times New Roman" w:hAnsi="Times New Roman"/>
          <w:snapToGrid w:val="0"/>
        </w:rPr>
        <w:t>екомендаций Главе района</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12. </w:t>
      </w:r>
      <w:r w:rsidR="003602B9" w:rsidRPr="004757C5">
        <w:rPr>
          <w:rFonts w:ascii="Times New Roman" w:eastAsia="Times New Roman" w:hAnsi="Times New Roman"/>
          <w:snapToGrid w:val="0"/>
        </w:rPr>
        <w:t xml:space="preserve">Продолжительность публичных слушаний составляет не менее двух и не более четырех месяцев со дня опубликования на официальном сайте </w:t>
      </w:r>
      <w:r w:rsidR="00097087" w:rsidRPr="004757C5">
        <w:rPr>
          <w:rFonts w:ascii="Times New Roman" w:eastAsia="Times New Roman" w:hAnsi="Times New Roman"/>
          <w:snapToGrid w:val="0"/>
        </w:rPr>
        <w:t>муниципального образования</w:t>
      </w:r>
      <w:r w:rsidR="003602B9" w:rsidRPr="004757C5">
        <w:rPr>
          <w:rFonts w:ascii="Times New Roman" w:eastAsia="Times New Roman" w:hAnsi="Times New Roman"/>
          <w:snapToGrid w:val="0"/>
        </w:rPr>
        <w:t xml:space="preserve">  в сети «Интернет»</w:t>
      </w:r>
      <w:r w:rsidR="003602B9" w:rsidRPr="004757C5">
        <w:rPr>
          <w:rFonts w:ascii="Times New Roman" w:eastAsia="Times New Roman" w:hAnsi="Times New Roman"/>
        </w:rPr>
        <w:t>.</w:t>
      </w:r>
    </w:p>
    <w:p w:rsidR="003602B9" w:rsidRPr="004757C5" w:rsidRDefault="003602B9"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w:t>
      </w:r>
      <w:r w:rsidR="0019016C" w:rsidRPr="004757C5">
        <w:rPr>
          <w:rFonts w:ascii="Times New Roman" w:eastAsia="Times New Roman" w:hAnsi="Times New Roman"/>
          <w:snapToGrid w:val="0"/>
        </w:rPr>
        <w:t xml:space="preserve"> </w:t>
      </w:r>
      <w:r w:rsidRPr="004757C5">
        <w:rPr>
          <w:rFonts w:ascii="Times New Roman" w:eastAsia="Times New Roman" w:hAnsi="Times New Roman"/>
          <w:snapToGrid w:val="0"/>
        </w:rPr>
        <w:t>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F65824" w:rsidRDefault="003602B9"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19016C" w:rsidRPr="004757C5" w:rsidRDefault="0019016C" w:rsidP="00963129">
      <w:pPr>
        <w:keepNext/>
        <w:shd w:val="clear" w:color="auto" w:fill="FFFFFF"/>
        <w:suppressAutoHyphens/>
        <w:ind w:left="0" w:right="0" w:firstLine="284"/>
        <w:jc w:val="both"/>
        <w:outlineLvl w:val="1"/>
        <w:rPr>
          <w:rFonts w:ascii="Times New Roman" w:eastAsia="Times New Roman" w:hAnsi="Times New Roman"/>
          <w:b/>
        </w:rPr>
      </w:pPr>
      <w:bookmarkStart w:id="65" w:name="_Toc353205413"/>
      <w:bookmarkStart w:id="66" w:name="_Toc357434227"/>
      <w:bookmarkStart w:id="67" w:name="_Toc480380765"/>
      <w:r w:rsidRPr="004757C5">
        <w:rPr>
          <w:rFonts w:ascii="Times New Roman" w:eastAsia="Times New Roman" w:hAnsi="Times New Roman"/>
          <w:b/>
        </w:rPr>
        <w:t>Статья 18 Особенности проведения публичных слушаний по предложениям о внесении изменений в настоящие Правила</w:t>
      </w:r>
      <w:bookmarkEnd w:id="65"/>
      <w:bookmarkEnd w:id="66"/>
      <w:bookmarkEnd w:id="67"/>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Инициаторами подготовки проектов документов, обсуждаемых на публичных слушаниях по</w:t>
      </w:r>
      <w:r w:rsidRPr="004757C5">
        <w:rPr>
          <w:rFonts w:ascii="Times New Roman" w:eastAsia="Times New Roman" w:hAnsi="Times New Roman"/>
        </w:rPr>
        <w:t xml:space="preserve"> предложениям о внесении изменений в настоящие Правила</w:t>
      </w:r>
      <w:r w:rsidRPr="004757C5">
        <w:rPr>
          <w:rFonts w:ascii="Times New Roman" w:eastAsia="Times New Roman" w:hAnsi="Times New Roman"/>
          <w:snapToGrid w:val="0"/>
        </w:rPr>
        <w:t>, могут быть: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орган местного самоуправления </w:t>
      </w:r>
      <w:r w:rsidR="00A73E9C" w:rsidRPr="004757C5">
        <w:rPr>
          <w:rFonts w:ascii="Times New Roman" w:eastAsia="Times New Roman" w:hAnsi="Times New Roman"/>
          <w:snapToGrid w:val="0"/>
        </w:rPr>
        <w:t>района</w:t>
      </w:r>
      <w:r w:rsidRPr="004757C5">
        <w:rPr>
          <w:rFonts w:ascii="Times New Roman" w:eastAsia="Times New Roman" w:hAnsi="Times New Roman"/>
          <w:snapToGrid w:val="0"/>
        </w:rPr>
        <w:t>, обеспечивший подготовку проекта предложений о внесении изменений в настоящие Правила;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заинтересованные физические и юридические лица по своей инициативе и за свой счет подготовившие проект предложений о внесении изменений в настоящие Правила.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Администрация </w:t>
      </w:r>
      <w:r w:rsidR="00A73E9C" w:rsidRPr="004757C5">
        <w:rPr>
          <w:rFonts w:ascii="Times New Roman" w:eastAsia="Times New Roman" w:hAnsi="Times New Roman"/>
          <w:snapToGrid w:val="0"/>
        </w:rPr>
        <w:t>района</w:t>
      </w:r>
      <w:r w:rsidRPr="004757C5">
        <w:rPr>
          <w:rFonts w:ascii="Times New Roman" w:eastAsia="Times New Roman" w:hAnsi="Times New Roman"/>
          <w:snapToGrid w:val="0"/>
        </w:rPr>
        <w:t xml:space="preserve">  обеспечивает:</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подготовку проекта предложений о внесении изменений в настоящие Правила, осуществляемую по инициативе органа местного самоуправления, а также подготовку материалов, представляемых на публичные слушания;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проверку проекта предложений о внесении изменений в настоящие Правила на соответствие требованиям технических регламентов перед представлением такого проекта на публичные слушания;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подготовку заключения на проект предложений о внесении изменений в настоящие Правила, направляемого до проведения публичных слушаний в Комиссию;</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подготовку экспозиционных материалов, представляемых на публичные слушания.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Комиссия: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до принятия решения о проведении публичных слушаний обеспечивает обсуждение и согласование промежуточных результатов подготовки проекта предложений;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обеспечивает подготовку сводного заключения  на про</w:t>
      </w:r>
      <w:r w:rsidR="00A73E9C" w:rsidRPr="004757C5">
        <w:rPr>
          <w:rFonts w:ascii="Times New Roman" w:eastAsia="Times New Roman" w:hAnsi="Times New Roman"/>
          <w:snapToGrid w:val="0"/>
        </w:rPr>
        <w:t>ект предложений, направляемого Г</w:t>
      </w:r>
      <w:r w:rsidRPr="004757C5">
        <w:rPr>
          <w:rFonts w:ascii="Times New Roman" w:eastAsia="Times New Roman" w:hAnsi="Times New Roman"/>
          <w:snapToGrid w:val="0"/>
        </w:rPr>
        <w:t xml:space="preserve">лаве </w:t>
      </w:r>
      <w:r w:rsidR="00A73E9C" w:rsidRPr="004757C5">
        <w:rPr>
          <w:rFonts w:ascii="Times New Roman" w:eastAsia="Times New Roman" w:hAnsi="Times New Roman"/>
          <w:snapToGrid w:val="0"/>
        </w:rPr>
        <w:t>района</w:t>
      </w:r>
      <w:r w:rsidRPr="004757C5">
        <w:rPr>
          <w:rFonts w:ascii="Times New Roman" w:eastAsia="Times New Roman" w:hAnsi="Times New Roman"/>
          <w:snapToGrid w:val="0"/>
        </w:rPr>
        <w:t xml:space="preserve">  для принятия решения о проведении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Участниками публичных слушаний по</w:t>
      </w:r>
      <w:r w:rsidRPr="004757C5">
        <w:rPr>
          <w:rFonts w:ascii="Times New Roman" w:eastAsia="Times New Roman" w:hAnsi="Times New Roman"/>
          <w:b/>
        </w:rPr>
        <w:t xml:space="preserve"> </w:t>
      </w:r>
      <w:r w:rsidRPr="004757C5">
        <w:rPr>
          <w:rFonts w:ascii="Times New Roman" w:eastAsia="Times New Roman" w:hAnsi="Times New Roman"/>
        </w:rPr>
        <w:t>предложениям о внесении изменений в настоящие Правила</w:t>
      </w:r>
      <w:r w:rsidRPr="004757C5">
        <w:rPr>
          <w:rFonts w:ascii="Times New Roman" w:eastAsia="Times New Roman" w:hAnsi="Times New Roman"/>
          <w:snapToGrid w:val="0"/>
        </w:rPr>
        <w:t xml:space="preserve"> являются жители </w:t>
      </w:r>
      <w:r w:rsidR="000F4768" w:rsidRPr="004757C5">
        <w:rPr>
          <w:rFonts w:ascii="Times New Roman" w:eastAsia="Times New Roman" w:hAnsi="Times New Roman"/>
          <w:snapToGrid w:val="0"/>
        </w:rPr>
        <w:t>Поселения</w:t>
      </w:r>
      <w:r w:rsidRPr="004757C5">
        <w:rPr>
          <w:rFonts w:ascii="Times New Roman" w:eastAsia="Times New Roman" w:hAnsi="Times New Roman"/>
          <w:snapToGrid w:val="0"/>
        </w:rPr>
        <w:t>, правообладатели недвижимости, расположенной в поселении, иные заинтересованные лица.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Публичные слушания по предложениям о внесении изменений в настоящие Правила проводятся в каждом населенном пункте сельсовета – в случае, когда проект предложений о внесении изменений в настоящие Правила подготовлен применительно ко всей территории </w:t>
      </w:r>
      <w:r w:rsidR="000F4768" w:rsidRPr="004757C5">
        <w:rPr>
          <w:rFonts w:ascii="Times New Roman" w:eastAsia="Times New Roman" w:hAnsi="Times New Roman"/>
          <w:snapToGrid w:val="0"/>
        </w:rPr>
        <w:t>Поселения</w:t>
      </w:r>
      <w:r w:rsidRPr="004757C5">
        <w:rPr>
          <w:rFonts w:ascii="Times New Roman" w:eastAsia="Times New Roman" w:hAnsi="Times New Roman"/>
          <w:snapToGrid w:val="0"/>
        </w:rPr>
        <w:t xml:space="preserve">. При проведении публичных слушаний по обсуждению предложений о внесении изменений в настоящие Правила </w:t>
      </w:r>
      <w:r w:rsidR="00E220AD" w:rsidRPr="004757C5">
        <w:rPr>
          <w:rFonts w:ascii="Times New Roman" w:eastAsia="Times New Roman" w:hAnsi="Times New Roman"/>
          <w:snapToGrid w:val="0"/>
        </w:rPr>
        <w:t xml:space="preserve">территория </w:t>
      </w:r>
      <w:r w:rsidR="000F4768" w:rsidRPr="004757C5">
        <w:rPr>
          <w:rFonts w:ascii="Times New Roman" w:eastAsia="Times New Roman" w:hAnsi="Times New Roman"/>
          <w:snapToGrid w:val="0"/>
        </w:rPr>
        <w:t>Поселения</w:t>
      </w:r>
      <w:r w:rsidRPr="004757C5">
        <w:rPr>
          <w:rFonts w:ascii="Times New Roman" w:eastAsia="Times New Roman" w:hAnsi="Times New Roman"/>
          <w:snapToGrid w:val="0"/>
        </w:rPr>
        <w:t xml:space="preserve">  может быть разделена на части. Предельная численность лиц, проживающих или зарегистрированных на такой части территории, устанавливается законом Красноярского края исходя из требования обеспечения всем заинтересованным лицам равных возможностей для выражения своего мнения. До принятия указанного закона предельная численность лиц определяется решением о проведении публичных слушаний, принимаемым</w:t>
      </w:r>
      <w:r w:rsidR="00B83816" w:rsidRPr="004757C5">
        <w:rPr>
          <w:rFonts w:ascii="Times New Roman" w:eastAsia="Times New Roman" w:hAnsi="Times New Roman"/>
          <w:snapToGrid w:val="0"/>
        </w:rPr>
        <w:t xml:space="preserve"> Г</w:t>
      </w:r>
      <w:r w:rsidRPr="004757C5">
        <w:rPr>
          <w:rFonts w:ascii="Times New Roman" w:eastAsia="Times New Roman" w:hAnsi="Times New Roman"/>
          <w:snapToGrid w:val="0"/>
        </w:rPr>
        <w:t xml:space="preserve">лавой </w:t>
      </w:r>
      <w:r w:rsidR="00B83816" w:rsidRPr="004757C5">
        <w:rPr>
          <w:rFonts w:ascii="Times New Roman" w:eastAsia="Times New Roman" w:hAnsi="Times New Roman"/>
          <w:snapToGrid w:val="0"/>
        </w:rPr>
        <w:t>района</w:t>
      </w:r>
      <w:r w:rsidRPr="004757C5">
        <w:rPr>
          <w:rFonts w:ascii="Times New Roman" w:eastAsia="Times New Roman" w:hAnsi="Times New Roman"/>
          <w:snapToGrid w:val="0"/>
        </w:rPr>
        <w:t xml:space="preserve">.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5. В состав документов, материалов, представляемых участникам публичных слушаний по обсуждению проекта предложений о внесении изменений в настоящие Правила, включаются: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опубликованный проект предложений о внесении изменений в настоящие Правила;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комплект материалов проекта предложений о внесении изменений в настоящие Правила и необходимые обоснования к такому проекту;</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3) положительное заключение Комиссии, в котором отмечается факт готовности проекта предложений к обсуждению и утверждению.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6. Положительное заключение  комиссии должно быть составлено в соответствии с предметом публичных слушаний, установленным частью 7 настоящей статьи. Указанное заключение должно включать: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1) положения, удостоверяющие факт соответствия подготовленного проекта предложений всем требованиям и документам, принятым в установленном порядке, а именно:</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а) удостоверение фиксации в карте (картах) градостроительного зонирования существующих границ: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0F4768" w:rsidRPr="004757C5">
        <w:rPr>
          <w:rFonts w:ascii="Times New Roman" w:eastAsia="Times New Roman" w:hAnsi="Times New Roman"/>
          <w:snapToGrid w:val="0"/>
        </w:rPr>
        <w:t>Поселения</w:t>
      </w:r>
      <w:r w:rsidR="0019016C" w:rsidRPr="004757C5">
        <w:rPr>
          <w:rFonts w:ascii="Times New Roman" w:eastAsia="Times New Roman" w:hAnsi="Times New Roman"/>
          <w:snapToGrid w:val="0"/>
        </w:rPr>
        <w:t xml:space="preserve">;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земель и земельных участков, применительно к которым не устанавливаются градостроительные регламенты;</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земель, применительно к которым градостроительные регламенты устанавливаются, и земельных участков в составе таких земель;</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границы в виде красных линий, утвержденных ранее в составе проектов планировки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б) удостоверение соответствия проекта предложений требованиям технических регламентов в части режима ограничений использования недвижимости и его распространения в пределах, обозначенными границами зон с особыми условиями использования территорий (санитарно-защитных зон; водоохранных зон; зон микросейсморайонирования; иных зон, устанавливаемых в соответствии с законодательством Российской Федерации);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удостоверение соответствия проекта предложений ранее утвержденным документам территориального планирования и документации по планировке территории в части границ зон планируемого размещения объектов различного значения (определенных документами территориального планирования), границ земельных участков для размещения объектов различного значения (определенных документацией по планировке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г) удостоверение того, что в проекте предложений учтены положения о территориальном планировании генерального плана </w:t>
      </w:r>
      <w:r w:rsidR="000F4768" w:rsidRPr="004757C5">
        <w:rPr>
          <w:rFonts w:ascii="Times New Roman" w:eastAsia="Times New Roman" w:hAnsi="Times New Roman"/>
          <w:snapToGrid w:val="0"/>
        </w:rPr>
        <w:t>Поселения</w:t>
      </w:r>
      <w:r w:rsidRPr="004757C5">
        <w:rPr>
          <w:rFonts w:ascii="Times New Roman" w:eastAsia="Times New Roman" w:hAnsi="Times New Roman"/>
          <w:snapToGrid w:val="0"/>
        </w:rPr>
        <w:t xml:space="preserve"> в части целей и задач территориального планирования, перечня мероприятий по территориальному планированию и указаний на последовательность их выполнения;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д) удостоверение соответствия проекта предложений утвержденному в установленном порядке проекту зон охраны объектов культурного наследия регионального и (или) федерального значения;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е) удостоверение соответствия процедурной части проекта предложений требованиям федерального и регионального законодательства, нормативным правовым актам </w:t>
      </w:r>
      <w:r w:rsidR="000F4768" w:rsidRPr="004757C5">
        <w:rPr>
          <w:rFonts w:ascii="Times New Roman" w:eastAsia="Times New Roman" w:hAnsi="Times New Roman"/>
          <w:snapToGrid w:val="0"/>
        </w:rPr>
        <w:t>Поселения</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обоснование предлагаемого градостроительного зонирования в части положений, не формализованных обязательными требованиями - о составе, конфигурации границ и характеристиках территориальных зон, о составе градостроительных регламентов применительно к различным территориальным зонам.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7. Предметом публичных слушаний по предложениям о внесении изменений в настоящие Правила являются следующие вопросы:</w:t>
      </w:r>
    </w:p>
    <w:p w:rsidR="00E47F19" w:rsidRPr="004757C5" w:rsidRDefault="00E47F19"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E47F19" w:rsidRPr="004757C5" w:rsidRDefault="00E47F19"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поступление предложений об изменении границ территориальных зон, изменении градостроительных регламентов.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8. После проведения публичных слушаний по предложениям о внесении изменений в настоящие Правила комиссия обеспечивает подготовку заключения о результатах публичных слушаний, его опубликование и размещение на официальном сайте.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случае, когда проект предложений подготовлен по инициативе органа местного самоуправления, комиссия также: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обеспечивает внесение изменений в проект предложений – в случае, когда по результатам публичных слушаний выявилась такая необходимость;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подготавливает компле</w:t>
      </w:r>
      <w:r w:rsidR="00B83816" w:rsidRPr="004757C5">
        <w:rPr>
          <w:rFonts w:ascii="Times New Roman" w:eastAsia="Times New Roman" w:hAnsi="Times New Roman"/>
          <w:snapToGrid w:val="0"/>
        </w:rPr>
        <w:t>кт документов и направляет его Главе района</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случае, когда проект предложений подготовлен по инициативе заинтересованных физических и юридических лиц, комиссия: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1) может предложить указанным лицам внести изменения в проект предложений – в случае, когда по результатам публичных слушаний выявилась такая необходимость;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подготавливает компле</w:t>
      </w:r>
      <w:r w:rsidR="00B83816" w:rsidRPr="004757C5">
        <w:rPr>
          <w:rFonts w:ascii="Times New Roman" w:eastAsia="Times New Roman" w:hAnsi="Times New Roman"/>
          <w:snapToGrid w:val="0"/>
        </w:rPr>
        <w:t>кт документов и направляет его Главе района</w:t>
      </w:r>
      <w:r w:rsidRPr="004757C5">
        <w:rPr>
          <w:rFonts w:ascii="Times New Roman" w:eastAsia="Times New Roman" w:hAnsi="Times New Roman"/>
          <w:snapToGrid w:val="0"/>
        </w:rPr>
        <w:t xml:space="preserve"> –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19016C" w:rsidRPr="004757C5" w:rsidRDefault="00B83816"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Главе района</w:t>
      </w:r>
      <w:r w:rsidR="0019016C" w:rsidRPr="004757C5">
        <w:rPr>
          <w:rFonts w:ascii="Times New Roman" w:eastAsia="Times New Roman" w:hAnsi="Times New Roman"/>
          <w:snapToGrid w:val="0"/>
        </w:rPr>
        <w:t xml:space="preserve"> направляются следующие документы и материалы: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положительное заключение комиссии, в котором отмечается факт готовности проекта предложений к утверждению с приложением:</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а) протоколов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б) положительного заключения комиссии о соответствии проекта предложений всем установленным требованиям;;</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комплект материалов проекта предложений о внесении изменений в настоящие Правила и обосновывающие материалы к проекту предложений.</w:t>
      </w:r>
    </w:p>
    <w:p w:rsidR="0019016C" w:rsidRPr="004757C5" w:rsidRDefault="00B83816"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9. Глава района</w:t>
      </w:r>
      <w:r w:rsidR="0019016C" w:rsidRPr="004757C5">
        <w:rPr>
          <w:rFonts w:ascii="Times New Roman" w:eastAsia="Times New Roman" w:hAnsi="Times New Roman"/>
          <w:snapToGrid w:val="0"/>
        </w:rPr>
        <w:t xml:space="preserve">  с учетом предоставленных ему д</w:t>
      </w:r>
      <w:r w:rsidR="00AC1936" w:rsidRPr="004757C5">
        <w:rPr>
          <w:rFonts w:ascii="Times New Roman" w:eastAsia="Times New Roman" w:hAnsi="Times New Roman"/>
          <w:snapToGrid w:val="0"/>
        </w:rPr>
        <w:t>окументов, определенных частью 8</w:t>
      </w:r>
      <w:r w:rsidR="0019016C" w:rsidRPr="004757C5">
        <w:rPr>
          <w:rFonts w:ascii="Times New Roman" w:eastAsia="Times New Roman" w:hAnsi="Times New Roman"/>
          <w:snapToGrid w:val="0"/>
        </w:rPr>
        <w:t xml:space="preserve"> настоящей статьи, принимает одно из двух решений - о направлении проекта предложений о внесении изменений в настоящие Правила: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в представительный орган местного самоуправления </w:t>
      </w:r>
      <w:r w:rsidR="00B83816" w:rsidRPr="004757C5">
        <w:rPr>
          <w:rFonts w:ascii="Times New Roman" w:eastAsia="Times New Roman" w:hAnsi="Times New Roman"/>
          <w:snapToGrid w:val="0"/>
        </w:rPr>
        <w:t>района</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в комиссию на доработку.</w:t>
      </w:r>
    </w:p>
    <w:p w:rsidR="0019016C" w:rsidRPr="004757C5" w:rsidRDefault="00B83816"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Глава района</w:t>
      </w:r>
      <w:r w:rsidR="0019016C" w:rsidRPr="004757C5">
        <w:rPr>
          <w:rFonts w:ascii="Times New Roman" w:eastAsia="Times New Roman" w:hAnsi="Times New Roman"/>
          <w:snapToGrid w:val="0"/>
        </w:rPr>
        <w:t xml:space="preserve"> направляет в представительный орган местного самоуправления: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письмо с уведомлением о готовности к принятию проекта предложений о внесении изменений в настоящие Правила и о соответствии такого проекта всем установленным требованиям, включая требования соблюдения технических регламентов безопасности;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приложение к письму, которое должно содержать: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а) положительное заключение комиссии, в котором отмечается факт готовности проекта предложений к утверждению с приложением:</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протоколов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положительного заключения комиссии о соответствии проекта предложений всем установленным требованиям;</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б) комплект материалов проекта предложений и обосновывающие материалы к проекту предложений.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Представительный орган местного самоуправления </w:t>
      </w:r>
      <w:r w:rsidR="00B83816" w:rsidRPr="004757C5">
        <w:rPr>
          <w:rFonts w:ascii="Times New Roman" w:eastAsia="Times New Roman" w:hAnsi="Times New Roman"/>
          <w:snapToGrid w:val="0"/>
        </w:rPr>
        <w:t>района</w:t>
      </w:r>
      <w:r w:rsidRPr="004757C5">
        <w:rPr>
          <w:rFonts w:ascii="Times New Roman" w:eastAsia="Times New Roman" w:hAnsi="Times New Roman"/>
          <w:snapToGrid w:val="0"/>
        </w:rPr>
        <w:t xml:space="preserve"> по результатам рассмотре</w:t>
      </w:r>
      <w:r w:rsidR="00AC1936" w:rsidRPr="004757C5">
        <w:rPr>
          <w:rFonts w:ascii="Times New Roman" w:eastAsia="Times New Roman" w:hAnsi="Times New Roman"/>
          <w:snapToGrid w:val="0"/>
        </w:rPr>
        <w:t>ния документов, представленных Г</w:t>
      </w:r>
      <w:r w:rsidRPr="004757C5">
        <w:rPr>
          <w:rFonts w:ascii="Times New Roman" w:eastAsia="Times New Roman" w:hAnsi="Times New Roman"/>
          <w:snapToGrid w:val="0"/>
        </w:rPr>
        <w:t xml:space="preserve">лавой </w:t>
      </w:r>
      <w:r w:rsidR="00AC1936" w:rsidRPr="004757C5">
        <w:rPr>
          <w:rFonts w:ascii="Times New Roman" w:eastAsia="Times New Roman" w:hAnsi="Times New Roman"/>
          <w:snapToGrid w:val="0"/>
        </w:rPr>
        <w:t>района</w:t>
      </w:r>
      <w:r w:rsidRPr="004757C5">
        <w:rPr>
          <w:rFonts w:ascii="Times New Roman" w:eastAsia="Times New Roman" w:hAnsi="Times New Roman"/>
          <w:snapToGrid w:val="0"/>
        </w:rPr>
        <w:t>, может принять одно из следующих решений: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утвердить изменения настоящих Правил;</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направить проект предложений о внесении</w:t>
      </w:r>
      <w:r w:rsidR="00B83816" w:rsidRPr="004757C5">
        <w:rPr>
          <w:rFonts w:ascii="Times New Roman" w:eastAsia="Times New Roman" w:hAnsi="Times New Roman"/>
          <w:snapToGrid w:val="0"/>
        </w:rPr>
        <w:t xml:space="preserve"> изменений в настоящие Правила Главе района</w:t>
      </w:r>
      <w:r w:rsidRPr="004757C5">
        <w:rPr>
          <w:rFonts w:ascii="Times New Roman" w:eastAsia="Times New Roman" w:hAnsi="Times New Roman"/>
          <w:snapToGrid w:val="0"/>
        </w:rPr>
        <w:t xml:space="preserve"> на доработку.</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10. Утвержденные изменения настоящих Правил:</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B83816" w:rsidRPr="004757C5">
        <w:rPr>
          <w:rFonts w:ascii="Times New Roman" w:eastAsia="Times New Roman" w:hAnsi="Times New Roman"/>
          <w:snapToGrid w:val="0"/>
        </w:rPr>
        <w:t>муниципального образования</w:t>
      </w:r>
      <w:r w:rsidRPr="004757C5">
        <w:rPr>
          <w:rFonts w:ascii="Times New Roman" w:eastAsia="Times New Roman" w:hAnsi="Times New Roman"/>
          <w:snapToGrid w:val="0"/>
        </w:rPr>
        <w:t xml:space="preserve"> в сети «Интернет»</w:t>
      </w:r>
      <w:r w:rsidR="00B83816"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snapToGrid w:val="0"/>
        </w:rPr>
        <w:t xml:space="preserve">2) </w:t>
      </w:r>
      <w:r w:rsidR="002A0C9C" w:rsidRPr="004757C5">
        <w:rPr>
          <w:rFonts w:ascii="Times New Roman" w:eastAsia="Times New Roman" w:hAnsi="Times New Roman"/>
          <w:snapToGrid w:val="0"/>
        </w:rPr>
        <w:t>аннулирован.</w:t>
      </w:r>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68" w:name="_Toc353205414"/>
      <w:bookmarkStart w:id="69" w:name="_Toc357434228"/>
      <w:bookmarkStart w:id="70" w:name="_Toc480380766"/>
      <w:r w:rsidRPr="004757C5">
        <w:rPr>
          <w:rFonts w:ascii="Times New Roman" w:eastAsia="Times New Roman" w:hAnsi="Times New Roman"/>
          <w:b/>
        </w:rPr>
        <w:t>Статья 19 Особенности проведения публичных слушаний по проекту документации по планировке территории</w:t>
      </w:r>
      <w:bookmarkEnd w:id="68"/>
      <w:bookmarkEnd w:id="69"/>
      <w:bookmarkEnd w:id="70"/>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Инициаторами подготовки проектов документов, обсуждаемых на публичных слушаниях по </w:t>
      </w:r>
      <w:r w:rsidRPr="004757C5">
        <w:rPr>
          <w:rFonts w:ascii="Times New Roman" w:eastAsia="Times New Roman" w:hAnsi="Times New Roman"/>
        </w:rPr>
        <w:t>проекту документации по планировке территории</w:t>
      </w:r>
      <w:r w:rsidRPr="004757C5">
        <w:rPr>
          <w:rFonts w:ascii="Times New Roman" w:eastAsia="Times New Roman" w:hAnsi="Times New Roman"/>
          <w:snapToGrid w:val="0"/>
        </w:rPr>
        <w:t>, могут быть: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орган местного самоуправления </w:t>
      </w:r>
      <w:r w:rsidR="00062D79" w:rsidRPr="004757C5">
        <w:rPr>
          <w:rFonts w:ascii="Times New Roman" w:eastAsia="Times New Roman" w:hAnsi="Times New Roman"/>
          <w:snapToGrid w:val="0"/>
        </w:rPr>
        <w:t>муниципального района</w:t>
      </w:r>
      <w:r w:rsidRPr="004757C5">
        <w:rPr>
          <w:rFonts w:ascii="Times New Roman" w:eastAsia="Times New Roman" w:hAnsi="Times New Roman"/>
          <w:snapToGrid w:val="0"/>
        </w:rPr>
        <w:t>, обеспечивший подготовку проекта документации по планировке территории, проекта предложений о внесении изменений в документацию по планировке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заинтересованные физические и юридические лица по своей инициативе и за свой счет подготовившие проект документации по планировке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Комиссия  администрации </w:t>
      </w:r>
      <w:r w:rsidR="00062D79" w:rsidRPr="004757C5">
        <w:rPr>
          <w:rFonts w:ascii="Times New Roman" w:eastAsia="Times New Roman" w:hAnsi="Times New Roman"/>
          <w:snapToGrid w:val="0"/>
        </w:rPr>
        <w:t>района</w:t>
      </w:r>
      <w:r w:rsidRPr="004757C5">
        <w:rPr>
          <w:rFonts w:ascii="Times New Roman" w:eastAsia="Times New Roman" w:hAnsi="Times New Roman"/>
          <w:snapToGrid w:val="0"/>
        </w:rPr>
        <w:t xml:space="preserve">  обеспечивает:</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подготовку материалов, представляемых на публичные слушания;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2) проверку документации по планировке территории на соответствие требованиям технических регламентов перед представлением такой документации на публичные слушания;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подготовку экспозиционных материалов, представляемых на публичные слушания.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Участниками публичных слушаний по проекту документации по планировке территории являются: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граждане, проживающие на территории, применительно к которой осуществляется подготовка проекта документации по планировке территории;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правообладатели земельных участков и объектов капитального строительства, расположенных на указанной территории;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лица, законные интересы которых могут быть нарушены в связи с реализацией документации по планировке соответствующей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В состав документов, материалов, представляемых участникам публичных слушаний по обсуждению документации по планировке территории включаются: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комплект материалов проекта документации по планировке территории, включая материалы по обоснованию проекта;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положительное заключение комиссии администрации </w:t>
      </w:r>
      <w:r w:rsidR="00062D79" w:rsidRPr="004757C5">
        <w:rPr>
          <w:rFonts w:ascii="Times New Roman" w:eastAsia="Times New Roman" w:hAnsi="Times New Roman"/>
          <w:snapToGrid w:val="0"/>
        </w:rPr>
        <w:t>района</w:t>
      </w:r>
      <w:r w:rsidRPr="004757C5">
        <w:rPr>
          <w:rFonts w:ascii="Times New Roman" w:eastAsia="Times New Roman" w:hAnsi="Times New Roman"/>
          <w:snapToGrid w:val="0"/>
        </w:rPr>
        <w:t xml:space="preserve">, в котором отмечается факт готовности проекта документации по планировке территории к обсуждению и утверждению.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5. Заключение комиссии должно быть составлено в соответствии с предметом публичных слушаний, установленным частью 10 настоящей статьи.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6. Применительно к проекту планировки территории, содержащем в своем составе проект межевания территории, заключение комиссии должно включать: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позиции, подлежащие обязательному удостоверению соответствия подготовленного проекта всем требованиям и документам, принятым в установленном порядке, а именно:</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а) удостоверение соответствия проекта настоящим Правилам, документам территориального планирования и документации по планировке территории, ранее утвержденным органами государственной власти и органами местного самоуправления – в случаях, когда действие таких документов распространяется на соответствующую территорию:</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настоящим Правилам в части того, что в проекте учитываются границы территориальных зон и градостроительные регламенты;</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документам территориального планирования в отношении того, что в проекте учитываются утвержденные такими документами границы зон планируемого размещения объектов различного значения;</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проектам планировки, утвержденным в соответствии с документами территориального планирования и определившим красные линии, границы земельных участков для размещения объектов различного значения (в части того, что указанные границы земельных участков расположены вне пределов территории планировки, или в части того, что такие границы учитываются);</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проектам зон охраны объектов культурного наследия регионального и (или) федерального значения в части учета границ таких зон и соответствующих ограничений;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б) удостоверение соответствия проекта требованиям технических регламентов:</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границам зон с особыми условиями использования территорий;</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красным линиям, определяющим границы линейных объектов транспортной и инженерно-технической инфраструктуры (в части соответствия их параметров – ширины, уклонов, радиусов прохождения трасс, иных параметров – требованиям технических регламентов);</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минимальным противопожарным отступам построек друг от друга;</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иным требованиям технических регламентов;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в) удостоверение соответствия отображаемых в проекте документа границ и линий существующим границам и линиям: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красных линий;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 xml:space="preserve">- </w:t>
      </w:r>
      <w:r w:rsidR="0019016C" w:rsidRPr="004757C5">
        <w:rPr>
          <w:rFonts w:ascii="Times New Roman" w:eastAsia="Times New Roman" w:hAnsi="Times New Roman"/>
          <w:snapToGrid w:val="0"/>
        </w:rPr>
        <w:t xml:space="preserve">границ земельных участков;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линий, обозначающих места расположения зданий, строений, сооружений в пределах соответствующих земельных участков;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линий, обозначающих расположение линейных объектов инженерно-технического обеспечения, а также установленных границ зон обслуживания таких линейных объектов;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границ парков, скверов, бульваров, площадей, набережных, иных территорий, фактически используемых как территории общего пользования, но которым не был придан соответствующий статус по причине отсутствия утвержденных красных линий, обозначающих границы таких территорий;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г) удостоверение соответствия предлагаемых проектом решений правовому режиму зданий, строений, сооружений:</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признанных аварийными и подлежащими сносу;</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включенных в муниципальную адресную программу переселения граждан из ветхого жилищного фонда, утвержденную представительным органом местного самоуправления </w:t>
      </w:r>
      <w:r w:rsidR="000F4768" w:rsidRPr="004757C5">
        <w:rPr>
          <w:rFonts w:ascii="Times New Roman" w:eastAsia="Times New Roman" w:hAnsi="Times New Roman"/>
          <w:snapToGrid w:val="0"/>
        </w:rPr>
        <w:t>Поселения</w:t>
      </w:r>
      <w:r w:rsidR="0019016C" w:rsidRPr="004757C5">
        <w:rPr>
          <w:rFonts w:ascii="Times New Roman" w:eastAsia="Times New Roman" w:hAnsi="Times New Roman"/>
          <w:snapToGrid w:val="0"/>
        </w:rPr>
        <w:t>;</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не соответствующих настоящим Правилам;</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д) удостоверение того, что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позиции, подлежащие утверждению в соответствии с полномочиями органов местного самоуправления поселений, городских округов в области планировки территории, а именно:</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а) удостоверение положений, содержащих характеристики планируемого развития территории и размещения объектов на территории, применительно к которой подготовлен проект документа. Данная позиция может фиксироваться путем удостоверения соответствия предлагаемых проектом характеристик планируемого развития территории: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генеральному плану;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плану реализации генерального плана (по вопросу соответствия проекта комплексной схеме развития сетей инженерно-технического обеспечения);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правилам землепользования и застройки;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нормативам градостроительного проектирования;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б) удостоверение отображения красных линий, посредством которых определяются и изменяются границы прохождения линейных объектов – улиц, дорог, а также сетей инженерно-технического обеспечения (в случаях, когда для этого не используются границы зон действия сервитутов) в части необходимости и целесообразности предлагаемых решений, а также отсутствия иных вариантов решения применительно к коридорам прохождения соответствующих трасс;</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удостоверение наличия выявленного проектом в пределах застроенной территории свободных от прав третьих лиц земельных участков, которые могут быть предоставлены для строительства в порядке, установленном земельным законодательством:</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удостоверение выполнения требования части 4 статьи 43 ГрК РФ о том, что размеры земельных участков в границах застроенных территорий установлены с учетом фактического землепользования и градостроительных нормативов и правил, действовавших в период застройки территории;</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удостоверение выполнения требований технических регламентов в части противопожарных разрывов между с</w:t>
      </w:r>
      <w:r w:rsidR="00983959" w:rsidRPr="004757C5">
        <w:rPr>
          <w:rFonts w:ascii="Times New Roman" w:eastAsia="Times New Roman" w:hAnsi="Times New Roman"/>
          <w:snapToGrid w:val="0"/>
        </w:rPr>
        <w:t>уществующими зданиями</w:t>
      </w:r>
      <w:r w:rsidR="0019016C" w:rsidRPr="004757C5">
        <w:rPr>
          <w:rFonts w:ascii="Times New Roman" w:eastAsia="Times New Roman" w:hAnsi="Times New Roman"/>
          <w:snapToGrid w:val="0"/>
        </w:rPr>
        <w:t xml:space="preserve"> и зданиями, которые могут быть построены на свободном от прав третьих лиц земельном участке, иных требований технических регламентов;</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удостоверение возможности соблюдения баланса между объемами дополнительного строительства и вместимостью объектов социального обслуживания, мощностью сетей инженерно-технического обеспечения, а также наличия соответствующих запланированных мероприятий для поддержания указанного баланса;</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удостоверение того, что проекты градостроительных планов земельных участков (в составе документации по планировке территории), выделенных в качестве свободных от </w:t>
      </w:r>
      <w:r w:rsidR="0019016C" w:rsidRPr="004757C5">
        <w:rPr>
          <w:rFonts w:ascii="Times New Roman" w:eastAsia="Times New Roman" w:hAnsi="Times New Roman"/>
          <w:snapToGrid w:val="0"/>
        </w:rPr>
        <w:lastRenderedPageBreak/>
        <w:t>прав третьих лиц и предлагаемых для дополнительной застройки, соответствуют установленным требованиям. Применительно к данной позиции могут представляться предложения о сроках и содержании дальнейших действий – проведение землеустроительных работ и государственного кадастрового учета, организация торгов по предоставлению свободных от прав третьих лиц земельных участков;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г) удостоверение необходимости и рациональности установления предлагаемых границ зон действия публичных сервитутов для обеспечения прохода, проезда неограниченному кругу лиц через соответствующую территорию;</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д) удостоверение того, что проекты градостроительных планов земельных участков, на которых располагаются существующие здания, строения, сооружения, включая многоквартирные дома, подготовлены с соблюдением всех установленных требований и могут стать основанием для производства землеустроительных работ и государственного кадастрового учета.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7. Применительно к проекту планировки территории, не со</w:t>
      </w:r>
      <w:r w:rsidR="008D77FC" w:rsidRPr="004757C5">
        <w:rPr>
          <w:rFonts w:ascii="Times New Roman" w:eastAsia="Times New Roman" w:hAnsi="Times New Roman"/>
          <w:snapToGrid w:val="0"/>
        </w:rPr>
        <w:t>держащем в своем составе проект</w:t>
      </w:r>
      <w:r w:rsidRPr="004757C5">
        <w:rPr>
          <w:rFonts w:ascii="Times New Roman" w:eastAsia="Times New Roman" w:hAnsi="Times New Roman"/>
          <w:snapToGrid w:val="0"/>
        </w:rPr>
        <w:t xml:space="preserve"> межевания территории, заключение уполномоченного на то органа должно включать положения, определенные подпунктами а), б), в) пункта 1; подпунктами а), б) пункта 2 части 6 настоящей статьи.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8. Применительно к проекту межевания территории, подготовленного в виде самостоятельного документа - вне состава проекта планировки территории, заключение уполномоченного на то органа должно включать положения, определенные подпунктами а) - д) пункта 1 и подпунктами г), д), е) пункта 2 части 6 настоящей статьи.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9. Предметом публичных слушаний по проекту документации по планировке территории являются следующие вопросы: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вопросы удостоверения факта соответствия подготовленного проекта всем требованиям и документам, принятым в установленном порядке (вопросы 1-4 настоящей части – применительно к проекту планировки с проектом межевания в составе проекта планировки; вопросы 1-3 настоящей части – применительно к проекту планировки без проекта межевания в составе проекта планировки; вопросы 1-4 настоящей части – применительно к проекту межевания как самостоятельного документа);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вопросы, подлежащие утверждению в соответствии с полномочиями органов местного самоуправления поселений, городских округов в области планировки территории (вопросы 5-10 настоящей части применительно к проекту планировки с проектом межевания в составе проекта планировки; вопросы 5, 6 настоящей части – применительно к проекту планировки без проекта межевания в составе проекта планировки; вопросы 8-10 настоящей части – применительно к проекту межевания как самостоятельного документа).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При обсуждении проектов планировки территории, содержащих в своем составе проекты межевания территории, следующие вопросы являются предметами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вопрос об удостоверении соответствия проекта планировки территории, содержащем в его составе проект межевания, ранее утвержденным генеральному плану </w:t>
      </w:r>
      <w:r w:rsidR="000F4768" w:rsidRPr="004757C5">
        <w:rPr>
          <w:rFonts w:ascii="Times New Roman" w:eastAsia="Times New Roman" w:hAnsi="Times New Roman"/>
          <w:snapToGrid w:val="0"/>
        </w:rPr>
        <w:t>Поселения</w:t>
      </w:r>
      <w:r w:rsidRPr="004757C5">
        <w:rPr>
          <w:rFonts w:ascii="Times New Roman" w:eastAsia="Times New Roman" w:hAnsi="Times New Roman"/>
          <w:snapToGrid w:val="0"/>
        </w:rPr>
        <w:t xml:space="preserve">  и документации по планировке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вопрос об удостоверении соответствия проекта планировки территории, содержащем в его составе проект межевания, требованиям технических регламентов;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вопрос об удостоверении учета в проекте планировки территории, содержащем в его составе проект межевания, существующих правовых фактов;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4) вопрос о соответствии проекта планировки территории, содержащем в его составе проект межевания, требованию, согласно которому </w:t>
      </w:r>
      <w:r w:rsidR="00305D06" w:rsidRPr="004757C5">
        <w:rPr>
          <w:rFonts w:ascii="Times New Roman" w:eastAsia="Times New Roman" w:hAnsi="Times New Roman"/>
          <w:snapToGrid w:val="0"/>
        </w:rPr>
        <w:t>сведения о площади и размерах</w:t>
      </w:r>
      <w:r w:rsidRPr="004757C5">
        <w:rPr>
          <w:rFonts w:ascii="Times New Roman" w:eastAsia="Times New Roman" w:hAnsi="Times New Roman"/>
          <w:snapToGrid w:val="0"/>
        </w:rPr>
        <w:t xml:space="preserve"> земельных участков в границах застроенных т</w:t>
      </w:r>
      <w:r w:rsidR="00305D06" w:rsidRPr="004757C5">
        <w:rPr>
          <w:rFonts w:ascii="Times New Roman" w:eastAsia="Times New Roman" w:hAnsi="Times New Roman"/>
          <w:snapToGrid w:val="0"/>
        </w:rPr>
        <w:t xml:space="preserve">ерриторий должны </w:t>
      </w:r>
      <w:r w:rsidR="004A7806" w:rsidRPr="004757C5">
        <w:rPr>
          <w:rFonts w:ascii="Times New Roman" w:eastAsia="Times New Roman" w:hAnsi="Times New Roman"/>
          <w:snapToGrid w:val="0"/>
        </w:rPr>
        <w:t>приводиться, и устанавливаться</w:t>
      </w:r>
      <w:r w:rsidRPr="004757C5">
        <w:rPr>
          <w:rFonts w:ascii="Times New Roman" w:eastAsia="Times New Roman" w:hAnsi="Times New Roman"/>
          <w:snapToGrid w:val="0"/>
        </w:rPr>
        <w:t xml:space="preserve"> с учетом фактического землепользования и градостроительных нормативов и правил, действовавших в период застройки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5) вопрос о характеристиках планируемого развития территории и размещения объектов на территории, применительно к которой подготовлен проект планировки территории, содержащий в его составе проект межевания;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6) вопрос о красных линиях, посредством которых определяются и изменяются границы прохождения линейных объектов – улиц, дорог, а также сетей инженерно-технического обеспечения (в случаях, когда для этого не используются границы зон действия сервитутов – публичных или частных) с учетом необходимости, целесообразности и возможности изъятия существующей недвижимости для государственных или муниципальных нужд;</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7) вопрос о наличии в пределах застроенной территории свободных от прав третьих лиц земельных участков, которые могут быть предоставлены для строительства в порядке, определенном в соответствии с земельным законодательством, а также о градостроительных планах таких земельных участков;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8) вопрос о предлагаемых границах зон действия публичных сервитутов для обеспечения прохода, проезда неограниченному кругу лиц;</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9) вопрос о градостроительных планах земельных участков, на которых располагаются существующие здания, строения, сооружения, в том числе многоквартирные дома.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При обсуждении проектов планировки без проектов межевания в составе проектов планировки предметами публичных слушаний являются вопросы 1, 2, 3, 5, 6, определенные в настоящей части.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При обсуждении проектов межевания как отдельных документов предметами публичных слушаний являются вопросы 1, 2, 3, 4, 7, 8, 9, определенные в настоящей части.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10. После проведения публичных слушаний по проекту документации по планировке территории руководитель комиссии обеспечивает подготовку заключения о результатах публичных слушаний, его опубликование и размещение на официальном сайте.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случае, когда документация по планировке территории подготовлена по инициативе органа местного самоуправления, руководитель комиссии также: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обеспечивает внесение изменений в документацию по планировке территории – в случае, когда по результатам публичных слушаний выявилась такая необходимость;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подготавливает компле</w:t>
      </w:r>
      <w:r w:rsidR="00062D79" w:rsidRPr="004757C5">
        <w:rPr>
          <w:rFonts w:ascii="Times New Roman" w:eastAsia="Times New Roman" w:hAnsi="Times New Roman"/>
          <w:snapToGrid w:val="0"/>
        </w:rPr>
        <w:t>кт документов и направляет его Главе района</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случае, когда документация по планировке территории подготовлена по инициативе заинтересованных физических и юридических лиц, руководитель комиссии: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может предложить указанным лицам внести изменения в документацию по планировке территории – в случае, когда по результатам публичных слушаний выявилась такая необходимость;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подготавливает компле</w:t>
      </w:r>
      <w:r w:rsidR="00062D79" w:rsidRPr="004757C5">
        <w:rPr>
          <w:rFonts w:ascii="Times New Roman" w:eastAsia="Times New Roman" w:hAnsi="Times New Roman"/>
          <w:snapToGrid w:val="0"/>
        </w:rPr>
        <w:t>кт документов и направляет его Главе района</w:t>
      </w:r>
      <w:r w:rsidRPr="004757C5">
        <w:rPr>
          <w:rFonts w:ascii="Times New Roman" w:eastAsia="Times New Roman" w:hAnsi="Times New Roman"/>
          <w:snapToGrid w:val="0"/>
        </w:rPr>
        <w:t xml:space="preserve"> –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документацию по планировке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Руков</w:t>
      </w:r>
      <w:r w:rsidR="00062D79" w:rsidRPr="004757C5">
        <w:rPr>
          <w:rFonts w:ascii="Times New Roman" w:eastAsia="Times New Roman" w:hAnsi="Times New Roman"/>
          <w:snapToGrid w:val="0"/>
        </w:rPr>
        <w:t>одитель комиссии направляет Главе района</w:t>
      </w:r>
      <w:r w:rsidRPr="004757C5">
        <w:rPr>
          <w:rFonts w:ascii="Times New Roman" w:eastAsia="Times New Roman" w:hAnsi="Times New Roman"/>
          <w:snapToGrid w:val="0"/>
        </w:rPr>
        <w:t xml:space="preserve"> следующие документы и материалы: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положительное заключение комиссии, в котором отмечается факт готовности документации по планировке территории к утверждению, а также протокол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комплект материалов документации по планировке территории с обосновывающими материалами к такой документации.</w:t>
      </w:r>
    </w:p>
    <w:p w:rsidR="0019016C" w:rsidRPr="004757C5" w:rsidRDefault="00062D79"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11. Глава района</w:t>
      </w:r>
      <w:r w:rsidR="0019016C" w:rsidRPr="004757C5">
        <w:rPr>
          <w:rFonts w:ascii="Times New Roman" w:eastAsia="Times New Roman" w:hAnsi="Times New Roman"/>
          <w:snapToGrid w:val="0"/>
        </w:rPr>
        <w:t xml:space="preserve">  с учетом предоставленных ему документов, определенных частью 10 настоящей статьи, принимает одно из двух решений: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об утверждении документации по планировке;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о направлении на доработку проекта документации по планировке территории в комиссию администрации </w:t>
      </w:r>
      <w:r w:rsidR="00EB0CFC" w:rsidRPr="004757C5">
        <w:rPr>
          <w:rFonts w:ascii="Times New Roman" w:eastAsia="Times New Roman" w:hAnsi="Times New Roman"/>
          <w:snapToGrid w:val="0"/>
        </w:rPr>
        <w:t>района</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12. Утвержденная документация по планировке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500797" w:rsidRPr="004757C5">
        <w:rPr>
          <w:rFonts w:ascii="Times New Roman" w:eastAsia="Times New Roman" w:hAnsi="Times New Roman"/>
          <w:snapToGrid w:val="0"/>
        </w:rPr>
        <w:t>муниципального образования</w:t>
      </w:r>
      <w:r w:rsidRPr="004757C5">
        <w:rPr>
          <w:rFonts w:ascii="Times New Roman" w:eastAsia="Times New Roman" w:hAnsi="Times New Roman"/>
          <w:snapToGrid w:val="0"/>
        </w:rPr>
        <w:t xml:space="preserve"> в сети «Интернет»</w:t>
      </w:r>
      <w:r w:rsidR="00500797"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snapToGrid w:val="0"/>
        </w:rPr>
        <w:t xml:space="preserve">2) </w:t>
      </w:r>
      <w:r w:rsidR="002A0C9C" w:rsidRPr="004757C5">
        <w:rPr>
          <w:rFonts w:ascii="Times New Roman" w:eastAsia="Times New Roman" w:hAnsi="Times New Roman"/>
          <w:snapToGrid w:val="0"/>
        </w:rPr>
        <w:t>аннулирован.</w:t>
      </w:r>
    </w:p>
    <w:p w:rsidR="0019016C" w:rsidRPr="004757C5" w:rsidRDefault="0019016C" w:rsidP="00963129">
      <w:pPr>
        <w:keepNext/>
        <w:suppressAutoHyphens/>
        <w:ind w:left="0" w:right="0" w:firstLine="284"/>
        <w:jc w:val="both"/>
        <w:outlineLvl w:val="1"/>
        <w:rPr>
          <w:rFonts w:ascii="Times New Roman" w:eastAsia="Times New Roman" w:hAnsi="Times New Roman"/>
          <w:b/>
          <w:snapToGrid w:val="0"/>
        </w:rPr>
      </w:pPr>
      <w:bookmarkStart w:id="71" w:name="_Toc357434229"/>
      <w:bookmarkStart w:id="72" w:name="_Toc480380767"/>
      <w:r w:rsidRPr="004757C5">
        <w:rPr>
          <w:rFonts w:ascii="Times New Roman" w:eastAsia="Times New Roman" w:hAnsi="Times New Roman"/>
          <w:b/>
        </w:rPr>
        <w:lastRenderedPageBreak/>
        <w:t>Статья 20 Особенности проведения публичных слушаний по проектам границ территорий, в отношении которых подготавливаются решения о развитии застроенных территорий</w:t>
      </w:r>
      <w:bookmarkEnd w:id="71"/>
      <w:bookmarkEnd w:id="72"/>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Инициаторами подготовки проектов документов, обсуждаемых на публичных слушаниях по </w:t>
      </w:r>
      <w:r w:rsidRPr="004757C5">
        <w:rPr>
          <w:rFonts w:ascii="Times New Roman" w:eastAsia="Times New Roman" w:hAnsi="Times New Roman"/>
        </w:rPr>
        <w:t>проекту границ территории, в отношении которой подготавливается решение о развитии застроенной территории (далее в рамках настоящей статьи – проект границ территории)</w:t>
      </w:r>
      <w:r w:rsidRPr="004757C5">
        <w:rPr>
          <w:rFonts w:ascii="Times New Roman" w:eastAsia="Times New Roman" w:hAnsi="Times New Roman"/>
          <w:snapToGrid w:val="0"/>
        </w:rPr>
        <w:t>, могут быть: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орган местного самоуправления </w:t>
      </w:r>
      <w:r w:rsidR="00235A03" w:rsidRPr="004757C5">
        <w:rPr>
          <w:rFonts w:ascii="Times New Roman" w:eastAsia="Times New Roman" w:hAnsi="Times New Roman"/>
          <w:snapToGrid w:val="0"/>
        </w:rPr>
        <w:t>района</w:t>
      </w:r>
      <w:r w:rsidRPr="004757C5">
        <w:rPr>
          <w:rFonts w:ascii="Times New Roman" w:eastAsia="Times New Roman" w:hAnsi="Times New Roman"/>
          <w:snapToGrid w:val="0"/>
        </w:rPr>
        <w:t>;</w:t>
      </w:r>
    </w:p>
    <w:p w:rsidR="0019016C" w:rsidRPr="004757C5" w:rsidRDefault="009F6BF4"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snapToGrid w:val="0"/>
        </w:rPr>
        <w:t xml:space="preserve">2) </w:t>
      </w:r>
      <w:r w:rsidR="0019016C" w:rsidRPr="004757C5">
        <w:rPr>
          <w:rFonts w:ascii="Times New Roman" w:eastAsia="Times New Roman" w:hAnsi="Times New Roman"/>
          <w:snapToGrid w:val="0"/>
        </w:rPr>
        <w:t>физические и</w:t>
      </w:r>
      <w:r w:rsidRPr="004757C5">
        <w:rPr>
          <w:rFonts w:ascii="Times New Roman" w:eastAsia="Times New Roman" w:hAnsi="Times New Roman"/>
          <w:snapToGrid w:val="0"/>
        </w:rPr>
        <w:t>ли</w:t>
      </w:r>
      <w:r w:rsidR="0019016C" w:rsidRPr="004757C5">
        <w:rPr>
          <w:rFonts w:ascii="Times New Roman" w:eastAsia="Times New Roman" w:hAnsi="Times New Roman"/>
          <w:snapToGrid w:val="0"/>
        </w:rPr>
        <w:t xml:space="preserve"> юр</w:t>
      </w:r>
      <w:r w:rsidRPr="004757C5">
        <w:rPr>
          <w:rFonts w:ascii="Times New Roman" w:eastAsia="Times New Roman" w:hAnsi="Times New Roman"/>
          <w:snapToGrid w:val="0"/>
        </w:rPr>
        <w:t>идические лица при наличии градостроительного регламента, а также региональных и местных нормативов градостроительного проектирования</w:t>
      </w:r>
      <w:r w:rsidR="0019016C" w:rsidRPr="004757C5">
        <w:rPr>
          <w:rFonts w:ascii="Times New Roman" w:eastAsia="Times New Roman" w:hAnsi="Times New Roman"/>
        </w:rPr>
        <w:t>.</w:t>
      </w:r>
    </w:p>
    <w:p w:rsidR="0019016C" w:rsidRPr="004757C5" w:rsidRDefault="002C4287"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Комиссия</w:t>
      </w:r>
      <w:r w:rsidR="0019016C" w:rsidRPr="004757C5">
        <w:rPr>
          <w:rFonts w:ascii="Times New Roman" w:eastAsia="Times New Roman" w:hAnsi="Times New Roman"/>
          <w:snapToGrid w:val="0"/>
        </w:rPr>
        <w:t xml:space="preserve"> обеспечивает:</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подготовку материалов, представляемых на публичные слушания;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проверку </w:t>
      </w:r>
      <w:r w:rsidRPr="004757C5">
        <w:rPr>
          <w:rFonts w:ascii="Times New Roman" w:eastAsia="Times New Roman" w:hAnsi="Times New Roman"/>
        </w:rPr>
        <w:t>проекта границ территории</w:t>
      </w:r>
      <w:r w:rsidRPr="004757C5">
        <w:rPr>
          <w:rFonts w:ascii="Times New Roman" w:eastAsia="Times New Roman" w:hAnsi="Times New Roman"/>
          <w:snapToGrid w:val="0"/>
        </w:rPr>
        <w:t xml:space="preserve"> на соответствие установленным требованиям перед представлением проекта на публичные слушания;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подготовку экспозиционных материалов, представляемых на публичные слушания.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3. Участниками публичных слушаний по </w:t>
      </w:r>
      <w:r w:rsidRPr="004757C5">
        <w:rPr>
          <w:rFonts w:ascii="Times New Roman" w:eastAsia="Times New Roman" w:hAnsi="Times New Roman"/>
        </w:rPr>
        <w:t>проекту границ территории</w:t>
      </w:r>
      <w:r w:rsidRPr="004757C5">
        <w:rPr>
          <w:rFonts w:ascii="Times New Roman" w:eastAsia="Times New Roman" w:hAnsi="Times New Roman"/>
          <w:snapToGrid w:val="0"/>
        </w:rPr>
        <w:t xml:space="preserve"> являются: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граждане, проживающие на территории, применительно к которой подготовлен </w:t>
      </w:r>
      <w:r w:rsidRPr="004757C5">
        <w:rPr>
          <w:rFonts w:ascii="Times New Roman" w:eastAsia="Times New Roman" w:hAnsi="Times New Roman"/>
        </w:rPr>
        <w:t>проект границ территории</w:t>
      </w:r>
      <w:r w:rsidRPr="004757C5">
        <w:rPr>
          <w:rFonts w:ascii="Times New Roman" w:eastAsia="Times New Roman" w:hAnsi="Times New Roman"/>
          <w:snapToGrid w:val="0"/>
        </w:rPr>
        <w:t xml:space="preserve">;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правообладатели земельных участков, объектов капитального строительства, собственники квартир в многоквартирных домах, расположенных на указанной территории;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лица, законные интересы которых могут быть нарушены в связи с реализацией решения по развитию застроенной территории, в случае принятия такого решения.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В состав документов, материалов, представляемых участникам публичных слушаний по обсуждению проекта границ территории, включаются: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комплект материалов проекта границ территории, включая материалы по обоснованию проекта;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положительное за</w:t>
      </w:r>
      <w:r w:rsidR="002C4287" w:rsidRPr="004757C5">
        <w:rPr>
          <w:rFonts w:ascii="Times New Roman" w:eastAsia="Times New Roman" w:hAnsi="Times New Roman"/>
          <w:snapToGrid w:val="0"/>
        </w:rPr>
        <w:t>ключение комиссии</w:t>
      </w:r>
      <w:r w:rsidRPr="004757C5">
        <w:rPr>
          <w:rFonts w:ascii="Times New Roman" w:eastAsia="Times New Roman" w:hAnsi="Times New Roman"/>
          <w:snapToGrid w:val="0"/>
        </w:rPr>
        <w:t xml:space="preserve">, в котором отмечается факт готовности проекта границ территории к обсуждению.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5. Заключение комиссии должно быть составлено в соответствии с предметом публичных слушаний, установленным частью 6 настоящей статьи и должно удостоверять факт соответствия подготовленного проекта всем требованиям и документам, принятым в установленном порядке, а именно:</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требованию о наличии:</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rPr>
        <w:t>а) градостроительных регламентов, установленных настоящими Правилами применительно к соответствующей территории;</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rPr>
        <w:t>б) местных нормативов градостроительного проектирования, а пр</w:t>
      </w:r>
      <w:r w:rsidR="002C4287" w:rsidRPr="004757C5">
        <w:rPr>
          <w:rFonts w:ascii="Times New Roman" w:eastAsia="Times New Roman" w:hAnsi="Times New Roman"/>
        </w:rPr>
        <w:t>и их отсутствии - утвержденных Г</w:t>
      </w:r>
      <w:r w:rsidRPr="004757C5">
        <w:rPr>
          <w:rFonts w:ascii="Times New Roman" w:eastAsia="Times New Roman" w:hAnsi="Times New Roman"/>
        </w:rPr>
        <w:t xml:space="preserve">лавой </w:t>
      </w:r>
      <w:r w:rsidR="002C4287" w:rsidRPr="004757C5">
        <w:rPr>
          <w:rFonts w:ascii="Times New Roman" w:eastAsia="Times New Roman" w:hAnsi="Times New Roman"/>
          <w:snapToGrid w:val="0"/>
        </w:rPr>
        <w:t xml:space="preserve">района </w:t>
      </w:r>
      <w:r w:rsidRPr="004757C5">
        <w:rPr>
          <w:rFonts w:ascii="Times New Roman" w:eastAsia="Times New Roman" w:hAnsi="Times New Roman"/>
        </w:rPr>
        <w:t>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rPr>
        <w:t>в) документов о признании в установленном Правительством Российской Федерации порядке аварийными и подлежащими сносу многоквартирных домов (применительно к каждому многоквартирному дому), расположенных в пределах предлагаемых границ развития застроенной территории (такие многоквартирные дома и такие документы могут отсутствовать при наличии многоквартирных домов и программы, определённых пунктом 1г настоящей части);</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г) утверждённой представительным органом местного самоуправления </w:t>
      </w:r>
      <w:r w:rsidR="00BF547B" w:rsidRPr="004757C5">
        <w:rPr>
          <w:rFonts w:ascii="Times New Roman" w:eastAsia="Times New Roman" w:hAnsi="Times New Roman"/>
          <w:snapToGrid w:val="0"/>
        </w:rPr>
        <w:t>района</w:t>
      </w:r>
      <w:r w:rsidRPr="004757C5">
        <w:rPr>
          <w:rFonts w:ascii="Times New Roman" w:eastAsia="Times New Roman" w:hAnsi="Times New Roman"/>
          <w:snapToGrid w:val="0"/>
        </w:rPr>
        <w:t xml:space="preserve"> </w:t>
      </w:r>
      <w:r w:rsidRPr="004757C5">
        <w:rPr>
          <w:rFonts w:ascii="Times New Roman" w:eastAsia="Times New Roman" w:hAnsi="Times New Roman"/>
        </w:rPr>
        <w:t>муниципальной адресной программы, в которой индивидуально определены расположенные в пределах предлагаемых границ развития застроенной территории многоквартирные дома, применительно к которым такой программой предлагается снос, реконструкция (такие многоквартирные дома и такая программа могут отсутствовать при наличии многоквартирных домов и документов, определённых пунктом 1в настоящей части);</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rPr>
        <w:lastRenderedPageBreak/>
        <w:t xml:space="preserve">д) </w:t>
      </w:r>
      <w:r w:rsidR="00C64386" w:rsidRPr="004757C5">
        <w:rPr>
          <w:rFonts w:ascii="Times New Roman" w:eastAsia="Times New Roman" w:hAnsi="Times New Roman"/>
        </w:rPr>
        <w:t xml:space="preserve">местоположения и площади  застроенной территории, </w:t>
      </w:r>
      <w:r w:rsidRPr="004757C5">
        <w:rPr>
          <w:rFonts w:ascii="Times New Roman" w:eastAsia="Times New Roman" w:hAnsi="Times New Roman"/>
        </w:rPr>
        <w:t xml:space="preserve">перечня адресов зданий, строений, сооружений, подлежащих сносу, а также предлагаемых к сносу, реконструкции в соответствии с программой, определённой пунктами 1в и 1г настоящей части; </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rPr>
        <w:t>2) требованию об отсутствии в предлагаемых границах иных объектов капитального строительства, кроме многоквартирных домов, определённых пунктами 1в и 1г, а также объектов капитального строительства, вид разрешенного использования и предельные параметры которых не соответствуют градостроительному регламенту;</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rPr>
        <w:t>3) требованию о соответствии проекта части 4 статьи 43 Градостроительного кодекса Российской Федерации в отношении того, что применительно к объектам капитального строительства, которые не являются аварийными (многоквартирным домам, определённым муниципальной адресной программой, и объектам капитального строительства, вид разрешенного использования и предельные параметры которых не соответствуют градостроительному регламенту), предлагаемые проектом границы территории определены с учетом фактического землепользования и градостроительных нормативов и правил, действовавших в период застройки.</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Заключение комиссии должно содержать также памятку участникам публичных слушаний о том, что в соответствии с законодательством:</w:t>
      </w:r>
    </w:p>
    <w:p w:rsidR="0019016C" w:rsidRPr="004757C5" w:rsidRDefault="00983959" w:rsidP="00963129">
      <w:pPr>
        <w:keepNext/>
        <w:shd w:val="clear" w:color="auto" w:fill="FFFFFF"/>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w:t>
      </w:r>
      <w:r w:rsidR="0019016C" w:rsidRPr="004757C5">
        <w:rPr>
          <w:rFonts w:ascii="Times New Roman" w:eastAsia="Times New Roman" w:hAnsi="Times New Roman"/>
          <w:snapToGrid w:val="0"/>
        </w:rPr>
        <w:t>лица, проживающие в пределах предлагаемых границ территории, имеют право на приватизацию квартир в многоквартирных до</w:t>
      </w:r>
      <w:r w:rsidRPr="004757C5">
        <w:rPr>
          <w:rFonts w:ascii="Times New Roman" w:eastAsia="Times New Roman" w:hAnsi="Times New Roman"/>
          <w:snapToGrid w:val="0"/>
        </w:rPr>
        <w:t>мах</w:t>
      </w:r>
      <w:r w:rsidR="0019016C" w:rsidRPr="004757C5">
        <w:rPr>
          <w:rFonts w:ascii="Times New Roman" w:eastAsia="Times New Roman" w:hAnsi="Times New Roman"/>
          <w:snapToGrid w:val="0"/>
        </w:rPr>
        <w:t>;</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собственники квартир многоквартирных домов могут стать собственниками на праве общей долевой собственности земельных участков после их государственного кадастрового учёта;</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snapToGrid w:val="0"/>
        </w:rPr>
        <w:t xml:space="preserve">3) на земельные участки в пределах территории в предлагаемых границах </w:t>
      </w:r>
      <w:r w:rsidRPr="004757C5">
        <w:rPr>
          <w:rFonts w:ascii="Times New Roman" w:eastAsia="Times New Roman" w:hAnsi="Times New Roman"/>
        </w:rPr>
        <w:t>не распространяются нормы об изъятии, в том числе путём выкупа, для государственных или муниципальных нужд за исключением случаев, определённых:</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rPr>
        <w:t>а) подпунктами 1 и 2 пункта 1 статьи 49 Земельного кодекса Российской Федерации;</w:t>
      </w:r>
    </w:p>
    <w:p w:rsidR="0019016C" w:rsidRPr="004757C5" w:rsidRDefault="0019016C" w:rsidP="00963129">
      <w:pPr>
        <w:keepNext/>
        <w:shd w:val="clear" w:color="auto" w:fill="FFFFFF"/>
        <w:suppressAutoHyphens/>
        <w:ind w:left="0" w:right="0" w:firstLine="284"/>
        <w:jc w:val="both"/>
        <w:rPr>
          <w:rFonts w:ascii="Times New Roman" w:eastAsia="Times New Roman" w:hAnsi="Times New Roman"/>
        </w:rPr>
      </w:pPr>
      <w:r w:rsidRPr="004757C5">
        <w:rPr>
          <w:rFonts w:ascii="Times New Roman" w:eastAsia="Times New Roman" w:hAnsi="Times New Roman"/>
        </w:rPr>
        <w:t>б) подпунктом 3 пункта 1 статьи 49 Земельного кодекса Российской Федерации в части иных обстоятельств в установленных федеральными законами случаях;</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в) подпунктом 3 пункта 1 статьи 49 Земельного кодекса Российской Федерации в случаях, когда после разграничения государственной собственности на землю на земельные участки, находящиеся в собственности субъектов Российской Федерации или муниципальной собственности, законом Красноярского края установлены дополнительные случаи изъятии, в том числе путём выкупа, для государственных или муниципальных нужд земельных участков помимо случаев, определённых в соответствии с Земельным кодексом Российской Федерации подпунктами а и б настоящего пункта.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rPr>
        <w:t xml:space="preserve">6. </w:t>
      </w:r>
      <w:r w:rsidRPr="004757C5">
        <w:rPr>
          <w:rFonts w:ascii="Times New Roman" w:eastAsia="Times New Roman" w:hAnsi="Times New Roman"/>
          <w:snapToGrid w:val="0"/>
        </w:rPr>
        <w:t>Предметом публичных слушаний по проекту границ территории являются следующие вопросы: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удостоверение соответствия требованиям, определённым в соответствии с законодательством частью 5 настоящей статьи;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snapToGrid w:val="0"/>
        </w:rPr>
        <w:t>2) соблюдение прав и законных интересов граждан, правообладателей недвижимости в соответствии с иными требованиями законодательства.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7. После проведения публичных слушаний по проекту границ территории руководитель комиссии обеспечивает подготовку заключения о результатах публичных слушаний, его опубликование и размещение на официальном сайте.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случае, когда проект границ территории подготовлен по инициативе органа местного самоуправления, руководитель комиссии также: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обеспечивает внесение изменений в проект границ территории – в случае, когда по результатам публичных слушаний выявилась такая необходимость;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подготавливает комплект д</w:t>
      </w:r>
      <w:r w:rsidR="00BF547B" w:rsidRPr="004757C5">
        <w:rPr>
          <w:rFonts w:ascii="Times New Roman" w:eastAsia="Times New Roman" w:hAnsi="Times New Roman"/>
          <w:snapToGrid w:val="0"/>
        </w:rPr>
        <w:t>окументов и направляет его Главе района</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случае, когда проект границ территории подготовлен по инициативе заинтересованных физических и юридических лиц, руководитель комиссии: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может предложить указанным лицам внести изменения в проект границ территории – в случае, когда по результатам публичных слушаний выявилась такая необходимость;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2) подготавливает комплект документов и нап</w:t>
      </w:r>
      <w:r w:rsidR="00BF547B" w:rsidRPr="004757C5">
        <w:rPr>
          <w:rFonts w:ascii="Times New Roman" w:eastAsia="Times New Roman" w:hAnsi="Times New Roman"/>
          <w:snapToGrid w:val="0"/>
        </w:rPr>
        <w:t>равляет его Главе района</w:t>
      </w:r>
      <w:r w:rsidRPr="004757C5">
        <w:rPr>
          <w:rFonts w:ascii="Times New Roman" w:eastAsia="Times New Roman" w:hAnsi="Times New Roman"/>
          <w:snapToGrid w:val="0"/>
        </w:rPr>
        <w:t xml:space="preserve"> – в случаях, когда по результатам публичных слушаний не возникла необходимость внесения изменений в проект границ территории, а также в случаях, когда указанными лицами были внесены необходимые изменения в проект границ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Руководитель комиссии</w:t>
      </w:r>
      <w:r w:rsidR="00BF547B" w:rsidRPr="004757C5">
        <w:rPr>
          <w:rFonts w:ascii="Times New Roman" w:eastAsia="Times New Roman" w:hAnsi="Times New Roman"/>
          <w:snapToGrid w:val="0"/>
        </w:rPr>
        <w:t xml:space="preserve"> направляет Главе района </w:t>
      </w:r>
      <w:r w:rsidRPr="004757C5">
        <w:rPr>
          <w:rFonts w:ascii="Times New Roman" w:eastAsia="Times New Roman" w:hAnsi="Times New Roman"/>
          <w:snapToGrid w:val="0"/>
        </w:rPr>
        <w:t>следующие документы и материалы: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положительное заключение комиссии</w:t>
      </w:r>
      <w:r w:rsidR="00C64386" w:rsidRPr="004757C5">
        <w:rPr>
          <w:rFonts w:ascii="Times New Roman" w:eastAsia="Times New Roman" w:hAnsi="Times New Roman"/>
          <w:snapToGrid w:val="0"/>
        </w:rPr>
        <w:t>,</w:t>
      </w:r>
      <w:r w:rsidRPr="004757C5">
        <w:rPr>
          <w:rFonts w:ascii="Times New Roman" w:eastAsia="Times New Roman" w:hAnsi="Times New Roman"/>
          <w:snapToGrid w:val="0"/>
        </w:rPr>
        <w:t xml:space="preserve"> в котором отмечается факт готовности проекта границ территории для принятия решения о развитии застроенной территории, а также протокол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комплект материалов проекта границ территории с обосновывающими материалами к такому проекту.</w:t>
      </w:r>
    </w:p>
    <w:p w:rsidR="0019016C" w:rsidRPr="004757C5" w:rsidRDefault="00BF547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8. Глава района</w:t>
      </w:r>
      <w:r w:rsidR="0019016C" w:rsidRPr="004757C5">
        <w:rPr>
          <w:rFonts w:ascii="Times New Roman" w:eastAsia="Times New Roman" w:hAnsi="Times New Roman"/>
          <w:snapToGrid w:val="0"/>
        </w:rPr>
        <w:t xml:space="preserve"> с учетом предоставленных ему документов, определенных частью 7 настоящей статьи, принимает одно из следующих решений: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о принятии решения о развитии застроенной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о направлении на доработку проекта границ терр</w:t>
      </w:r>
      <w:r w:rsidR="00BF547B" w:rsidRPr="004757C5">
        <w:rPr>
          <w:rFonts w:ascii="Times New Roman" w:eastAsia="Times New Roman" w:hAnsi="Times New Roman"/>
          <w:snapToGrid w:val="0"/>
        </w:rPr>
        <w:t>итории в комиссию</w:t>
      </w:r>
      <w:r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о нецелесообразности, или недопустимости принятия решения о развитии застроенной территории применительно к соответствующему случаю.</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rPr>
        <w:t xml:space="preserve">9. </w:t>
      </w:r>
      <w:r w:rsidRPr="004757C5">
        <w:rPr>
          <w:rFonts w:ascii="Times New Roman" w:eastAsia="Times New Roman" w:hAnsi="Times New Roman"/>
          <w:snapToGrid w:val="0"/>
        </w:rPr>
        <w:t>Решение о развитии застроенной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BF547B" w:rsidRPr="004757C5">
        <w:rPr>
          <w:rFonts w:ascii="Times New Roman" w:eastAsia="Times New Roman" w:hAnsi="Times New Roman"/>
          <w:snapToGrid w:val="0"/>
        </w:rPr>
        <w:t>муниципального образования</w:t>
      </w:r>
      <w:r w:rsidRPr="004757C5">
        <w:rPr>
          <w:rFonts w:ascii="Times New Roman" w:eastAsia="Times New Roman" w:hAnsi="Times New Roman"/>
          <w:snapToGrid w:val="0"/>
        </w:rPr>
        <w:t xml:space="preserve"> в сети «Интернет»</w:t>
      </w:r>
      <w:r w:rsidRPr="004757C5">
        <w:rPr>
          <w:rFonts w:ascii="Times New Roman" w:eastAsia="Times New Roman" w:hAnsi="Times New Roman"/>
        </w:rPr>
        <w:t>;</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snapToGrid w:val="0"/>
        </w:rPr>
        <w:t xml:space="preserve">2) </w:t>
      </w:r>
      <w:r w:rsidR="00BF547B" w:rsidRPr="004757C5">
        <w:rPr>
          <w:rFonts w:ascii="Times New Roman" w:eastAsia="Times New Roman" w:hAnsi="Times New Roman"/>
          <w:snapToGrid w:val="0"/>
        </w:rPr>
        <w:t>аннулирован;</w:t>
      </w:r>
    </w:p>
    <w:p w:rsidR="0019016C" w:rsidRPr="004757C5" w:rsidRDefault="00BD191F"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BD191F" w:rsidRPr="004757C5" w:rsidRDefault="00BD191F"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10. Развитие застроенных территорий осуществляется на основании договора о развитии застроенной территории в соответс</w:t>
      </w:r>
      <w:r w:rsidR="0034770D" w:rsidRPr="004757C5">
        <w:rPr>
          <w:rFonts w:ascii="Times New Roman" w:eastAsia="Times New Roman" w:hAnsi="Times New Roman"/>
          <w:snapToGrid w:val="0"/>
        </w:rPr>
        <w:t xml:space="preserve">твии со статьей 46.2 </w:t>
      </w:r>
      <w:r w:rsidRPr="004757C5">
        <w:rPr>
          <w:rFonts w:ascii="Times New Roman" w:eastAsia="Times New Roman" w:hAnsi="Times New Roman"/>
          <w:snapToGrid w:val="0"/>
        </w:rPr>
        <w:t xml:space="preserve"> Градостроительного Кодекса РФ.</w:t>
      </w:r>
    </w:p>
    <w:p w:rsidR="00BD191F" w:rsidRPr="004757C5" w:rsidRDefault="00BD191F"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11.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территории, без проведения торгов в соответствии с земельным законодательством.</w:t>
      </w:r>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73" w:name="_Toc353205415"/>
      <w:bookmarkStart w:id="74" w:name="_Toc357434230"/>
      <w:bookmarkStart w:id="75" w:name="_Toc480380768"/>
      <w:r w:rsidRPr="004757C5">
        <w:rPr>
          <w:rFonts w:ascii="Times New Roman" w:eastAsia="Times New Roman" w:hAnsi="Times New Roman"/>
          <w:b/>
        </w:rPr>
        <w:t>Статья 21 Особенности проведения публичных слушаний по предоставлению разрешений на условно разрешенные виды использования недвижимости</w:t>
      </w:r>
      <w:bookmarkEnd w:id="73"/>
      <w:bookmarkEnd w:id="74"/>
      <w:bookmarkEnd w:id="75"/>
    </w:p>
    <w:p w:rsidR="00235A03"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Инициаторами подготовки проектов документов, обсуждаемых на публичных слушаниях по </w:t>
      </w:r>
      <w:r w:rsidRPr="004757C5">
        <w:rPr>
          <w:rFonts w:ascii="Times New Roman" w:eastAsia="Times New Roman" w:hAnsi="Times New Roman"/>
        </w:rPr>
        <w:t>предоставлению разрешений на условно разрешенные виды использования недвижимости</w:t>
      </w:r>
      <w:r w:rsidRPr="004757C5">
        <w:rPr>
          <w:rFonts w:ascii="Times New Roman" w:eastAsia="Times New Roman" w:hAnsi="Times New Roman"/>
          <w:snapToGrid w:val="0"/>
        </w:rPr>
        <w:t xml:space="preserve">, могут быть заинтересованные физические и юридические лица, подавшие заявления о предоставлении разрешений на условно разрешенные </w:t>
      </w:r>
      <w:r w:rsidR="00235A03" w:rsidRPr="004757C5">
        <w:rPr>
          <w:rFonts w:ascii="Times New Roman" w:eastAsia="Times New Roman" w:hAnsi="Times New Roman"/>
          <w:snapToGrid w:val="0"/>
        </w:rPr>
        <w:t>виды использования недвижимости; орган местного самоуправления района.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Право, определенное частью 1 настоящей статьи, может быть реализовано только в случаях, когда выполняются следующие условия: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применительно к соответствующей территории действуют настоящие Правила;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применительно к соответствующей территориальной зоне в составе градостроительного регламента установлен условно разрешенный вид использования недвижимости, который запрашивается заявителем. </w:t>
      </w:r>
    </w:p>
    <w:p w:rsidR="0019016C" w:rsidRPr="004757C5" w:rsidRDefault="00C72E77"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3. Комиссия </w:t>
      </w:r>
      <w:r w:rsidR="0019016C" w:rsidRPr="004757C5">
        <w:rPr>
          <w:rFonts w:ascii="Times New Roman" w:eastAsia="Times New Roman" w:hAnsi="Times New Roman"/>
          <w:snapToGrid w:val="0"/>
        </w:rPr>
        <w:t>подготавливает заключения, состав и содержание которых определяется частью 13 настоящей статьи.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Комиссия: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принимает заявления;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принимает решение о дате проведения публичных слушаний с учетом требования части 7 статьи 39 Градостроительного кодекса Российской Федерации, согласно которому срок проведения публичных слушаний с момента оповещения жителей </w:t>
      </w:r>
      <w:r w:rsidR="000F4768" w:rsidRPr="004757C5">
        <w:rPr>
          <w:rFonts w:ascii="Times New Roman" w:eastAsia="Times New Roman" w:hAnsi="Times New Roman"/>
          <w:snapToGrid w:val="0"/>
        </w:rPr>
        <w:t>Поселения</w:t>
      </w:r>
      <w:r w:rsidRPr="004757C5">
        <w:rPr>
          <w:rFonts w:ascii="Times New Roman" w:eastAsia="Times New Roman" w:hAnsi="Times New Roman"/>
          <w:snapToGrid w:val="0"/>
        </w:rPr>
        <w:t xml:space="preserve"> о времени и </w:t>
      </w:r>
      <w:r w:rsidRPr="004757C5">
        <w:rPr>
          <w:rFonts w:ascii="Times New Roman" w:eastAsia="Times New Roman" w:hAnsi="Times New Roman"/>
          <w:snapToGrid w:val="0"/>
        </w:rPr>
        <w:lastRenderedPageBreak/>
        <w:t>месте их проведения до дня опубликования заключения о результатах публичных слушаний не может быть более одного месяца;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сообщает о проведении публичных слушаний лицам, определенным частью 4 статьи 39 Градостроительного кодекса Российской Федерации;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обеспечивает подготовку документов и материалов к публичным слушаниям, в состав которых в обязательном порядке включается заключение комиссии.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5. Участниками публичных слушаний по предоставлению разрешений на условно разрешенные виды использования недвижимости являются: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правообладатели земельных участков, имеющих общие границы с земельным участком, применительно к которому запрашивается разрешение;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3) правообладатели помещений, являющихся частью объекта капитального строительства, применительно к которому запрашивается разрешение.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6. Участникам публичных слушаний по обсуждению заявлений о предоставлении разрешений на условно разрешенные виды использования недвижимости представляются: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заявление заинтересованного лица с обосновывающими материалами, представленными в соответствии с требованиями, определенными частями 7-12 настоящей статьи.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заключение комиссии на представленное заявление и обосновывающие материалы к нему, составленное в соответствии с требованиями части 13 настоящей статьи.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7. В заявлении и прилагаемых к заявлению материалах должна быть обоснована целесообразность намерений и доказано, что при выполнении определенных условий, которые должны быть изложены в заявлении, не будет оказано негативное воздействие на окружающую среду в объемах превышающих пределы, определенные техническими регламентами безопасности и градостроительными регламентами, определенными настоящими Правилами применительно к соответствующей территории.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8. В заявлении отражается содержание запроса и даются идентификационные сведения о заявителе.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9. Приложения к заявлению должны содержать идентификационные сведения о земельном участке и обосновывающие материалы.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10. Идентификационные сведения о земельном участке, в отношении которого подается заявление, включают:</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адрес расположения земельного участка, объекта;</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кадастровый номер земельного участка и его кадастровый план;</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ситуационный план – расположение соседних земельных участков с указанием их кадастровых номеров, а также зданий, строений, сооружений.</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11. Обосновывающие материалы предъявляются в виде эскизного проекта строительства, реконструкции объекта, </w:t>
      </w:r>
      <w:r w:rsidR="00A81250" w:rsidRPr="004757C5">
        <w:rPr>
          <w:rFonts w:ascii="Times New Roman" w:eastAsia="Times New Roman" w:hAnsi="Times New Roman"/>
          <w:snapToGrid w:val="0"/>
        </w:rPr>
        <w:t>который предлагается положить в основу для разработки проектной документации</w:t>
      </w:r>
      <w:r w:rsidRPr="004757C5">
        <w:rPr>
          <w:rFonts w:ascii="Times New Roman" w:eastAsia="Times New Roman" w:hAnsi="Times New Roman"/>
          <w:snapToGrid w:val="0"/>
        </w:rPr>
        <w:t xml:space="preserve"> </w:t>
      </w:r>
      <w:r w:rsidR="00C4506F" w:rsidRPr="004757C5">
        <w:rPr>
          <w:rFonts w:ascii="Times New Roman" w:eastAsia="Times New Roman" w:hAnsi="Times New Roman"/>
          <w:snapToGrid w:val="0"/>
        </w:rPr>
        <w:t>(</w:t>
      </w:r>
      <w:r w:rsidR="0034770D" w:rsidRPr="004757C5">
        <w:rPr>
          <w:rFonts w:ascii="Times New Roman" w:eastAsia="Times New Roman" w:hAnsi="Times New Roman"/>
          <w:snapToGrid w:val="0"/>
        </w:rPr>
        <w:t>в соответствии с</w:t>
      </w:r>
      <w:r w:rsidR="00A81250" w:rsidRPr="004757C5">
        <w:rPr>
          <w:rFonts w:ascii="Times New Roman" w:eastAsia="Times New Roman" w:hAnsi="Times New Roman"/>
          <w:snapToGrid w:val="0"/>
        </w:rPr>
        <w:t xml:space="preserve"> требованиями предъявляемыми Статьей 48 Градостроительного Кодекса РФ)   </w:t>
      </w:r>
      <w:r w:rsidRPr="004757C5">
        <w:rPr>
          <w:rFonts w:ascii="Times New Roman" w:eastAsia="Times New Roman" w:hAnsi="Times New Roman"/>
          <w:snapToGrid w:val="0"/>
        </w:rPr>
        <w:t>в случае предоставления разрешения на условно разрешенный вид использования.</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Обосновывающие материалы включают:</w:t>
      </w:r>
    </w:p>
    <w:p w:rsidR="009D3452" w:rsidRPr="004757C5" w:rsidRDefault="009D3452" w:rsidP="00963129">
      <w:pPr>
        <w:keepNext/>
        <w:keepLines/>
        <w:suppressAutoHyphens/>
        <w:ind w:left="0" w:firstLine="284"/>
        <w:jc w:val="both"/>
        <w:rPr>
          <w:rFonts w:ascii="Times New Roman" w:hAnsi="Times New Roman"/>
          <w:snapToGrid w:val="0"/>
        </w:rPr>
      </w:pPr>
      <w:r w:rsidRPr="004757C5">
        <w:rPr>
          <w:rFonts w:ascii="Times New Roman" w:eastAsia="Times New Roman" w:hAnsi="Times New Roman"/>
          <w:snapToGrid w:val="0"/>
        </w:rPr>
        <w:t>1)</w:t>
      </w:r>
      <w:r w:rsidRPr="004757C5">
        <w:rPr>
          <w:rFonts w:ascii="Times New Roman" w:hAnsi="Times New Roman"/>
          <w:snapToGrid w:val="0"/>
        </w:rPr>
        <w:t xml:space="preserve"> </w:t>
      </w:r>
      <w:r w:rsidR="0019016C" w:rsidRPr="004757C5">
        <w:rPr>
          <w:rFonts w:ascii="Times New Roman" w:hAnsi="Times New Roman"/>
          <w:snapToGrid w:val="0"/>
        </w:rPr>
        <w:t>проект предложений к градостроительному плану земельного участка с отражением на нем позиций, относящихся к запросу:</w:t>
      </w:r>
    </w:p>
    <w:p w:rsidR="009D3452" w:rsidRPr="004757C5" w:rsidRDefault="009D3452" w:rsidP="00963129">
      <w:pPr>
        <w:keepNext/>
        <w:keepLines/>
        <w:ind w:left="0" w:firstLine="284"/>
        <w:jc w:val="both"/>
        <w:rPr>
          <w:rFonts w:ascii="Times New Roman" w:hAnsi="Times New Roman"/>
          <w:snapToGrid w:val="0"/>
        </w:rPr>
      </w:pPr>
      <w:r w:rsidRPr="004757C5">
        <w:rPr>
          <w:rFonts w:ascii="Times New Roman" w:hAnsi="Times New Roman"/>
          <w:snapToGrid w:val="0"/>
        </w:rPr>
        <w:t>-</w:t>
      </w:r>
      <w:r w:rsidR="0019016C" w:rsidRPr="004757C5">
        <w:rPr>
          <w:rFonts w:ascii="Times New Roman" w:hAnsi="Times New Roman"/>
          <w:snapToGrid w:val="0"/>
        </w:rPr>
        <w:t xml:space="preserve"> указание мест расположения существующих и намечаемых построек и описание их характеристик - общая площадь, этажность, открытые пространства, существующие и планируемые места парковки автомобилей и т.д.;</w:t>
      </w:r>
    </w:p>
    <w:p w:rsidR="009D3452" w:rsidRPr="004757C5" w:rsidRDefault="009D3452" w:rsidP="00963129">
      <w:pPr>
        <w:keepNext/>
        <w:keepLines/>
        <w:ind w:left="0" w:firstLine="284"/>
        <w:jc w:val="both"/>
        <w:rPr>
          <w:rFonts w:ascii="Times New Roman" w:hAnsi="Times New Roman"/>
          <w:snapToGrid w:val="0"/>
        </w:rPr>
      </w:pPr>
      <w:r w:rsidRPr="004757C5">
        <w:rPr>
          <w:rFonts w:ascii="Times New Roman" w:hAnsi="Times New Roman"/>
          <w:snapToGrid w:val="0"/>
        </w:rPr>
        <w:t>-</w:t>
      </w:r>
      <w:r w:rsidR="0019016C" w:rsidRPr="004757C5">
        <w:rPr>
          <w:rFonts w:ascii="Times New Roman" w:hAnsi="Times New Roman"/>
          <w:snapToGrid w:val="0"/>
        </w:rPr>
        <w:t xml:space="preserve"> информация о планируемых вместимости, мощности объекта, объемах ресурсов, необходимых для функционирова</w:t>
      </w:r>
      <w:r w:rsidR="003B1A71" w:rsidRPr="004757C5">
        <w:rPr>
          <w:rFonts w:ascii="Times New Roman" w:hAnsi="Times New Roman"/>
          <w:snapToGrid w:val="0"/>
        </w:rPr>
        <w:t xml:space="preserve">ния объекта, </w:t>
      </w:r>
      <w:r w:rsidR="0019016C" w:rsidRPr="004757C5">
        <w:rPr>
          <w:rFonts w:ascii="Times New Roman" w:hAnsi="Times New Roman"/>
          <w:snapToGrid w:val="0"/>
        </w:rPr>
        <w:t xml:space="preserve"> количество работающих и посетителей, грузооборот (частота подъезда к объекту грузовых автомобилей), </w:t>
      </w:r>
    </w:p>
    <w:p w:rsidR="009D3452" w:rsidRPr="004757C5" w:rsidRDefault="009D3452" w:rsidP="00963129">
      <w:pPr>
        <w:keepNext/>
        <w:keepLines/>
        <w:ind w:left="0" w:firstLine="284"/>
        <w:jc w:val="both"/>
        <w:rPr>
          <w:rFonts w:ascii="Times New Roman" w:hAnsi="Times New Roman"/>
          <w:snapToGrid w:val="0"/>
        </w:rPr>
      </w:pPr>
      <w:r w:rsidRPr="004757C5">
        <w:rPr>
          <w:rFonts w:ascii="Times New Roman" w:hAnsi="Times New Roman"/>
          <w:snapToGrid w:val="0"/>
        </w:rPr>
        <w:t>-</w:t>
      </w:r>
      <w:r w:rsidR="0019016C" w:rsidRPr="004757C5">
        <w:rPr>
          <w:rFonts w:ascii="Times New Roman" w:hAnsi="Times New Roman"/>
          <w:snapToGrid w:val="0"/>
        </w:rPr>
        <w:t xml:space="preserve">объемы инженерных ресурсов - энергообеспечение, водоснабжение и т.д.; </w:t>
      </w:r>
    </w:p>
    <w:p w:rsidR="0019016C" w:rsidRPr="004757C5" w:rsidRDefault="009D3452" w:rsidP="00963129">
      <w:pPr>
        <w:keepNext/>
        <w:keepLines/>
        <w:ind w:left="0" w:firstLine="284"/>
        <w:jc w:val="both"/>
        <w:rPr>
          <w:rFonts w:ascii="Times New Roman" w:hAnsi="Times New Roman"/>
          <w:snapToGrid w:val="0"/>
        </w:rPr>
      </w:pPr>
      <w:r w:rsidRPr="004757C5">
        <w:rPr>
          <w:rFonts w:ascii="Times New Roman" w:hAnsi="Times New Roman"/>
          <w:snapToGrid w:val="0"/>
        </w:rPr>
        <w:lastRenderedPageBreak/>
        <w:t>-</w:t>
      </w:r>
      <w:r w:rsidR="00ED21A3" w:rsidRPr="004757C5">
        <w:rPr>
          <w:rFonts w:ascii="Times New Roman" w:hAnsi="Times New Roman"/>
          <w:snapToGrid w:val="0"/>
        </w:rPr>
        <w:t xml:space="preserve"> </w:t>
      </w:r>
      <w:r w:rsidR="0019016C" w:rsidRPr="004757C5">
        <w:rPr>
          <w:rFonts w:ascii="Times New Roman" w:hAnsi="Times New Roman"/>
          <w:snapToGrid w:val="0"/>
        </w:rPr>
        <w:t>документы, подтверждающие возможность получения таких ресурсов в необходимом объеме – технические условия, предоставленные уполномоченными организациями;</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информация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предложений не будет оказано негативное воздействие на окружающую среду в объемах превышающих допустимые пределы.</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Могут предоставляться иные материалы, обосновывающие целесообразность, возможность и допустимость реализации предложений.</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12. К заявлению прилагается документ, согласно которому заявитель берет на себя обязательство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13. Заключение комиссии на представленное заявление и обосновывающие материалы к нему должно быть составлено в соответствии с предметами рассмотрения заявления на публичных слушаниях, определенными частью 14 настоящей статьи, и должно включать:</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положения о том, что в заявлении и прилагаемых к нему обосновывающих материалах выполнены или не выполнены все установленные требования, которые подлежат безусловному выполнению: </w:t>
      </w:r>
    </w:p>
    <w:p w:rsidR="0019016C" w:rsidRPr="004757C5" w:rsidRDefault="0019016C"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а) об учете или отсутствии учета существующих правовых фактов, отраженных в заявлении о предоставлении разрешения на условно разрешенный вид использования недвижимости и прилагаемых к заявлению обосновывающих материалах:</w:t>
      </w:r>
    </w:p>
    <w:p w:rsidR="0019016C" w:rsidRPr="004757C5" w:rsidRDefault="004E2A9B"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факта того, что запрашиваемый вид условно разрешенного использования недвижимости установлен в настоящих Правилах применительно к территориальной зоне расположения земельного участка; </w:t>
      </w:r>
    </w:p>
    <w:p w:rsidR="0019016C" w:rsidRPr="004757C5" w:rsidRDefault="004E2A9B" w:rsidP="00963129">
      <w:pPr>
        <w:keepNext/>
        <w:keepLines/>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красных линий;</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границ земельных участков;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линий, обозначающих места расположения зданий, строений, сооружений в пределах соответствующих земельных участков;</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линий, обозначающих расположение линейных объектов инженерно-технического обеспечения, а также установленных границ зон ограничений для обеспечения обслуживания таких линейных объектов;</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иных правовых фактов;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б) о наличия или отсутствии соответствия требованиям технических регламентов, отраженных в заявлении о предоставлении разрешения на условно разрешенный вид использования недвижимости и прилагаемых к заявлению обосновывающих материалах. В частности, о наличии такого соответствия применительно к:</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границам зон с особыми условиями использования территорий;</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минимальным противопожарным отступам построек друг от друга;</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параметрам подъездов, проездов автомобилей, разворотных площадок;</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иным параметрам.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о наличии факта выполнения процедурных требований – предъявление участникам публичных слушаний:</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документа, удостоверяющего, что в установленные сроки выполнено требование части 4 статьи 39 Градостроительного кодекса Российской Федерации о направлении сообщений о проведении публичных слушаний правообладателям недвижимости, которая располагается на земельных участках, имеющих общие границы с земельным участком, применительно к которому запрашивается разрешение;</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документа, свидетельствующего о наличии предложений и замечаний, представленных участниками публичных слушаний, касающиеся рассматриваемого вопроса о предоставлении разрешения на условно разрешенный вид использования недвижимости;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положения о том, что в заявлении и прилагаемых к нему обосновывающих материалах вопросы, по поводу которых должно быть дано разрешение или отказано в предоставлении разрешения, решены рационально или не рационально - о содержании одного из трех </w:t>
      </w:r>
      <w:r w:rsidRPr="004757C5">
        <w:rPr>
          <w:rFonts w:ascii="Times New Roman" w:eastAsia="Times New Roman" w:hAnsi="Times New Roman"/>
          <w:snapToGrid w:val="0"/>
        </w:rPr>
        <w:lastRenderedPageBreak/>
        <w:t>вариантов предлагаемого уполномоченным органом проекта заключения о результатах публичных слушаний в части того, что реализация намерений заявителя: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а)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и осуществления строительства;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б)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 изменение (уточнение) границ зон действия публичных сервитутов для обеспечения прохода, проезда; изменение (уточнение) отступов планируемых к строительству построек, частей построек от границ земельного участка; изменение (уточнение) параметров объекта </w:t>
      </w:r>
      <w:r w:rsidRPr="004757C5">
        <w:rPr>
          <w:rFonts w:ascii="Times New Roman" w:eastAsia="Times New Roman" w:hAnsi="Times New Roman"/>
        </w:rPr>
        <w:t>―</w:t>
      </w:r>
      <w:r w:rsidRPr="004757C5">
        <w:rPr>
          <w:rFonts w:ascii="Times New Roman" w:eastAsia="Times New Roman" w:hAnsi="Times New Roman"/>
          <w:snapToGrid w:val="0"/>
        </w:rPr>
        <w:t xml:space="preserve"> общая площадь, этажность, открытые пространства, планируемые места парковки автомобилей; показатели планируемой вместимости, мощности объекта, объемы ресурсов, необходимых для функционирования объекта </w:t>
      </w:r>
      <w:r w:rsidRPr="004757C5">
        <w:rPr>
          <w:rFonts w:ascii="Times New Roman" w:eastAsia="Times New Roman" w:hAnsi="Times New Roman"/>
        </w:rPr>
        <w:t>―</w:t>
      </w:r>
      <w:r w:rsidRPr="004757C5">
        <w:rPr>
          <w:rFonts w:ascii="Times New Roman" w:eastAsia="Times New Roman" w:hAnsi="Times New Roman"/>
          <w:snapToGrid w:val="0"/>
        </w:rPr>
        <w:t xml:space="preserve"> количество работающих и посетителей, грузооборот (частота подъезда к объекту грузовых автомобилей), объемы инженерных ресурсов - энергообеспечение, водоснабжение и т.д.;</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в) окажет негативное воздействие на окружающую среду, а потому рекомендуется принять решение об отказе в предоставлении заявителю запрашиваемого разрешения.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14. Предметом публичных слушаний о предоставлении разрешений на условно разрешенные виды использования недвижимости являются следующие вопросы: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вопрос об удостоверении учета существующих правовых фактов, отраженных в заявлении о предоставлении разрешения на условно разрешенный вид использования недвижимости и прилагаемых к заявлению обосновывающих материалах;</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вопрос об удостоверении и доказательстве наличия соответствия требованиям технических регламентов (а до их утверждения – требованиям ранее утвержденных нормативных технических документов), отраженных в заявлении о предоставлении разрешения на условно разрешенный вид использования недвижимости и прилагаемых к заявлению обосновывающих материалах;</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вопрос о выполнении процедурных требований – предъявление участникам публичных слушаний: документа, удостоверяющего, что в установленные сроки выполнено требование части 4 статьи 39 Градостроительного кодекса Российской Федерации о направлении сообщений о проведении публичных слушаний правообладателям недвижимости, которая располагается на земельных участках, имеющих общие границы с земельным участком, применительно к которому запрашивается разрешение; документа, свидетельствующего о наличии предложений и замечаний, представленных участниками публичных слушаний, касающиеся рассматриваемого вопроса о предоставлении разрешения на условно разрешенный вид использования недвижимости;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4) вопрос о содержании проекта заключения о результатах публичных слушаний как основания для подготовки рекомендаций, которые в свою очередь становятся основанием для принятия решения главой местной администрации. Предметом обсуждения в рамках данного вопроса являются позиции, установленные подпунктом 2 пункта 13 настоящей статьи.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15. После проведения публичных слушаний по предоставлению разрешения на условно разрешенные виды использования не</w:t>
      </w:r>
      <w:r w:rsidR="00C72E77" w:rsidRPr="004757C5">
        <w:rPr>
          <w:rFonts w:ascii="Times New Roman" w:eastAsia="Times New Roman" w:hAnsi="Times New Roman"/>
          <w:snapToGrid w:val="0"/>
        </w:rPr>
        <w:t>движимости комиссия направляет Главе района</w:t>
      </w:r>
      <w:r w:rsidRPr="004757C5">
        <w:rPr>
          <w:rFonts w:ascii="Times New Roman" w:eastAsia="Times New Roman" w:hAnsi="Times New Roman"/>
          <w:snapToGrid w:val="0"/>
        </w:rPr>
        <w:t xml:space="preserve"> следующие документы и материалы: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рекомендации комиссии;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2) заключение о результатах публичных слушаний, опубликованное в соответствии с требованиями части 6 статьи 39 Градостроительного кодекса Российской Федерации;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протокол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заявление с обосновывающими материалами, обсуждавшееся на публичных слушаниях.</w:t>
      </w:r>
    </w:p>
    <w:p w:rsidR="0019016C" w:rsidRPr="004757C5" w:rsidRDefault="00C72E77"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16. Глава района</w:t>
      </w:r>
      <w:r w:rsidR="0019016C" w:rsidRPr="004757C5">
        <w:rPr>
          <w:rFonts w:ascii="Times New Roman" w:eastAsia="Times New Roman" w:hAnsi="Times New Roman"/>
          <w:snapToGrid w:val="0"/>
        </w:rPr>
        <w:t xml:space="preserve"> с учетом предоставленных ему документов, определенных частью 15 настоящей статьи, принимает решение о предоставлении разрешения или об отказе в предоставлении такого разрешения.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17. Утвержденное решение о предоставлении разрешений на условно разрешенные виды использования недвижимости: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C72E77" w:rsidRPr="004757C5">
        <w:rPr>
          <w:rFonts w:ascii="Times New Roman" w:eastAsia="Times New Roman" w:hAnsi="Times New Roman"/>
          <w:snapToGrid w:val="0"/>
        </w:rPr>
        <w:t>муниципального образования</w:t>
      </w:r>
      <w:r w:rsidRPr="004757C5">
        <w:rPr>
          <w:rFonts w:ascii="Times New Roman" w:eastAsia="Times New Roman" w:hAnsi="Times New Roman"/>
          <w:snapToGrid w:val="0"/>
        </w:rPr>
        <w:t xml:space="preserve">  в сети «Интернет»;</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snapToGrid w:val="0"/>
        </w:rPr>
        <w:t xml:space="preserve">2) </w:t>
      </w:r>
      <w:r w:rsidR="00C72E77" w:rsidRPr="004757C5">
        <w:rPr>
          <w:rFonts w:ascii="Times New Roman" w:eastAsia="Times New Roman" w:hAnsi="Times New Roman"/>
          <w:snapToGrid w:val="0"/>
        </w:rPr>
        <w:t>аннулирован</w:t>
      </w:r>
      <w:r w:rsidR="002C4287" w:rsidRPr="004757C5">
        <w:rPr>
          <w:rFonts w:ascii="Times New Roman" w:eastAsia="Times New Roman" w:hAnsi="Times New Roman"/>
          <w:snapToGrid w:val="0"/>
        </w:rPr>
        <w:t>.</w:t>
      </w:r>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76" w:name="_Toc353205416"/>
      <w:bookmarkStart w:id="77" w:name="_Toc357434231"/>
      <w:bookmarkStart w:id="78" w:name="_Toc480380769"/>
      <w:r w:rsidRPr="004757C5">
        <w:rPr>
          <w:rFonts w:ascii="Times New Roman" w:eastAsia="Times New Roman" w:hAnsi="Times New Roman"/>
          <w:b/>
        </w:rPr>
        <w:t>Статья 22 Особенности проведения публичных слушаний по предоставлению разрешений на отклонения от предельных параметров разрешенного строительства</w:t>
      </w:r>
      <w:bookmarkEnd w:id="76"/>
      <w:bookmarkEnd w:id="77"/>
      <w:bookmarkEnd w:id="78"/>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Инициаторами подготовки проектов документов, обсуждаемых на публичных слушаниях по </w:t>
      </w:r>
      <w:r w:rsidRPr="004757C5">
        <w:rPr>
          <w:rFonts w:ascii="Times New Roman" w:eastAsia="Times New Roman" w:hAnsi="Times New Roman"/>
        </w:rPr>
        <w:t>предоставлению разрешений на отклонения от предельных параметров разрешенного строительства</w:t>
      </w:r>
      <w:r w:rsidRPr="004757C5">
        <w:rPr>
          <w:rFonts w:ascii="Times New Roman" w:eastAsia="Times New Roman" w:hAnsi="Times New Roman"/>
          <w:snapToGrid w:val="0"/>
        </w:rPr>
        <w:t>, могут быть правообладатели недвижимости, подавшие заявления о предоставлении разрешений на отклонения от предельных параметров разрешенного строительства.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Право, определенное частью 1 настоящей статьи может быть реализовано только в случаях, когда: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применительно к соответствующей территории действуют настоящие Правила;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размеры земельных участков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rsidR="0019016C" w:rsidRPr="004757C5" w:rsidRDefault="00C72E77"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Комиссии</w:t>
      </w:r>
      <w:r w:rsidR="0019016C" w:rsidRPr="004757C5">
        <w:rPr>
          <w:rFonts w:ascii="Times New Roman" w:eastAsia="Times New Roman" w:hAnsi="Times New Roman"/>
          <w:snapToGrid w:val="0"/>
        </w:rPr>
        <w:t xml:space="preserve"> подготавливает заключения, состав и содержание которых определяется частью 13 настоящей статьи.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Комиссия: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принимает заявления;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принимает решение о дате проведения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сообщает о проведении публичных слушаний лицам, определенным частью 4 статьи 39 Градостроительного кодекса Российской Федерации;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обеспечивает подготовку документов и материалов к публичным слушаниям, в состав которых в обязательном порядке включается заключение комиссии.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5. Участниками публичных слушаний по предоставлению разрешений на отклонения от предельных параметров разрешенного строительства являются: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правообладатели земельных участков, имеющих общие границы с земельным участком, применительно к которому запрашивается разрешение;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3) правообладатели помещений, являющихся частью объекта капитального строительства, применительно к которому запрашивается разрешение.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6. Участникам публичных слушаний по обсуждению заявлений о предоставлении разрешений на отклонения от предельных параметров разрешенного строительства представляются: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заявление правообладателя земельного участка с обосновывающими материалами, представленными в соответствии с требованиями, определенными частями 7-12 настоящей статьи.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заключение комиссии на представленное заявление и обосновывающие материалы к нему, составленное в соответствии с требованиями части 13 настоящей статьи.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7. В заявлении и прилагаемых к заявлению материалах должна быть обоснована правомерность намерений и доказано, что:</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в отношении соответствующего земельного участка его правообладатель вправе подать заявление – выполняются обязательные условия, определенные частью 1 статьи 40 Градостроительного кодекса Российской Федерации;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в случае предоставления разрешения на отклонение от предельных параметров разрешенного строительства, такое отклонение будет реализовано при соблюдении требований технических регламентов.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8. В заявлении отражается содержание запроса и даются идентификационные сведения о заявителе – правообладателе земельного участка.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9. Приложения к заявлению должны содержать идентификационные сведения о земельном участке и обосновывающие материалы.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10. Идентификационные сведения о земельном участке, в отношении которого подается заявление, включают:</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адрес расположения земельного участка, объекта;</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кадастровый номер земельного участка и его кадастровый план;</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ситуационный план – расположение соседних земельных участков с указанием их кадастровых номеров, а также зданий, строений, сооружений.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11. Обосновывающие материалы – эскизный проект строительства, реконструкции объекта, к</w:t>
      </w:r>
      <w:r w:rsidR="00A81250" w:rsidRPr="004757C5">
        <w:rPr>
          <w:rFonts w:ascii="Times New Roman" w:eastAsia="Times New Roman" w:hAnsi="Times New Roman"/>
          <w:snapToGrid w:val="0"/>
        </w:rPr>
        <w:t xml:space="preserve">оторый предлагается положить в основу для разработки проектной документации </w:t>
      </w:r>
      <w:r w:rsidR="00C4506F" w:rsidRPr="004757C5">
        <w:rPr>
          <w:rFonts w:ascii="Times New Roman" w:eastAsia="Times New Roman" w:hAnsi="Times New Roman"/>
          <w:snapToGrid w:val="0"/>
        </w:rPr>
        <w:t>(</w:t>
      </w:r>
      <w:r w:rsidR="00A81250" w:rsidRPr="004757C5">
        <w:rPr>
          <w:rFonts w:ascii="Times New Roman" w:eastAsia="Times New Roman" w:hAnsi="Times New Roman"/>
          <w:snapToGrid w:val="0"/>
        </w:rPr>
        <w:t xml:space="preserve">в соответствии с требованиями предъявляемыми Статьей 48 Градостроительного Кодекса РФ)   </w:t>
      </w:r>
      <w:r w:rsidRPr="004757C5">
        <w:rPr>
          <w:rFonts w:ascii="Times New Roman" w:eastAsia="Times New Roman" w:hAnsi="Times New Roman"/>
          <w:snapToGrid w:val="0"/>
        </w:rPr>
        <w:t>в случае предоставления разрешения на отклонение от предельных параметров разрешенного строительства, реконструкции: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обоснование наличия предусмотренного частью 1 статьи 40 Градостроительного кодекса Российской Федерации права у заявителя обратиться с заявлением – обоснование наличия одной или нескольких позиций: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а) размеры земельного участка меньше установленных градостроительным регламентом применительно к соответствующей территориальной зоне минимальных размеров земельных участков;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б) конфигурация земельного участка неблагоприятна для застройки;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инженерно-геологические или иные характеристики земельного участка неблагоприятны для застройки;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проект предложений к градостроительному плану земельного участка с отражением на нем позиций, относящихся к запросу - указание конкретных параметров, являющихся отклонением от предельных параметров разрешенного строительства, реконструкции: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а) отклонение от предельного показателя этажности;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б) отклонение от предельного показателя процента застройки;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отклонение от минимальных расстояний расположения планируемой постройки от границ земельного участка (при соблюдении технических регламентов противопожарной безопасности);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г) иные отклонения;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расчеты и обоснование того, что постройка, выполненная на основании разрешенных отклонений</w:t>
      </w:r>
      <w:r w:rsidR="00E46483" w:rsidRPr="004757C5">
        <w:rPr>
          <w:rFonts w:ascii="Times New Roman" w:eastAsia="Times New Roman" w:hAnsi="Times New Roman"/>
          <w:snapToGrid w:val="0"/>
        </w:rPr>
        <w:t>,</w:t>
      </w:r>
      <w:r w:rsidRPr="004757C5">
        <w:rPr>
          <w:rFonts w:ascii="Times New Roman" w:eastAsia="Times New Roman" w:hAnsi="Times New Roman"/>
          <w:snapToGrid w:val="0"/>
        </w:rPr>
        <w:t xml:space="preserve"> не превысит по объему (площади) аналогичную постройку, выполненную без отклонений, но при благоприятных условиях строительства.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12. К заявлению прилагается документ, согласно которому заявитель берет на себя обязательство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13. Заключение комиссии на представленное заявление и обосновывающие материалы к нему должно быть составлено в соответствии с предметом рассмотрения заявления на публичных слушаниях, определенным частью 14 настоящей статьи, и должно включать:</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1) позиции о том, что в заявлении и прилагаемых к нему обосновывающих материалах выполнены или не выполнены все установленные обязательные требования: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а) об учете или отсутствии учета существующих правовых фактов, отраженных в заявлении о предоставлении разрешения на отклонения от предельных параметров разрешенного строительства, реконструкции и прилагаемых к заявлению обосновывающих материалах:</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факта того, что правообладатель земельного участка в соответствии с частью 1 статьи 40 Градостроительного кодекса Российской Федерации имеет право подавать заявление - обоснование наличия одной или нескольких позиций: размеры земельного участка меньше установленных градостроительным регламентом применительно к соответствующей территориальной зоне минимальных размеров земельных участков; конфигурация земельного участка неблагоприятна для застройки; инженерно-геологические или иные характеристики земельного участка неблагоприятны для застройки;</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красных линий;</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границ земельных участков; </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линий, обозначающих места расположения зданий, строений, сооружений в пределах соответствующих земельных участков;</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линий, обозначающих расположение линейных объектов инженерно-технического обеспечения, а также установленных границ зон ограничений для обеспечения обслуживания таких линейных объектов;</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иных правовых фактов;</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б) о наличии или отсутствии соответствия требованиям технических регламентов (а до их утверждения – требованиям ранее утвержденных нормативных технических документов), отраженных в заявлении о предоставлении разрешения на отклонения от предельных параметров разрешенного строительства, реконструкции и прилагаемых к заявлению обосновывающих материалах. В частности, о наличии такого соответствия применительно:</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к минимальным противопожарным отступам построек друг от друга;</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параметрам подъездов, проездов автомобилей, разворотных площадок;</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иным параметрам;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о наличии факта выполнения процедурных требований – предъявление участникам публичных слушаний:</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документа, удостоверяющего, что в установленные сроки выполнены требования части 4 статьи 40 и части 4 статьи 39 Градостроительного кодекса Российской Федерации о направлении сообщений о проведении публичных слушаний правообладателям недвижимости, которая располагается на земельных участках, имеющих общие границы с земельным участком, применительно к которому запрашивается разрешение;</w:t>
      </w:r>
    </w:p>
    <w:p w:rsidR="0019016C" w:rsidRPr="004757C5" w:rsidRDefault="004E2A9B"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документа, свидетельствующего о наличии предложений и замечаний, представленных участниками публичных слушаний, касающиеся рассматриваемого вопроса о предоставлении разрешения на условно разрешенный вид использования недвижимости;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2) позиции о том, что в заявлении и прилагаемых к нему обосновывающих материалах вопросы, по поводу которых должно быть дано разрешение или отказано в предоставлении разрешения, решены рационально или не рационально </w:t>
      </w:r>
      <w:r w:rsidRPr="004757C5">
        <w:rPr>
          <w:rFonts w:ascii="Times New Roman" w:eastAsia="Times New Roman" w:hAnsi="Times New Roman"/>
        </w:rPr>
        <w:t>―</w:t>
      </w:r>
      <w:r w:rsidRPr="004757C5">
        <w:rPr>
          <w:rFonts w:ascii="Times New Roman" w:eastAsia="Times New Roman" w:hAnsi="Times New Roman"/>
          <w:snapToGrid w:val="0"/>
        </w:rPr>
        <w:t xml:space="preserve"> о содержании предлагаемого уполномоченным органом проекта заключения о результатах публичных слушаний как основания для подготовки рекомендаций, которые в свою очередь становятся основанием для принятия решения главой местной администрации. Указывается одна из следующих позиций в части того, что реализация намерений заявителя: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а) правомерна в силу соответствия земельного участка критериям части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и осуществления строительства, реконструкции;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б) правомерна в силу соответствия земельного участка критериям части 1 статьи 40 Градостроительного кодекса Российской Федерации, не окажет негативного воздействия на </w:t>
      </w:r>
      <w:r w:rsidRPr="004757C5">
        <w:rPr>
          <w:rFonts w:ascii="Times New Roman" w:eastAsia="Times New Roman" w:hAnsi="Times New Roman"/>
          <w:snapToGrid w:val="0"/>
        </w:rPr>
        <w:lastRenderedPageBreak/>
        <w:t>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w:t>
      </w:r>
    </w:p>
    <w:p w:rsidR="0019016C" w:rsidRPr="004757C5" w:rsidRDefault="00235A03"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изменение (уточнение) границ зон действия публичных сервитутов для обеспечения прохода, проезда;</w:t>
      </w:r>
    </w:p>
    <w:p w:rsidR="0019016C" w:rsidRPr="004757C5" w:rsidRDefault="00235A03"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изменение (уточнение) отступов планируемых к строительству построек, частей построек от границ земельного участка;</w:t>
      </w:r>
    </w:p>
    <w:p w:rsidR="0019016C" w:rsidRPr="004757C5" w:rsidRDefault="00235A03"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 </w:t>
      </w:r>
      <w:r w:rsidR="0019016C" w:rsidRPr="004757C5">
        <w:rPr>
          <w:rFonts w:ascii="Times New Roman" w:eastAsia="Times New Roman" w:hAnsi="Times New Roman"/>
          <w:snapToGrid w:val="0"/>
        </w:rPr>
        <w:t xml:space="preserve">изменение (уточнение) параметров объекта </w:t>
      </w:r>
      <w:r w:rsidR="0019016C" w:rsidRPr="004757C5">
        <w:rPr>
          <w:rFonts w:ascii="Times New Roman" w:eastAsia="Times New Roman" w:hAnsi="Times New Roman"/>
        </w:rPr>
        <w:t>―</w:t>
      </w:r>
      <w:r w:rsidR="0019016C" w:rsidRPr="004757C5">
        <w:rPr>
          <w:rFonts w:ascii="Times New Roman" w:eastAsia="Times New Roman" w:hAnsi="Times New Roman"/>
          <w:snapToGrid w:val="0"/>
        </w:rPr>
        <w:t xml:space="preserve"> общая площадь, этажность, процент застройки, отступы от границ земельного участка, иные параметры;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в) правомерна в силу соответствия земельного участка критериям части 1 статьи 40 Градостроительного кодекса Российской Федерации, однако, по причине несоразмерного превышения предлагаемого отклонения параметров от предельных параметров градостроительного регламента неприемлемо, а потому рекомендуется принять решение об отказе в предоставлении заявителю запрашиваемого разрешения;</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г) не</w:t>
      </w:r>
      <w:r w:rsidR="00235A03" w:rsidRPr="004757C5">
        <w:rPr>
          <w:rFonts w:ascii="Times New Roman" w:eastAsia="Times New Roman" w:hAnsi="Times New Roman"/>
          <w:snapToGrid w:val="0"/>
        </w:rPr>
        <w:t xml:space="preserve"> </w:t>
      </w:r>
      <w:r w:rsidRPr="004757C5">
        <w:rPr>
          <w:rFonts w:ascii="Times New Roman" w:eastAsia="Times New Roman" w:hAnsi="Times New Roman"/>
          <w:snapToGrid w:val="0"/>
        </w:rPr>
        <w:t xml:space="preserve">правомерна в силу несоответствия земельного участка критериям части 1 статьи 40 Градостроительного кодекса Российской Федерации, а потому рекомендуется принять решение об отказе в предоставлении заявителю запрашиваемого разрешения.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14. Предметом публичных слушаний о предоставлении разрешений на отклонения от предельных параметров разрешенного строительства являются следующие вопросы: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вопрос об удостоверении учета существующих правовых фактов, отраженных в заявлении о предоставлении разрешения на отклонения от предельных параметров разрешенного строительства, реконструкции и прилагаемых к заявлению обосновывающих материалах;</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вопрос об удостоверении и доказательстве наличия соответствия требованиям технических регламентов, отраженный в заявлении о предоставлении разрешения на отклонения от предельных параметров разрешенного строительства, реконструкции и прилагаемых к заявлению обосновывающих материалах;</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вопрос о выполнении процедурных требований – предъявление участникам публичных слушаний: документа, удостоверяющего, что в установленные сроки выполнены требования части 4 статьи 40 и части 4 статьи 39 Градостроительного кодекса Российской Федерации о направлении сообщений о проведении публичных слушаний правообладателям недвижимости, которая располагается на земельных участках, имеющих общие границы с земельным участком, применительно к которому запрашивается разрешение; документа, свидетельствующего о наличии предложений и замечаний, представленных участниками публичных слушаний, касающиеся рассматриваемого вопроса о предоставлении разрешения на условно разрешенный вид использования недвижимости;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 xml:space="preserve">4) вопрос о содержании проекта заключения о результатах публичных слушаний как основания для подготовки комиссией рекомендаций главе местной администрации для принятия решения по представленному заявлению. Предметом обсуждения в рамках данного вопроса являются позиции, установленные подпунктом 2 пункта 13 настоящей статьи.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15. После проведения публичных слушаний по предоставлению разрешения на отклонения от предельных параметров разрешенного строительства комиссия направляет главе местной администрации следующие документы и материалы:</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 рекомендации комиссии;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2) заключение о результатах публичных слушаний, опубликованное в соответствии с требованиями части 6 статьи 39 Градостроительного кодекса Российской Федерации;</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3) протокол публичных слушаний;</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4) заявление с обосновывающими материалами, обсуждавшееся на публичных слушаниях.</w:t>
      </w:r>
    </w:p>
    <w:p w:rsidR="0019016C" w:rsidRPr="004757C5" w:rsidRDefault="00C72E77"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lastRenderedPageBreak/>
        <w:t>16. Глава района</w:t>
      </w:r>
      <w:r w:rsidR="0019016C" w:rsidRPr="004757C5">
        <w:rPr>
          <w:rFonts w:ascii="Times New Roman" w:eastAsia="Times New Roman" w:hAnsi="Times New Roman"/>
          <w:snapToGrid w:val="0"/>
        </w:rPr>
        <w:t xml:space="preserve"> с учетом предоставленных ему документов, определенных частью 15 настоящей статьи, принимает решение о предоставлении разрешения или об отказе в предоставлении такого разрешения. </w:t>
      </w:r>
    </w:p>
    <w:p w:rsidR="0019016C" w:rsidRPr="004757C5" w:rsidRDefault="0019016C" w:rsidP="00963129">
      <w:pPr>
        <w:keepNext/>
        <w:suppressAutoHyphens/>
        <w:ind w:left="0" w:right="0" w:firstLine="284"/>
        <w:jc w:val="both"/>
        <w:rPr>
          <w:rFonts w:ascii="Times New Roman" w:eastAsia="Times New Roman" w:hAnsi="Times New Roman"/>
          <w:snapToGrid w:val="0"/>
        </w:rPr>
      </w:pPr>
      <w:r w:rsidRPr="004757C5">
        <w:rPr>
          <w:rFonts w:ascii="Times New Roman" w:eastAsia="Times New Roman" w:hAnsi="Times New Roman"/>
          <w:snapToGrid w:val="0"/>
        </w:rPr>
        <w:t>18. Утвержденное решение</w:t>
      </w:r>
      <w:r w:rsidR="00235A03" w:rsidRPr="004757C5">
        <w:rPr>
          <w:rFonts w:ascii="Times New Roman" w:eastAsia="Times New Roman" w:hAnsi="Times New Roman"/>
          <w:snapToGrid w:val="0"/>
        </w:rPr>
        <w:t>,</w:t>
      </w:r>
      <w:r w:rsidRPr="004757C5">
        <w:rPr>
          <w:rFonts w:ascii="Times New Roman" w:eastAsia="Times New Roman" w:hAnsi="Times New Roman"/>
          <w:snapToGrid w:val="0"/>
        </w:rPr>
        <w:t xml:space="preserve"> о предоставлении разрешений на отклонения от предельных параметров разрешенного строительства в соответствии с требованиями части 2 статьи 57 Градостроительного кодекса Российской Федерации подлежит:</w:t>
      </w:r>
    </w:p>
    <w:p w:rsidR="00F65824" w:rsidRDefault="00E46483"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в течение четырнадцати дней размещению органом местного самоуправления муниципального района в информационных системах обеспечения градостроительной деятельности.</w:t>
      </w:r>
      <w:r w:rsidR="00F65824">
        <w:rPr>
          <w:rFonts w:ascii="Times New Roman" w:eastAsia="Times New Roman" w:hAnsi="Times New Roman"/>
        </w:rPr>
        <w:t xml:space="preserve"> </w:t>
      </w:r>
      <w:bookmarkStart w:id="79" w:name="_Toc353205417"/>
      <w:bookmarkStart w:id="80" w:name="_Toc357434232"/>
      <w:bookmarkStart w:id="81" w:name="_Toc480380770"/>
    </w:p>
    <w:p w:rsidR="00886D92" w:rsidRDefault="00886D92" w:rsidP="00963129">
      <w:pPr>
        <w:keepNext/>
        <w:suppressAutoHyphens/>
        <w:autoSpaceDE w:val="0"/>
        <w:autoSpaceDN w:val="0"/>
        <w:adjustRightInd w:val="0"/>
        <w:ind w:left="0" w:right="0" w:firstLine="284"/>
        <w:jc w:val="both"/>
        <w:rPr>
          <w:rFonts w:ascii="Times New Roman" w:eastAsia="Times New Roman" w:hAnsi="Times New Roman"/>
          <w:b/>
          <w:bCs/>
        </w:rPr>
      </w:pP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bCs/>
        </w:rPr>
      </w:pPr>
      <w:r w:rsidRPr="004757C5">
        <w:rPr>
          <w:rFonts w:ascii="Times New Roman" w:eastAsia="Times New Roman" w:hAnsi="Times New Roman"/>
          <w:b/>
          <w:bCs/>
        </w:rPr>
        <w:t>РАЗДЕЛ  I</w:t>
      </w:r>
      <w:r w:rsidRPr="004757C5">
        <w:rPr>
          <w:rFonts w:ascii="Times New Roman" w:eastAsia="Times New Roman" w:hAnsi="Times New Roman"/>
          <w:b/>
          <w:bCs/>
          <w:lang w:val="en-US"/>
        </w:rPr>
        <w:t>V</w:t>
      </w:r>
      <w:r w:rsidRPr="004757C5">
        <w:rPr>
          <w:rFonts w:ascii="Times New Roman" w:eastAsia="Times New Roman" w:hAnsi="Times New Roman"/>
          <w:b/>
          <w:bCs/>
        </w:rPr>
        <w:t xml:space="preserve">  Территориальные зоны. Зоны с особыми условиями использования  территорий. Градостроительные регламенты.</w:t>
      </w:r>
      <w:bookmarkEnd w:id="79"/>
      <w:bookmarkEnd w:id="80"/>
      <w:bookmarkEnd w:id="81"/>
    </w:p>
    <w:p w:rsidR="0019016C" w:rsidRPr="004757C5" w:rsidRDefault="0019016C" w:rsidP="00963129">
      <w:pPr>
        <w:keepNext/>
        <w:suppressAutoHyphens/>
        <w:ind w:left="0" w:right="0" w:firstLine="284"/>
        <w:jc w:val="both"/>
        <w:outlineLvl w:val="1"/>
        <w:rPr>
          <w:rFonts w:ascii="Times New Roman" w:eastAsia="Times New Roman" w:hAnsi="Times New Roman"/>
          <w:b/>
          <w:bCs/>
        </w:rPr>
      </w:pPr>
      <w:bookmarkStart w:id="82" w:name="_Toc353205418"/>
      <w:bookmarkStart w:id="83" w:name="_Toc357434233"/>
      <w:bookmarkStart w:id="84" w:name="_Toc480380771"/>
      <w:r w:rsidRPr="004757C5">
        <w:rPr>
          <w:rFonts w:ascii="Times New Roman" w:eastAsia="Times New Roman" w:hAnsi="Times New Roman"/>
          <w:b/>
          <w:bCs/>
        </w:rPr>
        <w:t>Статья 23  Виды зон и их кодовые обозначения</w:t>
      </w:r>
      <w:bookmarkEnd w:id="82"/>
      <w:bookmarkEnd w:id="83"/>
      <w:bookmarkEnd w:id="84"/>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1. Настоящими Правилами на территории </w:t>
      </w:r>
      <w:r w:rsidR="000F4768" w:rsidRPr="004757C5">
        <w:rPr>
          <w:rFonts w:ascii="Times New Roman" w:eastAsia="Times New Roman" w:hAnsi="Times New Roman"/>
        </w:rPr>
        <w:t>Поселения</w:t>
      </w:r>
      <w:r w:rsidRPr="004757C5">
        <w:rPr>
          <w:rFonts w:ascii="Times New Roman" w:eastAsia="Times New Roman" w:hAnsi="Times New Roman"/>
        </w:rPr>
        <w:t xml:space="preserve"> устанавливаются следующие виды территориальных зон и их кодовые обозначения: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рекреационные зоны:</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а) рекреации (Р. 1);</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б) рекреационно-спортивные (РС);</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жилые зоны - Ж:</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а) жилой усадебной застройки для постоянного проживания и ведения личного подсобного хозяйства (Ж.1);</w:t>
      </w:r>
    </w:p>
    <w:p w:rsidR="0025035F" w:rsidRPr="004757C5" w:rsidRDefault="00235A03"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б) дачной </w:t>
      </w:r>
      <w:r w:rsidR="00615605" w:rsidRPr="004757C5">
        <w:rPr>
          <w:rFonts w:ascii="Times New Roman" w:eastAsia="Times New Roman" w:hAnsi="Times New Roman"/>
        </w:rPr>
        <w:t>застройки для сезонного прож</w:t>
      </w:r>
      <w:r w:rsidR="0025035F" w:rsidRPr="004757C5">
        <w:rPr>
          <w:rFonts w:ascii="Times New Roman" w:eastAsia="Times New Roman" w:hAnsi="Times New Roman"/>
        </w:rPr>
        <w:t>ивания</w:t>
      </w:r>
      <w:r w:rsidR="00403182" w:rsidRPr="004757C5">
        <w:rPr>
          <w:rFonts w:ascii="Times New Roman" w:eastAsia="Times New Roman" w:hAnsi="Times New Roman"/>
        </w:rPr>
        <w:t xml:space="preserve"> (Ж.С);</w:t>
      </w:r>
    </w:p>
    <w:p w:rsidR="0019016C" w:rsidRPr="004757C5" w:rsidRDefault="0025035F"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в</w:t>
      </w:r>
      <w:r w:rsidR="0019016C" w:rsidRPr="004757C5">
        <w:rPr>
          <w:rFonts w:ascii="Times New Roman" w:eastAsia="Times New Roman" w:hAnsi="Times New Roman"/>
        </w:rPr>
        <w:t>) перспективной индивидуальной жилой застройки (ПрЖ);</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общественно-деловые зоны:</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а) делового, коммерческого и общественного назначения (ОД.1);</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б) объектов образования (ОД. 2);</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г) объектов здравоохранения и социальной защиты (ОД.3);</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4) производственно-коммунальные зоны:</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а) производственных предприятий непищевого профиля I</w:t>
      </w:r>
      <w:r w:rsidRPr="004757C5">
        <w:rPr>
          <w:rFonts w:ascii="Times New Roman" w:eastAsia="Times New Roman" w:hAnsi="Times New Roman"/>
          <w:lang w:val="en-US"/>
        </w:rPr>
        <w:t>II</w:t>
      </w:r>
      <w:r w:rsidRPr="004757C5">
        <w:rPr>
          <w:rFonts w:ascii="Times New Roman" w:eastAsia="Times New Roman" w:hAnsi="Times New Roman"/>
        </w:rPr>
        <w:t xml:space="preserve"> класса опасности (П. 3);</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б) производственных предприятий непищевого профиля IV класса опасности (П. 4);</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в) производственных предприятий непищевого профиля V класса опасности (П. 5);</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г) производственных предприятий пищевого профиля V класса опасности (П. 5.1);</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д) перспективных производственных предприятий непищевого профиля IV</w:t>
      </w:r>
      <w:r w:rsidR="00395C8B" w:rsidRPr="004757C5">
        <w:rPr>
          <w:rFonts w:ascii="Times New Roman" w:eastAsia="Times New Roman" w:hAnsi="Times New Roman"/>
        </w:rPr>
        <w:t xml:space="preserve"> класса</w:t>
      </w:r>
      <w:r w:rsidRPr="004757C5">
        <w:rPr>
          <w:rFonts w:ascii="Times New Roman" w:eastAsia="Times New Roman" w:hAnsi="Times New Roman"/>
        </w:rPr>
        <w:t xml:space="preserve"> опасности                                           (ПрП. 4);</w:t>
      </w:r>
    </w:p>
    <w:p w:rsidR="00395C8B" w:rsidRPr="004757C5" w:rsidRDefault="00395C8B"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е) перспективных производственных предприятий непищевого профиля </w:t>
      </w:r>
      <w:r w:rsidRPr="004757C5">
        <w:rPr>
          <w:rFonts w:ascii="Times New Roman" w:eastAsia="Times New Roman" w:hAnsi="Times New Roman"/>
          <w:lang w:val="en-US"/>
        </w:rPr>
        <w:t>V</w:t>
      </w:r>
      <w:r w:rsidRPr="004757C5">
        <w:rPr>
          <w:rFonts w:ascii="Times New Roman" w:eastAsia="Times New Roman" w:hAnsi="Times New Roman"/>
        </w:rPr>
        <w:t xml:space="preserve"> класса опасности                                           (ПрП. 5);</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5) зоны инженерной и транспортной инфраструктур:</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а) автомобильного транспорта (ИТ. 1);</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б) инженерной инфраструктуры (ИТ. 2);</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6) зоны сельскохозяйственного использования (СХ);</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7) зоны ландшафтного озеленения (Л);</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8) зоны специального назначения: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а) зоны кладбищ (СН.1);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б) зоны площадок для временного хранения ТБО (СН.2);</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в) зоны полигонов ТБО (СН.3);</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г) зоны скотомогильников (СН.4).</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На карте градостроительного зонирования отображаются следующие границы зон с особыми условиями использования территорий: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границы санитарно-защитных зон промышленных предприятий</w:t>
      </w:r>
      <w:r w:rsidRPr="004757C5">
        <w:rPr>
          <w:rFonts w:ascii="Times New Roman" w:eastAsia="Times New Roman" w:hAnsi="Times New Roman"/>
          <w:bCs/>
        </w:rPr>
        <w:t>, объектов коммунального хозяйства, установленных в соответствии</w:t>
      </w:r>
      <w:r w:rsidRPr="004757C5">
        <w:rPr>
          <w:rFonts w:ascii="Times New Roman" w:eastAsia="Times New Roman" w:hAnsi="Times New Roman"/>
        </w:rPr>
        <w:t xml:space="preserve">  с законодательством о санитарно-эпидемиологическом благополучии населения;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границы водоохранных зон, прибрежных защитных полос определенные на основании водного законодательства.</w:t>
      </w:r>
    </w:p>
    <w:p w:rsidR="00AD7E09" w:rsidRPr="004757C5" w:rsidRDefault="004E2A9B"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lastRenderedPageBreak/>
        <w:t>- охранные зоны канализационных</w:t>
      </w:r>
      <w:r w:rsidR="00AD7E09" w:rsidRPr="004757C5">
        <w:rPr>
          <w:rFonts w:ascii="Times New Roman" w:eastAsia="Times New Roman" w:hAnsi="Times New Roman"/>
        </w:rPr>
        <w:t xml:space="preserve"> коллекторов и санитарно защитные полосы </w:t>
      </w:r>
      <w:r w:rsidR="00615605" w:rsidRPr="004757C5">
        <w:rPr>
          <w:rFonts w:ascii="Times New Roman" w:eastAsia="Times New Roman" w:hAnsi="Times New Roman"/>
        </w:rPr>
        <w:t xml:space="preserve">водоводов определенные </w:t>
      </w:r>
      <w:r w:rsidR="00AD7E09" w:rsidRPr="004757C5">
        <w:rPr>
          <w:rFonts w:ascii="Times New Roman" w:eastAsia="Times New Roman" w:hAnsi="Times New Roman"/>
        </w:rPr>
        <w:t>расчета</w:t>
      </w:r>
      <w:r w:rsidR="00615605" w:rsidRPr="004757C5">
        <w:rPr>
          <w:rFonts w:ascii="Times New Roman" w:eastAsia="Times New Roman" w:hAnsi="Times New Roman"/>
        </w:rPr>
        <w:t>ми</w:t>
      </w:r>
      <w:r w:rsidR="00AD7E09" w:rsidRPr="004757C5">
        <w:rPr>
          <w:rFonts w:ascii="Times New Roman" w:eastAsia="Times New Roman" w:hAnsi="Times New Roman"/>
        </w:rPr>
        <w:t>.</w:t>
      </w:r>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85" w:name="_Toc341362856"/>
      <w:bookmarkStart w:id="86" w:name="_Toc353205419"/>
      <w:bookmarkStart w:id="87" w:name="_Toc357434234"/>
      <w:bookmarkStart w:id="88" w:name="_Toc480380772"/>
      <w:r w:rsidRPr="004757C5">
        <w:rPr>
          <w:rFonts w:ascii="Times New Roman" w:eastAsia="Times New Roman" w:hAnsi="Times New Roman"/>
          <w:b/>
          <w:bCs/>
        </w:rPr>
        <w:t>Статья 24  Рекреационные зоны - Р</w:t>
      </w:r>
      <w:bookmarkEnd w:id="85"/>
      <w:bookmarkEnd w:id="86"/>
      <w:bookmarkEnd w:id="87"/>
      <w:bookmarkEnd w:id="88"/>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1. В состав рекреационных зон могут включаться территории, занятые лесопарками, скверами, парками, поселковыми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рекреационных зонах допускается размещение домов для престарелых и инвалидов, детских домов, домов ребенка, иных объектов в случаях, предусмотренных настоящими Правилами.</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2. В рекреационных зонах не допускается размещение промышленных и складских объектов, дачное строительство, размещение  жилых и коммунальных объектов, не связанных с объектами, расположенными в данной территориальной зоне, либо с обслуживанием таких объектов, за исключением линейных объектов, связанных с объектами, расположенными в смежных территориальных зонах, либо с обслуживанием таких объектов.</w:t>
      </w:r>
    </w:p>
    <w:p w:rsidR="0019016C" w:rsidRPr="004757C5" w:rsidRDefault="0019016C" w:rsidP="00963129">
      <w:pPr>
        <w:keepNext/>
        <w:suppressAutoHyphens/>
        <w:ind w:left="0" w:right="0" w:firstLine="284"/>
        <w:jc w:val="both"/>
        <w:outlineLvl w:val="1"/>
        <w:rPr>
          <w:rFonts w:ascii="Times New Roman" w:eastAsia="Times New Roman" w:hAnsi="Times New Roman"/>
          <w:b/>
          <w:bCs/>
        </w:rPr>
      </w:pPr>
      <w:bookmarkStart w:id="89" w:name="_Toc341362857"/>
      <w:bookmarkStart w:id="90" w:name="_Toc353205420"/>
      <w:bookmarkStart w:id="91" w:name="_Toc357434235"/>
      <w:bookmarkStart w:id="92" w:name="_Toc480380773"/>
      <w:r w:rsidRPr="004757C5">
        <w:rPr>
          <w:rFonts w:ascii="Times New Roman" w:eastAsia="Times New Roman" w:hAnsi="Times New Roman"/>
          <w:b/>
          <w:bCs/>
        </w:rPr>
        <w:t>Статья 25  Зоны рекреации – Р.1</w:t>
      </w:r>
      <w:bookmarkEnd w:id="89"/>
      <w:bookmarkEnd w:id="90"/>
      <w:bookmarkEnd w:id="91"/>
      <w:bookmarkEnd w:id="92"/>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Зоны рекреации включают в себя участ</w:t>
      </w:r>
      <w:r w:rsidR="00102955" w:rsidRPr="004757C5">
        <w:rPr>
          <w:rFonts w:ascii="Times New Roman" w:eastAsia="Times New Roman" w:hAnsi="Times New Roman"/>
        </w:rPr>
        <w:t>ки территорий населенных</w:t>
      </w:r>
      <w:r w:rsidR="00F762EE" w:rsidRPr="004757C5">
        <w:rPr>
          <w:rFonts w:ascii="Times New Roman" w:eastAsia="Times New Roman" w:hAnsi="Times New Roman"/>
        </w:rPr>
        <w:t xml:space="preserve"> </w:t>
      </w:r>
      <w:r w:rsidR="00102955" w:rsidRPr="004757C5">
        <w:rPr>
          <w:rFonts w:ascii="Times New Roman" w:eastAsia="Times New Roman" w:hAnsi="Times New Roman"/>
        </w:rPr>
        <w:t>пунктов</w:t>
      </w:r>
      <w:r w:rsidR="00F762EE" w:rsidRPr="004757C5">
        <w:rPr>
          <w:rFonts w:ascii="Times New Roman" w:eastAsia="Times New Roman" w:hAnsi="Times New Roman"/>
        </w:rPr>
        <w:t>, а также межселенных территорий</w:t>
      </w:r>
      <w:r w:rsidRPr="004757C5">
        <w:rPr>
          <w:rFonts w:ascii="Times New Roman" w:eastAsia="Times New Roman" w:hAnsi="Times New Roman"/>
        </w:rPr>
        <w:t>, используемые и предназначенные для отдыха, туризма, занятий физической культурой и спортом, с расположенными на них объектами для отдыха, туризма, занятий физической культурой и спортом, а также занятые лесами, скверами, парками, садами, бульварами.</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В зонах рекреации допускается размещение коммунальных, линейных и иных объектов в случаях, предусмотренных настоящей статьей. </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2. Основные виды разрешенного использования: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1) размещение лесов, скверов, парков, лесопарков, садов, бульваров, набережных; </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1) размещение вспомогательных сооружений, связанных с организацией отдыха, туризма, занятием физической культурой и спортом (кассы, пункты проката спортивного инвентаря, общественные туалеты, мусоросборники);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2) размещение аттракционов, открытых спортивных плоскостных сооружений, не требующих установления санитарно-защитных зон;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3) размещение открытых площадок для временной парковки автомобильного транспорта (далее также – автотранспорта);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4) размещение коммунальных объектов, связанных с объектами, расположенными в зоне рекреации,  либо с обслуживанием таких объектов и не требующих установления санитарно-защитных зон;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5) размещение линейных объектов, связанных с объектами, расположенными в зоне рекреации, а также в смежных территориальных зонах, либо с обслуживанием таких объектов;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6) размещение элементов благоустройства, малых архитектурных форм,</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7) размещение ТП.</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8) размещение конфессиональных объектов, мемориалов; </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4. Условно разрешенные виды использования: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1) размещение объектов общественного питания;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объектов административного назначения, связанных с организацией отдыха, туризма, занятием физической культурой и спортом;</w:t>
      </w:r>
    </w:p>
    <w:p w:rsidR="003B52CA"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объектов, связанных с организацией отдыха, туризма, занятием физической культурой и спортом, за исключением объектов, указанных в части 3 настоящей статьи, а также настоящей части.</w:t>
      </w:r>
    </w:p>
    <w:p w:rsidR="00F37D59" w:rsidRPr="004757C5" w:rsidRDefault="003B52CA" w:rsidP="00963129">
      <w:pPr>
        <w:keepNext/>
        <w:suppressAutoHyphens/>
        <w:ind w:left="0" w:right="0" w:firstLine="284"/>
        <w:jc w:val="both"/>
        <w:outlineLvl w:val="1"/>
        <w:rPr>
          <w:rFonts w:ascii="Times New Roman" w:eastAsia="Times New Roman" w:hAnsi="Times New Roman"/>
          <w:b/>
          <w:bCs/>
        </w:rPr>
      </w:pPr>
      <w:bookmarkStart w:id="93" w:name="_Toc357434236"/>
      <w:bookmarkStart w:id="94" w:name="_Toc480380774"/>
      <w:r w:rsidRPr="004757C5">
        <w:rPr>
          <w:rFonts w:ascii="Times New Roman" w:eastAsia="Times New Roman" w:hAnsi="Times New Roman"/>
          <w:b/>
          <w:bCs/>
        </w:rPr>
        <w:t>Статья 26  Зоны рекреационно-спортивные – РС</w:t>
      </w:r>
      <w:bookmarkEnd w:id="93"/>
      <w:bookmarkEnd w:id="94"/>
    </w:p>
    <w:p w:rsidR="00F37D59" w:rsidRPr="004757C5" w:rsidRDefault="00F37D59" w:rsidP="00963129">
      <w:pPr>
        <w:keepNext/>
        <w:suppressAutoHyphens/>
        <w:ind w:left="0" w:right="0" w:firstLine="284"/>
        <w:jc w:val="both"/>
        <w:rPr>
          <w:rFonts w:ascii="Times New Roman" w:eastAsia="Times New Roman" w:hAnsi="Times New Roman"/>
        </w:rPr>
      </w:pPr>
      <w:bookmarkStart w:id="95" w:name="_Toc356832505"/>
      <w:r w:rsidRPr="004757C5">
        <w:rPr>
          <w:rFonts w:ascii="Times New Roman" w:eastAsia="Times New Roman" w:hAnsi="Times New Roman"/>
        </w:rPr>
        <w:t xml:space="preserve">1. Зоны рекреации включают в себя участки </w:t>
      </w:r>
      <w:r w:rsidR="00102955" w:rsidRPr="004757C5">
        <w:rPr>
          <w:rFonts w:ascii="Times New Roman" w:eastAsia="Times New Roman" w:hAnsi="Times New Roman"/>
        </w:rPr>
        <w:t>населенных пунктов</w:t>
      </w:r>
      <w:r w:rsidRPr="004757C5">
        <w:rPr>
          <w:rFonts w:ascii="Times New Roman" w:eastAsia="Times New Roman" w:hAnsi="Times New Roman"/>
        </w:rPr>
        <w:t xml:space="preserve">, используемые и предназначенные для отдыха, туризма, занятий физической культурой и спортом, с </w:t>
      </w:r>
      <w:r w:rsidRPr="004757C5">
        <w:rPr>
          <w:rFonts w:ascii="Times New Roman" w:eastAsia="Times New Roman" w:hAnsi="Times New Roman"/>
        </w:rPr>
        <w:lastRenderedPageBreak/>
        <w:t>расположенными на них объектами для отдыха, туризма, занятий физической культурой и спортом, а также занятые скверами, парками, садами, бульварами, набережными, пляжами.</w:t>
      </w:r>
      <w:bookmarkEnd w:id="95"/>
    </w:p>
    <w:p w:rsidR="00F37D59" w:rsidRPr="004757C5" w:rsidRDefault="00F37D59" w:rsidP="00963129">
      <w:pPr>
        <w:keepNext/>
        <w:suppressAutoHyphens/>
        <w:ind w:left="0" w:right="0" w:firstLine="284"/>
        <w:jc w:val="both"/>
        <w:rPr>
          <w:rFonts w:ascii="Times New Roman" w:eastAsia="Times New Roman" w:hAnsi="Times New Roman"/>
        </w:rPr>
      </w:pPr>
      <w:bookmarkStart w:id="96" w:name="_Toc356832506"/>
      <w:r w:rsidRPr="004757C5">
        <w:rPr>
          <w:rFonts w:ascii="Times New Roman" w:eastAsia="Times New Roman" w:hAnsi="Times New Roman"/>
        </w:rPr>
        <w:t>В зонах рекреации допускается размещение коммунальных, линейных и иных объектов в случаях, предусмотренных настоящей статьей.</w:t>
      </w:r>
      <w:bookmarkEnd w:id="96"/>
      <w:r w:rsidRPr="004757C5">
        <w:rPr>
          <w:rFonts w:ascii="Times New Roman" w:eastAsia="Times New Roman" w:hAnsi="Times New Roman"/>
        </w:rPr>
        <w:t xml:space="preserve"> </w:t>
      </w:r>
    </w:p>
    <w:p w:rsidR="00F37D59" w:rsidRPr="004757C5" w:rsidRDefault="00F37D59" w:rsidP="00963129">
      <w:pPr>
        <w:keepNext/>
        <w:ind w:firstLine="284"/>
        <w:jc w:val="both"/>
        <w:rPr>
          <w:rFonts w:ascii="Times New Roman" w:hAnsi="Times New Roman"/>
          <w:b/>
          <w:i/>
        </w:rPr>
      </w:pPr>
      <w:r w:rsidRPr="004757C5">
        <w:rPr>
          <w:rFonts w:ascii="Times New Roman" w:hAnsi="Times New Roman"/>
          <w:b/>
          <w:i/>
        </w:rPr>
        <w:t>2. Основные виды разрешенного использования:</w:t>
      </w:r>
    </w:p>
    <w:p w:rsidR="00F37D59" w:rsidRPr="004757C5" w:rsidRDefault="00F37D59" w:rsidP="00963129">
      <w:pPr>
        <w:keepNext/>
        <w:ind w:firstLine="284"/>
        <w:jc w:val="both"/>
        <w:rPr>
          <w:rFonts w:ascii="Times New Roman" w:hAnsi="Times New Roman"/>
        </w:rPr>
      </w:pPr>
      <w:r w:rsidRPr="004757C5">
        <w:rPr>
          <w:rFonts w:ascii="Times New Roman" w:hAnsi="Times New Roman"/>
        </w:rPr>
        <w:t xml:space="preserve">1) размещение крытых и открытых спортивных плоскостных сооружений, требующих установления санитарно-защитных зон; </w:t>
      </w:r>
    </w:p>
    <w:p w:rsidR="00F37D59" w:rsidRPr="004757C5" w:rsidRDefault="00F37D59" w:rsidP="00963129">
      <w:pPr>
        <w:keepNext/>
        <w:ind w:firstLine="284"/>
        <w:jc w:val="both"/>
        <w:rPr>
          <w:rFonts w:ascii="Times New Roman" w:hAnsi="Times New Roman"/>
        </w:rPr>
      </w:pPr>
      <w:r w:rsidRPr="004757C5">
        <w:rPr>
          <w:rFonts w:ascii="Times New Roman" w:hAnsi="Times New Roman"/>
        </w:rPr>
        <w:t>2) размещение объектов спортивно-оздоровительного назначения, спортивных баз;</w:t>
      </w:r>
    </w:p>
    <w:p w:rsidR="00F37D59" w:rsidRPr="004757C5" w:rsidRDefault="00F37D59" w:rsidP="00963129">
      <w:pPr>
        <w:keepNext/>
        <w:ind w:firstLine="284"/>
        <w:jc w:val="both"/>
        <w:rPr>
          <w:rFonts w:ascii="Times New Roman" w:hAnsi="Times New Roman"/>
        </w:rPr>
      </w:pPr>
      <w:r w:rsidRPr="004757C5">
        <w:rPr>
          <w:rFonts w:ascii="Times New Roman" w:hAnsi="Times New Roman"/>
        </w:rPr>
        <w:t>3) размещение объектов административного назначения, связанных с организацией отдыха, туризма, занятием физической культурой и спортом;</w:t>
      </w:r>
    </w:p>
    <w:p w:rsidR="00F37D59" w:rsidRPr="004757C5" w:rsidRDefault="00F37D59" w:rsidP="00963129">
      <w:pPr>
        <w:keepNext/>
        <w:ind w:firstLine="284"/>
        <w:jc w:val="both"/>
        <w:rPr>
          <w:rFonts w:ascii="Times New Roman" w:hAnsi="Times New Roman"/>
          <w:b/>
          <w:i/>
        </w:rPr>
      </w:pPr>
      <w:r w:rsidRPr="004757C5">
        <w:rPr>
          <w:rFonts w:ascii="Times New Roman" w:hAnsi="Times New Roman"/>
          <w:b/>
          <w:i/>
        </w:rPr>
        <w:t xml:space="preserve">3. Вспомогательные виды разрешенного использования: </w:t>
      </w:r>
    </w:p>
    <w:p w:rsidR="00F37D59" w:rsidRPr="004757C5" w:rsidRDefault="00F37D59" w:rsidP="00963129">
      <w:pPr>
        <w:keepNext/>
        <w:ind w:firstLine="284"/>
        <w:jc w:val="both"/>
        <w:rPr>
          <w:rFonts w:ascii="Times New Roman" w:hAnsi="Times New Roman"/>
        </w:rPr>
      </w:pPr>
      <w:r w:rsidRPr="004757C5">
        <w:rPr>
          <w:rFonts w:ascii="Times New Roman" w:hAnsi="Times New Roman"/>
        </w:rPr>
        <w:t xml:space="preserve">1) размещение вспомогательных сооружений, связанных с организацией отдыха, туризма, занятием физической культурой и спортом (кассы, пункты проката спортивного инвентаря, общественные туалеты, мусоросборники); </w:t>
      </w:r>
    </w:p>
    <w:p w:rsidR="00F37D59" w:rsidRPr="004757C5" w:rsidRDefault="00F37D59" w:rsidP="00963129">
      <w:pPr>
        <w:keepNext/>
        <w:ind w:firstLine="284"/>
        <w:jc w:val="both"/>
        <w:rPr>
          <w:rFonts w:ascii="Times New Roman" w:hAnsi="Times New Roman"/>
        </w:rPr>
      </w:pPr>
      <w:r w:rsidRPr="004757C5">
        <w:rPr>
          <w:rFonts w:ascii="Times New Roman" w:hAnsi="Times New Roman"/>
        </w:rPr>
        <w:t>2) размещение аттракционов, крытых и открытых спортивных плоскостных сооружений, игровых площадок, площадок для отдыха, не требующих установления санитарно-защитных зон;</w:t>
      </w:r>
    </w:p>
    <w:p w:rsidR="00F37D59" w:rsidRPr="004757C5" w:rsidRDefault="00F37D59" w:rsidP="00963129">
      <w:pPr>
        <w:keepNext/>
        <w:ind w:firstLine="284"/>
        <w:jc w:val="both"/>
        <w:rPr>
          <w:rFonts w:ascii="Times New Roman" w:hAnsi="Times New Roman"/>
        </w:rPr>
      </w:pPr>
      <w:r w:rsidRPr="004757C5">
        <w:rPr>
          <w:rFonts w:ascii="Times New Roman" w:hAnsi="Times New Roman"/>
        </w:rPr>
        <w:t>3) размещение на участках спортивных сооружений хозяйственных построек, строений и сооружений вспомогательного для них использования: трибун, конюшен, гаражей, складских сооружений;</w:t>
      </w:r>
    </w:p>
    <w:p w:rsidR="00F37D59" w:rsidRPr="004757C5" w:rsidRDefault="00F37D59" w:rsidP="00963129">
      <w:pPr>
        <w:keepNext/>
        <w:ind w:firstLine="284"/>
        <w:jc w:val="both"/>
        <w:rPr>
          <w:rFonts w:ascii="Times New Roman" w:hAnsi="Times New Roman"/>
        </w:rPr>
      </w:pPr>
      <w:r w:rsidRPr="004757C5">
        <w:rPr>
          <w:rFonts w:ascii="Times New Roman" w:hAnsi="Times New Roman"/>
        </w:rPr>
        <w:t>4) размещение сквозных ограждений участков. При этом вид ограждения (строительный материал, цвет, строительная конструкция ограждения)  должен быть современным и высоко-эстетичным.</w:t>
      </w:r>
    </w:p>
    <w:p w:rsidR="00F37D59" w:rsidRPr="004757C5" w:rsidRDefault="00F37D59" w:rsidP="00963129">
      <w:pPr>
        <w:keepNext/>
        <w:ind w:firstLine="284"/>
        <w:jc w:val="both"/>
        <w:rPr>
          <w:rFonts w:ascii="Times New Roman" w:hAnsi="Times New Roman"/>
        </w:rPr>
      </w:pPr>
      <w:r w:rsidRPr="004757C5">
        <w:rPr>
          <w:rFonts w:ascii="Times New Roman" w:hAnsi="Times New Roman"/>
        </w:rPr>
        <w:t xml:space="preserve">5) размещение открытых площадок для временной парковки автомобильного транспорта (далее также – автотранспорта); </w:t>
      </w:r>
    </w:p>
    <w:p w:rsidR="00F37D59" w:rsidRPr="004757C5" w:rsidRDefault="00F37D59" w:rsidP="00963129">
      <w:pPr>
        <w:keepNext/>
        <w:ind w:firstLine="284"/>
        <w:jc w:val="both"/>
        <w:rPr>
          <w:rFonts w:ascii="Times New Roman" w:hAnsi="Times New Roman"/>
        </w:rPr>
      </w:pPr>
      <w:r w:rsidRPr="004757C5">
        <w:rPr>
          <w:rFonts w:ascii="Times New Roman" w:hAnsi="Times New Roman"/>
        </w:rPr>
        <w:t xml:space="preserve">6) размещение коммунальных объектов, связанных с объектами, расположенными в рекреационно-спортивной зоне,  либо с обслуживанием таких объектов и не требующих установления санитарно-защитных зон; </w:t>
      </w:r>
    </w:p>
    <w:p w:rsidR="00F37D59" w:rsidRPr="004757C5" w:rsidRDefault="00F37D59" w:rsidP="00963129">
      <w:pPr>
        <w:keepNext/>
        <w:ind w:firstLine="284"/>
        <w:jc w:val="both"/>
        <w:rPr>
          <w:rFonts w:ascii="Times New Roman" w:hAnsi="Times New Roman"/>
        </w:rPr>
      </w:pPr>
      <w:r w:rsidRPr="004757C5">
        <w:rPr>
          <w:rFonts w:ascii="Times New Roman" w:hAnsi="Times New Roman"/>
        </w:rPr>
        <w:t>5) размещение линейных объектов, связанных с объектами, расположенными в рекреационно-спортивной зоне, а также в смежных территориальных зонах, либо с обслуживанием таких объектов;</w:t>
      </w:r>
    </w:p>
    <w:p w:rsidR="00F37D59" w:rsidRPr="004757C5" w:rsidRDefault="00F37D59" w:rsidP="00963129">
      <w:pPr>
        <w:keepNext/>
        <w:ind w:firstLine="284"/>
        <w:jc w:val="both"/>
        <w:rPr>
          <w:rFonts w:ascii="Times New Roman" w:hAnsi="Times New Roman"/>
        </w:rPr>
      </w:pPr>
      <w:r w:rsidRPr="004757C5">
        <w:rPr>
          <w:rFonts w:ascii="Times New Roman" w:hAnsi="Times New Roman"/>
        </w:rPr>
        <w:t>6) размещение элементов благоустройства, малых архитектурных форм,</w:t>
      </w:r>
    </w:p>
    <w:p w:rsidR="00F37D59" w:rsidRPr="004757C5" w:rsidRDefault="00F37D59" w:rsidP="00963129">
      <w:pPr>
        <w:keepNext/>
        <w:ind w:firstLine="284"/>
        <w:jc w:val="both"/>
        <w:rPr>
          <w:rFonts w:ascii="Times New Roman" w:hAnsi="Times New Roman"/>
        </w:rPr>
      </w:pPr>
      <w:r w:rsidRPr="004757C5">
        <w:rPr>
          <w:rFonts w:ascii="Times New Roman" w:hAnsi="Times New Roman"/>
        </w:rPr>
        <w:t>7) размещение ТП;</w:t>
      </w:r>
    </w:p>
    <w:p w:rsidR="00F37D59" w:rsidRPr="004757C5" w:rsidRDefault="00F37D59" w:rsidP="00963129">
      <w:pPr>
        <w:keepNext/>
        <w:ind w:firstLine="284"/>
        <w:jc w:val="both"/>
        <w:rPr>
          <w:rFonts w:ascii="Times New Roman" w:hAnsi="Times New Roman"/>
        </w:rPr>
      </w:pPr>
      <w:r w:rsidRPr="004757C5">
        <w:rPr>
          <w:rFonts w:ascii="Times New Roman" w:hAnsi="Times New Roman"/>
        </w:rPr>
        <w:t>8) размещение парков, скверов, бульваров;</w:t>
      </w:r>
    </w:p>
    <w:p w:rsidR="00F37D59" w:rsidRPr="004757C5" w:rsidRDefault="00F37D59" w:rsidP="00963129">
      <w:pPr>
        <w:keepNext/>
        <w:ind w:right="-144" w:firstLine="284"/>
        <w:jc w:val="both"/>
        <w:rPr>
          <w:rFonts w:ascii="Times New Roman" w:hAnsi="Times New Roman"/>
        </w:rPr>
      </w:pPr>
      <w:r w:rsidRPr="004757C5">
        <w:rPr>
          <w:rFonts w:ascii="Times New Roman" w:hAnsi="Times New Roman"/>
        </w:rPr>
        <w:t xml:space="preserve">            9) размещение жилой  зоны (гостиные дома)  для  проживания  обслуживающего  персонала; </w:t>
      </w:r>
    </w:p>
    <w:p w:rsidR="00F37D59" w:rsidRPr="004757C5" w:rsidRDefault="00F37D59" w:rsidP="00963129">
      <w:pPr>
        <w:keepNext/>
        <w:ind w:firstLine="284"/>
        <w:jc w:val="both"/>
        <w:rPr>
          <w:rFonts w:ascii="Times New Roman" w:hAnsi="Times New Roman"/>
          <w:b/>
          <w:i/>
        </w:rPr>
      </w:pPr>
      <w:r w:rsidRPr="004757C5">
        <w:rPr>
          <w:rFonts w:ascii="Times New Roman" w:hAnsi="Times New Roman"/>
          <w:b/>
          <w:i/>
        </w:rPr>
        <w:t>4. Условно разрешенные виды использования:</w:t>
      </w:r>
    </w:p>
    <w:p w:rsidR="00F37D59" w:rsidRPr="004757C5" w:rsidRDefault="00F37D59" w:rsidP="00963129">
      <w:pPr>
        <w:keepNext/>
        <w:ind w:firstLine="284"/>
        <w:jc w:val="both"/>
        <w:rPr>
          <w:rFonts w:ascii="Times New Roman" w:hAnsi="Times New Roman"/>
        </w:rPr>
      </w:pPr>
      <w:r w:rsidRPr="004757C5">
        <w:rPr>
          <w:rFonts w:ascii="Times New Roman" w:hAnsi="Times New Roman"/>
        </w:rPr>
        <w:t xml:space="preserve">1) размещение объектов общественного питания, торговли; </w:t>
      </w:r>
    </w:p>
    <w:p w:rsidR="003B52CA" w:rsidRPr="004757C5" w:rsidRDefault="00F37D59" w:rsidP="00963129">
      <w:pPr>
        <w:keepNext/>
        <w:suppressAutoHyphens/>
        <w:ind w:left="0" w:right="0" w:firstLine="284"/>
        <w:jc w:val="both"/>
        <w:rPr>
          <w:rFonts w:ascii="Times New Roman" w:eastAsia="Times New Roman" w:hAnsi="Times New Roman"/>
          <w:b/>
          <w:bCs/>
        </w:rPr>
      </w:pPr>
      <w:bookmarkStart w:id="97" w:name="_Toc356832507"/>
      <w:r w:rsidRPr="004757C5">
        <w:rPr>
          <w:rFonts w:ascii="Times New Roman" w:hAnsi="Times New Roman"/>
        </w:rPr>
        <w:t>2) размещение конфессиональных объектов, мемориалов;</w:t>
      </w:r>
      <w:bookmarkEnd w:id="97"/>
    </w:p>
    <w:p w:rsidR="0019016C" w:rsidRPr="004757C5" w:rsidRDefault="0019016C" w:rsidP="00963129">
      <w:pPr>
        <w:keepNext/>
        <w:suppressAutoHyphens/>
        <w:ind w:left="0" w:right="0" w:firstLine="284"/>
        <w:jc w:val="both"/>
        <w:outlineLvl w:val="1"/>
        <w:rPr>
          <w:rFonts w:ascii="Times New Roman" w:eastAsia="Times New Roman" w:hAnsi="Times New Roman"/>
          <w:b/>
          <w:bCs/>
        </w:rPr>
      </w:pPr>
      <w:bookmarkStart w:id="98" w:name="_Toc353205422"/>
      <w:bookmarkStart w:id="99" w:name="_Toc357434237"/>
      <w:bookmarkStart w:id="100" w:name="_Toc480380775"/>
      <w:r w:rsidRPr="004757C5">
        <w:rPr>
          <w:rFonts w:ascii="Times New Roman" w:eastAsia="Times New Roman" w:hAnsi="Times New Roman"/>
          <w:b/>
          <w:bCs/>
        </w:rPr>
        <w:t>Статья 2</w:t>
      </w:r>
      <w:r w:rsidR="00F37D59" w:rsidRPr="004757C5">
        <w:rPr>
          <w:rFonts w:ascii="Times New Roman" w:eastAsia="Times New Roman" w:hAnsi="Times New Roman"/>
          <w:b/>
          <w:bCs/>
        </w:rPr>
        <w:t>7</w:t>
      </w:r>
      <w:r w:rsidRPr="004757C5">
        <w:rPr>
          <w:rFonts w:ascii="Times New Roman" w:eastAsia="Times New Roman" w:hAnsi="Times New Roman"/>
          <w:b/>
          <w:bCs/>
        </w:rPr>
        <w:t xml:space="preserve">  Жилые зоны – Ж</w:t>
      </w:r>
      <w:bookmarkEnd w:id="98"/>
      <w:bookmarkEnd w:id="99"/>
      <w:bookmarkEnd w:id="100"/>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bCs/>
        </w:rPr>
        <w:t xml:space="preserve">1. Жилые зоны предназначены для индивидуальной жилой застройки, малоэтажной жилой застройки, жилой застройки средней этажности, садоводческого и дачного строительства.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К жилым зонам относя</w:t>
      </w:r>
      <w:r w:rsidR="002A4BB8" w:rsidRPr="004757C5">
        <w:rPr>
          <w:rFonts w:ascii="Times New Roman" w:eastAsia="Times New Roman" w:hAnsi="Times New Roman"/>
        </w:rPr>
        <w:t>тся земельные участки территорий</w:t>
      </w:r>
      <w:r w:rsidRPr="004757C5">
        <w:rPr>
          <w:rFonts w:ascii="Times New Roman" w:eastAsia="Times New Roman" w:hAnsi="Times New Roman"/>
        </w:rPr>
        <w:t xml:space="preserve"> на</w:t>
      </w:r>
      <w:r w:rsidR="002A4BB8" w:rsidRPr="004757C5">
        <w:rPr>
          <w:rFonts w:ascii="Times New Roman" w:eastAsia="Times New Roman" w:hAnsi="Times New Roman"/>
        </w:rPr>
        <w:t>селенных  пунктов</w:t>
      </w:r>
      <w:r w:rsidRPr="004757C5">
        <w:rPr>
          <w:rFonts w:ascii="Times New Roman" w:eastAsia="Times New Roman" w:hAnsi="Times New Roman"/>
        </w:rPr>
        <w:t>, используемые и предназначенные для размещения жилых домов.</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2. В жилых зонах допускается размещение объектов здравоохранения, объектов дошкольного, начального общего и среднего (полного) общего образования, культовых объектов, иных объектов, связанных с проживанием граждан и не оказывающих негативного воздействия на окружающую среду, а также объектов социального и коммунально-бытового назначения, объектов сельскохозяйственного назначения, стоянок автомобильного транспорта, гаражей, линейных объектов в случаях, предусмотренных настоящими Правилами.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3. При осуществлении в жилых зонах строительства зданий, строений, сооружений следует предусматривать их обеспечение объектами инженерной, транспортной и </w:t>
      </w:r>
      <w:r w:rsidRPr="004757C5">
        <w:rPr>
          <w:rFonts w:ascii="Times New Roman" w:eastAsia="Times New Roman" w:hAnsi="Times New Roman"/>
        </w:rPr>
        <w:lastRenderedPageBreak/>
        <w:t xml:space="preserve">социальной инфраструктур. При планировке и застройке жилых  кварталов, малоэтажной застройки и застройки средней этажности необходимо предусматривать строительство открытых стоянок автотранспорта, размещение гаражей-стоянок на цокольных или подземных этажах зданий, а также подземных гаражей на дворовой территории с использованием их наземной части для размещения детских игровых площадок и объектов благоустройства. </w:t>
      </w:r>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101" w:name="_Toc353205423"/>
      <w:bookmarkStart w:id="102" w:name="_Toc357434238"/>
      <w:bookmarkStart w:id="103" w:name="_Toc480380776"/>
      <w:r w:rsidRPr="004757C5">
        <w:rPr>
          <w:rFonts w:ascii="Times New Roman" w:eastAsia="Times New Roman" w:hAnsi="Times New Roman"/>
          <w:b/>
          <w:bCs/>
        </w:rPr>
        <w:t>Статья 2</w:t>
      </w:r>
      <w:r w:rsidR="00F37D59" w:rsidRPr="004757C5">
        <w:rPr>
          <w:rFonts w:ascii="Times New Roman" w:eastAsia="Times New Roman" w:hAnsi="Times New Roman"/>
          <w:b/>
          <w:bCs/>
        </w:rPr>
        <w:t>8</w:t>
      </w:r>
      <w:r w:rsidRPr="004757C5">
        <w:rPr>
          <w:rFonts w:ascii="Times New Roman" w:eastAsia="Times New Roman" w:hAnsi="Times New Roman"/>
          <w:b/>
          <w:bCs/>
        </w:rPr>
        <w:t xml:space="preserve">  Зоны жилой усадебной застройки для постоянного проживания</w:t>
      </w:r>
      <w:bookmarkStart w:id="104" w:name="_Toc353205424"/>
      <w:bookmarkEnd w:id="101"/>
      <w:r w:rsidRPr="004757C5">
        <w:rPr>
          <w:rFonts w:ascii="Times New Roman" w:eastAsia="Times New Roman" w:hAnsi="Times New Roman"/>
          <w:b/>
          <w:bCs/>
        </w:rPr>
        <w:t xml:space="preserve"> и ведения личного подсобного хозяйства – </w:t>
      </w:r>
      <w:bookmarkEnd w:id="104"/>
      <w:r w:rsidR="000970A9" w:rsidRPr="004757C5">
        <w:rPr>
          <w:rFonts w:ascii="Times New Roman" w:eastAsia="Times New Roman" w:hAnsi="Times New Roman"/>
          <w:b/>
          <w:bCs/>
        </w:rPr>
        <w:t>Ж.1</w:t>
      </w:r>
      <w:bookmarkEnd w:id="102"/>
      <w:bookmarkEnd w:id="103"/>
    </w:p>
    <w:p w:rsidR="0019016C" w:rsidRPr="004757C5" w:rsidRDefault="0019016C" w:rsidP="00963129">
      <w:pPr>
        <w:keepNext/>
        <w:suppressAutoHyphens/>
        <w:ind w:left="0" w:right="0" w:firstLine="284"/>
        <w:jc w:val="both"/>
        <w:rPr>
          <w:rFonts w:ascii="Times New Roman" w:eastAsia="Times New Roman" w:hAnsi="Times New Roman"/>
        </w:rPr>
      </w:pPr>
      <w:r w:rsidRPr="00002693">
        <w:rPr>
          <w:rFonts w:ascii="Times New Roman" w:eastAsia="Times New Roman" w:hAnsi="Times New Roman"/>
        </w:rPr>
        <w:t>1</w:t>
      </w:r>
      <w:r w:rsidRPr="004757C5">
        <w:rPr>
          <w:rFonts w:ascii="Times New Roman" w:eastAsia="Times New Roman" w:hAnsi="Times New Roman"/>
        </w:rPr>
        <w:t>. Зоны индивидуальной жилой усадебной застройки вк</w:t>
      </w:r>
      <w:r w:rsidR="002A4BB8" w:rsidRPr="004757C5">
        <w:rPr>
          <w:rFonts w:ascii="Times New Roman" w:eastAsia="Times New Roman" w:hAnsi="Times New Roman"/>
        </w:rPr>
        <w:t>лючают в себя участки территорий населенных  пунктов</w:t>
      </w:r>
      <w:r w:rsidRPr="004757C5">
        <w:rPr>
          <w:rFonts w:ascii="Times New Roman" w:eastAsia="Times New Roman" w:hAnsi="Times New Roman"/>
        </w:rPr>
        <w:t>, предназначенные для размещения усадебных и блокированных жилых домов для постоянного проживания.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В зонах жилой усадебной застройки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коммунально-бытового назначения, линейных объектов в случаях, предусмотренных настоящей статьей. На приусадебном участке помимо жилого дома, для ведения личного подсобного хозяйства, допускается размещение хозяйственных, бытовых и иных зданий строений и сооружений с соблюдением экологических, санитарно-гигиенических, противопожарных и иных правил и нормативов.</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2. Основной вид разрешенного использования: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индивидуальные жилые дома с приусадебными земельными участками;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2) одно- и двухквартирные </w:t>
      </w:r>
      <w:r w:rsidR="00615605" w:rsidRPr="004757C5">
        <w:rPr>
          <w:rFonts w:ascii="Times New Roman" w:eastAsia="Times New Roman" w:hAnsi="Times New Roman"/>
        </w:rPr>
        <w:t xml:space="preserve">жилые </w:t>
      </w:r>
      <w:r w:rsidRPr="004757C5">
        <w:rPr>
          <w:rFonts w:ascii="Times New Roman" w:eastAsia="Times New Roman" w:hAnsi="Times New Roman"/>
        </w:rPr>
        <w:t>дома с приусадебными земельными участками;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отдельно стоящие жилые дома коттеджного типа на одну семью в 1-3 этажа с приусадебными участками;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4) многопрофильные учреждения дополнительного образования;</w:t>
      </w:r>
    </w:p>
    <w:p w:rsidR="00BA687C" w:rsidRPr="004757C5" w:rsidRDefault="00BA687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5) дачные дома с земельными участками, огороды.</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3. Вспомогательные виды разрешенного использования: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детские дошкольные учреждения;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школы начального, общего, среднего (полного) общего образования;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на придомовых участках хозяйственных построек, строений и сооружений вспомогательного использования, в том числе – построек для содержания  крупнорогатого, мелкого скота и птицы, теплиц, хозпостроек для хранения инвентаря, летних кухонь, бань (саун), душа, надворных уборных, отдельно стоящих гаражей, а также гаражей, встроенных в жилые дома, устройство открытых бассейнов (за исключением хозяйственных построек, строений и сооружений вспомогательного использования, примыкающих к расположенным со стороны улиц границам земельных участков);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 4) размещение на приквартирных участках сплошных ограждений вдоль улиц, сквозных ограждений между участками. При этом вид ограждения (строительный материал, цвет, строительная конструкция ограждения)  и его высота должны быть единообразными, как минимум, на протяжении одного квартала с обеих сторон улицы.</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5) размещение линейных объектов, связанных с объектами, расположенными в зоне жилой усадебной застройки, а также в смежных территориальных зонах, либо с обслуживанием таких объектов;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6) размещение садов, огородов, палисадников;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7) размещение ЦТП, ТП;</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8) размещение автостоянок «гостевых» для временного хранения легковых автомобилей;</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 9) детские площадки, площадки отдыха с элементами озеленения, хозяйственные площадки.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10) размещение магазинов, временных торговых павильонов, предприятий общественного питания;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11) размещение аптек;</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12) размещение отделений связи;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lastRenderedPageBreak/>
        <w:t>13) размещение спортивных площадок, не требующих установления санитарно-защитных зон;</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4. Условно разрешенные виды использования: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размещение  2-3 этажных многоквартирных домов;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блокированные жилые дома в 1-3 этажа с участками для каждого блока (квартиры);</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домов для престарелых и инвалидов, детских домов, домов ребенка;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4) размещение объектов социального, коммунально-бытового  назначения (ателье, парикмахерские, жилищно-эксплуатационные организации, мастерские по ремонту товаров личного и бытового потребления, иные объекты обслуживания, связанные с проживанием граждан и предназначенные для оказания бытовых услуг);</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5) размещение поликлиник, амбулаторий, ФАП;</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6) размещение конфессиональных объектов;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7) размещение физкультурно-оздоровительных сооружений;</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8) размещение учреждений культуры и искусства;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9) размещение финансово-кредитных учреждений;</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10) размещение гостиниц, общежитий;</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11) размещение отделений, пунктов полиции;</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этажность – не более 3 этажей, в том числе с мансардой;</w:t>
      </w:r>
    </w:p>
    <w:p w:rsidR="00322532" w:rsidRPr="004757C5" w:rsidRDefault="00322532"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площадь земельного участка, предназначенного для строительства  жилого дома – от 200 кв. м до 3000 кв.м, для ведения личного подсобного хозяйства - от 400 кв.м до 6000 кв.м;</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3) ширина земельного участка, предназначенного для строительства усадебного жилого дома – не менее </w:t>
      </w:r>
      <w:smartTag w:uri="urn:schemas-microsoft-com:office:smarttags" w:element="metricconverter">
        <w:smartTagPr>
          <w:attr w:name="ProductID" w:val="20,0 м"/>
        </w:smartTagPr>
        <w:r w:rsidRPr="004757C5">
          <w:rPr>
            <w:rFonts w:ascii="Times New Roman" w:eastAsia="Times New Roman" w:hAnsi="Times New Roman"/>
          </w:rPr>
          <w:t>20,0 м</w:t>
        </w:r>
      </w:smartTag>
      <w:r w:rsidRPr="004757C5">
        <w:rPr>
          <w:rFonts w:ascii="Times New Roman" w:eastAsia="Times New Roman" w:hAnsi="Times New Roman"/>
        </w:rPr>
        <w:t xml:space="preserve">;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4) общая площадь земельного участка (земельных участков) предназначенного (предназначенных) для строительства  блокированного жилого дома определяется из расчета не менее </w:t>
      </w:r>
      <w:smartTag w:uri="urn:schemas-microsoft-com:office:smarttags" w:element="metricconverter">
        <w:smartTagPr>
          <w:attr w:name="ProductID" w:val="75 кв. м"/>
        </w:smartTagPr>
        <w:r w:rsidRPr="004757C5">
          <w:rPr>
            <w:rFonts w:ascii="Times New Roman" w:eastAsia="Times New Roman" w:hAnsi="Times New Roman"/>
          </w:rPr>
          <w:t>75 кв. м</w:t>
        </w:r>
      </w:smartTag>
      <w:r w:rsidRPr="004757C5">
        <w:rPr>
          <w:rFonts w:ascii="Times New Roman" w:eastAsia="Times New Roman" w:hAnsi="Times New Roman"/>
        </w:rPr>
        <w:t xml:space="preserve"> на один блок;</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5) для земельных участков, предназначенных для строительства и эксплуатации усадебных и блокированных жилых домов, минимальное расстояние от границ смежного земельного участка до основного строения – не менее </w:t>
      </w:r>
      <w:smartTag w:uri="urn:schemas-microsoft-com:office:smarttags" w:element="metricconverter">
        <w:smartTagPr>
          <w:attr w:name="ProductID" w:val="3 м"/>
        </w:smartTagPr>
        <w:r w:rsidRPr="004757C5">
          <w:rPr>
            <w:rFonts w:ascii="Times New Roman" w:eastAsia="Times New Roman" w:hAnsi="Times New Roman"/>
          </w:rPr>
          <w:t>3 м</w:t>
        </w:r>
      </w:smartTag>
      <w:r w:rsidRPr="004757C5">
        <w:rPr>
          <w:rFonts w:ascii="Times New Roman" w:eastAsia="Times New Roman" w:hAnsi="Times New Roman"/>
        </w:rPr>
        <w:t xml:space="preserve">, до построек для содержания скота и птицы – не менее </w:t>
      </w:r>
      <w:smartTag w:uri="urn:schemas-microsoft-com:office:smarttags" w:element="metricconverter">
        <w:smartTagPr>
          <w:attr w:name="ProductID" w:val="4 м"/>
        </w:smartTagPr>
        <w:r w:rsidRPr="004757C5">
          <w:rPr>
            <w:rFonts w:ascii="Times New Roman" w:eastAsia="Times New Roman" w:hAnsi="Times New Roman"/>
          </w:rPr>
          <w:t>4 м</w:t>
        </w:r>
      </w:smartTag>
      <w:r w:rsidRPr="004757C5">
        <w:rPr>
          <w:rFonts w:ascii="Times New Roman" w:eastAsia="Times New Roman" w:hAnsi="Times New Roman"/>
        </w:rPr>
        <w:t xml:space="preserve">, до прочих хозяйственных построек, строений, сооружений вспомогательного использования, открытых стоянок - не менее      1 м, , до стволов высокорослых деревьев – 4 м, среднерослых – 2 м, кустарников – 1 м;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6) отступ от красной линии до зданий, строений, сооружений при осуществлении строительства в кварталах новой жилой застройки –  не менее </w:t>
      </w:r>
      <w:smartTag w:uri="urn:schemas-microsoft-com:office:smarttags" w:element="metricconverter">
        <w:smartTagPr>
          <w:attr w:name="ProductID" w:val="5 м"/>
        </w:smartTagPr>
        <w:r w:rsidRPr="004757C5">
          <w:rPr>
            <w:rFonts w:ascii="Times New Roman" w:eastAsia="Times New Roman" w:hAnsi="Times New Roman"/>
          </w:rPr>
          <w:t>5 м</w:t>
        </w:r>
      </w:smartTag>
      <w:r w:rsidRPr="004757C5">
        <w:rPr>
          <w:rFonts w:ascii="Times New Roman" w:eastAsia="Times New Roman" w:hAnsi="Times New Roman"/>
        </w:rPr>
        <w:t>.</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7) в условиях реконструкции, строительство жилых зданий и гаражей допускается по красной линии или в соответствии со сложившимися местными традициями и действующими нормативами;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8) высота ограждения земельных участков – не более </w:t>
      </w:r>
      <w:smartTag w:uri="urn:schemas-microsoft-com:office:smarttags" w:element="metricconverter">
        <w:smartTagPr>
          <w:attr w:name="ProductID" w:val="1,8 м"/>
        </w:smartTagPr>
        <w:r w:rsidRPr="004757C5">
          <w:rPr>
            <w:rFonts w:ascii="Times New Roman" w:eastAsia="Times New Roman" w:hAnsi="Times New Roman"/>
          </w:rPr>
          <w:t>1,8 м</w:t>
        </w:r>
      </w:smartTag>
      <w:r w:rsidRPr="004757C5">
        <w:rPr>
          <w:rFonts w:ascii="Times New Roman" w:eastAsia="Times New Roman" w:hAnsi="Times New Roman"/>
        </w:rPr>
        <w:t>;</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9) коэффициент застройки – не более 0,4;</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10) коэффициент свободных территорий – не менее 0,6;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11) для строительства и эксплуатации  жилых домов минимально допустимая ширина улиц – 18 м, проездов - 9 м, проезжей части улиц – не менее </w:t>
      </w:r>
      <w:smartTag w:uri="urn:schemas-microsoft-com:office:smarttags" w:element="metricconverter">
        <w:smartTagPr>
          <w:attr w:name="ProductID" w:val="7 м"/>
        </w:smartTagPr>
        <w:r w:rsidRPr="004757C5">
          <w:rPr>
            <w:rFonts w:ascii="Times New Roman" w:eastAsia="Times New Roman" w:hAnsi="Times New Roman"/>
          </w:rPr>
          <w:t>7 м</w:t>
        </w:r>
      </w:smartTag>
      <w:r w:rsidRPr="004757C5">
        <w:rPr>
          <w:rFonts w:ascii="Times New Roman" w:eastAsia="Times New Roman" w:hAnsi="Times New Roman"/>
        </w:rPr>
        <w:t xml:space="preserve">, проездов между земельными участками — не менее 3,5 м.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12) противопожарные расстояния от границ застройки до лесных массивов должны быть не менее  15 метров.</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002693">
        <w:rPr>
          <w:rFonts w:ascii="Times New Roman" w:eastAsia="Times New Roman" w:hAnsi="Times New Roman"/>
        </w:rPr>
        <w:t>6.</w:t>
      </w:r>
      <w:r w:rsidRPr="004757C5">
        <w:rPr>
          <w:rFonts w:ascii="Times New Roman" w:eastAsia="Times New Roman" w:hAnsi="Times New Roman"/>
        </w:rPr>
        <w:t xml:space="preserve"> Площадь, занимаемая объектами, размещение  которых настоящей статьей определено в качестве  вспомогательных видов разрешенного использования и условно разрешенных видов использования, не должна превышать 10 % площади квартала, иного элемента планировочной структуры зоны жилой усадебной застройки. </w:t>
      </w:r>
    </w:p>
    <w:p w:rsidR="0019016C" w:rsidRPr="004757C5" w:rsidRDefault="00F37D59" w:rsidP="00963129">
      <w:pPr>
        <w:keepNext/>
        <w:suppressAutoHyphens/>
        <w:ind w:left="0" w:right="0" w:firstLine="284"/>
        <w:jc w:val="both"/>
        <w:outlineLvl w:val="1"/>
        <w:rPr>
          <w:rFonts w:ascii="Times New Roman" w:eastAsia="Times New Roman" w:hAnsi="Times New Roman"/>
          <w:b/>
          <w:bCs/>
        </w:rPr>
      </w:pPr>
      <w:bookmarkStart w:id="105" w:name="_Toc357434239"/>
      <w:bookmarkStart w:id="106" w:name="_Toc480380777"/>
      <w:r w:rsidRPr="004757C5">
        <w:rPr>
          <w:rFonts w:ascii="Times New Roman" w:eastAsia="Times New Roman" w:hAnsi="Times New Roman"/>
          <w:b/>
          <w:bCs/>
        </w:rPr>
        <w:t>Статья 29</w:t>
      </w:r>
      <w:r w:rsidR="001A0D20" w:rsidRPr="004757C5">
        <w:rPr>
          <w:rFonts w:ascii="Times New Roman" w:eastAsia="Times New Roman" w:hAnsi="Times New Roman"/>
          <w:b/>
          <w:bCs/>
        </w:rPr>
        <w:t xml:space="preserve"> Зоны дачной</w:t>
      </w:r>
      <w:r w:rsidR="00CA50F0" w:rsidRPr="004757C5">
        <w:rPr>
          <w:rFonts w:ascii="Times New Roman" w:eastAsia="Times New Roman" w:hAnsi="Times New Roman"/>
          <w:b/>
          <w:bCs/>
        </w:rPr>
        <w:t xml:space="preserve"> застройки для сезонного проживания – ЖС</w:t>
      </w:r>
      <w:bookmarkEnd w:id="105"/>
      <w:bookmarkEnd w:id="106"/>
      <w:r w:rsidR="00CA50F0" w:rsidRPr="004757C5">
        <w:rPr>
          <w:rFonts w:ascii="Times New Roman" w:eastAsia="Times New Roman" w:hAnsi="Times New Roman"/>
          <w:b/>
          <w:bCs/>
        </w:rPr>
        <w:t xml:space="preserve"> </w:t>
      </w:r>
    </w:p>
    <w:p w:rsidR="00116BDB" w:rsidRPr="004757C5" w:rsidRDefault="001A0D20" w:rsidP="00963129">
      <w:pPr>
        <w:keepNext/>
        <w:ind w:firstLine="284"/>
        <w:jc w:val="both"/>
        <w:rPr>
          <w:rFonts w:ascii="Times New Roman" w:hAnsi="Times New Roman"/>
        </w:rPr>
      </w:pPr>
      <w:r w:rsidRPr="004757C5">
        <w:rPr>
          <w:rFonts w:ascii="Times New Roman" w:hAnsi="Times New Roman"/>
        </w:rPr>
        <w:lastRenderedPageBreak/>
        <w:t>1. Зоны дачной</w:t>
      </w:r>
      <w:r w:rsidR="00116BDB" w:rsidRPr="004757C5">
        <w:rPr>
          <w:rFonts w:ascii="Times New Roman" w:hAnsi="Times New Roman"/>
        </w:rPr>
        <w:t xml:space="preserve"> застройки </w:t>
      </w:r>
      <w:r w:rsidRPr="004757C5">
        <w:rPr>
          <w:rFonts w:ascii="Times New Roman" w:hAnsi="Times New Roman"/>
        </w:rPr>
        <w:t xml:space="preserve">для </w:t>
      </w:r>
      <w:r w:rsidR="00116BDB" w:rsidRPr="004757C5">
        <w:rPr>
          <w:rFonts w:ascii="Times New Roman" w:hAnsi="Times New Roman"/>
        </w:rPr>
        <w:t>сезонного проживания включают в себя участки территории земель сельскохозяйственного назначения, предназначенные для ведения садоводства и дачного хозяйства.</w:t>
      </w:r>
    </w:p>
    <w:p w:rsidR="00116BDB" w:rsidRPr="004757C5" w:rsidRDefault="001A0D20" w:rsidP="00963129">
      <w:pPr>
        <w:keepNext/>
        <w:ind w:firstLine="284"/>
        <w:jc w:val="both"/>
        <w:rPr>
          <w:rFonts w:ascii="Times New Roman" w:hAnsi="Times New Roman"/>
        </w:rPr>
      </w:pPr>
      <w:r w:rsidRPr="004757C5">
        <w:rPr>
          <w:rFonts w:ascii="Times New Roman" w:hAnsi="Times New Roman"/>
        </w:rPr>
        <w:t xml:space="preserve">В зонах дачной </w:t>
      </w:r>
      <w:r w:rsidR="00116BDB" w:rsidRPr="004757C5">
        <w:rPr>
          <w:rFonts w:ascii="Times New Roman" w:hAnsi="Times New Roman"/>
        </w:rPr>
        <w:t xml:space="preserve">застройки </w:t>
      </w:r>
      <w:r w:rsidRPr="004757C5">
        <w:rPr>
          <w:rFonts w:ascii="Times New Roman" w:hAnsi="Times New Roman"/>
        </w:rPr>
        <w:t xml:space="preserve">для </w:t>
      </w:r>
      <w:r w:rsidR="00116BDB" w:rsidRPr="004757C5">
        <w:rPr>
          <w:rFonts w:ascii="Times New Roman" w:hAnsi="Times New Roman"/>
        </w:rPr>
        <w:t>сезонного проживания допускается размещение земельных участков, предназначенных для ведения огородни</w:t>
      </w:r>
      <w:r w:rsidRPr="004757C5">
        <w:rPr>
          <w:rFonts w:ascii="Times New Roman" w:hAnsi="Times New Roman"/>
        </w:rPr>
        <w:t>чества, дачных</w:t>
      </w:r>
      <w:r w:rsidR="00116BDB" w:rsidRPr="004757C5">
        <w:rPr>
          <w:rFonts w:ascii="Times New Roman" w:hAnsi="Times New Roman"/>
        </w:rPr>
        <w:t xml:space="preserve"> домов, объектов, связанных с </w:t>
      </w:r>
      <w:r w:rsidRPr="004757C5">
        <w:rPr>
          <w:rFonts w:ascii="Times New Roman" w:hAnsi="Times New Roman"/>
        </w:rPr>
        <w:t xml:space="preserve">сезонным </w:t>
      </w:r>
      <w:r w:rsidR="00116BDB" w:rsidRPr="004757C5">
        <w:rPr>
          <w:rFonts w:ascii="Times New Roman" w:hAnsi="Times New Roman"/>
        </w:rPr>
        <w:t>проживанием граждан и не оказывающих негативного воздействия на окружающую среду,  а также объектов сельскохозяйственного назначения, стоянок, площадок для временной парковки автотранспорта, линейных объектов в случаях, предусмотренных настоящей статьей.</w:t>
      </w:r>
    </w:p>
    <w:p w:rsidR="00116BDB" w:rsidRPr="004757C5" w:rsidRDefault="00116BDB" w:rsidP="00963129">
      <w:pPr>
        <w:keepNext/>
        <w:ind w:firstLine="284"/>
        <w:jc w:val="both"/>
        <w:rPr>
          <w:rFonts w:ascii="Times New Roman" w:hAnsi="Times New Roman"/>
          <w:b/>
          <w:i/>
        </w:rPr>
      </w:pPr>
      <w:r w:rsidRPr="004757C5">
        <w:rPr>
          <w:rFonts w:ascii="Times New Roman" w:hAnsi="Times New Roman"/>
          <w:b/>
          <w:i/>
        </w:rPr>
        <w:t>2. Основные виды разрешенного использования:</w:t>
      </w:r>
    </w:p>
    <w:p w:rsidR="00116BDB" w:rsidRPr="004757C5" w:rsidRDefault="00116BDB" w:rsidP="00963129">
      <w:pPr>
        <w:keepNext/>
        <w:autoSpaceDE w:val="0"/>
        <w:autoSpaceDN w:val="0"/>
        <w:adjustRightInd w:val="0"/>
        <w:ind w:firstLine="284"/>
        <w:jc w:val="both"/>
        <w:rPr>
          <w:rFonts w:ascii="Times New Roman" w:hAnsi="Times New Roman"/>
        </w:rPr>
      </w:pPr>
      <w:r w:rsidRPr="004757C5">
        <w:rPr>
          <w:rFonts w:ascii="Times New Roman" w:hAnsi="Times New Roman"/>
        </w:rPr>
        <w:t xml:space="preserve">1) размещение земельных участков, предназначенных для ведения садоводства и дачного хозяйства; </w:t>
      </w:r>
    </w:p>
    <w:p w:rsidR="00116BDB" w:rsidRPr="004757C5" w:rsidRDefault="00116BDB" w:rsidP="00963129">
      <w:pPr>
        <w:keepNext/>
        <w:ind w:firstLine="284"/>
        <w:jc w:val="both"/>
        <w:rPr>
          <w:rFonts w:ascii="Times New Roman" w:hAnsi="Times New Roman"/>
        </w:rPr>
      </w:pPr>
      <w:r w:rsidRPr="004757C5">
        <w:rPr>
          <w:rFonts w:ascii="Times New Roman" w:hAnsi="Times New Roman"/>
        </w:rPr>
        <w:t xml:space="preserve">2) размещение водозаборов локального пользования; </w:t>
      </w:r>
    </w:p>
    <w:p w:rsidR="00116BDB" w:rsidRPr="004757C5" w:rsidRDefault="00116BDB" w:rsidP="00963129">
      <w:pPr>
        <w:keepNext/>
        <w:ind w:firstLine="284"/>
        <w:jc w:val="both"/>
        <w:rPr>
          <w:rFonts w:ascii="Times New Roman" w:hAnsi="Times New Roman"/>
        </w:rPr>
      </w:pPr>
      <w:r w:rsidRPr="004757C5">
        <w:rPr>
          <w:rFonts w:ascii="Times New Roman" w:hAnsi="Times New Roman"/>
        </w:rPr>
        <w:t>3) размещение противопожарных водоемов.</w:t>
      </w:r>
    </w:p>
    <w:p w:rsidR="00116BDB" w:rsidRPr="004757C5" w:rsidRDefault="00116BDB" w:rsidP="00963129">
      <w:pPr>
        <w:keepNext/>
        <w:ind w:firstLine="284"/>
        <w:jc w:val="both"/>
        <w:rPr>
          <w:rFonts w:ascii="Times New Roman" w:hAnsi="Times New Roman"/>
          <w:b/>
          <w:i/>
        </w:rPr>
      </w:pPr>
      <w:r w:rsidRPr="004757C5">
        <w:rPr>
          <w:rFonts w:ascii="Times New Roman" w:hAnsi="Times New Roman"/>
          <w:b/>
          <w:i/>
        </w:rPr>
        <w:t xml:space="preserve">3. Вспомогательные виды разрешенного использования: </w:t>
      </w:r>
    </w:p>
    <w:p w:rsidR="00116BDB" w:rsidRPr="004757C5" w:rsidRDefault="00116BDB" w:rsidP="00963129">
      <w:pPr>
        <w:keepNext/>
        <w:autoSpaceDE w:val="0"/>
        <w:autoSpaceDN w:val="0"/>
        <w:adjustRightInd w:val="0"/>
        <w:ind w:firstLine="284"/>
        <w:jc w:val="both"/>
        <w:rPr>
          <w:rFonts w:ascii="Times New Roman" w:hAnsi="Times New Roman"/>
        </w:rPr>
      </w:pPr>
      <w:r w:rsidRPr="004757C5">
        <w:rPr>
          <w:rFonts w:ascii="Times New Roman" w:hAnsi="Times New Roman"/>
        </w:rPr>
        <w:t>1) размещение на земельных участках жилых строений для сезонного проживания, хозяйственных строений и сооружений, в том числе – построек для содержания мелкого скота и птицы, теплиц, хозпостроек для хранения инвентаря, летних кухонь, бань (саун), душа, навеса или гаража для автомобиля;</w:t>
      </w:r>
    </w:p>
    <w:p w:rsidR="00116BDB" w:rsidRPr="004757C5" w:rsidRDefault="00116BDB" w:rsidP="00963129">
      <w:pPr>
        <w:keepNext/>
        <w:autoSpaceDE w:val="0"/>
        <w:autoSpaceDN w:val="0"/>
        <w:adjustRightInd w:val="0"/>
        <w:ind w:firstLine="284"/>
        <w:jc w:val="both"/>
        <w:rPr>
          <w:rFonts w:ascii="Times New Roman" w:hAnsi="Times New Roman"/>
        </w:rPr>
      </w:pPr>
      <w:r w:rsidRPr="004757C5">
        <w:rPr>
          <w:rFonts w:ascii="Times New Roman" w:hAnsi="Times New Roman"/>
        </w:rPr>
        <w:t>2) размещение земельных участков, предназначенных для ведения огородничества;</w:t>
      </w:r>
    </w:p>
    <w:p w:rsidR="00116BDB" w:rsidRPr="004757C5" w:rsidRDefault="00116BDB" w:rsidP="00963129">
      <w:pPr>
        <w:keepNext/>
        <w:ind w:firstLine="284"/>
        <w:jc w:val="both"/>
        <w:rPr>
          <w:rFonts w:ascii="Times New Roman" w:hAnsi="Times New Roman"/>
        </w:rPr>
      </w:pPr>
      <w:r w:rsidRPr="004757C5">
        <w:rPr>
          <w:rFonts w:ascii="Times New Roman" w:hAnsi="Times New Roman"/>
        </w:rPr>
        <w:t xml:space="preserve">3) размещение открытых стоянок, открытых площадок для временной парковки автотранспорта; </w:t>
      </w:r>
    </w:p>
    <w:p w:rsidR="00116BDB" w:rsidRPr="004757C5" w:rsidRDefault="00116BDB" w:rsidP="00963129">
      <w:pPr>
        <w:keepNext/>
        <w:ind w:firstLine="284"/>
        <w:jc w:val="both"/>
        <w:rPr>
          <w:rFonts w:ascii="Times New Roman" w:hAnsi="Times New Roman"/>
        </w:rPr>
      </w:pPr>
      <w:r w:rsidRPr="004757C5">
        <w:rPr>
          <w:rFonts w:ascii="Times New Roman" w:hAnsi="Times New Roman"/>
        </w:rPr>
        <w:t>4) размещение линейных объектов, связанных с объектами, расположенными в жилой зоне садоводства и дачного хозяйства, а также в смежных территориальных зонах, либо с обслуживанием таких объектов;</w:t>
      </w:r>
    </w:p>
    <w:p w:rsidR="00116BDB" w:rsidRPr="004757C5" w:rsidRDefault="00116BDB" w:rsidP="00963129">
      <w:pPr>
        <w:keepNext/>
        <w:ind w:firstLine="284"/>
        <w:jc w:val="both"/>
        <w:rPr>
          <w:rFonts w:ascii="Times New Roman" w:hAnsi="Times New Roman"/>
        </w:rPr>
      </w:pPr>
      <w:r w:rsidRPr="004757C5">
        <w:rPr>
          <w:rFonts w:ascii="Times New Roman" w:hAnsi="Times New Roman"/>
        </w:rPr>
        <w:t>5) размещение спортивных площадок, не требующих установления санитарно-защитных зон;</w:t>
      </w:r>
    </w:p>
    <w:p w:rsidR="00116BDB" w:rsidRPr="004757C5" w:rsidRDefault="00116BDB" w:rsidP="00963129">
      <w:pPr>
        <w:keepNext/>
        <w:ind w:firstLine="284"/>
        <w:jc w:val="both"/>
        <w:rPr>
          <w:rFonts w:ascii="Times New Roman" w:hAnsi="Times New Roman"/>
        </w:rPr>
      </w:pPr>
      <w:r w:rsidRPr="004757C5">
        <w:rPr>
          <w:rFonts w:ascii="Times New Roman" w:hAnsi="Times New Roman"/>
        </w:rPr>
        <w:t>6) размещение объектов благоустройства, в том числе площадок для мусорных контейнеров;</w:t>
      </w:r>
    </w:p>
    <w:p w:rsidR="00116BDB" w:rsidRPr="004757C5" w:rsidRDefault="00116BDB" w:rsidP="00963129">
      <w:pPr>
        <w:keepNext/>
        <w:ind w:firstLine="284"/>
        <w:jc w:val="both"/>
        <w:rPr>
          <w:rFonts w:ascii="Times New Roman" w:hAnsi="Times New Roman"/>
        </w:rPr>
      </w:pPr>
      <w:r w:rsidRPr="004757C5">
        <w:rPr>
          <w:rFonts w:ascii="Times New Roman" w:hAnsi="Times New Roman"/>
        </w:rPr>
        <w:t>7) размещение на земельных участках, предназначенных для ведения садоводства, огородничества и дачного хозяйства, сплошных ограждений вдоль улиц, сквозных ограждений между участками. При этом вид ограждения (строительный материал, цвет, строительная конструкция ограждения)  и его высота должны быть единообразными, как минимум, на протяжении одного квартала с обеих сторон улицы;</w:t>
      </w:r>
    </w:p>
    <w:p w:rsidR="00116BDB" w:rsidRPr="004757C5" w:rsidRDefault="00116BDB" w:rsidP="00963129">
      <w:pPr>
        <w:keepNext/>
        <w:ind w:firstLine="284"/>
        <w:jc w:val="both"/>
        <w:rPr>
          <w:rFonts w:ascii="Times New Roman" w:hAnsi="Times New Roman"/>
        </w:rPr>
      </w:pPr>
      <w:r w:rsidRPr="004757C5">
        <w:rPr>
          <w:rFonts w:ascii="Times New Roman" w:hAnsi="Times New Roman"/>
        </w:rPr>
        <w:t>8) размещение пунктов приема и заготовки сельскохозяйственной продукции, не требующих установления санитарно-защитных зон;</w:t>
      </w:r>
    </w:p>
    <w:p w:rsidR="00116BDB" w:rsidRPr="004757C5" w:rsidRDefault="00116BDB" w:rsidP="00963129">
      <w:pPr>
        <w:keepNext/>
        <w:suppressAutoHyphens/>
        <w:ind w:left="0" w:right="0" w:firstLine="284"/>
        <w:jc w:val="both"/>
        <w:rPr>
          <w:rFonts w:ascii="Times New Roman" w:eastAsia="Times New Roman" w:hAnsi="Times New Roman"/>
        </w:rPr>
      </w:pPr>
      <w:r w:rsidRPr="004757C5">
        <w:rPr>
          <w:rFonts w:ascii="Times New Roman" w:hAnsi="Times New Roman"/>
        </w:rPr>
        <w:t xml:space="preserve">9) размещение сторожки с правлением садоводческого объединения, магазинов смешанной торговли, </w:t>
      </w:r>
      <w:r w:rsidR="00615605" w:rsidRPr="004757C5">
        <w:rPr>
          <w:rFonts w:ascii="Times New Roman" w:eastAsia="Times New Roman" w:hAnsi="Times New Roman"/>
        </w:rPr>
        <w:t xml:space="preserve">временных торговых павильонов, </w:t>
      </w:r>
      <w:r w:rsidRPr="004757C5">
        <w:rPr>
          <w:rFonts w:ascii="Times New Roman" w:hAnsi="Times New Roman"/>
        </w:rPr>
        <w:t>зданий и сооружений для хранения средств пожаротушения;</w:t>
      </w:r>
    </w:p>
    <w:p w:rsidR="00116BDB" w:rsidRPr="004757C5" w:rsidRDefault="00116BDB" w:rsidP="00963129">
      <w:pPr>
        <w:keepNext/>
        <w:ind w:firstLine="284"/>
        <w:jc w:val="both"/>
        <w:rPr>
          <w:rFonts w:ascii="Times New Roman" w:hAnsi="Times New Roman"/>
        </w:rPr>
      </w:pPr>
      <w:r w:rsidRPr="004757C5">
        <w:rPr>
          <w:rFonts w:ascii="Times New Roman" w:hAnsi="Times New Roman"/>
        </w:rPr>
        <w:t>10) размещение пасеки.</w:t>
      </w:r>
    </w:p>
    <w:p w:rsidR="00116BDB" w:rsidRPr="004757C5" w:rsidRDefault="00116BDB" w:rsidP="00963129">
      <w:pPr>
        <w:keepNext/>
        <w:ind w:firstLine="284"/>
        <w:jc w:val="both"/>
        <w:rPr>
          <w:rFonts w:ascii="Times New Roman" w:hAnsi="Times New Roman"/>
          <w:b/>
          <w:i/>
        </w:rPr>
      </w:pPr>
      <w:r w:rsidRPr="004757C5">
        <w:rPr>
          <w:rFonts w:ascii="Times New Roman" w:hAnsi="Times New Roman"/>
          <w:b/>
          <w:i/>
        </w:rPr>
        <w:t>4. Условно разрешенные виды использования:</w:t>
      </w:r>
    </w:p>
    <w:p w:rsidR="00116BDB" w:rsidRPr="004757C5" w:rsidRDefault="00116BDB" w:rsidP="00963129">
      <w:pPr>
        <w:keepNext/>
        <w:ind w:firstLine="284"/>
        <w:jc w:val="both"/>
        <w:rPr>
          <w:rFonts w:ascii="Times New Roman" w:hAnsi="Times New Roman"/>
        </w:rPr>
      </w:pPr>
      <w:r w:rsidRPr="004757C5">
        <w:rPr>
          <w:rFonts w:ascii="Times New Roman" w:hAnsi="Times New Roman"/>
        </w:rPr>
        <w:t>1) размещение объектов общественного питания;</w:t>
      </w:r>
    </w:p>
    <w:p w:rsidR="00116BDB" w:rsidRPr="004757C5" w:rsidRDefault="001A0D20" w:rsidP="00963129">
      <w:pPr>
        <w:keepNext/>
        <w:ind w:firstLine="284"/>
        <w:jc w:val="both"/>
        <w:rPr>
          <w:rFonts w:ascii="Times New Roman" w:hAnsi="Times New Roman"/>
        </w:rPr>
      </w:pPr>
      <w:r w:rsidRPr="004757C5">
        <w:rPr>
          <w:rFonts w:ascii="Times New Roman" w:hAnsi="Times New Roman"/>
        </w:rPr>
        <w:t>2) Аннулирован</w:t>
      </w:r>
    </w:p>
    <w:p w:rsidR="00116BDB" w:rsidRPr="004757C5" w:rsidRDefault="00116BDB" w:rsidP="00963129">
      <w:pPr>
        <w:keepNext/>
        <w:ind w:firstLine="284"/>
        <w:jc w:val="both"/>
        <w:rPr>
          <w:rFonts w:ascii="Times New Roman" w:hAnsi="Times New Roman"/>
          <w:b/>
        </w:rPr>
      </w:pPr>
      <w:r w:rsidRPr="004757C5">
        <w:rPr>
          <w:rFonts w:ascii="Times New Roman" w:hAnsi="Times New Roman"/>
          <w:b/>
        </w:rPr>
        <w:t>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16BDB" w:rsidRPr="004757C5" w:rsidRDefault="00116BDB" w:rsidP="00963129">
      <w:pPr>
        <w:keepNext/>
        <w:ind w:firstLine="284"/>
        <w:jc w:val="both"/>
        <w:rPr>
          <w:rFonts w:ascii="Times New Roman" w:hAnsi="Times New Roman"/>
        </w:rPr>
      </w:pPr>
      <w:r w:rsidRPr="004757C5">
        <w:rPr>
          <w:rFonts w:ascii="Times New Roman" w:hAnsi="Times New Roman"/>
        </w:rPr>
        <w:t xml:space="preserve">1) площадь земельных участков, предоставляемых гражданам, из земель, находящихся в государственной и муниципальной собственности (за исключением земельных участков, предоставляемых гражданам в собственность), составляет: </w:t>
      </w:r>
    </w:p>
    <w:p w:rsidR="00116BDB" w:rsidRPr="004757C5" w:rsidRDefault="00116BDB" w:rsidP="00963129">
      <w:pPr>
        <w:keepNext/>
        <w:ind w:firstLine="284"/>
        <w:jc w:val="both"/>
        <w:rPr>
          <w:rFonts w:ascii="Times New Roman" w:hAnsi="Times New Roman"/>
        </w:rPr>
      </w:pPr>
      <w:r w:rsidRPr="004757C5">
        <w:rPr>
          <w:rFonts w:ascii="Times New Roman" w:hAnsi="Times New Roman"/>
        </w:rPr>
        <w:t xml:space="preserve">а) для земельных участков, предназначенных для ведения огородничества – от </w:t>
      </w:r>
      <w:smartTag w:uri="urn:schemas-microsoft-com:office:smarttags" w:element="metricconverter">
        <w:smartTagPr>
          <w:attr w:name="ProductID" w:val="300 кв. м"/>
        </w:smartTagPr>
        <w:r w:rsidRPr="004757C5">
          <w:rPr>
            <w:rFonts w:ascii="Times New Roman" w:hAnsi="Times New Roman"/>
          </w:rPr>
          <w:t>300 кв. м</w:t>
        </w:r>
      </w:smartTag>
      <w:r w:rsidRPr="004757C5">
        <w:rPr>
          <w:rFonts w:ascii="Times New Roman" w:hAnsi="Times New Roman"/>
        </w:rPr>
        <w:t xml:space="preserve"> до </w:t>
      </w:r>
      <w:smartTag w:uri="urn:schemas-microsoft-com:office:smarttags" w:element="metricconverter">
        <w:smartTagPr>
          <w:attr w:name="ProductID" w:val="600 кв. м"/>
        </w:smartTagPr>
        <w:r w:rsidRPr="004757C5">
          <w:rPr>
            <w:rFonts w:ascii="Times New Roman" w:hAnsi="Times New Roman"/>
          </w:rPr>
          <w:t>600 кв. м</w:t>
        </w:r>
      </w:smartTag>
      <w:r w:rsidRPr="004757C5">
        <w:rPr>
          <w:rFonts w:ascii="Times New Roman" w:hAnsi="Times New Roman"/>
        </w:rPr>
        <w:t>;</w:t>
      </w:r>
    </w:p>
    <w:p w:rsidR="00116BDB" w:rsidRPr="004757C5" w:rsidRDefault="00116BDB" w:rsidP="00963129">
      <w:pPr>
        <w:keepNext/>
        <w:ind w:firstLine="284"/>
        <w:jc w:val="both"/>
        <w:rPr>
          <w:rFonts w:ascii="Times New Roman" w:hAnsi="Times New Roman"/>
        </w:rPr>
      </w:pPr>
      <w:r w:rsidRPr="004757C5">
        <w:rPr>
          <w:rFonts w:ascii="Times New Roman" w:hAnsi="Times New Roman"/>
        </w:rPr>
        <w:t xml:space="preserve">б) для земельных участков, предназначенных для ведения садоводства и дачного хозяйства – от </w:t>
      </w:r>
      <w:smartTag w:uri="urn:schemas-microsoft-com:office:smarttags" w:element="metricconverter">
        <w:smartTagPr>
          <w:attr w:name="ProductID" w:val="600 кв. м"/>
        </w:smartTagPr>
        <w:r w:rsidRPr="004757C5">
          <w:rPr>
            <w:rFonts w:ascii="Times New Roman" w:hAnsi="Times New Roman"/>
          </w:rPr>
          <w:t>600 кв. м</w:t>
        </w:r>
      </w:smartTag>
      <w:r w:rsidRPr="004757C5">
        <w:rPr>
          <w:rFonts w:ascii="Times New Roman" w:hAnsi="Times New Roman"/>
        </w:rPr>
        <w:t xml:space="preserve"> до </w:t>
      </w:r>
      <w:smartTag w:uri="urn:schemas-microsoft-com:office:smarttags" w:element="metricconverter">
        <w:smartTagPr>
          <w:attr w:name="ProductID" w:val="1500 кв. м"/>
        </w:smartTagPr>
        <w:r w:rsidRPr="004757C5">
          <w:rPr>
            <w:rFonts w:ascii="Times New Roman" w:hAnsi="Times New Roman"/>
          </w:rPr>
          <w:t>1500 кв. м</w:t>
        </w:r>
      </w:smartTag>
      <w:r w:rsidRPr="004757C5">
        <w:rPr>
          <w:rFonts w:ascii="Times New Roman" w:hAnsi="Times New Roman"/>
        </w:rPr>
        <w:t xml:space="preserve">; </w:t>
      </w:r>
    </w:p>
    <w:p w:rsidR="00116BDB" w:rsidRPr="004757C5" w:rsidRDefault="00116BDB" w:rsidP="00963129">
      <w:pPr>
        <w:keepNext/>
        <w:ind w:firstLine="284"/>
        <w:jc w:val="both"/>
        <w:rPr>
          <w:rFonts w:ascii="Times New Roman" w:hAnsi="Times New Roman"/>
        </w:rPr>
      </w:pPr>
      <w:r w:rsidRPr="004757C5">
        <w:rPr>
          <w:rFonts w:ascii="Times New Roman" w:hAnsi="Times New Roman"/>
        </w:rPr>
        <w:lastRenderedPageBreak/>
        <w:t>2) для земельных участков, предназначенных для ведения садоводства и дачного хозяйства</w:t>
      </w:r>
      <w:r w:rsidR="001A0D20" w:rsidRPr="004757C5">
        <w:rPr>
          <w:rFonts w:ascii="Times New Roman" w:hAnsi="Times New Roman"/>
        </w:rPr>
        <w:t xml:space="preserve"> </w:t>
      </w:r>
      <w:r w:rsidRPr="004757C5">
        <w:rPr>
          <w:rFonts w:ascii="Times New Roman" w:hAnsi="Times New Roman"/>
        </w:rPr>
        <w:t xml:space="preserve">минимальное расстояние от границ смежного земельного участка до основного строения – не менее </w:t>
      </w:r>
      <w:smartTag w:uri="urn:schemas-microsoft-com:office:smarttags" w:element="metricconverter">
        <w:smartTagPr>
          <w:attr w:name="ProductID" w:val="3 м"/>
        </w:smartTagPr>
        <w:r w:rsidRPr="004757C5">
          <w:rPr>
            <w:rFonts w:ascii="Times New Roman" w:hAnsi="Times New Roman"/>
          </w:rPr>
          <w:t>3 м</w:t>
        </w:r>
      </w:smartTag>
      <w:r w:rsidRPr="004757C5">
        <w:rPr>
          <w:rFonts w:ascii="Times New Roman" w:hAnsi="Times New Roman"/>
        </w:rPr>
        <w:t xml:space="preserve">, до построек для содержания скота и птицы – не менее </w:t>
      </w:r>
      <w:smartTag w:uri="urn:schemas-microsoft-com:office:smarttags" w:element="metricconverter">
        <w:smartTagPr>
          <w:attr w:name="ProductID" w:val="4 м"/>
        </w:smartTagPr>
        <w:r w:rsidRPr="004757C5">
          <w:rPr>
            <w:rFonts w:ascii="Times New Roman" w:hAnsi="Times New Roman"/>
          </w:rPr>
          <w:t>4 м</w:t>
        </w:r>
      </w:smartTag>
      <w:r w:rsidRPr="004757C5">
        <w:rPr>
          <w:rFonts w:ascii="Times New Roman" w:hAnsi="Times New Roman"/>
        </w:rPr>
        <w:t xml:space="preserve">, до прочих хозяйственных построек, строений, сооружений вспомогательного использования, открытых стоянок – не менее 1 м, до стволов высокорослых деревьев – 4 м, среднерослых – 2 м, кустарников – 1 м; </w:t>
      </w:r>
    </w:p>
    <w:p w:rsidR="00116BDB" w:rsidRPr="004757C5" w:rsidRDefault="00116BDB" w:rsidP="00963129">
      <w:pPr>
        <w:keepNext/>
        <w:ind w:firstLine="284"/>
        <w:jc w:val="both"/>
        <w:rPr>
          <w:rFonts w:ascii="Times New Roman" w:hAnsi="Times New Roman"/>
        </w:rPr>
      </w:pPr>
      <w:r w:rsidRPr="004757C5">
        <w:rPr>
          <w:rFonts w:ascii="Times New Roman" w:hAnsi="Times New Roman"/>
        </w:rPr>
        <w:t xml:space="preserve">3) для земельных участков, предназначенных для ведения </w:t>
      </w:r>
      <w:r w:rsidR="001A0D20" w:rsidRPr="004757C5">
        <w:rPr>
          <w:rFonts w:ascii="Times New Roman" w:hAnsi="Times New Roman"/>
        </w:rPr>
        <w:t>садоводства и дачного хозяйства</w:t>
      </w:r>
      <w:r w:rsidRPr="004757C5">
        <w:rPr>
          <w:rFonts w:ascii="Times New Roman" w:hAnsi="Times New Roman"/>
        </w:rPr>
        <w:t xml:space="preserve"> минимальные расстояния между постройками должны быть: от жилого строения (или дома) и погреба до уборной и постройки для содержания мелкого скота и птицы – 12 м, до душа, бани (сауны) – 8 м; от колодца до уборной и компостного устройства – 8 м.</w:t>
      </w:r>
    </w:p>
    <w:p w:rsidR="00116BDB" w:rsidRPr="004757C5" w:rsidRDefault="00116BDB" w:rsidP="00963129">
      <w:pPr>
        <w:keepNext/>
        <w:ind w:firstLine="284"/>
        <w:jc w:val="both"/>
        <w:rPr>
          <w:rFonts w:ascii="Times New Roman" w:hAnsi="Times New Roman"/>
        </w:rPr>
      </w:pPr>
      <w:r w:rsidRPr="004757C5">
        <w:rPr>
          <w:rFonts w:ascii="Times New Roman" w:hAnsi="Times New Roman"/>
        </w:rPr>
        <w:t xml:space="preserve">4) для территорий, предназначенных для ведения садоводства, огородничества и дачного хозяйства минимально допустимая ширина улиц – 15 м, проездов - 9 м, проезжей части улиц – не менее </w:t>
      </w:r>
      <w:smartTag w:uri="urn:schemas-microsoft-com:office:smarttags" w:element="metricconverter">
        <w:smartTagPr>
          <w:attr w:name="ProductID" w:val="7 м"/>
        </w:smartTagPr>
        <w:r w:rsidRPr="004757C5">
          <w:rPr>
            <w:rFonts w:ascii="Times New Roman" w:hAnsi="Times New Roman"/>
          </w:rPr>
          <w:t>7 м</w:t>
        </w:r>
      </w:smartTag>
      <w:r w:rsidRPr="004757C5">
        <w:rPr>
          <w:rFonts w:ascii="Times New Roman" w:hAnsi="Times New Roman"/>
        </w:rPr>
        <w:t xml:space="preserve">, проездов между земельными участками — не менее 3,5 м, минимальный радиус закругления края проезжей части – 6 м. </w:t>
      </w:r>
    </w:p>
    <w:p w:rsidR="00116BDB" w:rsidRPr="004757C5" w:rsidRDefault="00116BDB" w:rsidP="00963129">
      <w:pPr>
        <w:keepNext/>
        <w:ind w:firstLine="284"/>
        <w:jc w:val="both"/>
        <w:rPr>
          <w:rFonts w:ascii="Times New Roman" w:hAnsi="Times New Roman"/>
        </w:rPr>
      </w:pPr>
      <w:r w:rsidRPr="004757C5">
        <w:rPr>
          <w:rFonts w:ascii="Times New Roman" w:hAnsi="Times New Roman"/>
        </w:rPr>
        <w:t>5) высота ограждения земельных участков – не более 1,5 м;</w:t>
      </w:r>
    </w:p>
    <w:p w:rsidR="00116BDB" w:rsidRPr="004757C5" w:rsidRDefault="00116BDB" w:rsidP="00963129">
      <w:pPr>
        <w:keepNext/>
        <w:ind w:firstLine="284"/>
        <w:jc w:val="both"/>
        <w:rPr>
          <w:rFonts w:ascii="Times New Roman" w:hAnsi="Times New Roman"/>
        </w:rPr>
      </w:pPr>
      <w:r w:rsidRPr="004757C5">
        <w:rPr>
          <w:rFonts w:ascii="Times New Roman" w:hAnsi="Times New Roman"/>
        </w:rPr>
        <w:t>6) здания и сооружения общего пользования должны отстоять от границ садовых (дачных) участков не менее чем на 4 м;</w:t>
      </w:r>
    </w:p>
    <w:p w:rsidR="00116BDB" w:rsidRPr="004757C5" w:rsidRDefault="00116BDB" w:rsidP="00963129">
      <w:pPr>
        <w:keepNext/>
        <w:ind w:firstLine="284"/>
        <w:jc w:val="both"/>
        <w:rPr>
          <w:rFonts w:ascii="Times New Roman" w:hAnsi="Times New Roman"/>
        </w:rPr>
      </w:pPr>
      <w:r w:rsidRPr="004757C5">
        <w:rPr>
          <w:rFonts w:ascii="Times New Roman" w:hAnsi="Times New Roman"/>
        </w:rPr>
        <w:t>7) отступ от кр</w:t>
      </w:r>
      <w:r w:rsidR="001A0D20" w:rsidRPr="004757C5">
        <w:rPr>
          <w:rFonts w:ascii="Times New Roman" w:hAnsi="Times New Roman"/>
        </w:rPr>
        <w:t>асной линии улиц до дачного дома</w:t>
      </w:r>
      <w:r w:rsidRPr="004757C5">
        <w:rPr>
          <w:rFonts w:ascii="Times New Roman" w:hAnsi="Times New Roman"/>
        </w:rPr>
        <w:t>, строений не менее 5 м, от красной линии проездов не менее 3 м, расстояние от хозяйственных построек до красных линий улиц и проездов не менее 5 м;</w:t>
      </w:r>
    </w:p>
    <w:p w:rsidR="00116BDB" w:rsidRPr="004757C5" w:rsidRDefault="001A0D20" w:rsidP="00963129">
      <w:pPr>
        <w:keepNext/>
        <w:ind w:firstLine="284"/>
        <w:jc w:val="both"/>
        <w:rPr>
          <w:rFonts w:ascii="Times New Roman" w:hAnsi="Times New Roman"/>
        </w:rPr>
      </w:pPr>
      <w:r w:rsidRPr="004757C5">
        <w:rPr>
          <w:rFonts w:ascii="Times New Roman" w:hAnsi="Times New Roman"/>
        </w:rPr>
        <w:t>8) этажность дачных</w:t>
      </w:r>
      <w:r w:rsidR="00116BDB" w:rsidRPr="004757C5">
        <w:rPr>
          <w:rFonts w:ascii="Times New Roman" w:hAnsi="Times New Roman"/>
        </w:rPr>
        <w:t xml:space="preserve"> домов, строений – не более 3 этажей, в том числе с мансардой;</w:t>
      </w:r>
    </w:p>
    <w:p w:rsidR="00116BDB" w:rsidRPr="004757C5" w:rsidRDefault="00116BDB" w:rsidP="00963129">
      <w:pPr>
        <w:keepNext/>
        <w:ind w:firstLine="284"/>
        <w:jc w:val="both"/>
        <w:rPr>
          <w:rFonts w:ascii="Times New Roman" w:hAnsi="Times New Roman"/>
        </w:rPr>
      </w:pPr>
      <w:r w:rsidRPr="004757C5">
        <w:rPr>
          <w:rFonts w:ascii="Times New Roman" w:hAnsi="Times New Roman"/>
        </w:rPr>
        <w:t>9) пасека должна иметь глухое ограждение высотой 2,0 м и располагаться не ближе 2,0 м от границ садового (дачного) участка.</w:t>
      </w:r>
    </w:p>
    <w:p w:rsidR="00116BDB" w:rsidRPr="004757C5" w:rsidRDefault="00116BDB" w:rsidP="00963129">
      <w:pPr>
        <w:keepNext/>
        <w:ind w:firstLine="284"/>
        <w:jc w:val="both"/>
        <w:rPr>
          <w:rFonts w:ascii="Times New Roman" w:hAnsi="Times New Roman"/>
        </w:rPr>
      </w:pPr>
      <w:r w:rsidRPr="004757C5">
        <w:rPr>
          <w:rFonts w:ascii="Times New Roman" w:hAnsi="Times New Roman"/>
        </w:rPr>
        <w:t xml:space="preserve">           10) противопожарные расстояния от границ участка садоводческого товарищества до лесных массивов должны быть не менее 15 метров.</w:t>
      </w:r>
    </w:p>
    <w:p w:rsidR="00116BDB" w:rsidRPr="004757C5" w:rsidRDefault="00116BDB" w:rsidP="00963129">
      <w:pPr>
        <w:pStyle w:val="ConsPlusNormal"/>
        <w:keepNext/>
        <w:widowControl/>
        <w:ind w:firstLine="284"/>
        <w:jc w:val="both"/>
        <w:rPr>
          <w:rFonts w:ascii="Times New Roman" w:hAnsi="Times New Roman"/>
          <w:sz w:val="24"/>
          <w:szCs w:val="24"/>
        </w:rPr>
      </w:pPr>
      <w:r w:rsidRPr="00002693">
        <w:rPr>
          <w:rFonts w:ascii="Times New Roman" w:hAnsi="Times New Roman"/>
          <w:sz w:val="24"/>
          <w:szCs w:val="24"/>
        </w:rPr>
        <w:t>6.</w:t>
      </w:r>
      <w:r w:rsidRPr="004757C5">
        <w:rPr>
          <w:rFonts w:ascii="Times New Roman" w:hAnsi="Times New Roman"/>
          <w:sz w:val="24"/>
          <w:szCs w:val="24"/>
        </w:rPr>
        <w:t xml:space="preserve"> Площадь, занимаемая объектами, размещение  которых настоящей статьей определено в качестве  вспомогательных видов разрешенного использования и условно разрешенных видов использования, не должна превышать 10 % площади квартала, иного элемента планировочной структуры зоны жилой усадебной застройки. </w:t>
      </w:r>
    </w:p>
    <w:p w:rsidR="0019016C" w:rsidRPr="004757C5" w:rsidRDefault="00F37D59" w:rsidP="00963129">
      <w:pPr>
        <w:keepNext/>
        <w:suppressAutoHyphens/>
        <w:ind w:left="0" w:right="0" w:firstLine="284"/>
        <w:jc w:val="both"/>
        <w:outlineLvl w:val="1"/>
        <w:rPr>
          <w:rFonts w:ascii="Times New Roman" w:eastAsia="Times New Roman" w:hAnsi="Times New Roman"/>
          <w:b/>
          <w:bCs/>
        </w:rPr>
      </w:pPr>
      <w:bookmarkStart w:id="107" w:name="_Toc341362867"/>
      <w:bookmarkStart w:id="108" w:name="_Toc353205425"/>
      <w:bookmarkStart w:id="109" w:name="_Toc357434240"/>
      <w:bookmarkStart w:id="110" w:name="_Toc480380778"/>
      <w:r w:rsidRPr="004757C5">
        <w:rPr>
          <w:rFonts w:ascii="Times New Roman" w:eastAsia="Times New Roman" w:hAnsi="Times New Roman"/>
          <w:b/>
          <w:bCs/>
        </w:rPr>
        <w:t>Статья 30</w:t>
      </w:r>
      <w:r w:rsidR="0019016C" w:rsidRPr="004757C5">
        <w:rPr>
          <w:rFonts w:ascii="Times New Roman" w:eastAsia="Times New Roman" w:hAnsi="Times New Roman"/>
          <w:b/>
          <w:bCs/>
        </w:rPr>
        <w:t xml:space="preserve">  Зоны перспективной инд</w:t>
      </w:r>
      <w:r w:rsidR="00395C8B" w:rsidRPr="004757C5">
        <w:rPr>
          <w:rFonts w:ascii="Times New Roman" w:eastAsia="Times New Roman" w:hAnsi="Times New Roman"/>
          <w:b/>
          <w:bCs/>
        </w:rPr>
        <w:t>ивидуальной жилой застройки – Пр</w:t>
      </w:r>
      <w:r w:rsidR="0019016C" w:rsidRPr="004757C5">
        <w:rPr>
          <w:rFonts w:ascii="Times New Roman" w:eastAsia="Times New Roman" w:hAnsi="Times New Roman"/>
          <w:b/>
          <w:bCs/>
        </w:rPr>
        <w:t>Ж</w:t>
      </w:r>
      <w:bookmarkEnd w:id="107"/>
      <w:bookmarkEnd w:id="108"/>
      <w:bookmarkEnd w:id="109"/>
      <w:bookmarkEnd w:id="110"/>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002693">
        <w:rPr>
          <w:rFonts w:ascii="Times New Roman" w:eastAsia="Times New Roman" w:hAnsi="Times New Roman"/>
        </w:rPr>
        <w:t>1.</w:t>
      </w:r>
      <w:r w:rsidRPr="004757C5">
        <w:rPr>
          <w:rFonts w:ascii="Times New Roman" w:eastAsia="Times New Roman" w:hAnsi="Times New Roman"/>
        </w:rPr>
        <w:t xml:space="preserve"> Зоны перспективного развития жилой застройки включают в себ</w:t>
      </w:r>
      <w:r w:rsidR="002A4BB8" w:rsidRPr="004757C5">
        <w:rPr>
          <w:rFonts w:ascii="Times New Roman" w:eastAsia="Times New Roman" w:hAnsi="Times New Roman"/>
        </w:rPr>
        <w:t>я участки территории населенных  пунктов</w:t>
      </w:r>
      <w:r w:rsidRPr="004757C5">
        <w:rPr>
          <w:rFonts w:ascii="Times New Roman" w:eastAsia="Times New Roman" w:hAnsi="Times New Roman"/>
        </w:rPr>
        <w:t xml:space="preserve">, предназначенные для планируемого размещения объектов капитального жилищного строительства.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Cs/>
        </w:rPr>
      </w:pPr>
      <w:r w:rsidRPr="004757C5">
        <w:rPr>
          <w:rFonts w:ascii="Times New Roman" w:eastAsia="Times New Roman" w:hAnsi="Times New Roman"/>
        </w:rPr>
        <w:t>В зонах перспективного развития допускается размещение линейных объектов,  жилых, спортивно-оздоровительных, детских учреждений, а также объектов социального, коммунально-бытового назначения, торговли, образования, здравоохранения.</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 xml:space="preserve">2. Основной вид разрешенного использования: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размещение линейных объектов, инженерных сооружений, элементов благоустройства;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дополнительных огородов, крестьянско-фермерских хозяйств:</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bCs/>
          <w:i/>
        </w:rPr>
        <w:t>3. Условно</w:t>
      </w:r>
      <w:r w:rsidRPr="004757C5">
        <w:rPr>
          <w:rFonts w:ascii="Times New Roman" w:eastAsia="Times New Roman" w:hAnsi="Times New Roman"/>
          <w:b/>
          <w:i/>
        </w:rPr>
        <w:t xml:space="preserve"> разрешенные виды использования: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размещение жилых домов;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объектов социального, коммунально-бытового назначения;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объектов торговли;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4) размещение объектов образования, детских учреждений;</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5) размещение объектов здравоохранения;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6) размещение спортивно-оздоровительных объектов; </w:t>
      </w:r>
    </w:p>
    <w:p w:rsidR="0019016C" w:rsidRPr="004757C5" w:rsidRDefault="0019016C"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rPr>
        <w:t>7) размещение ЦТП, ТП.</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8) размещение промышленных, сельскохозяйственных, коммунальных и складских объектов IV - V классов опасности;</w:t>
      </w:r>
    </w:p>
    <w:p w:rsidR="000C146B" w:rsidRPr="004757C5" w:rsidRDefault="000C146B" w:rsidP="00963129">
      <w:pPr>
        <w:keepNext/>
        <w:ind w:firstLine="284"/>
        <w:jc w:val="both"/>
        <w:rPr>
          <w:rFonts w:ascii="Times New Roman" w:hAnsi="Times New Roman"/>
          <w:b/>
        </w:rPr>
      </w:pPr>
      <w:r w:rsidRPr="004757C5">
        <w:rPr>
          <w:rFonts w:ascii="Times New Roman" w:hAnsi="Times New Roman"/>
          <w:b/>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016C"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Не установлены.</w:t>
      </w:r>
    </w:p>
    <w:p w:rsidR="0019016C" w:rsidRPr="004757C5" w:rsidRDefault="00CA50F0" w:rsidP="00963129">
      <w:pPr>
        <w:keepNext/>
        <w:suppressAutoHyphens/>
        <w:ind w:left="0" w:right="0" w:firstLine="284"/>
        <w:jc w:val="both"/>
        <w:outlineLvl w:val="1"/>
        <w:rPr>
          <w:rFonts w:ascii="Times New Roman" w:eastAsia="Times New Roman" w:hAnsi="Times New Roman"/>
          <w:b/>
        </w:rPr>
      </w:pPr>
      <w:bookmarkStart w:id="111" w:name="_Toc353205426"/>
      <w:bookmarkStart w:id="112" w:name="_Toc357434241"/>
      <w:bookmarkStart w:id="113" w:name="_Toc480380779"/>
      <w:r w:rsidRPr="004757C5">
        <w:rPr>
          <w:rFonts w:ascii="Times New Roman" w:eastAsia="Times New Roman" w:hAnsi="Times New Roman"/>
          <w:b/>
          <w:bCs/>
        </w:rPr>
        <w:lastRenderedPageBreak/>
        <w:t xml:space="preserve">Статья </w:t>
      </w:r>
      <w:r w:rsidR="00F37D59" w:rsidRPr="004757C5">
        <w:rPr>
          <w:rFonts w:ascii="Times New Roman" w:eastAsia="Times New Roman" w:hAnsi="Times New Roman"/>
          <w:b/>
          <w:bCs/>
        </w:rPr>
        <w:t>31</w:t>
      </w:r>
      <w:r w:rsidRPr="004757C5">
        <w:rPr>
          <w:rFonts w:ascii="Times New Roman" w:eastAsia="Times New Roman" w:hAnsi="Times New Roman"/>
          <w:b/>
          <w:bCs/>
        </w:rPr>
        <w:t xml:space="preserve"> </w:t>
      </w:r>
      <w:r w:rsidR="0019016C" w:rsidRPr="004757C5">
        <w:rPr>
          <w:rFonts w:ascii="Times New Roman" w:eastAsia="Times New Roman" w:hAnsi="Times New Roman"/>
          <w:b/>
          <w:bCs/>
        </w:rPr>
        <w:t>Общественно-деловые зоны - ОД</w:t>
      </w:r>
      <w:bookmarkEnd w:id="111"/>
      <w:bookmarkEnd w:id="112"/>
      <w:bookmarkEnd w:id="113"/>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002693">
        <w:rPr>
          <w:rFonts w:ascii="Times New Roman" w:eastAsia="Times New Roman" w:hAnsi="Times New Roman"/>
        </w:rPr>
        <w:t>1.</w:t>
      </w:r>
      <w:r w:rsidRPr="004757C5">
        <w:rPr>
          <w:rFonts w:ascii="Times New Roman" w:eastAsia="Times New Roman" w:hAnsi="Times New Roman"/>
        </w:rPr>
        <w:t xml:space="preserve">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образования, административных,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002693">
        <w:rPr>
          <w:rFonts w:ascii="Times New Roman" w:eastAsia="Times New Roman" w:hAnsi="Times New Roman"/>
        </w:rPr>
        <w:t>2.</w:t>
      </w:r>
      <w:r w:rsidRPr="004757C5">
        <w:rPr>
          <w:rFonts w:ascii="Times New Roman" w:eastAsia="Times New Roman" w:hAnsi="Times New Roman"/>
        </w:rPr>
        <w:t xml:space="preserve"> В общественно-деловых зонах допускается размещение жилых домов, гостиниц, конфессиональных, линейных и коммунальных  объектов в случаях, предусмотренных настоящими Правилами.3. Противопожарные расстояния от границ застройки до лесных массивов должны быть не менее 50 метров.</w:t>
      </w:r>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114" w:name="_Toc353205427"/>
      <w:bookmarkStart w:id="115" w:name="_Toc357434242"/>
      <w:bookmarkStart w:id="116" w:name="_Toc480380780"/>
      <w:r w:rsidRPr="004757C5">
        <w:rPr>
          <w:rFonts w:ascii="Times New Roman" w:eastAsia="Times New Roman" w:hAnsi="Times New Roman"/>
          <w:b/>
          <w:bCs/>
        </w:rPr>
        <w:t>Статья 3</w:t>
      </w:r>
      <w:r w:rsidR="00F37D59" w:rsidRPr="004757C5">
        <w:rPr>
          <w:rFonts w:ascii="Times New Roman" w:eastAsia="Times New Roman" w:hAnsi="Times New Roman"/>
          <w:b/>
          <w:bCs/>
        </w:rPr>
        <w:t>2</w:t>
      </w:r>
      <w:r w:rsidRPr="004757C5">
        <w:rPr>
          <w:rFonts w:ascii="Times New Roman" w:eastAsia="Times New Roman" w:hAnsi="Times New Roman"/>
          <w:b/>
          <w:bCs/>
        </w:rPr>
        <w:t xml:space="preserve">   Зоны </w:t>
      </w:r>
      <w:r w:rsidRPr="004757C5">
        <w:rPr>
          <w:rFonts w:ascii="Times New Roman" w:eastAsia="Times New Roman" w:hAnsi="Times New Roman"/>
          <w:b/>
        </w:rPr>
        <w:t>делового, общественного и коммерческого назначения – ОД. 1</w:t>
      </w:r>
      <w:bookmarkEnd w:id="114"/>
      <w:bookmarkEnd w:id="115"/>
      <w:bookmarkEnd w:id="116"/>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002693">
        <w:rPr>
          <w:rFonts w:ascii="Times New Roman" w:eastAsia="Times New Roman" w:hAnsi="Times New Roman"/>
        </w:rPr>
        <w:t>1.</w:t>
      </w:r>
      <w:r w:rsidRPr="004757C5">
        <w:rPr>
          <w:rFonts w:ascii="Times New Roman" w:eastAsia="Times New Roman" w:hAnsi="Times New Roman"/>
        </w:rPr>
        <w:t xml:space="preserve"> Зоны делового, общественного и коммерческого назначения включают в себя учас</w:t>
      </w:r>
      <w:r w:rsidR="00FC66FA" w:rsidRPr="004757C5">
        <w:rPr>
          <w:rFonts w:ascii="Times New Roman" w:eastAsia="Times New Roman" w:hAnsi="Times New Roman"/>
        </w:rPr>
        <w:t>тки территорий населенных  пунктов</w:t>
      </w:r>
      <w:r w:rsidRPr="004757C5">
        <w:rPr>
          <w:rFonts w:ascii="Times New Roman" w:eastAsia="Times New Roman" w:hAnsi="Times New Roman"/>
        </w:rPr>
        <w:t>, предназначенные для размещения объектов делового назначения, предпринимательской деятельности, культуры.</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зонах делового, общественного и коммерческого назначения допускается размещение объектов здравоохранения, среднего профессионального образования, жилых домов, гостиниц, конфессиональных, коммунальных и линейных объектов, иных объектов, связанных с обеспечением жизнедеятельности граждан, в случаях, предусмотренных настоящей статьей.</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2. Основные виды разрешенного использования: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размещение административных объектов, судебно-юридических и финансово-кредитных учреждений и организаций, издательств, объектов торговли (кроме рынков  продовольственных и промышленных товаров), предприятий общественного питания, а также иных объектов делового назначения, предпринимательской деятельности, не требующих установления санитарно-защитных зон, за исключением объектов, указанных в частях 3, 4 настоящей статьи;</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2) размещение объектов социального и коммунально-бытового назначения, связанных с обеспечением жизнедеятельности граждан;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3) размещение гостиниц;</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4) размещение объектов спортивно-оздоровительного назначения;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5) размещение объектов культуры (дворцы культуры кинотеатры, музеи, выставочные центры, библиотеки, досуговые центры);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6) размещение открытых площадок для временной парковки автотранспорта;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7) размещение конфессиональных объектов;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8) размещение аптек;</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9) размещение объектов придорожного сервиса.</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размещение открытых стоянок, подземных гаражей-стоянок;</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объектов благоустройства;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парков, скверов, бульваров;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4) размещение линейных объектов, связанных с объектами, расположенными в зоне делового, общественного и коммерческого назначения, а также в смежных территориальных зонах, либо с обслуживанием таких объектов.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8) размещение ТП и ЦТП</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4. Условно разрешенные виды использования: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1) размещение жилых домов;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рынков продовольственных и промышленных товаров;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автозаправочных станций;</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4) размещение коммунальных объектов, связанных с объектами, расположенными в зоне делового, общественного и коммерческого назначения, а также в смежных территориальных зонах, либо с обслуживанием таких объектов.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5) реконструкция зданий, в том числе с изменением их функционального назначения.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lastRenderedPageBreak/>
        <w:t>6) размещение объектов здравоохранения, не указанных в части 2 настоящей статьи.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7) размещение объектов среднего профессионального образования;</w:t>
      </w:r>
    </w:p>
    <w:p w:rsidR="000C146B" w:rsidRPr="004757C5" w:rsidRDefault="000C146B" w:rsidP="00963129">
      <w:pPr>
        <w:keepNext/>
        <w:ind w:firstLine="284"/>
        <w:jc w:val="both"/>
        <w:rPr>
          <w:rFonts w:ascii="Times New Roman" w:hAnsi="Times New Roman"/>
          <w:b/>
        </w:rPr>
      </w:pPr>
      <w:r w:rsidRPr="004757C5">
        <w:rPr>
          <w:rFonts w:ascii="Times New Roman" w:hAnsi="Times New Roman"/>
          <w:b/>
        </w:rPr>
        <w:t>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Нормативы размеров земельных участков объектов делового назначения, предпринимательской деятельности, культуры приняты в соответствии со СП 42.13330.2011 «Градостроительство. Планировка и застройка городских и сельских поселений»:</w:t>
      </w:r>
    </w:p>
    <w:p w:rsidR="000C146B" w:rsidRPr="004757C5" w:rsidRDefault="000C146B" w:rsidP="00963129">
      <w:pPr>
        <w:pStyle w:val="aff6"/>
        <w:keepNext/>
        <w:numPr>
          <w:ilvl w:val="0"/>
          <w:numId w:val="4"/>
        </w:numPr>
        <w:suppressAutoHyphens/>
        <w:ind w:firstLine="284"/>
        <w:jc w:val="both"/>
        <w:rPr>
          <w:rFonts w:ascii="Times New Roman" w:hAnsi="Times New Roman"/>
          <w:bCs/>
        </w:rPr>
      </w:pPr>
      <w:r w:rsidRPr="004757C5">
        <w:rPr>
          <w:rFonts w:ascii="Times New Roman" w:hAnsi="Times New Roman"/>
          <w:bCs/>
        </w:rPr>
        <w:t>Для предприятий торговой площадью:</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 xml:space="preserve">до </w:t>
      </w:r>
      <w:smartTag w:uri="urn:schemas-microsoft-com:office:smarttags" w:element="metricconverter">
        <w:smartTagPr>
          <w:attr w:name="ProductID" w:val="250 кв. м"/>
        </w:smartTagPr>
        <w:r w:rsidRPr="004757C5">
          <w:rPr>
            <w:rFonts w:ascii="Times New Roman" w:eastAsia="Times New Roman" w:hAnsi="Times New Roman"/>
            <w:bCs/>
          </w:rPr>
          <w:t>250 кв. м</w:t>
        </w:r>
      </w:smartTag>
      <w:r w:rsidRPr="004757C5">
        <w:rPr>
          <w:rFonts w:ascii="Times New Roman" w:eastAsia="Times New Roman" w:hAnsi="Times New Roman"/>
          <w:bCs/>
        </w:rPr>
        <w:t xml:space="preserve"> торговой площади – </w:t>
      </w:r>
      <w:smartTag w:uri="urn:schemas-microsoft-com:office:smarttags" w:element="metricconverter">
        <w:smartTagPr>
          <w:attr w:name="ProductID" w:val="0,08 га"/>
        </w:smartTagPr>
        <w:r w:rsidRPr="004757C5">
          <w:rPr>
            <w:rFonts w:ascii="Times New Roman" w:eastAsia="Times New Roman" w:hAnsi="Times New Roman"/>
            <w:bCs/>
          </w:rPr>
          <w:t>0,08 га</w:t>
        </w:r>
      </w:smartTag>
      <w:r w:rsidRPr="004757C5">
        <w:rPr>
          <w:rFonts w:ascii="Times New Roman" w:eastAsia="Times New Roman" w:hAnsi="Times New Roman"/>
          <w:bCs/>
        </w:rPr>
        <w:t xml:space="preserve"> на </w:t>
      </w:r>
      <w:smartTag w:uri="urn:schemas-microsoft-com:office:smarttags" w:element="metricconverter">
        <w:smartTagPr>
          <w:attr w:name="ProductID" w:val="100 кв. м"/>
        </w:smartTagPr>
        <w:r w:rsidRPr="004757C5">
          <w:rPr>
            <w:rFonts w:ascii="Times New Roman" w:eastAsia="Times New Roman" w:hAnsi="Times New Roman"/>
            <w:bCs/>
          </w:rPr>
          <w:t>100 кв. м</w:t>
        </w:r>
      </w:smartTag>
      <w:r w:rsidRPr="004757C5">
        <w:rPr>
          <w:rFonts w:ascii="Times New Roman" w:eastAsia="Times New Roman" w:hAnsi="Times New Roman"/>
          <w:bCs/>
        </w:rPr>
        <w:t xml:space="preserve"> торговой площади;</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 xml:space="preserve">от 250 до </w:t>
      </w:r>
      <w:smartTag w:uri="urn:schemas-microsoft-com:office:smarttags" w:element="metricconverter">
        <w:smartTagPr>
          <w:attr w:name="ProductID" w:val="650 кв. м"/>
        </w:smartTagPr>
        <w:r w:rsidRPr="004757C5">
          <w:rPr>
            <w:rFonts w:ascii="Times New Roman" w:eastAsia="Times New Roman" w:hAnsi="Times New Roman"/>
            <w:bCs/>
          </w:rPr>
          <w:t>650 кв. м</w:t>
        </w:r>
      </w:smartTag>
      <w:r w:rsidRPr="004757C5">
        <w:rPr>
          <w:rFonts w:ascii="Times New Roman" w:eastAsia="Times New Roman" w:hAnsi="Times New Roman"/>
          <w:bCs/>
        </w:rPr>
        <w:t xml:space="preserve"> торговой площади – 0,08-0,06 на </w:t>
      </w:r>
      <w:smartTag w:uri="urn:schemas-microsoft-com:office:smarttags" w:element="metricconverter">
        <w:smartTagPr>
          <w:attr w:name="ProductID" w:val="100 кв. м"/>
        </w:smartTagPr>
        <w:r w:rsidRPr="004757C5">
          <w:rPr>
            <w:rFonts w:ascii="Times New Roman" w:eastAsia="Times New Roman" w:hAnsi="Times New Roman"/>
            <w:bCs/>
          </w:rPr>
          <w:t>100 кв. м</w:t>
        </w:r>
      </w:smartTag>
      <w:r w:rsidRPr="004757C5">
        <w:rPr>
          <w:rFonts w:ascii="Times New Roman" w:eastAsia="Times New Roman" w:hAnsi="Times New Roman"/>
          <w:bCs/>
        </w:rPr>
        <w:t xml:space="preserve"> торговой площади;</w:t>
      </w:r>
    </w:p>
    <w:p w:rsidR="000C146B" w:rsidRPr="004757C5" w:rsidRDefault="000C146B" w:rsidP="00963129">
      <w:pPr>
        <w:pStyle w:val="aff6"/>
        <w:keepNext/>
        <w:numPr>
          <w:ilvl w:val="0"/>
          <w:numId w:val="4"/>
        </w:numPr>
        <w:suppressAutoHyphens/>
        <w:ind w:firstLine="284"/>
        <w:jc w:val="both"/>
        <w:rPr>
          <w:rFonts w:ascii="Times New Roman" w:hAnsi="Times New Roman"/>
          <w:bCs/>
        </w:rPr>
      </w:pPr>
      <w:r w:rsidRPr="004757C5">
        <w:rPr>
          <w:rFonts w:ascii="Times New Roman" w:hAnsi="Times New Roman"/>
          <w:bCs/>
        </w:rPr>
        <w:t>Для торговых центров местного значения с числом обслуживаемого населения:</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 xml:space="preserve">от 4 до 6 тыс. человек – </w:t>
      </w:r>
      <w:smartTag w:uri="urn:schemas-microsoft-com:office:smarttags" w:element="metricconverter">
        <w:smartTagPr>
          <w:attr w:name="ProductID" w:val="0,6 га"/>
        </w:smartTagPr>
        <w:r w:rsidRPr="004757C5">
          <w:rPr>
            <w:rFonts w:ascii="Times New Roman" w:eastAsia="Times New Roman" w:hAnsi="Times New Roman"/>
            <w:bCs/>
          </w:rPr>
          <w:t>0,6 га</w:t>
        </w:r>
      </w:smartTag>
      <w:r w:rsidRPr="004757C5">
        <w:rPr>
          <w:rFonts w:ascii="Times New Roman" w:eastAsia="Times New Roman" w:hAnsi="Times New Roman"/>
          <w:bCs/>
        </w:rPr>
        <w:t xml:space="preserve"> на объект;</w:t>
      </w:r>
    </w:p>
    <w:p w:rsidR="000C146B" w:rsidRPr="004757C5" w:rsidRDefault="000C146B" w:rsidP="00963129">
      <w:pPr>
        <w:pStyle w:val="aff6"/>
        <w:keepNext/>
        <w:numPr>
          <w:ilvl w:val="0"/>
          <w:numId w:val="4"/>
        </w:numPr>
        <w:suppressAutoHyphens/>
        <w:ind w:firstLine="284"/>
        <w:jc w:val="both"/>
        <w:rPr>
          <w:rFonts w:ascii="Times New Roman" w:hAnsi="Times New Roman"/>
          <w:bCs/>
        </w:rPr>
      </w:pPr>
      <w:r w:rsidRPr="004757C5">
        <w:rPr>
          <w:rFonts w:ascii="Times New Roman" w:hAnsi="Times New Roman"/>
          <w:bCs/>
        </w:rPr>
        <w:t xml:space="preserve">Для предприятий общественного питания: </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до 50 мест – 0,25-</w:t>
      </w:r>
      <w:smartTag w:uri="urn:schemas-microsoft-com:office:smarttags" w:element="metricconverter">
        <w:smartTagPr>
          <w:attr w:name="ProductID" w:val="0,2 га"/>
        </w:smartTagPr>
        <w:r w:rsidRPr="004757C5">
          <w:rPr>
            <w:rFonts w:ascii="Times New Roman" w:eastAsia="Times New Roman" w:hAnsi="Times New Roman"/>
            <w:bCs/>
          </w:rPr>
          <w:t>0,2 га</w:t>
        </w:r>
      </w:smartTag>
      <w:r w:rsidRPr="004757C5">
        <w:rPr>
          <w:rFonts w:ascii="Times New Roman" w:eastAsia="Times New Roman" w:hAnsi="Times New Roman"/>
          <w:bCs/>
        </w:rPr>
        <w:t xml:space="preserve"> на 100 мест;</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от 50 до 150 мест – 0,2-</w:t>
      </w:r>
      <w:smartTag w:uri="urn:schemas-microsoft-com:office:smarttags" w:element="metricconverter">
        <w:smartTagPr>
          <w:attr w:name="ProductID" w:val="0,15 га"/>
        </w:smartTagPr>
        <w:r w:rsidRPr="004757C5">
          <w:rPr>
            <w:rFonts w:ascii="Times New Roman" w:eastAsia="Times New Roman" w:hAnsi="Times New Roman"/>
            <w:bCs/>
          </w:rPr>
          <w:t>0,15 га</w:t>
        </w:r>
      </w:smartTag>
      <w:r w:rsidRPr="004757C5">
        <w:rPr>
          <w:rFonts w:ascii="Times New Roman" w:eastAsia="Times New Roman" w:hAnsi="Times New Roman"/>
          <w:bCs/>
        </w:rPr>
        <w:t xml:space="preserve"> на 100 мест;</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 xml:space="preserve">свыше 150 мест – </w:t>
      </w:r>
      <w:smartTag w:uri="urn:schemas-microsoft-com:office:smarttags" w:element="metricconverter">
        <w:smartTagPr>
          <w:attr w:name="ProductID" w:val="0,1 га"/>
        </w:smartTagPr>
        <w:r w:rsidRPr="004757C5">
          <w:rPr>
            <w:rFonts w:ascii="Times New Roman" w:eastAsia="Times New Roman" w:hAnsi="Times New Roman"/>
            <w:bCs/>
          </w:rPr>
          <w:t>0,1 га</w:t>
        </w:r>
      </w:smartTag>
      <w:r w:rsidRPr="004757C5">
        <w:rPr>
          <w:rFonts w:ascii="Times New Roman" w:eastAsia="Times New Roman" w:hAnsi="Times New Roman"/>
          <w:bCs/>
        </w:rPr>
        <w:t xml:space="preserve"> на 100 мест.</w:t>
      </w:r>
    </w:p>
    <w:p w:rsidR="000C146B" w:rsidRPr="004757C5" w:rsidRDefault="000C146B" w:rsidP="00963129">
      <w:pPr>
        <w:pStyle w:val="aff6"/>
        <w:keepNext/>
        <w:numPr>
          <w:ilvl w:val="0"/>
          <w:numId w:val="4"/>
        </w:numPr>
        <w:suppressAutoHyphens/>
        <w:ind w:firstLine="284"/>
        <w:jc w:val="both"/>
        <w:rPr>
          <w:rFonts w:ascii="Times New Roman" w:hAnsi="Times New Roman"/>
          <w:bCs/>
        </w:rPr>
      </w:pPr>
      <w:r w:rsidRPr="004757C5">
        <w:rPr>
          <w:rFonts w:ascii="Times New Roman" w:hAnsi="Times New Roman"/>
          <w:bCs/>
        </w:rPr>
        <w:t xml:space="preserve">Для предприятий бытового обслуживания: </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до 50 рабочих мест – 0,1-</w:t>
      </w:r>
      <w:smartTag w:uri="urn:schemas-microsoft-com:office:smarttags" w:element="metricconverter">
        <w:smartTagPr>
          <w:attr w:name="ProductID" w:val="0,2 га"/>
        </w:smartTagPr>
        <w:r w:rsidRPr="004757C5">
          <w:rPr>
            <w:rFonts w:ascii="Times New Roman" w:eastAsia="Times New Roman" w:hAnsi="Times New Roman"/>
            <w:bCs/>
          </w:rPr>
          <w:t>0,2 га</w:t>
        </w:r>
      </w:smartTag>
      <w:r w:rsidRPr="004757C5">
        <w:rPr>
          <w:rFonts w:ascii="Times New Roman" w:eastAsia="Times New Roman" w:hAnsi="Times New Roman"/>
          <w:bCs/>
        </w:rPr>
        <w:t xml:space="preserve"> на 10 рабочих мест;</w:t>
      </w:r>
    </w:p>
    <w:p w:rsidR="000C146B" w:rsidRPr="004757C5" w:rsidRDefault="000C146B" w:rsidP="00963129">
      <w:pPr>
        <w:pStyle w:val="aff6"/>
        <w:keepNext/>
        <w:numPr>
          <w:ilvl w:val="0"/>
          <w:numId w:val="4"/>
        </w:numPr>
        <w:suppressAutoHyphens/>
        <w:ind w:firstLine="284"/>
        <w:jc w:val="both"/>
        <w:rPr>
          <w:rFonts w:ascii="Times New Roman" w:hAnsi="Times New Roman"/>
          <w:bCs/>
        </w:rPr>
      </w:pPr>
      <w:r w:rsidRPr="004757C5">
        <w:rPr>
          <w:rFonts w:ascii="Times New Roman" w:hAnsi="Times New Roman"/>
          <w:bCs/>
        </w:rPr>
        <w:t>Прачечных:</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0,1-</w:t>
      </w:r>
      <w:smartTag w:uri="urn:schemas-microsoft-com:office:smarttags" w:element="metricconverter">
        <w:smartTagPr>
          <w:attr w:name="ProductID" w:val="0,2 га"/>
        </w:smartTagPr>
        <w:r w:rsidRPr="004757C5">
          <w:rPr>
            <w:rFonts w:ascii="Times New Roman" w:eastAsia="Times New Roman" w:hAnsi="Times New Roman"/>
            <w:bCs/>
          </w:rPr>
          <w:t>0,2 га</w:t>
        </w:r>
      </w:smartTag>
      <w:r w:rsidRPr="004757C5">
        <w:rPr>
          <w:rFonts w:ascii="Times New Roman" w:eastAsia="Times New Roman" w:hAnsi="Times New Roman"/>
          <w:bCs/>
        </w:rPr>
        <w:t xml:space="preserve"> на объект для прачечных самообслуживания;</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0,5-</w:t>
      </w:r>
      <w:smartTag w:uri="urn:schemas-microsoft-com:office:smarttags" w:element="metricconverter">
        <w:smartTagPr>
          <w:attr w:name="ProductID" w:val="1,0 га"/>
        </w:smartTagPr>
        <w:r w:rsidRPr="004757C5">
          <w:rPr>
            <w:rFonts w:ascii="Times New Roman" w:eastAsia="Times New Roman" w:hAnsi="Times New Roman"/>
            <w:bCs/>
          </w:rPr>
          <w:t>1,0 га</w:t>
        </w:r>
      </w:smartTag>
      <w:r w:rsidRPr="004757C5">
        <w:rPr>
          <w:rFonts w:ascii="Times New Roman" w:eastAsia="Times New Roman" w:hAnsi="Times New Roman"/>
          <w:bCs/>
        </w:rPr>
        <w:t xml:space="preserve"> на объект для фабрик-прачечных.</w:t>
      </w:r>
    </w:p>
    <w:p w:rsidR="000C146B" w:rsidRPr="004757C5" w:rsidRDefault="00DF4ABB" w:rsidP="00963129">
      <w:pPr>
        <w:pStyle w:val="aff6"/>
        <w:keepNext/>
        <w:numPr>
          <w:ilvl w:val="0"/>
          <w:numId w:val="4"/>
        </w:numPr>
        <w:suppressAutoHyphens/>
        <w:ind w:firstLine="284"/>
        <w:jc w:val="both"/>
        <w:rPr>
          <w:rFonts w:ascii="Times New Roman" w:hAnsi="Times New Roman"/>
          <w:bCs/>
        </w:rPr>
      </w:pPr>
      <w:r w:rsidRPr="004757C5">
        <w:rPr>
          <w:rFonts w:ascii="Times New Roman" w:hAnsi="Times New Roman"/>
          <w:bCs/>
        </w:rPr>
        <w:t xml:space="preserve"> </w:t>
      </w:r>
      <w:r w:rsidR="000C146B" w:rsidRPr="004757C5">
        <w:rPr>
          <w:rFonts w:ascii="Times New Roman" w:hAnsi="Times New Roman"/>
          <w:bCs/>
        </w:rPr>
        <w:t>Бань –  0,2-</w:t>
      </w:r>
      <w:smartTag w:uri="urn:schemas-microsoft-com:office:smarttags" w:element="metricconverter">
        <w:smartTagPr>
          <w:attr w:name="ProductID" w:val="0,4 га"/>
        </w:smartTagPr>
        <w:r w:rsidR="000C146B" w:rsidRPr="004757C5">
          <w:rPr>
            <w:rFonts w:ascii="Times New Roman" w:hAnsi="Times New Roman"/>
            <w:bCs/>
          </w:rPr>
          <w:t>0,4 га</w:t>
        </w:r>
      </w:smartTag>
      <w:r w:rsidR="000C146B" w:rsidRPr="004757C5">
        <w:rPr>
          <w:rFonts w:ascii="Times New Roman" w:hAnsi="Times New Roman"/>
          <w:bCs/>
        </w:rPr>
        <w:t xml:space="preserve"> на объект.</w:t>
      </w:r>
    </w:p>
    <w:p w:rsidR="000C146B" w:rsidRPr="004757C5" w:rsidRDefault="000C146B" w:rsidP="00963129">
      <w:pPr>
        <w:pStyle w:val="aff6"/>
        <w:keepNext/>
        <w:numPr>
          <w:ilvl w:val="0"/>
          <w:numId w:val="4"/>
        </w:numPr>
        <w:suppressAutoHyphens/>
        <w:ind w:firstLine="284"/>
        <w:jc w:val="both"/>
        <w:rPr>
          <w:rFonts w:ascii="Times New Roman" w:hAnsi="Times New Roman"/>
          <w:bCs/>
        </w:rPr>
      </w:pPr>
      <w:r w:rsidRPr="004757C5">
        <w:rPr>
          <w:rFonts w:ascii="Times New Roman" w:hAnsi="Times New Roman"/>
          <w:bCs/>
        </w:rPr>
        <w:t>Организаций и учреждений управления для посел</w:t>
      </w:r>
      <w:r w:rsidR="00002693">
        <w:rPr>
          <w:rFonts w:ascii="Times New Roman" w:hAnsi="Times New Roman"/>
          <w:bCs/>
        </w:rPr>
        <w:t xml:space="preserve">ковых и сельских органов власти </w:t>
      </w:r>
      <w:r w:rsidRPr="004757C5">
        <w:rPr>
          <w:rFonts w:ascii="Times New Roman" w:hAnsi="Times New Roman"/>
          <w:bCs/>
        </w:rPr>
        <w:t>в зависимости от этажности:</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2-3 этажей – 60-40 кв. м на 1 сотрудника.</w:t>
      </w:r>
    </w:p>
    <w:p w:rsidR="000C146B" w:rsidRPr="004757C5" w:rsidRDefault="00DF4AB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 xml:space="preserve">8.  </w:t>
      </w:r>
      <w:r w:rsidR="000C146B" w:rsidRPr="004757C5">
        <w:rPr>
          <w:rFonts w:ascii="Times New Roman" w:eastAsia="Times New Roman" w:hAnsi="Times New Roman"/>
          <w:bCs/>
        </w:rPr>
        <w:t>Гостиниц в зависимости от числа мест:</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 xml:space="preserve">от 25 до 100 мест – </w:t>
      </w:r>
      <w:smartTag w:uri="urn:schemas-microsoft-com:office:smarttags" w:element="metricconverter">
        <w:smartTagPr>
          <w:attr w:name="ProductID" w:val="55 кв. м"/>
        </w:smartTagPr>
        <w:r w:rsidRPr="004757C5">
          <w:rPr>
            <w:rFonts w:ascii="Times New Roman" w:eastAsia="Times New Roman" w:hAnsi="Times New Roman"/>
            <w:bCs/>
          </w:rPr>
          <w:t>55 кв. м</w:t>
        </w:r>
      </w:smartTag>
      <w:r w:rsidRPr="004757C5">
        <w:rPr>
          <w:rFonts w:ascii="Times New Roman" w:eastAsia="Times New Roman" w:hAnsi="Times New Roman"/>
          <w:bCs/>
        </w:rPr>
        <w:t xml:space="preserve"> на 1 место;</w:t>
      </w:r>
    </w:p>
    <w:p w:rsidR="000C146B" w:rsidRPr="004757C5" w:rsidRDefault="000C146B"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t>Размеры земельных участков городских и сельских учреждений культуры клубного типа, спортивных сооружений устанавливаются заданием на проектирование.</w:t>
      </w:r>
    </w:p>
    <w:p w:rsidR="0019016C" w:rsidRPr="004757C5" w:rsidRDefault="0019016C" w:rsidP="00963129">
      <w:pPr>
        <w:keepNext/>
        <w:keepLines/>
        <w:suppressAutoHyphens/>
        <w:ind w:left="0" w:right="0" w:firstLine="284"/>
        <w:jc w:val="both"/>
        <w:outlineLvl w:val="1"/>
        <w:rPr>
          <w:rFonts w:ascii="Times New Roman" w:eastAsia="Times New Roman" w:hAnsi="Times New Roman"/>
          <w:b/>
          <w:bCs/>
        </w:rPr>
      </w:pPr>
      <w:bookmarkStart w:id="117" w:name="_Toc353205428"/>
      <w:bookmarkStart w:id="118" w:name="_Toc357434243"/>
      <w:bookmarkStart w:id="119" w:name="_Toc480380781"/>
      <w:r w:rsidRPr="004757C5">
        <w:rPr>
          <w:rFonts w:ascii="Times New Roman" w:eastAsia="Times New Roman" w:hAnsi="Times New Roman"/>
          <w:b/>
          <w:bCs/>
        </w:rPr>
        <w:t>Статья 3</w:t>
      </w:r>
      <w:r w:rsidR="00F37D59" w:rsidRPr="004757C5">
        <w:rPr>
          <w:rFonts w:ascii="Times New Roman" w:eastAsia="Times New Roman" w:hAnsi="Times New Roman"/>
          <w:b/>
          <w:bCs/>
        </w:rPr>
        <w:t>3</w:t>
      </w:r>
      <w:r w:rsidRPr="004757C5">
        <w:rPr>
          <w:rFonts w:ascii="Times New Roman" w:eastAsia="Times New Roman" w:hAnsi="Times New Roman"/>
          <w:b/>
          <w:bCs/>
        </w:rPr>
        <w:t xml:space="preserve">  Зоны объектов образования – ОД. 2</w:t>
      </w:r>
      <w:bookmarkEnd w:id="117"/>
      <w:bookmarkEnd w:id="118"/>
      <w:bookmarkEnd w:id="119"/>
    </w:p>
    <w:p w:rsidR="0019016C" w:rsidRPr="004757C5" w:rsidRDefault="0019016C" w:rsidP="00963129">
      <w:pPr>
        <w:keepNext/>
        <w:keepLines/>
        <w:suppressAutoHyphens/>
        <w:ind w:left="0" w:right="0" w:firstLine="284"/>
        <w:jc w:val="both"/>
        <w:rPr>
          <w:rFonts w:ascii="Times New Roman" w:eastAsia="Times New Roman" w:hAnsi="Times New Roman"/>
        </w:rPr>
      </w:pPr>
      <w:r w:rsidRPr="004757C5">
        <w:rPr>
          <w:rFonts w:ascii="Times New Roman" w:eastAsia="Times New Roman" w:hAnsi="Times New Roman"/>
          <w:b/>
        </w:rPr>
        <w:t>1.</w:t>
      </w:r>
      <w:r w:rsidRPr="004757C5">
        <w:rPr>
          <w:rFonts w:ascii="Times New Roman" w:eastAsia="Times New Roman" w:hAnsi="Times New Roman"/>
        </w:rPr>
        <w:t xml:space="preserve"> Зоны объектов образования включают в себ</w:t>
      </w:r>
      <w:r w:rsidR="00EB7689" w:rsidRPr="004757C5">
        <w:rPr>
          <w:rFonts w:ascii="Times New Roman" w:eastAsia="Times New Roman" w:hAnsi="Times New Roman"/>
        </w:rPr>
        <w:t>я участки территории населенных  пунктов</w:t>
      </w:r>
      <w:r w:rsidRPr="004757C5">
        <w:rPr>
          <w:rFonts w:ascii="Times New Roman" w:eastAsia="Times New Roman" w:hAnsi="Times New Roman"/>
        </w:rPr>
        <w:t>, предназначенные для размещения объектов дошкольного, начального общего и среднего (полного) общего образования и среднего профессионального образования, объектов, связанных с ними.</w:t>
      </w:r>
    </w:p>
    <w:p w:rsidR="0019016C" w:rsidRPr="004757C5" w:rsidRDefault="0019016C" w:rsidP="00963129">
      <w:pPr>
        <w:keepNext/>
        <w:keepLines/>
        <w:suppressAutoHyphens/>
        <w:ind w:left="0" w:right="0" w:firstLine="284"/>
        <w:jc w:val="both"/>
        <w:rPr>
          <w:rFonts w:ascii="Times New Roman" w:eastAsia="Times New Roman" w:hAnsi="Times New Roman"/>
        </w:rPr>
      </w:pPr>
      <w:r w:rsidRPr="004757C5">
        <w:rPr>
          <w:rFonts w:ascii="Times New Roman" w:eastAsia="Times New Roman" w:hAnsi="Times New Roman"/>
        </w:rPr>
        <w:t>В зонах объектов образования допускается размещение объектов культуры, жилых домов, коммунальных и линейных объектов в случаях, предусмотренных настоящей статьей.</w:t>
      </w:r>
    </w:p>
    <w:p w:rsidR="0019016C" w:rsidRPr="004757C5" w:rsidRDefault="0019016C" w:rsidP="00963129">
      <w:pPr>
        <w:keepNext/>
        <w:keepLines/>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2. Основные виды разрешенного использования:</w:t>
      </w:r>
    </w:p>
    <w:p w:rsidR="0019016C" w:rsidRPr="004757C5" w:rsidRDefault="0019016C" w:rsidP="00963129">
      <w:pPr>
        <w:keepNext/>
        <w:keepLines/>
        <w:suppressAutoHyphens/>
        <w:ind w:left="0" w:right="0" w:firstLine="284"/>
        <w:jc w:val="both"/>
        <w:rPr>
          <w:rFonts w:ascii="Times New Roman" w:eastAsia="Times New Roman" w:hAnsi="Times New Roman"/>
        </w:rPr>
      </w:pPr>
      <w:r w:rsidRPr="004757C5">
        <w:rPr>
          <w:rFonts w:ascii="Times New Roman" w:eastAsia="Times New Roman" w:hAnsi="Times New Roman"/>
        </w:rPr>
        <w:t>1) размещение объектов дошкольного, начального общего и среднего (полного) общего образования, среднего профессионального образования и внешкольного образования;</w:t>
      </w:r>
    </w:p>
    <w:p w:rsidR="0019016C" w:rsidRPr="004757C5" w:rsidRDefault="0019016C" w:rsidP="00963129">
      <w:pPr>
        <w:keepNext/>
        <w:keepLines/>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keepLines/>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размещение объектов спортивно-оздоровительного назначения;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объектов и сооружений благоустройства;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парков, скверов, бульваров;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4) размещение линейных объектов, связанных с объектами, расположенными в зоне объектов образования, а также в смежных территориальных зонах;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5) размещение ТП и ЦТП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6) размещение жилых домов, предназначенных для проживания работников образовательных учреждений.</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4. Условно разрешенный вид использования:</w:t>
      </w:r>
    </w:p>
    <w:p w:rsidR="0019016C" w:rsidRPr="004757C5" w:rsidRDefault="0019016C"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bCs/>
        </w:rPr>
        <w:lastRenderedPageBreak/>
        <w:t>1) реконструкция зданий, в том числе со строительством, пристройкой, размещением сопутствующих учреждений и объектов соцкультбыта:  библиотек, спортивных сооружений, РОНО, детских образовательных центров.</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2) размещение объектов торговли (кроме рынков продовольственных и промышленных товаров), предприятий общественного питания;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3) размещение объектов социального и коммунально-бытового назначения, связанных с обеспечением жизнедеятельности граждан;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4) размещение объектов культуры (досуговые центры, кинотеатры, музеи, выставочные центры, библиотеки);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5) размещение открытых площадок для временной парковки автотранспорта, открытых стоянок, подземных  гаражей-стоянок, связанных с объектами, расположенными в зоне объектов образования, либо с обслуживанием таких объектов;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6) размещение коммунальных объектов, связанных с объектами, расположенными в зоне объектов образования, а также в смежных территориальных зонах, либо с обслуживанием таких объектов.</w:t>
      </w:r>
      <w:bookmarkStart w:id="120" w:name="_Toc341362871"/>
      <w:bookmarkStart w:id="121" w:name="_Toc343759002"/>
      <w:bookmarkStart w:id="122" w:name="_Toc343760385"/>
      <w:bookmarkStart w:id="123" w:name="_Toc353205429"/>
    </w:p>
    <w:p w:rsidR="00DF4ABB" w:rsidRPr="004757C5" w:rsidRDefault="00DF4ABB" w:rsidP="00963129">
      <w:pPr>
        <w:keepNext/>
        <w:ind w:firstLine="284"/>
        <w:jc w:val="both"/>
        <w:rPr>
          <w:rFonts w:ascii="Times New Roman" w:hAnsi="Times New Roman"/>
          <w:b/>
        </w:rPr>
      </w:pPr>
      <w:r w:rsidRPr="004757C5">
        <w:rPr>
          <w:rFonts w:ascii="Times New Roman" w:hAnsi="Times New Roman"/>
          <w:b/>
        </w:rPr>
        <w:t>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F4ABB" w:rsidRPr="004757C5" w:rsidRDefault="00DF4ABB" w:rsidP="00963129">
      <w:pPr>
        <w:pStyle w:val="affd"/>
        <w:ind w:firstLine="284"/>
      </w:pPr>
      <w:r w:rsidRPr="004757C5">
        <w:t xml:space="preserve">Нормативы размеров земельных участков дошкольных образовательных организаций приняты в </w:t>
      </w:r>
      <w:r w:rsidR="002525AF" w:rsidRPr="004757C5">
        <w:t xml:space="preserve">соответствии со СП 42.13330.2011 </w:t>
      </w:r>
      <w:r w:rsidRPr="004757C5">
        <w:t xml:space="preserve"> «Градостроительство. Планировка и застройка городских и сельских поселений» при вместимости:</w:t>
      </w:r>
    </w:p>
    <w:p w:rsidR="00DF4ABB" w:rsidRPr="004757C5" w:rsidRDefault="00DF4ABB" w:rsidP="00963129">
      <w:pPr>
        <w:pStyle w:val="aff3"/>
        <w:ind w:left="0" w:firstLine="284"/>
        <w:jc w:val="both"/>
      </w:pPr>
      <w:r w:rsidRPr="004757C5">
        <w:t xml:space="preserve">до 100 мест – </w:t>
      </w:r>
      <w:smartTag w:uri="urn:schemas-microsoft-com:office:smarttags" w:element="metricconverter">
        <w:smartTagPr>
          <w:attr w:name="ProductID" w:val="40 кв. м"/>
        </w:smartTagPr>
        <w:r w:rsidRPr="004757C5">
          <w:t>40 кв. м</w:t>
        </w:r>
      </w:smartTag>
      <w:r w:rsidRPr="004757C5">
        <w:t xml:space="preserve"> на 1 место;</w:t>
      </w:r>
    </w:p>
    <w:p w:rsidR="00DF4ABB" w:rsidRPr="004757C5" w:rsidRDefault="00DF4ABB" w:rsidP="00963129">
      <w:pPr>
        <w:ind w:firstLine="284"/>
        <w:jc w:val="both"/>
        <w:rPr>
          <w:rFonts w:ascii="Times New Roman" w:hAnsi="Times New Roman"/>
        </w:rPr>
      </w:pPr>
      <w:r w:rsidRPr="004757C5">
        <w:rPr>
          <w:rFonts w:ascii="Times New Roman" w:hAnsi="Times New Roman"/>
        </w:rPr>
        <w:t xml:space="preserve">свыше 100 мест – </w:t>
      </w:r>
      <w:smartTag w:uri="urn:schemas-microsoft-com:office:smarttags" w:element="metricconverter">
        <w:smartTagPr>
          <w:attr w:name="ProductID" w:val="35 кв. м"/>
        </w:smartTagPr>
        <w:r w:rsidRPr="004757C5">
          <w:rPr>
            <w:rFonts w:ascii="Times New Roman" w:hAnsi="Times New Roman"/>
          </w:rPr>
          <w:t>35 кв. м</w:t>
        </w:r>
      </w:smartTag>
      <w:r w:rsidRPr="004757C5">
        <w:rPr>
          <w:rFonts w:ascii="Times New Roman" w:hAnsi="Times New Roman"/>
        </w:rPr>
        <w:t xml:space="preserve"> на 1 место</w:t>
      </w:r>
    </w:p>
    <w:p w:rsidR="00DF4ABB" w:rsidRPr="004757C5" w:rsidRDefault="00DF4ABB" w:rsidP="00963129">
      <w:pPr>
        <w:pStyle w:val="affd"/>
        <w:ind w:firstLine="284"/>
      </w:pPr>
      <w:r w:rsidRPr="004757C5">
        <w:t xml:space="preserve">В </w:t>
      </w:r>
      <w:r w:rsidR="002525AF" w:rsidRPr="004757C5">
        <w:t xml:space="preserve">соответствии со СП 42.13330.2011 </w:t>
      </w:r>
      <w:r w:rsidRPr="004757C5">
        <w:t xml:space="preserve"> «Градостроительство. Планировка и застройка городских и сельских поселений» размеры земельных участков могут быть уменьшены:</w:t>
      </w:r>
    </w:p>
    <w:p w:rsidR="00DF4ABB" w:rsidRPr="004757C5" w:rsidRDefault="00DF4ABB" w:rsidP="00963129">
      <w:pPr>
        <w:pStyle w:val="aff3"/>
        <w:ind w:firstLine="284"/>
        <w:jc w:val="both"/>
      </w:pPr>
      <w:r w:rsidRPr="004757C5">
        <w:t xml:space="preserve">          на 25% - в условиях реконструкции;</w:t>
      </w:r>
    </w:p>
    <w:p w:rsidR="00DF4ABB" w:rsidRPr="004757C5" w:rsidRDefault="00DF4ABB" w:rsidP="00963129">
      <w:pPr>
        <w:pStyle w:val="aff3"/>
        <w:ind w:firstLine="284"/>
        <w:jc w:val="both"/>
      </w:pPr>
      <w:r w:rsidRPr="004757C5">
        <w:t xml:space="preserve">          на 15% - при размещении на рельефе с уклоном более 20%. </w:t>
      </w:r>
    </w:p>
    <w:p w:rsidR="00DF4ABB" w:rsidRPr="004757C5" w:rsidRDefault="00DF4ABB" w:rsidP="00963129">
      <w:pPr>
        <w:pStyle w:val="affd"/>
        <w:ind w:firstLine="284"/>
      </w:pPr>
      <w:r w:rsidRPr="004757C5">
        <w:t xml:space="preserve">Площадь групповой площадки для ясельного возраста следует принимать </w:t>
      </w:r>
      <w:smartTag w:uri="urn:schemas-microsoft-com:office:smarttags" w:element="metricconverter">
        <w:smartTagPr>
          <w:attr w:name="ProductID" w:val="7,5 кв. м"/>
        </w:smartTagPr>
        <w:r w:rsidRPr="004757C5">
          <w:t>7,5 кв. м</w:t>
        </w:r>
      </w:smartTag>
      <w:r w:rsidRPr="004757C5">
        <w:t xml:space="preserve"> на 1 место. Игровые площадки для детей дошкольного возраста допускается размещать за пределами дошкольных образовательных организаций общего типа.</w:t>
      </w:r>
    </w:p>
    <w:p w:rsidR="00DF4ABB" w:rsidRPr="004757C5" w:rsidRDefault="00DF4ABB" w:rsidP="00963129">
      <w:pPr>
        <w:pStyle w:val="affd"/>
        <w:ind w:firstLine="284"/>
      </w:pPr>
      <w:r w:rsidRPr="004757C5">
        <w:t xml:space="preserve">Нормативы размеров земельных участков общеобразовательных организаций приняты в </w:t>
      </w:r>
      <w:r w:rsidR="002525AF" w:rsidRPr="004757C5">
        <w:t xml:space="preserve">соответствии со СП 42.13330.2011 </w:t>
      </w:r>
      <w:r w:rsidRPr="004757C5">
        <w:t xml:space="preserve"> «Градостроительство. Планировка и застройка городских и сельских поселений» при вместимости:</w:t>
      </w:r>
    </w:p>
    <w:p w:rsidR="00DF4ABB" w:rsidRPr="004757C5" w:rsidRDefault="00DF4ABB" w:rsidP="00963129">
      <w:pPr>
        <w:pStyle w:val="aff3"/>
        <w:ind w:firstLine="284"/>
        <w:jc w:val="both"/>
      </w:pPr>
      <w:r w:rsidRPr="004757C5">
        <w:t xml:space="preserve">        до 400 учащихся – </w:t>
      </w:r>
      <w:smartTag w:uri="urn:schemas-microsoft-com:office:smarttags" w:element="metricconverter">
        <w:smartTagPr>
          <w:attr w:name="ProductID" w:val="50 кв. м"/>
        </w:smartTagPr>
        <w:r w:rsidRPr="004757C5">
          <w:t>50 кв. м</w:t>
        </w:r>
      </w:smartTag>
      <w:r w:rsidRPr="004757C5">
        <w:t xml:space="preserve"> на 1 учащегося;</w:t>
      </w:r>
    </w:p>
    <w:p w:rsidR="00DF4ABB" w:rsidRPr="004757C5" w:rsidRDefault="00DF4ABB" w:rsidP="00963129">
      <w:pPr>
        <w:pStyle w:val="aff3"/>
        <w:ind w:firstLine="284"/>
        <w:jc w:val="left"/>
      </w:pPr>
      <w:r w:rsidRPr="004757C5">
        <w:t xml:space="preserve">400-500 учащихся – </w:t>
      </w:r>
      <w:smartTag w:uri="urn:schemas-microsoft-com:office:smarttags" w:element="metricconverter">
        <w:smartTagPr>
          <w:attr w:name="ProductID" w:val="60 кв. м"/>
        </w:smartTagPr>
        <w:r w:rsidRPr="004757C5">
          <w:t>60 кв. м</w:t>
        </w:r>
      </w:smartTag>
      <w:r w:rsidRPr="004757C5">
        <w:t xml:space="preserve"> на 1 учащегося;</w:t>
      </w:r>
    </w:p>
    <w:p w:rsidR="00DF4ABB" w:rsidRPr="004757C5" w:rsidRDefault="00DF4ABB" w:rsidP="00963129">
      <w:pPr>
        <w:pStyle w:val="aff3"/>
        <w:ind w:firstLine="284"/>
        <w:jc w:val="left"/>
      </w:pPr>
      <w:r w:rsidRPr="004757C5">
        <w:t xml:space="preserve">500-600 учащихся – </w:t>
      </w:r>
      <w:smartTag w:uri="urn:schemas-microsoft-com:office:smarttags" w:element="metricconverter">
        <w:smartTagPr>
          <w:attr w:name="ProductID" w:val="50 кв. м"/>
        </w:smartTagPr>
        <w:r w:rsidRPr="004757C5">
          <w:t>50 кв. м</w:t>
        </w:r>
      </w:smartTag>
      <w:r w:rsidRPr="004757C5">
        <w:t xml:space="preserve"> на 1 учащегося;</w:t>
      </w:r>
    </w:p>
    <w:p w:rsidR="00002693" w:rsidRDefault="00DF4ABB" w:rsidP="00963129">
      <w:pPr>
        <w:pStyle w:val="affd"/>
        <w:ind w:firstLine="284"/>
      </w:pPr>
      <w:r w:rsidRPr="004757C5">
        <w:t>В условиях реконструкции размеры земельных участ</w:t>
      </w:r>
      <w:r w:rsidR="002525AF" w:rsidRPr="004757C5">
        <w:t>ков могут быть уменьшены на 20%; увеличены: на 30%</w:t>
      </w:r>
      <w:r w:rsidR="00AA5566" w:rsidRPr="004757C5">
        <w:t xml:space="preserve"> -</w:t>
      </w:r>
      <w:r w:rsidR="002525AF" w:rsidRPr="004757C5">
        <w:t xml:space="preserve"> если для организации учебно-опытной работы не предусмотрены специальные участки на землях МО. Спортивная зона школы может быть объединена с физкультурно-оздоровительным комплексом микрорайона.</w:t>
      </w:r>
      <w:r w:rsidR="00002693">
        <w:t xml:space="preserve"> </w:t>
      </w:r>
      <w:bookmarkStart w:id="124" w:name="_Toc357434244"/>
      <w:bookmarkStart w:id="125" w:name="_Toc480380782"/>
    </w:p>
    <w:p w:rsidR="00002693" w:rsidRDefault="0019016C" w:rsidP="00963129">
      <w:pPr>
        <w:pStyle w:val="affd"/>
        <w:ind w:firstLine="284"/>
        <w:rPr>
          <w:b/>
          <w:bCs/>
        </w:rPr>
      </w:pPr>
      <w:r w:rsidRPr="004757C5">
        <w:rPr>
          <w:b/>
          <w:bCs/>
        </w:rPr>
        <w:t>Статья 3</w:t>
      </w:r>
      <w:r w:rsidR="00BB3D6C" w:rsidRPr="004757C5">
        <w:rPr>
          <w:b/>
          <w:bCs/>
        </w:rPr>
        <w:t>4</w:t>
      </w:r>
      <w:r w:rsidRPr="004757C5">
        <w:rPr>
          <w:b/>
          <w:bCs/>
        </w:rPr>
        <w:t xml:space="preserve">  Зоны объектов здравоохранения и социальной защиты – ОД. 3</w:t>
      </w:r>
      <w:bookmarkEnd w:id="120"/>
      <w:bookmarkEnd w:id="121"/>
      <w:bookmarkEnd w:id="122"/>
      <w:bookmarkEnd w:id="124"/>
      <w:bookmarkEnd w:id="125"/>
      <w:r w:rsidR="00002693">
        <w:rPr>
          <w:b/>
          <w:bCs/>
        </w:rPr>
        <w:t xml:space="preserve"> </w:t>
      </w:r>
    </w:p>
    <w:p w:rsidR="00002693" w:rsidRDefault="0019016C" w:rsidP="00963129">
      <w:pPr>
        <w:pStyle w:val="affd"/>
        <w:ind w:firstLine="284"/>
      </w:pPr>
      <w:r w:rsidRPr="00002693">
        <w:t>1.</w:t>
      </w:r>
      <w:r w:rsidRPr="004757C5">
        <w:t xml:space="preserve"> Зоны объектов здравоохранения включают в себ</w:t>
      </w:r>
      <w:r w:rsidR="00EB7689" w:rsidRPr="004757C5">
        <w:t>я участки территории населенных пунктов</w:t>
      </w:r>
      <w:r w:rsidRPr="004757C5">
        <w:t>, предназначенные для размещения объектов здравоохранения и социальной защиты и объектов, связанных с ними.</w:t>
      </w:r>
      <w:r w:rsidR="00002693">
        <w:t xml:space="preserve"> </w:t>
      </w:r>
    </w:p>
    <w:p w:rsidR="00002693" w:rsidRDefault="0019016C" w:rsidP="00963129">
      <w:pPr>
        <w:pStyle w:val="affd"/>
        <w:ind w:firstLine="284"/>
      </w:pPr>
      <w:r w:rsidRPr="004757C5">
        <w:t>В зонах объектов здравоохранения допускается размещение объектов, связанных с обеспечением жизнедеятельности граждан, объектов делового назначения, предпринимательской деятельности, культуры, иных объектов, связанных с обеспечением жизнедеятельности граждан, а также коммунальных, линейных и культовых объектов в случаях, предусмотренных настоящей статьей.</w:t>
      </w:r>
      <w:r w:rsidR="00002693">
        <w:t xml:space="preserve"> </w:t>
      </w:r>
    </w:p>
    <w:p w:rsidR="00002693" w:rsidRDefault="0019016C" w:rsidP="00963129">
      <w:pPr>
        <w:pStyle w:val="affd"/>
        <w:ind w:firstLine="284"/>
        <w:rPr>
          <w:b/>
          <w:i/>
        </w:rPr>
      </w:pPr>
      <w:r w:rsidRPr="004757C5">
        <w:rPr>
          <w:b/>
          <w:i/>
        </w:rPr>
        <w:t>2. Основной вид разрешенного использования:</w:t>
      </w:r>
    </w:p>
    <w:p w:rsidR="00002693" w:rsidRDefault="0019016C" w:rsidP="00963129">
      <w:pPr>
        <w:pStyle w:val="affd"/>
        <w:ind w:firstLine="284"/>
      </w:pPr>
      <w:r w:rsidRPr="004757C5">
        <w:t>1)объекты здравоохранения (больницы, лечебные стационары, родильные дома, профилактории, станции скорой медицинской помощи, реабилитационные медицинские центры, амбулатории, поликлинические и другие объекты здравоохранения);</w:t>
      </w:r>
      <w:r w:rsidR="00002693">
        <w:t xml:space="preserve"> </w:t>
      </w:r>
    </w:p>
    <w:p w:rsidR="00002693" w:rsidRDefault="0019016C" w:rsidP="00963129">
      <w:pPr>
        <w:pStyle w:val="affd"/>
        <w:ind w:firstLine="284"/>
      </w:pPr>
      <w:r w:rsidRPr="004757C5">
        <w:lastRenderedPageBreak/>
        <w:t>2)учреждения социальной защиты.</w:t>
      </w:r>
      <w:r w:rsidR="00002693">
        <w:t xml:space="preserve"> </w:t>
      </w:r>
    </w:p>
    <w:p w:rsidR="00002693" w:rsidRDefault="0019016C" w:rsidP="00963129">
      <w:pPr>
        <w:pStyle w:val="affd"/>
        <w:ind w:firstLine="284"/>
        <w:rPr>
          <w:b/>
          <w:i/>
        </w:rPr>
      </w:pPr>
      <w:r w:rsidRPr="004757C5">
        <w:rPr>
          <w:b/>
          <w:i/>
        </w:rPr>
        <w:t xml:space="preserve">3. Вспомогательные виды разрешенного использования: </w:t>
      </w:r>
    </w:p>
    <w:p w:rsidR="00002693" w:rsidRDefault="0019016C" w:rsidP="00963129">
      <w:pPr>
        <w:pStyle w:val="affd"/>
        <w:ind w:firstLine="284"/>
      </w:pPr>
      <w:r w:rsidRPr="004757C5">
        <w:t>1) размещение спортзалов, бассейнов, плоскостных спортивных сооружений;</w:t>
      </w:r>
      <w:r w:rsidR="00002693">
        <w:t xml:space="preserve"> </w:t>
      </w:r>
    </w:p>
    <w:p w:rsidR="00002693" w:rsidRDefault="0019016C" w:rsidP="00963129">
      <w:pPr>
        <w:pStyle w:val="affd"/>
        <w:ind w:firstLine="284"/>
      </w:pPr>
      <w:r w:rsidRPr="004757C5">
        <w:t>2) размещение открытых площадок для временной парковки автотранспорта, открытых стоянок, подземных гаражей-стоянок, связанных с объектами, расположенными в зоне объектов здравоохранения, либо с обслуживанием таких объектов;</w:t>
      </w:r>
      <w:r w:rsidR="00002693">
        <w:t xml:space="preserve"> </w:t>
      </w:r>
    </w:p>
    <w:p w:rsidR="00002693" w:rsidRDefault="0019016C" w:rsidP="00963129">
      <w:pPr>
        <w:pStyle w:val="affd"/>
        <w:ind w:firstLine="284"/>
      </w:pPr>
      <w:r w:rsidRPr="004757C5">
        <w:t>3) размещение объектов благоустройства;</w:t>
      </w:r>
      <w:r w:rsidR="00002693">
        <w:t xml:space="preserve"> </w:t>
      </w:r>
    </w:p>
    <w:p w:rsidR="00002693" w:rsidRDefault="0019016C" w:rsidP="00963129">
      <w:pPr>
        <w:pStyle w:val="affd"/>
        <w:ind w:firstLine="284"/>
      </w:pPr>
      <w:r w:rsidRPr="004757C5">
        <w:t>4) размещение парков, скверов, бульваров;</w:t>
      </w:r>
      <w:r w:rsidR="00002693">
        <w:t xml:space="preserve"> </w:t>
      </w:r>
    </w:p>
    <w:p w:rsidR="00002693" w:rsidRDefault="0019016C" w:rsidP="00963129">
      <w:pPr>
        <w:pStyle w:val="affd"/>
        <w:ind w:firstLine="284"/>
      </w:pPr>
      <w:r w:rsidRPr="004757C5">
        <w:t xml:space="preserve">5) размещение линейных объектов, связанных с объектами, расположенными в зоне объектов здравоохранения, а также в смежных территориальных зонах, либо с обслуживанием таких объектов; </w:t>
      </w:r>
    </w:p>
    <w:p w:rsidR="00002693" w:rsidRDefault="0019016C" w:rsidP="00963129">
      <w:pPr>
        <w:pStyle w:val="affd"/>
        <w:ind w:firstLine="284"/>
      </w:pPr>
      <w:r w:rsidRPr="004757C5">
        <w:t>6) размещение коммунальных объектов, связанных с объектами, расположенными в зоне объектов здравоохранения, а также в смежных территориальных зонах, либо с обслуживанием таких объектов;</w:t>
      </w:r>
      <w:r w:rsidR="00002693">
        <w:t xml:space="preserve"> </w:t>
      </w:r>
    </w:p>
    <w:p w:rsidR="00002693" w:rsidRDefault="0019016C" w:rsidP="00963129">
      <w:pPr>
        <w:pStyle w:val="affd"/>
        <w:ind w:firstLine="284"/>
      </w:pPr>
      <w:r w:rsidRPr="004757C5">
        <w:t>7) размещение ТП и ЦТП.</w:t>
      </w:r>
      <w:r w:rsidR="00002693">
        <w:t xml:space="preserve"> </w:t>
      </w:r>
    </w:p>
    <w:p w:rsidR="00002693" w:rsidRDefault="0019016C" w:rsidP="00963129">
      <w:pPr>
        <w:pStyle w:val="affd"/>
        <w:ind w:firstLine="284"/>
        <w:rPr>
          <w:b/>
          <w:i/>
        </w:rPr>
      </w:pPr>
      <w:r w:rsidRPr="004757C5">
        <w:rPr>
          <w:b/>
          <w:i/>
        </w:rPr>
        <w:t>4. Условно разрешенный вид использования:</w:t>
      </w:r>
    </w:p>
    <w:p w:rsidR="006C285D" w:rsidRDefault="0019016C" w:rsidP="00963129">
      <w:pPr>
        <w:pStyle w:val="affd"/>
        <w:ind w:firstLine="284"/>
      </w:pPr>
      <w:r w:rsidRPr="004757C5">
        <w:t>1) размещение конфессиональных объектов;</w:t>
      </w:r>
    </w:p>
    <w:p w:rsidR="006C285D" w:rsidRDefault="0019016C" w:rsidP="00963129">
      <w:pPr>
        <w:pStyle w:val="affd"/>
        <w:ind w:firstLine="284"/>
      </w:pPr>
      <w:r w:rsidRPr="004757C5">
        <w:t>2) размещение стационаров специального назначения;</w:t>
      </w:r>
    </w:p>
    <w:p w:rsidR="006C285D" w:rsidRDefault="0019016C" w:rsidP="00963129">
      <w:pPr>
        <w:pStyle w:val="affd"/>
        <w:ind w:firstLine="284"/>
      </w:pPr>
      <w:r w:rsidRPr="004757C5">
        <w:t>3) размещение специальных учреждений социальной защиты.</w:t>
      </w:r>
    </w:p>
    <w:p w:rsidR="006C285D" w:rsidRDefault="00DF4ABB" w:rsidP="00963129">
      <w:pPr>
        <w:pStyle w:val="affd"/>
        <w:ind w:firstLine="284"/>
        <w:rPr>
          <w:b/>
        </w:rPr>
      </w:pPr>
      <w:r w:rsidRPr="004757C5">
        <w:rPr>
          <w:b/>
        </w:rPr>
        <w:t>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C285D" w:rsidRDefault="00DF4ABB" w:rsidP="00963129">
      <w:pPr>
        <w:pStyle w:val="affd"/>
        <w:ind w:firstLine="284"/>
      </w:pPr>
      <w:r w:rsidRPr="004757C5">
        <w:t>Нормативы размеров земельных участков и размещения лечебно-профилактическими медицинскими организациями, оказывающими медицинскую помощь в стационарных условиях, приняты в соответствии с СанПиН 2.1.3.2630-10 «Санитарно-эпидемиологические требования к организациям, осуществляющим медицинскую деятельность» – при вместимости:</w:t>
      </w:r>
    </w:p>
    <w:p w:rsidR="006C285D" w:rsidRDefault="00DF4ABB" w:rsidP="00963129">
      <w:pPr>
        <w:pStyle w:val="affd"/>
        <w:ind w:firstLine="284"/>
      </w:pPr>
      <w:r w:rsidRPr="004757C5">
        <w:t xml:space="preserve">50 коек – </w:t>
      </w:r>
      <w:smartTag w:uri="urn:schemas-microsoft-com:office:smarttags" w:element="metricconverter">
        <w:smartTagPr>
          <w:attr w:name="ProductID" w:val="300 кв. м"/>
        </w:smartTagPr>
        <w:r w:rsidRPr="004757C5">
          <w:t>300 кв. м</w:t>
        </w:r>
      </w:smartTag>
      <w:r w:rsidRPr="004757C5">
        <w:t xml:space="preserve"> на 1 койку;</w:t>
      </w:r>
    </w:p>
    <w:p w:rsidR="006C285D" w:rsidRDefault="00DF4ABB" w:rsidP="00963129">
      <w:pPr>
        <w:pStyle w:val="affd"/>
        <w:ind w:firstLine="284"/>
      </w:pPr>
      <w:r w:rsidRPr="004757C5">
        <w:t xml:space="preserve">150 коек – </w:t>
      </w:r>
      <w:smartTag w:uri="urn:schemas-microsoft-com:office:smarttags" w:element="metricconverter">
        <w:smartTagPr>
          <w:attr w:name="ProductID" w:val="200 кв. м"/>
        </w:smartTagPr>
        <w:r w:rsidRPr="004757C5">
          <w:t>200 кв. м</w:t>
        </w:r>
      </w:smartTag>
      <w:r w:rsidRPr="004757C5">
        <w:t xml:space="preserve"> на 1 койку;</w:t>
      </w:r>
    </w:p>
    <w:p w:rsidR="006C285D" w:rsidRDefault="00DF4ABB" w:rsidP="00963129">
      <w:pPr>
        <w:pStyle w:val="affd"/>
        <w:ind w:firstLine="284"/>
      </w:pPr>
      <w:r w:rsidRPr="004757C5">
        <w:t xml:space="preserve">300-400 коек – </w:t>
      </w:r>
      <w:smartTag w:uri="urn:schemas-microsoft-com:office:smarttags" w:element="metricconverter">
        <w:smartTagPr>
          <w:attr w:name="ProductID" w:val="150 кв. м"/>
        </w:smartTagPr>
        <w:r w:rsidRPr="004757C5">
          <w:t>150 кв. м</w:t>
        </w:r>
      </w:smartTag>
      <w:r w:rsidRPr="004757C5">
        <w:t xml:space="preserve"> на 1 койку;</w:t>
      </w:r>
    </w:p>
    <w:p w:rsidR="006C285D" w:rsidRDefault="00360387" w:rsidP="00963129">
      <w:pPr>
        <w:pStyle w:val="affd"/>
        <w:ind w:firstLine="284"/>
      </w:pPr>
      <w:r w:rsidRPr="004757C5">
        <w:t>Рекомендуемый размер земельного участка поликлиники рассчитывается на число посещений в смену: 0,1 га на 100 посещений в смену, но не менее 0,5 га на один объект. Подстанции скорой помощи - 0,2-0,4 га на один объект; для размещения транспорта предусматривается отапливаемая стоянка из расчета 36 кв.м на одно машиноместо. Расстояние от стоянки машин скорой помощи до жилых домов предусматривается не менее 50 м.</w:t>
      </w:r>
    </w:p>
    <w:p w:rsidR="006C285D" w:rsidRDefault="00DF4ABB" w:rsidP="00963129">
      <w:pPr>
        <w:pStyle w:val="affd"/>
        <w:ind w:firstLine="284"/>
      </w:pPr>
      <w:r w:rsidRPr="004757C5">
        <w:t>Нормативы размеров земельных участков фельдшерско-акушерских пунктов</w:t>
      </w:r>
      <w:r w:rsidR="002525AF" w:rsidRPr="004757C5">
        <w:t xml:space="preserve"> и аптечных организаций</w:t>
      </w:r>
      <w:r w:rsidRPr="004757C5">
        <w:t xml:space="preserve"> приняты в </w:t>
      </w:r>
      <w:r w:rsidR="002525AF" w:rsidRPr="004757C5">
        <w:t>соответствии со СП 42.13330.2011</w:t>
      </w:r>
      <w:r w:rsidRPr="004757C5">
        <w:t xml:space="preserve"> «Градостроительство. Планировка и застройка городских и сельских поселений» – </w:t>
      </w:r>
      <w:smartTag w:uri="urn:schemas-microsoft-com:office:smarttags" w:element="metricconverter">
        <w:smartTagPr>
          <w:attr w:name="ProductID" w:val="0,2 га"/>
        </w:smartTagPr>
        <w:r w:rsidRPr="004757C5">
          <w:t>0,2 га</w:t>
        </w:r>
      </w:smartTag>
      <w:r w:rsidRPr="004757C5">
        <w:t xml:space="preserve"> на объект.</w:t>
      </w:r>
    </w:p>
    <w:p w:rsidR="006C285D" w:rsidRDefault="002525AF" w:rsidP="00963129">
      <w:pPr>
        <w:pStyle w:val="affd"/>
        <w:ind w:firstLine="284"/>
      </w:pPr>
      <w:r w:rsidRPr="004757C5">
        <w:t>Д</w:t>
      </w:r>
      <w:r w:rsidR="00DF4ABB" w:rsidRPr="004757C5">
        <w:t>ля аптечных организаций:</w:t>
      </w:r>
    </w:p>
    <w:p w:rsidR="006C285D" w:rsidRDefault="00DF4ABB" w:rsidP="00963129">
      <w:pPr>
        <w:pStyle w:val="affd"/>
        <w:ind w:firstLine="284"/>
      </w:pPr>
      <w:r w:rsidRPr="004757C5">
        <w:t xml:space="preserve">I-II групп – </w:t>
      </w:r>
      <w:smartTag w:uri="urn:schemas-microsoft-com:office:smarttags" w:element="metricconverter">
        <w:smartTagPr>
          <w:attr w:name="ProductID" w:val="0,3 га"/>
        </w:smartTagPr>
        <w:r w:rsidRPr="004757C5">
          <w:t>0,3 га</w:t>
        </w:r>
      </w:smartTag>
      <w:r w:rsidRPr="004757C5">
        <w:t xml:space="preserve"> на объект или встроенные;</w:t>
      </w:r>
    </w:p>
    <w:p w:rsidR="006C285D" w:rsidRDefault="00DF4ABB" w:rsidP="00963129">
      <w:pPr>
        <w:pStyle w:val="affd"/>
        <w:ind w:firstLine="284"/>
      </w:pPr>
      <w:r w:rsidRPr="004757C5">
        <w:t xml:space="preserve">III-V групп – </w:t>
      </w:r>
      <w:smartTag w:uri="urn:schemas-microsoft-com:office:smarttags" w:element="metricconverter">
        <w:smartTagPr>
          <w:attr w:name="ProductID" w:val="0,25 га"/>
        </w:smartTagPr>
        <w:r w:rsidRPr="004757C5">
          <w:t>0,25 га</w:t>
        </w:r>
      </w:smartTag>
      <w:r w:rsidRPr="004757C5">
        <w:t xml:space="preserve"> на объект;</w:t>
      </w:r>
    </w:p>
    <w:p w:rsidR="006C285D" w:rsidRDefault="00DF4ABB" w:rsidP="00963129">
      <w:pPr>
        <w:pStyle w:val="affd"/>
        <w:ind w:firstLine="284"/>
      </w:pPr>
      <w:r w:rsidRPr="004757C5">
        <w:t xml:space="preserve">VI-VIII – </w:t>
      </w:r>
      <w:smartTag w:uri="urn:schemas-microsoft-com:office:smarttags" w:element="metricconverter">
        <w:smartTagPr>
          <w:attr w:name="ProductID" w:val="0,2 га"/>
        </w:smartTagPr>
        <w:r w:rsidRPr="004757C5">
          <w:t>0,2 га</w:t>
        </w:r>
      </w:smartTag>
      <w:r w:rsidRPr="004757C5">
        <w:t xml:space="preserve"> на объект.</w:t>
      </w:r>
      <w:bookmarkStart w:id="126" w:name="_Toc357434245"/>
      <w:bookmarkStart w:id="127" w:name="_Toc480380783"/>
    </w:p>
    <w:p w:rsidR="006C285D" w:rsidRDefault="0019016C" w:rsidP="00963129">
      <w:pPr>
        <w:pStyle w:val="affd"/>
        <w:ind w:firstLine="284"/>
        <w:rPr>
          <w:b/>
          <w:bCs/>
        </w:rPr>
      </w:pPr>
      <w:r w:rsidRPr="004757C5">
        <w:rPr>
          <w:b/>
          <w:bCs/>
        </w:rPr>
        <w:t>Статья 3</w:t>
      </w:r>
      <w:r w:rsidR="00BB3D6C" w:rsidRPr="004757C5">
        <w:rPr>
          <w:b/>
          <w:bCs/>
        </w:rPr>
        <w:t>5</w:t>
      </w:r>
      <w:r w:rsidRPr="004757C5">
        <w:rPr>
          <w:b/>
          <w:bCs/>
        </w:rPr>
        <w:t xml:space="preserve">  Производственно-коммунальные зоны </w:t>
      </w:r>
      <w:r w:rsidR="006C285D">
        <w:rPr>
          <w:b/>
          <w:bCs/>
        </w:rPr>
        <w:t>–</w:t>
      </w:r>
      <w:r w:rsidRPr="004757C5">
        <w:rPr>
          <w:b/>
          <w:bCs/>
        </w:rPr>
        <w:t xml:space="preserve"> П</w:t>
      </w:r>
      <w:bookmarkEnd w:id="123"/>
      <w:bookmarkEnd w:id="126"/>
      <w:bookmarkEnd w:id="127"/>
    </w:p>
    <w:p w:rsidR="006C285D" w:rsidRDefault="0019016C" w:rsidP="00963129">
      <w:pPr>
        <w:pStyle w:val="affd"/>
        <w:ind w:firstLine="284"/>
      </w:pPr>
      <w:r w:rsidRPr="004757C5">
        <w:t>1. Производственно-коммунальные зоны предназначены для размещения промышленных, коммунальных и складских объектов, а также для установления санитарно-защитных зон таких объектов.</w:t>
      </w:r>
    </w:p>
    <w:p w:rsidR="006C285D" w:rsidRDefault="0019016C" w:rsidP="00963129">
      <w:pPr>
        <w:pStyle w:val="affd"/>
        <w:ind w:firstLine="284"/>
      </w:pPr>
      <w:r w:rsidRPr="004757C5">
        <w:t>2. В производственно-коммунальных зонах допускается размещение объектов коммунально-бытового назначения, объектов транспорта, объектов торговли, объектов производственной, инженерной и транспортной инфраструктур.</w:t>
      </w:r>
    </w:p>
    <w:p w:rsidR="006C285D" w:rsidRDefault="0019016C" w:rsidP="00963129">
      <w:pPr>
        <w:pStyle w:val="affd"/>
        <w:ind w:firstLine="284"/>
      </w:pPr>
      <w:r w:rsidRPr="004757C5">
        <w:t xml:space="preserve">3. В производственно-коммунальных зонах не допускается размещение земельных участков, предназначенных для ведения садоводства, огородничества и дачного хозяйства, жилых домов, парков, детских учреждений, а также объектов образования, объектов </w:t>
      </w:r>
      <w:r w:rsidRPr="004757C5">
        <w:lastRenderedPageBreak/>
        <w:t>спортивно-оздоровительного назначения, лечебно-профилактических и оздоровительных учреждений общего пользования, за исключением объектов, указанных в части 2 настоящей статьи.</w:t>
      </w:r>
      <w:bookmarkStart w:id="128" w:name="_Toc341362875"/>
      <w:bookmarkStart w:id="129" w:name="_Toc353205430"/>
      <w:bookmarkStart w:id="130" w:name="_Toc357434246"/>
      <w:bookmarkStart w:id="131" w:name="_Toc480380784"/>
    </w:p>
    <w:p w:rsidR="006C285D" w:rsidRDefault="0019016C" w:rsidP="00963129">
      <w:pPr>
        <w:pStyle w:val="affd"/>
        <w:ind w:firstLine="284"/>
        <w:rPr>
          <w:b/>
          <w:bCs/>
        </w:rPr>
      </w:pPr>
      <w:r w:rsidRPr="004757C5">
        <w:rPr>
          <w:b/>
          <w:bCs/>
        </w:rPr>
        <w:t>Статья 3</w:t>
      </w:r>
      <w:r w:rsidR="00BB3D6C" w:rsidRPr="004757C5">
        <w:rPr>
          <w:b/>
          <w:bCs/>
        </w:rPr>
        <w:t>6</w:t>
      </w:r>
      <w:r w:rsidRPr="004757C5">
        <w:rPr>
          <w:b/>
          <w:bCs/>
        </w:rPr>
        <w:t xml:space="preserve">  Зоны производственных предприятий непищевого профиля I</w:t>
      </w:r>
      <w:r w:rsidRPr="004757C5">
        <w:rPr>
          <w:b/>
          <w:bCs/>
          <w:lang w:val="en-US"/>
        </w:rPr>
        <w:t>II</w:t>
      </w:r>
      <w:r w:rsidRPr="004757C5">
        <w:rPr>
          <w:b/>
          <w:bCs/>
        </w:rPr>
        <w:t xml:space="preserve"> класса опасности – П.3</w:t>
      </w:r>
      <w:bookmarkEnd w:id="128"/>
      <w:bookmarkEnd w:id="129"/>
      <w:bookmarkEnd w:id="130"/>
      <w:bookmarkEnd w:id="131"/>
    </w:p>
    <w:p w:rsidR="006C285D" w:rsidRDefault="0019016C" w:rsidP="00963129">
      <w:pPr>
        <w:pStyle w:val="affd"/>
        <w:ind w:firstLine="284"/>
      </w:pPr>
      <w:r w:rsidRPr="004757C5">
        <w:t>1. Зоны производственных предприятий III класса опасности непищевого профиля вк</w:t>
      </w:r>
      <w:r w:rsidR="00EB7689" w:rsidRPr="004757C5">
        <w:t>лючают в себя участки территорий населенных пунктов</w:t>
      </w:r>
      <w:r w:rsidRPr="004757C5">
        <w:t xml:space="preserve"> и земель сельскохозяйственного назначения, предназначенные для размещения производственных объектов непищевого профиля III - V классов опасности, в том числе промышленных, сельскохозяйственных, коммунальных и складских объектов, объектов производственной, инженерной и транспортной инфраструктур, а также для установления санитарно-защитных зон таких объектов.</w:t>
      </w:r>
    </w:p>
    <w:p w:rsidR="006C285D" w:rsidRDefault="0019016C" w:rsidP="00963129">
      <w:pPr>
        <w:pStyle w:val="affd"/>
        <w:ind w:firstLine="284"/>
      </w:pPr>
      <w:r w:rsidRPr="004757C5">
        <w:t>В зонах производственных предприятий III класса опасности непищевого профиля допускается размещение объектов торговли, объектов транспорта, конфессиональных объектов, а также административных объектов в случаях, предусмотренных настоящей статьей.</w:t>
      </w:r>
    </w:p>
    <w:p w:rsidR="006C285D" w:rsidRDefault="0019016C" w:rsidP="00963129">
      <w:pPr>
        <w:pStyle w:val="affd"/>
        <w:ind w:firstLine="284"/>
        <w:rPr>
          <w:b/>
          <w:i/>
        </w:rPr>
      </w:pPr>
      <w:r w:rsidRPr="004757C5">
        <w:rPr>
          <w:b/>
          <w:i/>
        </w:rPr>
        <w:t>2. Основные виды разрешенного использования:</w:t>
      </w:r>
    </w:p>
    <w:p w:rsidR="006C285D" w:rsidRDefault="0019016C" w:rsidP="00963129">
      <w:pPr>
        <w:pStyle w:val="affd"/>
        <w:ind w:firstLine="284"/>
      </w:pPr>
      <w:r w:rsidRPr="004757C5">
        <w:t>1) размещение промышленных, сельскохозяйственных, коммунальных и складских объектов III класса опасности непищевого профиля;</w:t>
      </w:r>
    </w:p>
    <w:p w:rsidR="006C285D" w:rsidRDefault="0019016C" w:rsidP="00963129">
      <w:pPr>
        <w:pStyle w:val="affd"/>
        <w:ind w:firstLine="284"/>
      </w:pPr>
      <w:r w:rsidRPr="004757C5">
        <w:t>2) размещение промышленных, сельскохозяйственных, коммунальных и складских объектов IV - V классов опасности непищевого профиля;</w:t>
      </w:r>
    </w:p>
    <w:p w:rsidR="006C285D" w:rsidRDefault="0019016C" w:rsidP="00963129">
      <w:pPr>
        <w:pStyle w:val="affd"/>
        <w:ind w:firstLine="284"/>
      </w:pPr>
      <w:r w:rsidRPr="004757C5">
        <w:t>3) размещение линейных объектов, связанных с промышленными, сельскохозяйственными, коммунальными и складскими объектами, расположенными в зоне производственных предприятий III класса опасности непищевого профиля, либо с обслуживанием таких объектов;</w:t>
      </w:r>
    </w:p>
    <w:p w:rsidR="00532DDC" w:rsidRDefault="0019016C" w:rsidP="00963129">
      <w:pPr>
        <w:pStyle w:val="affd"/>
        <w:ind w:firstLine="284"/>
        <w:rPr>
          <w:b/>
          <w:i/>
        </w:rPr>
      </w:pPr>
      <w:r w:rsidRPr="004757C5">
        <w:rPr>
          <w:b/>
          <w:i/>
        </w:rPr>
        <w:t xml:space="preserve">3. Вспомогательные виды разрешенного использования: </w:t>
      </w:r>
    </w:p>
    <w:p w:rsidR="00532DDC" w:rsidRDefault="0019016C" w:rsidP="00963129">
      <w:pPr>
        <w:pStyle w:val="affd"/>
        <w:ind w:firstLine="284"/>
      </w:pPr>
      <w:r w:rsidRPr="004757C5">
        <w:t>1) размещение объектов общественного питания, объектов торговли (кроме оптовых рынков прод</w:t>
      </w:r>
      <w:r w:rsidR="00532DDC">
        <w:t>уктовых товаров)</w:t>
      </w:r>
      <w:r w:rsidRPr="004757C5">
        <w:t>, гостиниц, бань, прачечных;</w:t>
      </w:r>
    </w:p>
    <w:p w:rsidR="00532DDC" w:rsidRDefault="0019016C" w:rsidP="00963129">
      <w:pPr>
        <w:pStyle w:val="affd"/>
        <w:ind w:firstLine="284"/>
      </w:pPr>
      <w:r w:rsidRPr="004757C5">
        <w:t>2) размещение объектов транспорта;</w:t>
      </w:r>
    </w:p>
    <w:p w:rsidR="00532DDC" w:rsidRDefault="0019016C" w:rsidP="00963129">
      <w:pPr>
        <w:pStyle w:val="affd"/>
        <w:ind w:firstLine="284"/>
      </w:pPr>
      <w:r w:rsidRPr="004757C5">
        <w:t>3) размещение АЗС, АГЗС, объектов по техническому обслуживанию автомобилей;</w:t>
      </w:r>
    </w:p>
    <w:p w:rsidR="00532DDC" w:rsidRDefault="0019016C" w:rsidP="00963129">
      <w:pPr>
        <w:pStyle w:val="affd"/>
        <w:ind w:firstLine="284"/>
      </w:pPr>
      <w:r w:rsidRPr="004757C5">
        <w:t>4) размещение административных объектов, связанных с обслуживанием объектов, расположенных в зоне производственных предприятий III класса опасности непищевого профиля;</w:t>
      </w:r>
    </w:p>
    <w:p w:rsidR="00532DDC" w:rsidRDefault="0019016C" w:rsidP="00963129">
      <w:pPr>
        <w:pStyle w:val="affd"/>
        <w:ind w:firstLine="284"/>
      </w:pPr>
      <w:r w:rsidRPr="004757C5">
        <w:t>5) размещение открытых площадок для временной парковки автотранспорта, открытых стоянок, гаражей, гаражей-стоянок, связанных с объектами, расположенными в зоне производственных предприятий III класса опасности непищевого профиля, либо с обслуживанием таких объектов;</w:t>
      </w:r>
    </w:p>
    <w:p w:rsidR="00532DDC" w:rsidRDefault="0019016C" w:rsidP="00963129">
      <w:pPr>
        <w:pStyle w:val="affd"/>
        <w:ind w:firstLine="284"/>
      </w:pPr>
      <w:r w:rsidRPr="004757C5">
        <w:t>6) размещение гаражей для личного автотранспорта граждан;</w:t>
      </w:r>
    </w:p>
    <w:p w:rsidR="00532DDC" w:rsidRDefault="0019016C" w:rsidP="00963129">
      <w:pPr>
        <w:pStyle w:val="affd"/>
        <w:ind w:firstLine="284"/>
      </w:pPr>
      <w:r w:rsidRPr="004757C5">
        <w:t>7) размещение линейных объектов, за исключением объектов, указанных в части 2 настоящей статьи;</w:t>
      </w:r>
    </w:p>
    <w:p w:rsidR="00532DDC" w:rsidRDefault="0019016C" w:rsidP="00963129">
      <w:pPr>
        <w:pStyle w:val="affd"/>
        <w:ind w:firstLine="284"/>
      </w:pPr>
      <w:r w:rsidRPr="004757C5">
        <w:t>8) размещение объектов инженерной и транспортной инфраструктур III - V классов опасности, за исключением объектов, указанных в части 2 настоящей статьи, а также в настоящей части;</w:t>
      </w:r>
    </w:p>
    <w:p w:rsidR="00532DDC" w:rsidRDefault="0019016C" w:rsidP="00963129">
      <w:pPr>
        <w:pStyle w:val="affd"/>
        <w:ind w:firstLine="284"/>
      </w:pPr>
      <w:r w:rsidRPr="004757C5">
        <w:t>9) размещение зданий управления, административных зданий, конструкторских бюро, поликлиник, исследовательских лабораторий, связанных с обслуживанием  объектов  I</w:t>
      </w:r>
      <w:r w:rsidRPr="004757C5">
        <w:rPr>
          <w:lang w:val="en-US"/>
        </w:rPr>
        <w:t>II</w:t>
      </w:r>
      <w:r w:rsidRPr="004757C5">
        <w:t xml:space="preserve"> класса опасности, расположенных в зоне производственных предприятий I</w:t>
      </w:r>
      <w:r w:rsidRPr="004757C5">
        <w:rPr>
          <w:lang w:val="en-US"/>
        </w:rPr>
        <w:t>II</w:t>
      </w:r>
      <w:r w:rsidRPr="004757C5">
        <w:t xml:space="preserve"> класса опасности, а также спортивно-оздоровительных сооружений для работников таких объектов, при условии соблюдения законодательства о санитарно-эпидемиологическом благополучии населения, технических регламентов; </w:t>
      </w:r>
    </w:p>
    <w:p w:rsidR="00532DDC" w:rsidRDefault="0019016C" w:rsidP="00963129">
      <w:pPr>
        <w:pStyle w:val="affd"/>
        <w:ind w:firstLine="284"/>
        <w:rPr>
          <w:b/>
          <w:i/>
        </w:rPr>
      </w:pPr>
      <w:r w:rsidRPr="004757C5">
        <w:rPr>
          <w:b/>
          <w:i/>
        </w:rPr>
        <w:t>4. Условно разрешенные виды использования:</w:t>
      </w:r>
    </w:p>
    <w:p w:rsidR="00532DDC" w:rsidRDefault="0019016C" w:rsidP="00963129">
      <w:pPr>
        <w:pStyle w:val="affd"/>
        <w:ind w:firstLine="284"/>
      </w:pPr>
      <w:r w:rsidRPr="004757C5">
        <w:t>1) размещение конфессиональных объектов.</w:t>
      </w:r>
    </w:p>
    <w:p w:rsidR="00532DDC" w:rsidRDefault="0019016C" w:rsidP="00963129">
      <w:pPr>
        <w:pStyle w:val="affd"/>
        <w:ind w:firstLine="284"/>
      </w:pPr>
      <w:r w:rsidRPr="004757C5">
        <w:t>2) размещение объектов среднего профессионального образования, связанных с обслуживанием объектов  I</w:t>
      </w:r>
      <w:r w:rsidRPr="004757C5">
        <w:rPr>
          <w:lang w:val="en-US"/>
        </w:rPr>
        <w:t>II</w:t>
      </w:r>
      <w:r w:rsidRPr="004757C5">
        <w:t xml:space="preserve"> класса опасности, расположенных в зоне производственных </w:t>
      </w:r>
      <w:r w:rsidRPr="004757C5">
        <w:lastRenderedPageBreak/>
        <w:t>предприятий I</w:t>
      </w:r>
      <w:r w:rsidRPr="004757C5">
        <w:rPr>
          <w:lang w:val="en-US"/>
        </w:rPr>
        <w:t>II</w:t>
      </w:r>
      <w:r w:rsidRPr="004757C5">
        <w:t xml:space="preserve"> класса опасности, при условии соблюдения законодательства о санитарно-эпидемиологическом благополучии населения, технических регламентов.</w:t>
      </w:r>
      <w:bookmarkStart w:id="132" w:name="_Toc353205431"/>
      <w:bookmarkStart w:id="133" w:name="_Toc357434247"/>
      <w:bookmarkStart w:id="134" w:name="_Toc480380785"/>
    </w:p>
    <w:p w:rsidR="00532DDC" w:rsidRDefault="0019016C" w:rsidP="00963129">
      <w:pPr>
        <w:pStyle w:val="affd"/>
        <w:ind w:firstLine="284"/>
        <w:rPr>
          <w:b/>
          <w:bCs/>
        </w:rPr>
      </w:pPr>
      <w:r w:rsidRPr="004757C5">
        <w:rPr>
          <w:b/>
          <w:bCs/>
        </w:rPr>
        <w:t>Статья 3</w:t>
      </w:r>
      <w:r w:rsidR="00BB3D6C" w:rsidRPr="004757C5">
        <w:rPr>
          <w:b/>
          <w:bCs/>
        </w:rPr>
        <w:t>7</w:t>
      </w:r>
      <w:r w:rsidRPr="004757C5">
        <w:rPr>
          <w:b/>
          <w:bCs/>
        </w:rPr>
        <w:t xml:space="preserve">  Зоны производственных предприятий непищевого профиля IV класса опасности – П.4</w:t>
      </w:r>
      <w:bookmarkEnd w:id="132"/>
      <w:bookmarkEnd w:id="133"/>
      <w:bookmarkEnd w:id="134"/>
    </w:p>
    <w:p w:rsidR="00532DDC" w:rsidRDefault="0019016C" w:rsidP="00963129">
      <w:pPr>
        <w:pStyle w:val="affd"/>
        <w:ind w:firstLine="284"/>
      </w:pPr>
      <w:r w:rsidRPr="004757C5">
        <w:t>1. Зоны производственных предприятий IV класса опасности вк</w:t>
      </w:r>
      <w:r w:rsidR="00362582" w:rsidRPr="004757C5">
        <w:t>лючают в себя участки территорий  населенных пунктов</w:t>
      </w:r>
      <w:r w:rsidRPr="004757C5">
        <w:t xml:space="preserve"> и земель сельскохозяйственного назначения, предназначенные для размещения объектов IV - V классов опасности, в том числе промышленных, коммунальных и складских объектов, объектов производственной, инженерной и транспортной инфраструктур, а также для установления санитарно-защитных зон таких объектов.</w:t>
      </w:r>
    </w:p>
    <w:p w:rsidR="00532DDC" w:rsidRDefault="0019016C" w:rsidP="00963129">
      <w:pPr>
        <w:pStyle w:val="affd"/>
        <w:ind w:firstLine="284"/>
      </w:pPr>
      <w:r w:rsidRPr="004757C5">
        <w:t>2. В зонах производственных предприятий IV - V класса опасности допускается размещение объектов коммунально-бытового назначения, объектов транспорта, объектов торговли,  культовых, административных, спортивных объектов в случаях, предусмотренных настоящей статьей.</w:t>
      </w:r>
    </w:p>
    <w:p w:rsidR="00532DDC" w:rsidRDefault="0019016C" w:rsidP="00963129">
      <w:pPr>
        <w:pStyle w:val="affd"/>
        <w:ind w:firstLine="284"/>
        <w:rPr>
          <w:b/>
          <w:i/>
        </w:rPr>
      </w:pPr>
      <w:r w:rsidRPr="004757C5">
        <w:rPr>
          <w:b/>
          <w:i/>
        </w:rPr>
        <w:t>2. Основные виды разрешенного использования:</w:t>
      </w:r>
    </w:p>
    <w:p w:rsidR="00532DDC" w:rsidRDefault="0019016C" w:rsidP="00963129">
      <w:pPr>
        <w:pStyle w:val="affd"/>
        <w:ind w:firstLine="284"/>
      </w:pPr>
      <w:r w:rsidRPr="004757C5">
        <w:t>1) размещение промышленных, коммунальных и складских объектов IV - V классов опасности;</w:t>
      </w:r>
    </w:p>
    <w:p w:rsidR="00532DDC" w:rsidRDefault="0019016C" w:rsidP="00963129">
      <w:pPr>
        <w:pStyle w:val="affd"/>
        <w:ind w:firstLine="284"/>
      </w:pPr>
      <w:r w:rsidRPr="004757C5">
        <w:t>2) размещение линейных объектов, связанных с промышленными, коммунальными и складскими объектами, объектами транспорта, расположенными в зоне производственных предприятий IV - V классов опасности, либо с обслуживанием таких объектов.</w:t>
      </w:r>
    </w:p>
    <w:p w:rsidR="00532DDC" w:rsidRDefault="0019016C" w:rsidP="00963129">
      <w:pPr>
        <w:pStyle w:val="affd"/>
        <w:ind w:firstLine="284"/>
      </w:pPr>
      <w:r w:rsidRPr="004757C5">
        <w:t>3) размещение оптовых баз, складов;</w:t>
      </w:r>
    </w:p>
    <w:p w:rsidR="00532DDC" w:rsidRDefault="0019016C" w:rsidP="00963129">
      <w:pPr>
        <w:pStyle w:val="affd"/>
        <w:ind w:firstLine="284"/>
      </w:pPr>
      <w:r w:rsidRPr="004757C5">
        <w:t>4) размещение предприятий автосервиса, гаражей, автостоянок, автомобильных моек, СТО;</w:t>
      </w:r>
    </w:p>
    <w:p w:rsidR="00532DDC" w:rsidRDefault="0019016C" w:rsidP="00963129">
      <w:pPr>
        <w:pStyle w:val="affd"/>
        <w:ind w:firstLine="284"/>
      </w:pPr>
      <w:r w:rsidRPr="004757C5">
        <w:t>5) размещение АЗС, АГЗС.</w:t>
      </w:r>
    </w:p>
    <w:p w:rsidR="00532DDC" w:rsidRDefault="0019016C" w:rsidP="00963129">
      <w:pPr>
        <w:pStyle w:val="affd"/>
        <w:ind w:firstLine="284"/>
        <w:rPr>
          <w:b/>
          <w:i/>
        </w:rPr>
      </w:pPr>
      <w:r w:rsidRPr="004757C5">
        <w:rPr>
          <w:b/>
          <w:i/>
        </w:rPr>
        <w:t xml:space="preserve">3. Вспомогательные виды разрешенного использования: </w:t>
      </w:r>
    </w:p>
    <w:p w:rsidR="00532DDC" w:rsidRDefault="0019016C" w:rsidP="00963129">
      <w:pPr>
        <w:pStyle w:val="affd"/>
        <w:ind w:firstLine="284"/>
      </w:pPr>
      <w:r w:rsidRPr="004757C5">
        <w:t xml:space="preserve">1) размещение объектов коммунально-бытового назначения, IV - V классов опасности; </w:t>
      </w:r>
    </w:p>
    <w:p w:rsidR="00532DDC" w:rsidRDefault="0019016C" w:rsidP="00963129">
      <w:pPr>
        <w:pStyle w:val="affd"/>
        <w:ind w:firstLine="284"/>
      </w:pPr>
      <w:r w:rsidRPr="004757C5">
        <w:t>2) размещение объектов общественного питания, торговли (кроме оптовых рынков продуктовых товаров), гостиниц, бань;</w:t>
      </w:r>
    </w:p>
    <w:p w:rsidR="00532DDC" w:rsidRDefault="0019016C" w:rsidP="00963129">
      <w:pPr>
        <w:pStyle w:val="affd"/>
        <w:ind w:firstLine="284"/>
      </w:pPr>
      <w:r w:rsidRPr="004757C5">
        <w:t>3) размещение объектов транспорта IV - V классов опасности, не указанных в части 2 настоящей статьи;</w:t>
      </w:r>
    </w:p>
    <w:p w:rsidR="00532DDC" w:rsidRDefault="0019016C" w:rsidP="00963129">
      <w:pPr>
        <w:pStyle w:val="affd"/>
        <w:ind w:firstLine="284"/>
      </w:pPr>
      <w:r w:rsidRPr="004757C5">
        <w:t>4) размещение предприятий по техническому обслуживанию автомобилей IV - V классов опасности, не указанных в части 2 настоящей статьи;</w:t>
      </w:r>
    </w:p>
    <w:p w:rsidR="00532DDC" w:rsidRDefault="0019016C" w:rsidP="00963129">
      <w:pPr>
        <w:pStyle w:val="affd"/>
        <w:ind w:firstLine="284"/>
      </w:pPr>
      <w:r w:rsidRPr="004757C5">
        <w:t xml:space="preserve">5) размещение административных объектов, связанных с обслуживанием объектов, расположенных в зоне производственных предприятий IV - V классов опасности; </w:t>
      </w:r>
    </w:p>
    <w:p w:rsidR="00532DDC" w:rsidRDefault="0019016C" w:rsidP="00963129">
      <w:pPr>
        <w:pStyle w:val="affd"/>
        <w:ind w:firstLine="284"/>
      </w:pPr>
      <w:r w:rsidRPr="004757C5">
        <w:t>6) размещение открытых площадок для временной парковки автотранспорта, открытых стоянок, гаражей, гаражей-стоянок, связанных с объектами, расположенными в зоне производственных предприятий IV - V классов опасности, либо с обслуживанием таких объектов;</w:t>
      </w:r>
    </w:p>
    <w:p w:rsidR="00532DDC" w:rsidRDefault="0019016C" w:rsidP="00963129">
      <w:pPr>
        <w:pStyle w:val="affd"/>
        <w:ind w:firstLine="284"/>
      </w:pPr>
      <w:r w:rsidRPr="004757C5">
        <w:t xml:space="preserve">7) размещение гаражей для личного автотранспорта граждан; </w:t>
      </w:r>
    </w:p>
    <w:p w:rsidR="00532DDC" w:rsidRDefault="0019016C" w:rsidP="00963129">
      <w:pPr>
        <w:pStyle w:val="affd"/>
        <w:ind w:firstLine="284"/>
      </w:pPr>
      <w:r w:rsidRPr="004757C5">
        <w:t xml:space="preserve">8) размещение спортивно-оздоровительных сооружений для работников таких объектов, при условии соблюдения законодательства о санитарно-эпидемиологическом благополучии населения, технических регламентов; </w:t>
      </w:r>
    </w:p>
    <w:p w:rsidR="00532DDC" w:rsidRDefault="0019016C" w:rsidP="00963129">
      <w:pPr>
        <w:pStyle w:val="affd"/>
        <w:ind w:firstLine="284"/>
      </w:pPr>
      <w:r w:rsidRPr="004757C5">
        <w:t>9) размещение линейных объектов, за исключением объектов, указанных в части 2 настоящей статьи;</w:t>
      </w:r>
    </w:p>
    <w:p w:rsidR="00532DDC" w:rsidRDefault="0019016C" w:rsidP="00963129">
      <w:pPr>
        <w:pStyle w:val="affd"/>
        <w:ind w:firstLine="284"/>
      </w:pPr>
      <w:r w:rsidRPr="004757C5">
        <w:t>10) размещение объектов производственной, инженерной и транспортной инфраструктур IV - V классов опасности, за исключением объектов, указанных в части 2 настоящей статьи, а также в настоящей части;</w:t>
      </w:r>
    </w:p>
    <w:p w:rsidR="00532DDC" w:rsidRDefault="0019016C" w:rsidP="00963129">
      <w:pPr>
        <w:pStyle w:val="affd"/>
        <w:ind w:firstLine="284"/>
      </w:pPr>
      <w:r w:rsidRPr="004757C5">
        <w:t>11) размещение ТП и ЦТП.</w:t>
      </w:r>
      <w:bookmarkStart w:id="135" w:name="_Toc353205432"/>
      <w:bookmarkStart w:id="136" w:name="_Toc357434248"/>
      <w:bookmarkStart w:id="137" w:name="_Toc480380786"/>
    </w:p>
    <w:p w:rsidR="00532DDC" w:rsidRDefault="0019016C" w:rsidP="00963129">
      <w:pPr>
        <w:pStyle w:val="affd"/>
        <w:ind w:firstLine="284"/>
        <w:rPr>
          <w:b/>
          <w:bCs/>
        </w:rPr>
      </w:pPr>
      <w:r w:rsidRPr="004757C5">
        <w:rPr>
          <w:b/>
          <w:bCs/>
        </w:rPr>
        <w:t>Статья 3</w:t>
      </w:r>
      <w:r w:rsidR="00BB3D6C" w:rsidRPr="004757C5">
        <w:rPr>
          <w:b/>
          <w:bCs/>
        </w:rPr>
        <w:t>8</w:t>
      </w:r>
      <w:r w:rsidRPr="004757C5">
        <w:rPr>
          <w:b/>
          <w:bCs/>
        </w:rPr>
        <w:t xml:space="preserve">  Зоны производственных предприятий непищевого профиля V класса опасности – П.5</w:t>
      </w:r>
      <w:bookmarkEnd w:id="135"/>
      <w:bookmarkEnd w:id="136"/>
      <w:bookmarkEnd w:id="137"/>
    </w:p>
    <w:p w:rsidR="00532DDC" w:rsidRDefault="0019016C" w:rsidP="00963129">
      <w:pPr>
        <w:pStyle w:val="affd"/>
        <w:ind w:firstLine="284"/>
      </w:pPr>
      <w:r w:rsidRPr="004757C5">
        <w:t xml:space="preserve">1. Зоны производственных предприятий </w:t>
      </w:r>
      <w:r w:rsidRPr="004757C5">
        <w:rPr>
          <w:lang w:val="en-US"/>
        </w:rPr>
        <w:t>V</w:t>
      </w:r>
      <w:r w:rsidRPr="004757C5">
        <w:t xml:space="preserve"> класса опасности вк</w:t>
      </w:r>
      <w:r w:rsidR="00566B4B" w:rsidRPr="004757C5">
        <w:t>лючают в себя участки территорий населенных пунктов</w:t>
      </w:r>
      <w:r w:rsidRPr="004757C5">
        <w:t xml:space="preserve"> и земель сельскохозяйственного назначения, предназначенные для размещения объектов V класса опасности, в том числе промышленных, </w:t>
      </w:r>
      <w:r w:rsidRPr="004757C5">
        <w:lastRenderedPageBreak/>
        <w:t>сельскохозяйственных, коммунальных и складских объектов, объектов производственной, инженерной и транспортной инфраструктур, а также для установления санитарно-защитных зон таких объектов.</w:t>
      </w:r>
    </w:p>
    <w:p w:rsidR="00532DDC" w:rsidRDefault="0019016C" w:rsidP="00963129">
      <w:pPr>
        <w:pStyle w:val="affd"/>
        <w:ind w:firstLine="284"/>
      </w:pPr>
      <w:r w:rsidRPr="004757C5">
        <w:t>В зонах производственных предприятий V класса опасности допускается размещение объектов транспорта, объектов торговли,  культовых, административных объектов в случаях, предусмотренных настоящей статьей.</w:t>
      </w:r>
    </w:p>
    <w:p w:rsidR="00532DDC" w:rsidRDefault="0019016C" w:rsidP="00963129">
      <w:pPr>
        <w:pStyle w:val="affd"/>
        <w:ind w:firstLine="284"/>
        <w:rPr>
          <w:b/>
          <w:i/>
        </w:rPr>
      </w:pPr>
      <w:r w:rsidRPr="004757C5">
        <w:rPr>
          <w:b/>
          <w:i/>
        </w:rPr>
        <w:t>2. Основные виды разрешенного использования:</w:t>
      </w:r>
    </w:p>
    <w:p w:rsidR="00532DDC" w:rsidRDefault="0019016C" w:rsidP="00963129">
      <w:pPr>
        <w:pStyle w:val="affd"/>
        <w:ind w:firstLine="284"/>
      </w:pPr>
      <w:r w:rsidRPr="004757C5">
        <w:t>1) размещение промышленных, сельскохозяйственных, коммунальных и складских объектов V класса опасности;</w:t>
      </w:r>
    </w:p>
    <w:p w:rsidR="00532DDC" w:rsidRDefault="0019016C" w:rsidP="00963129">
      <w:pPr>
        <w:pStyle w:val="affd"/>
        <w:ind w:firstLine="284"/>
      </w:pPr>
      <w:r w:rsidRPr="004757C5">
        <w:t>2) размещение линейных объектов, связанных с промышленными, сельскохозяйственными и складскими объектами, расположенными в зоне производственных предприятий V классов опасности, либо с обслуживанием таких объектов.</w:t>
      </w:r>
    </w:p>
    <w:p w:rsidR="00532DDC" w:rsidRDefault="0019016C" w:rsidP="00963129">
      <w:pPr>
        <w:pStyle w:val="affd"/>
        <w:ind w:firstLine="284"/>
      </w:pPr>
      <w:r w:rsidRPr="004757C5">
        <w:t>3)  размещение оптовых баз, складов промышленных товаров;</w:t>
      </w:r>
    </w:p>
    <w:p w:rsidR="00532DDC" w:rsidRDefault="0019016C" w:rsidP="00963129">
      <w:pPr>
        <w:pStyle w:val="affd"/>
        <w:ind w:firstLine="284"/>
        <w:rPr>
          <w:b/>
          <w:i/>
        </w:rPr>
      </w:pPr>
      <w:r w:rsidRPr="004757C5">
        <w:rPr>
          <w:b/>
          <w:i/>
        </w:rPr>
        <w:t>3. Вспомогательные виды разрешенного использования:</w:t>
      </w:r>
    </w:p>
    <w:p w:rsidR="00532DDC" w:rsidRDefault="0019016C" w:rsidP="00963129">
      <w:pPr>
        <w:pStyle w:val="affd"/>
        <w:ind w:firstLine="284"/>
      </w:pPr>
      <w:r w:rsidRPr="004757C5">
        <w:t>1) размещение объектов коммунально-бытового назначения V класса опасности;</w:t>
      </w:r>
    </w:p>
    <w:p w:rsidR="00532DDC" w:rsidRDefault="0019016C" w:rsidP="00963129">
      <w:pPr>
        <w:pStyle w:val="affd"/>
        <w:ind w:firstLine="284"/>
      </w:pPr>
      <w:r w:rsidRPr="004757C5">
        <w:t>2) размещение объектов общественного питания, торговли (кроме оптовых рынков продуктовых товаров), гостиниц, бань;</w:t>
      </w:r>
    </w:p>
    <w:p w:rsidR="00532DDC" w:rsidRDefault="0019016C" w:rsidP="00963129">
      <w:pPr>
        <w:pStyle w:val="affd"/>
        <w:ind w:firstLine="284"/>
      </w:pPr>
      <w:r w:rsidRPr="004757C5">
        <w:t>3) размещение объектов транспорта V класса опасности, не указанных в части 2 настоящей статьи;</w:t>
      </w:r>
    </w:p>
    <w:p w:rsidR="00532DDC" w:rsidRDefault="0019016C" w:rsidP="00963129">
      <w:pPr>
        <w:pStyle w:val="affd"/>
        <w:ind w:firstLine="284"/>
      </w:pPr>
      <w:r w:rsidRPr="004757C5">
        <w:t>4) размещение предприятий по техническому обслуживанию автомобилей V класса опасности, не указанных в части 2 настоящей статьи;</w:t>
      </w:r>
    </w:p>
    <w:p w:rsidR="00532DDC" w:rsidRDefault="0019016C" w:rsidP="00963129">
      <w:pPr>
        <w:pStyle w:val="affd"/>
        <w:ind w:firstLine="284"/>
      </w:pPr>
      <w:r w:rsidRPr="004757C5">
        <w:t>5) размещение административных объектов, связанных с обслуживанием объектов, расположенных в зоне производственных предприятий V класса опасности;</w:t>
      </w:r>
    </w:p>
    <w:p w:rsidR="00532DDC" w:rsidRDefault="0019016C" w:rsidP="00963129">
      <w:pPr>
        <w:pStyle w:val="affd"/>
        <w:ind w:firstLine="284"/>
      </w:pPr>
      <w:r w:rsidRPr="004757C5">
        <w:t>6) размещение открытых площадок для временной парковки автотранспорта, открытых стоянок, гаражей, гаражей-стоянок, связанных с объектами, расположенными в зоне производственных предприятий V класса опасности, либо с обслуживанием таких объектов;</w:t>
      </w:r>
    </w:p>
    <w:p w:rsidR="00532DDC" w:rsidRDefault="0019016C" w:rsidP="00963129">
      <w:pPr>
        <w:pStyle w:val="affd"/>
        <w:ind w:firstLine="284"/>
      </w:pPr>
      <w:r w:rsidRPr="004757C5">
        <w:t>7) размещение гаражей для личного автотранспорта граждан;</w:t>
      </w:r>
    </w:p>
    <w:p w:rsidR="00532DDC" w:rsidRDefault="0019016C" w:rsidP="00963129">
      <w:pPr>
        <w:pStyle w:val="affd"/>
        <w:ind w:firstLine="284"/>
      </w:pPr>
      <w:r w:rsidRPr="004757C5">
        <w:t>8) размещение конструкторских бюро, поликлиник, исследовательских лабораторий, связанных с обслуживанием  объектов V класса опасности, расположенных в зоне производственных предприятий V класса опасности, а также спортивно-оздоровительных сооружений для работников таких объектов, при условии соблюдения законодательства о санитарно-эпидемиологическом благополучии населения, технических регламентов;</w:t>
      </w:r>
    </w:p>
    <w:p w:rsidR="00532DDC" w:rsidRDefault="0019016C" w:rsidP="00963129">
      <w:pPr>
        <w:pStyle w:val="affd"/>
        <w:ind w:firstLine="284"/>
      </w:pPr>
      <w:r w:rsidRPr="004757C5">
        <w:t>9) размещение линейных объектов, за исключением объектов, указанных в части 2 настоящей статьи;</w:t>
      </w:r>
    </w:p>
    <w:p w:rsidR="00532DDC" w:rsidRDefault="0019016C" w:rsidP="00963129">
      <w:pPr>
        <w:pStyle w:val="affd"/>
        <w:ind w:firstLine="284"/>
      </w:pPr>
      <w:r w:rsidRPr="004757C5">
        <w:t>10) размещение объектов производственной, инженерной и транспортной инфраструктур V класса опасности, за исключением объектов, указанных в части 2 настоящей статьи, а также в настоящей части;</w:t>
      </w:r>
    </w:p>
    <w:p w:rsidR="00532DDC" w:rsidRDefault="0019016C" w:rsidP="00963129">
      <w:pPr>
        <w:pStyle w:val="affd"/>
        <w:ind w:firstLine="284"/>
      </w:pPr>
      <w:r w:rsidRPr="004757C5">
        <w:t>11) размещение ТП и ЦТП.</w:t>
      </w:r>
    </w:p>
    <w:p w:rsidR="00532DDC" w:rsidRDefault="0019016C" w:rsidP="00963129">
      <w:pPr>
        <w:pStyle w:val="affd"/>
        <w:ind w:firstLine="284"/>
        <w:rPr>
          <w:b/>
          <w:i/>
        </w:rPr>
      </w:pPr>
      <w:r w:rsidRPr="004757C5">
        <w:rPr>
          <w:b/>
          <w:i/>
        </w:rPr>
        <w:t>4. Условно разрешенные виды использования:</w:t>
      </w:r>
    </w:p>
    <w:p w:rsidR="00532DDC" w:rsidRDefault="0019016C" w:rsidP="00963129">
      <w:pPr>
        <w:pStyle w:val="affd"/>
        <w:ind w:firstLine="284"/>
      </w:pPr>
      <w:r w:rsidRPr="004757C5">
        <w:t xml:space="preserve">1) размещение объектов начального профессионального образования, связанных с обслуживанием объектов </w:t>
      </w:r>
      <w:r w:rsidRPr="004757C5">
        <w:rPr>
          <w:lang w:val="en-US"/>
        </w:rPr>
        <w:t>IV</w:t>
      </w:r>
      <w:r w:rsidRPr="004757C5">
        <w:t xml:space="preserve"> - V классов опасности, расположенных в зоне производственных предприятий V класса опасности, при условии соблюдения законодательства о санитарно-эпидемиологическом благополучии населения, технических регламентов.</w:t>
      </w:r>
      <w:bookmarkStart w:id="138" w:name="_Toc341362878"/>
      <w:bookmarkStart w:id="139" w:name="_Toc343723188"/>
      <w:bookmarkStart w:id="140" w:name="_Toc357434249"/>
      <w:bookmarkStart w:id="141" w:name="_Toc480380787"/>
    </w:p>
    <w:p w:rsidR="00532DDC" w:rsidRDefault="0019016C" w:rsidP="00963129">
      <w:pPr>
        <w:pStyle w:val="affd"/>
        <w:ind w:firstLine="284"/>
        <w:rPr>
          <w:b/>
          <w:bCs/>
        </w:rPr>
      </w:pPr>
      <w:r w:rsidRPr="004757C5">
        <w:rPr>
          <w:b/>
          <w:bCs/>
        </w:rPr>
        <w:t>Статья 3</w:t>
      </w:r>
      <w:r w:rsidR="00BB3D6C" w:rsidRPr="004757C5">
        <w:rPr>
          <w:b/>
          <w:bCs/>
        </w:rPr>
        <w:t>9</w:t>
      </w:r>
      <w:r w:rsidRPr="004757C5">
        <w:rPr>
          <w:b/>
          <w:bCs/>
        </w:rPr>
        <w:t xml:space="preserve">  Зоны производственных предприятий пищевого профиля </w:t>
      </w:r>
      <w:r w:rsidRPr="004757C5">
        <w:rPr>
          <w:b/>
          <w:bCs/>
          <w:lang w:val="en-US"/>
        </w:rPr>
        <w:t>V</w:t>
      </w:r>
      <w:r w:rsidRPr="004757C5">
        <w:rPr>
          <w:b/>
          <w:bCs/>
        </w:rPr>
        <w:t xml:space="preserve"> класса опасности – П. 5.1</w:t>
      </w:r>
      <w:bookmarkEnd w:id="138"/>
      <w:bookmarkEnd w:id="139"/>
      <w:bookmarkEnd w:id="140"/>
      <w:bookmarkEnd w:id="141"/>
    </w:p>
    <w:p w:rsidR="00532DDC" w:rsidRDefault="0019016C" w:rsidP="00963129">
      <w:pPr>
        <w:pStyle w:val="affd"/>
        <w:ind w:firstLine="284"/>
      </w:pPr>
      <w:r w:rsidRPr="004757C5">
        <w:t>1. Зоны производственных предприятий V класса опасности вк</w:t>
      </w:r>
      <w:r w:rsidR="00A109F9" w:rsidRPr="004757C5">
        <w:t>лючают в себя участки территорий населенных пунктов</w:t>
      </w:r>
      <w:r w:rsidRPr="004757C5">
        <w:t xml:space="preserve"> и земель сельскохозяйственного использования, предназначенные для размещения объектов пищевого профиля V класса опасности, в том числе: продовольственных складов, объектов инженерной и транспортной инфраструктур, а также для установления санитарно-защитных зон таких объектов.</w:t>
      </w:r>
    </w:p>
    <w:p w:rsidR="00532DDC" w:rsidRDefault="0019016C" w:rsidP="00963129">
      <w:pPr>
        <w:pStyle w:val="affd"/>
        <w:ind w:firstLine="284"/>
      </w:pPr>
      <w:r w:rsidRPr="004757C5">
        <w:t xml:space="preserve">В зонах производственных предприятий пищевого профиля V класса опасности допускается размещение объектов коммунально-бытового назначения, объектов транспорта, </w:t>
      </w:r>
      <w:r w:rsidRPr="004757C5">
        <w:lastRenderedPageBreak/>
        <w:t>объектов торговли,  культовых, административных объектов в случаях, предусмотренных настоящей статьей.</w:t>
      </w:r>
    </w:p>
    <w:p w:rsidR="00532DDC" w:rsidRDefault="0019016C" w:rsidP="00963129">
      <w:pPr>
        <w:pStyle w:val="affd"/>
        <w:ind w:firstLine="284"/>
      </w:pPr>
      <w:r w:rsidRPr="004757C5">
        <w:t>В зонах производственных предприятий V класса опасности допускается, также размещение, связанных с обслуживанием объектов, расположенных в данных зонах, конструкторских бюро, объектов среднего профессионального образования, поликлиник, исследовательских лабораторий, спортивно-оздоровительных сооружений для работников таких объектов,  административных объектов в случаях, предусмотренных настоящей статьей.</w:t>
      </w:r>
    </w:p>
    <w:p w:rsidR="00532DDC" w:rsidRDefault="0019016C" w:rsidP="00963129">
      <w:pPr>
        <w:pStyle w:val="affd"/>
        <w:ind w:firstLine="284"/>
        <w:rPr>
          <w:b/>
        </w:rPr>
      </w:pPr>
      <w:r w:rsidRPr="004757C5">
        <w:rPr>
          <w:b/>
        </w:rPr>
        <w:t>2. Основные виды разрешенного использования:</w:t>
      </w:r>
    </w:p>
    <w:p w:rsidR="00532DDC" w:rsidRDefault="0019016C" w:rsidP="00963129">
      <w:pPr>
        <w:pStyle w:val="affd"/>
        <w:ind w:firstLine="284"/>
      </w:pPr>
      <w:r w:rsidRPr="004757C5">
        <w:t>1) размещение промышленных, сельскохозяйственных объектов пищевого профиля V класса опасности;</w:t>
      </w:r>
    </w:p>
    <w:p w:rsidR="00532DDC" w:rsidRDefault="0019016C" w:rsidP="00963129">
      <w:pPr>
        <w:pStyle w:val="affd"/>
        <w:ind w:firstLine="284"/>
      </w:pPr>
      <w:r w:rsidRPr="004757C5">
        <w:t>2) размещение линейных объектов, связанных с промышленными, сельскохозяйственными и складскими объектами, расположенными в зоне производственных предприятий V класса опасности, либо с обслуживанием таких объектов.</w:t>
      </w:r>
    </w:p>
    <w:p w:rsidR="00532DDC" w:rsidRDefault="0019016C" w:rsidP="00963129">
      <w:pPr>
        <w:pStyle w:val="affd"/>
        <w:ind w:firstLine="284"/>
      </w:pPr>
      <w:r w:rsidRPr="004757C5">
        <w:t>3) размещение оптовых баз, складов продуктовых товаров;</w:t>
      </w:r>
    </w:p>
    <w:p w:rsidR="00532DDC" w:rsidRDefault="0019016C" w:rsidP="00963129">
      <w:pPr>
        <w:pStyle w:val="affd"/>
        <w:ind w:firstLine="284"/>
        <w:rPr>
          <w:b/>
        </w:rPr>
      </w:pPr>
      <w:r w:rsidRPr="004757C5">
        <w:rPr>
          <w:b/>
        </w:rPr>
        <w:t>3. Вспомогательные виды разрешенного использования:</w:t>
      </w:r>
    </w:p>
    <w:p w:rsidR="00532DDC" w:rsidRDefault="0019016C" w:rsidP="00963129">
      <w:pPr>
        <w:pStyle w:val="affd"/>
        <w:ind w:firstLine="284"/>
      </w:pPr>
      <w:r w:rsidRPr="004757C5">
        <w:t>1) размещение объектов торговли (кроме оптовых рынков продуктовых товаров);</w:t>
      </w:r>
    </w:p>
    <w:p w:rsidR="00532DDC" w:rsidRDefault="0019016C" w:rsidP="00963129">
      <w:pPr>
        <w:pStyle w:val="affd"/>
        <w:ind w:firstLine="284"/>
      </w:pPr>
      <w:r w:rsidRPr="004757C5">
        <w:t xml:space="preserve">2) размещение административных объектов, связанных с обслуживанием объектов, расположенных в зоне производственных предприятий V класса опасности; </w:t>
      </w:r>
    </w:p>
    <w:p w:rsidR="00532DDC" w:rsidRDefault="0019016C" w:rsidP="00963129">
      <w:pPr>
        <w:pStyle w:val="affd"/>
        <w:ind w:firstLine="284"/>
      </w:pPr>
      <w:r w:rsidRPr="004757C5">
        <w:t>3) размещение открытых площадок для временной парковки автотранспорта, связанных с объектами, расположенными в зоне производственных предприятий V класса опасности, либо с обслуживанием таких объектов;</w:t>
      </w:r>
    </w:p>
    <w:p w:rsidR="00532DDC" w:rsidRDefault="0019016C" w:rsidP="00963129">
      <w:pPr>
        <w:pStyle w:val="affd"/>
        <w:ind w:firstLine="284"/>
      </w:pPr>
      <w:r w:rsidRPr="004757C5">
        <w:t xml:space="preserve">4) размещение конструкторских бюро, поликлиник, исследовательских лабораторий, связанных с обслуживанием  объектов V класса опасности, расположенных в зоне производственных предприятий V класса опасности, а также спортивно-оздоровительных сооружений для работников таких объектов, при условии соблюдения законодательства о санитарно-эпидемиологическом благополучии населения, технических регламентов; </w:t>
      </w:r>
    </w:p>
    <w:p w:rsidR="00532DDC" w:rsidRDefault="0019016C" w:rsidP="00963129">
      <w:pPr>
        <w:pStyle w:val="affd"/>
        <w:ind w:firstLine="284"/>
      </w:pPr>
      <w:r w:rsidRPr="004757C5">
        <w:t>5) размещение линейных объектов, за исключением объектов, указанных в части 2 настоящей статьи;</w:t>
      </w:r>
    </w:p>
    <w:p w:rsidR="00532DDC" w:rsidRDefault="0019016C" w:rsidP="00963129">
      <w:pPr>
        <w:pStyle w:val="affd"/>
        <w:ind w:firstLine="284"/>
      </w:pPr>
      <w:r w:rsidRPr="004757C5">
        <w:t>6) размещение объектов инженерной и транспортной инфраструктур.</w:t>
      </w:r>
    </w:p>
    <w:p w:rsidR="00532DDC" w:rsidRDefault="0019016C" w:rsidP="00963129">
      <w:pPr>
        <w:pStyle w:val="affd"/>
        <w:ind w:firstLine="284"/>
        <w:rPr>
          <w:b/>
        </w:rPr>
      </w:pPr>
      <w:r w:rsidRPr="004757C5">
        <w:rPr>
          <w:b/>
        </w:rPr>
        <w:t>4. Условно разрешенные виды использования:</w:t>
      </w:r>
    </w:p>
    <w:p w:rsidR="00532DDC" w:rsidRDefault="0019016C" w:rsidP="00963129">
      <w:pPr>
        <w:pStyle w:val="affd"/>
        <w:ind w:firstLine="284"/>
      </w:pPr>
      <w:r w:rsidRPr="004757C5">
        <w:t>1) размещение конфессиональных объектов;</w:t>
      </w:r>
    </w:p>
    <w:p w:rsidR="00532DDC" w:rsidRDefault="0019016C" w:rsidP="00963129">
      <w:pPr>
        <w:pStyle w:val="affd"/>
        <w:ind w:firstLine="284"/>
      </w:pPr>
      <w:r w:rsidRPr="004757C5">
        <w:t>2) размещение объектов среднего профессионального образования, связанных с обслуживанием объектов  V класса опасности, расположенных в зоне производственных предприятий V класса опасности, при условии соблюдения законодательства о санитарно-эпидемиологическом благополучии населения, технических регламентов.</w:t>
      </w:r>
      <w:bookmarkStart w:id="142" w:name="_Toc357434250"/>
      <w:bookmarkStart w:id="143" w:name="_Toc480380788"/>
    </w:p>
    <w:p w:rsidR="00532DDC" w:rsidRDefault="00CA50F0" w:rsidP="00963129">
      <w:pPr>
        <w:pStyle w:val="affd"/>
        <w:ind w:firstLine="284"/>
        <w:rPr>
          <w:b/>
          <w:bCs/>
        </w:rPr>
      </w:pPr>
      <w:r w:rsidRPr="004757C5">
        <w:rPr>
          <w:b/>
          <w:bCs/>
        </w:rPr>
        <w:t xml:space="preserve">Статья </w:t>
      </w:r>
      <w:r w:rsidR="00BB3D6C" w:rsidRPr="004757C5">
        <w:rPr>
          <w:b/>
          <w:bCs/>
        </w:rPr>
        <w:t>40</w:t>
      </w:r>
      <w:r w:rsidRPr="004757C5">
        <w:rPr>
          <w:b/>
          <w:bCs/>
        </w:rPr>
        <w:t xml:space="preserve">  Зоны перспективных пре</w:t>
      </w:r>
      <w:r w:rsidR="0072658F" w:rsidRPr="004757C5">
        <w:rPr>
          <w:b/>
          <w:bCs/>
        </w:rPr>
        <w:t>дприятий непищевого профиля IV класса</w:t>
      </w:r>
      <w:r w:rsidRPr="004757C5">
        <w:rPr>
          <w:b/>
          <w:bCs/>
        </w:rPr>
        <w:t xml:space="preserve"> опасности – ПрП.4</w:t>
      </w:r>
      <w:bookmarkEnd w:id="142"/>
      <w:bookmarkEnd w:id="143"/>
    </w:p>
    <w:p w:rsidR="00532DDC" w:rsidRDefault="00684795" w:rsidP="00963129">
      <w:pPr>
        <w:pStyle w:val="affd"/>
        <w:ind w:firstLine="284"/>
      </w:pPr>
      <w:r w:rsidRPr="004757C5">
        <w:t>1. Зоны перспективного развития производственных предприятий I</w:t>
      </w:r>
      <w:r w:rsidRPr="004757C5">
        <w:rPr>
          <w:lang w:val="en-US"/>
        </w:rPr>
        <w:t>V</w:t>
      </w:r>
      <w:r w:rsidRPr="004757C5">
        <w:t xml:space="preserve"> - </w:t>
      </w:r>
      <w:r w:rsidRPr="004757C5">
        <w:rPr>
          <w:lang w:val="en-US"/>
        </w:rPr>
        <w:t>V</w:t>
      </w:r>
      <w:r w:rsidRPr="004757C5">
        <w:t xml:space="preserve"> класса вредности непищевого профиля включают в себя участки территории </w:t>
      </w:r>
      <w:r w:rsidR="00162F13" w:rsidRPr="004757C5">
        <w:t>населенных пунктов и семель сельскохозяйственного назначения</w:t>
      </w:r>
      <w:r w:rsidRPr="004757C5">
        <w:t>, предназначенные для планируемого размещения производственных объектов непищевого профиля I</w:t>
      </w:r>
      <w:r w:rsidRPr="004757C5">
        <w:rPr>
          <w:lang w:val="en-US"/>
        </w:rPr>
        <w:t>V</w:t>
      </w:r>
      <w:r w:rsidRPr="004757C5">
        <w:t xml:space="preserve"> - V классов вредности, в том числе промышленных, сельскохозяйственных, коммунальных и складских объектов, объектов производственной, инженерной и транспортной инфраструктур, а также для установления санитарно-защитных зон таких объектов. </w:t>
      </w:r>
    </w:p>
    <w:p w:rsidR="00532DDC" w:rsidRDefault="00684795" w:rsidP="00963129">
      <w:pPr>
        <w:pStyle w:val="affd"/>
        <w:ind w:firstLine="284"/>
      </w:pPr>
      <w:r w:rsidRPr="004757C5">
        <w:t>В зонах перспективного развития производственных предприятий I</w:t>
      </w:r>
      <w:r w:rsidRPr="004757C5">
        <w:rPr>
          <w:lang w:val="en-US"/>
        </w:rPr>
        <w:t>V</w:t>
      </w:r>
      <w:r w:rsidRPr="004757C5">
        <w:t xml:space="preserve"> - </w:t>
      </w:r>
      <w:r w:rsidRPr="004757C5">
        <w:rPr>
          <w:lang w:val="en-US"/>
        </w:rPr>
        <w:t>V</w:t>
      </w:r>
      <w:r w:rsidRPr="004757C5">
        <w:t xml:space="preserve"> класса вредности непищевого профиля допускается размещение объектов торговли, объектов транспорта, конфессиональных объектов, а также административных объектов в случаях, предусмотренных настоящей статьей.</w:t>
      </w:r>
    </w:p>
    <w:p w:rsidR="00532DDC" w:rsidRDefault="00684795" w:rsidP="00963129">
      <w:pPr>
        <w:pStyle w:val="affd"/>
        <w:ind w:firstLine="284"/>
        <w:rPr>
          <w:b/>
          <w:i/>
        </w:rPr>
      </w:pPr>
      <w:r w:rsidRPr="004757C5">
        <w:rPr>
          <w:b/>
          <w:i/>
        </w:rPr>
        <w:t>2. Основные виды разрешенного использования:</w:t>
      </w:r>
    </w:p>
    <w:p w:rsidR="00532DDC" w:rsidRDefault="00684795" w:rsidP="00963129">
      <w:pPr>
        <w:pStyle w:val="affd"/>
        <w:ind w:firstLine="284"/>
      </w:pPr>
      <w:r w:rsidRPr="004757C5">
        <w:t xml:space="preserve">1) размещение линейных объектов, связанных с промышленными, сельскохозяйственными, коммунальными и складскими объектами, планируемыми к </w:t>
      </w:r>
      <w:r w:rsidRPr="004757C5">
        <w:lastRenderedPageBreak/>
        <w:t>строительству в зоне производственных предприятий I</w:t>
      </w:r>
      <w:r w:rsidRPr="004757C5">
        <w:rPr>
          <w:lang w:val="en-US"/>
        </w:rPr>
        <w:t>V</w:t>
      </w:r>
      <w:r w:rsidRPr="004757C5">
        <w:t xml:space="preserve"> - </w:t>
      </w:r>
      <w:r w:rsidRPr="004757C5">
        <w:rPr>
          <w:lang w:val="en-US"/>
        </w:rPr>
        <w:t>V</w:t>
      </w:r>
      <w:r w:rsidRPr="004757C5">
        <w:t xml:space="preserve"> класса вредности непищевого профиля, либо с обслуживанием таких объектов;</w:t>
      </w:r>
    </w:p>
    <w:p w:rsidR="00532DDC" w:rsidRDefault="00684795" w:rsidP="00963129">
      <w:pPr>
        <w:pStyle w:val="affd"/>
        <w:ind w:firstLine="284"/>
        <w:rPr>
          <w:b/>
          <w:i/>
        </w:rPr>
      </w:pPr>
      <w:r w:rsidRPr="004757C5">
        <w:rPr>
          <w:b/>
          <w:i/>
        </w:rPr>
        <w:t xml:space="preserve">3. Вспомогательные виды разрешенного использования: </w:t>
      </w:r>
    </w:p>
    <w:p w:rsidR="00532DDC" w:rsidRDefault="00684795" w:rsidP="00963129">
      <w:pPr>
        <w:pStyle w:val="affd"/>
        <w:ind w:firstLine="284"/>
      </w:pPr>
      <w:r w:rsidRPr="004757C5">
        <w:t>1) размещение линейных объектов, за исключением объектов, указанных в части 2 настоящей статьи;</w:t>
      </w:r>
    </w:p>
    <w:p w:rsidR="00532DDC" w:rsidRDefault="00684795" w:rsidP="00963129">
      <w:pPr>
        <w:pStyle w:val="affd"/>
        <w:ind w:firstLine="284"/>
      </w:pPr>
      <w:r w:rsidRPr="004757C5">
        <w:t xml:space="preserve">2) размещение объектов благоустройства. </w:t>
      </w:r>
    </w:p>
    <w:p w:rsidR="00532DDC" w:rsidRDefault="00684795" w:rsidP="00963129">
      <w:pPr>
        <w:pStyle w:val="affd"/>
        <w:ind w:firstLine="284"/>
        <w:rPr>
          <w:b/>
          <w:i/>
        </w:rPr>
      </w:pPr>
      <w:r w:rsidRPr="004757C5">
        <w:rPr>
          <w:b/>
          <w:i/>
        </w:rPr>
        <w:t>3. Условно разрешенные виды использования:</w:t>
      </w:r>
    </w:p>
    <w:p w:rsidR="00532DDC" w:rsidRDefault="00684795" w:rsidP="00963129">
      <w:pPr>
        <w:pStyle w:val="affd"/>
        <w:ind w:firstLine="284"/>
      </w:pPr>
      <w:r w:rsidRPr="004757C5">
        <w:t>1) размещение промышленных, сельскохозяйственных, коммунальных и складских объектов I</w:t>
      </w:r>
      <w:r w:rsidRPr="004757C5">
        <w:rPr>
          <w:lang w:val="en-US"/>
        </w:rPr>
        <w:t>V</w:t>
      </w:r>
      <w:r w:rsidRPr="004757C5">
        <w:t xml:space="preserve"> - </w:t>
      </w:r>
      <w:r w:rsidRPr="004757C5">
        <w:rPr>
          <w:lang w:val="en-US"/>
        </w:rPr>
        <w:t>V</w:t>
      </w:r>
      <w:r w:rsidRPr="004757C5">
        <w:t xml:space="preserve"> класса вредности непищевого профиля;</w:t>
      </w:r>
    </w:p>
    <w:p w:rsidR="00532DDC" w:rsidRDefault="00684795" w:rsidP="00963129">
      <w:pPr>
        <w:pStyle w:val="affd"/>
        <w:ind w:firstLine="284"/>
      </w:pPr>
      <w:r w:rsidRPr="004757C5">
        <w:t>2) размещение объектов транспорта;</w:t>
      </w:r>
    </w:p>
    <w:p w:rsidR="00532DDC" w:rsidRDefault="00684795" w:rsidP="00963129">
      <w:pPr>
        <w:pStyle w:val="affd"/>
        <w:ind w:firstLine="284"/>
      </w:pPr>
      <w:r w:rsidRPr="004757C5">
        <w:t xml:space="preserve">3) размещение объектов по техническому обслуживанию автомобилей; </w:t>
      </w:r>
    </w:p>
    <w:p w:rsidR="00532DDC" w:rsidRDefault="00684795" w:rsidP="00963129">
      <w:pPr>
        <w:pStyle w:val="affd"/>
        <w:ind w:firstLine="284"/>
      </w:pPr>
      <w:r w:rsidRPr="004757C5">
        <w:t>4) размещение административных объектов, связанных с обслуживанием объектов, расположенных в зоне производственных предприятий I</w:t>
      </w:r>
      <w:r w:rsidRPr="004757C5">
        <w:rPr>
          <w:lang w:val="en-US"/>
        </w:rPr>
        <w:t>V</w:t>
      </w:r>
      <w:r w:rsidRPr="004757C5">
        <w:t xml:space="preserve"> - </w:t>
      </w:r>
      <w:r w:rsidRPr="004757C5">
        <w:rPr>
          <w:lang w:val="en-US"/>
        </w:rPr>
        <w:t>V</w:t>
      </w:r>
      <w:r w:rsidRPr="004757C5">
        <w:t xml:space="preserve"> класса вредности непищевого профиля; </w:t>
      </w:r>
    </w:p>
    <w:p w:rsidR="00532DDC" w:rsidRDefault="00684795" w:rsidP="00963129">
      <w:pPr>
        <w:pStyle w:val="affd"/>
        <w:ind w:firstLine="284"/>
      </w:pPr>
      <w:r w:rsidRPr="004757C5">
        <w:t>5) размещение открытых площадок для временной парковки автотранспорта, открытых стоянок, гаражей, гаражей-стоянок, связанных с объектами, расположенными в зоне производственных предприятий I</w:t>
      </w:r>
      <w:r w:rsidRPr="004757C5">
        <w:rPr>
          <w:lang w:val="en-US"/>
        </w:rPr>
        <w:t>V</w:t>
      </w:r>
      <w:r w:rsidRPr="004757C5">
        <w:t xml:space="preserve"> – </w:t>
      </w:r>
      <w:r w:rsidRPr="004757C5">
        <w:rPr>
          <w:lang w:val="en-US"/>
        </w:rPr>
        <w:t>V</w:t>
      </w:r>
      <w:r w:rsidRPr="004757C5">
        <w:t xml:space="preserve"> класса вредности непищевого профиля, либо с обслуживанием таких объектов;</w:t>
      </w:r>
    </w:p>
    <w:p w:rsidR="00886D92" w:rsidRDefault="00684795" w:rsidP="00963129">
      <w:pPr>
        <w:pStyle w:val="affd"/>
        <w:ind w:firstLine="284"/>
      </w:pPr>
      <w:r w:rsidRPr="004757C5">
        <w:t>6) размещение гаражей для личного автотранспорта граждан;</w:t>
      </w:r>
    </w:p>
    <w:p w:rsidR="00886D92" w:rsidRDefault="00684795" w:rsidP="00963129">
      <w:pPr>
        <w:pStyle w:val="affd"/>
        <w:ind w:firstLine="284"/>
      </w:pPr>
      <w:r w:rsidRPr="004757C5">
        <w:t>7) размещение линейных объектов, за исключением объектов, указанных в части 2 настоящей статьи;</w:t>
      </w:r>
    </w:p>
    <w:p w:rsidR="00886D92" w:rsidRDefault="00684795" w:rsidP="00963129">
      <w:pPr>
        <w:pStyle w:val="affd"/>
        <w:ind w:firstLine="284"/>
      </w:pPr>
      <w:r w:rsidRPr="004757C5">
        <w:t>8) размещение объектов инженерной и транспортной инфраструктур I</w:t>
      </w:r>
      <w:r w:rsidRPr="004757C5">
        <w:rPr>
          <w:lang w:val="en-US"/>
        </w:rPr>
        <w:t>V</w:t>
      </w:r>
      <w:r w:rsidRPr="004757C5">
        <w:t xml:space="preserve"> - V классов вредности, за исключением объектов, указанных в настоящей части.</w:t>
      </w:r>
    </w:p>
    <w:p w:rsidR="00886D92" w:rsidRDefault="00684795" w:rsidP="00963129">
      <w:pPr>
        <w:pStyle w:val="affd"/>
        <w:ind w:firstLine="284"/>
      </w:pPr>
      <w:r w:rsidRPr="004757C5">
        <w:t>9) размещение объектов общественного питания, торговли (кроме оптовых рынков продуктовых товаров).</w:t>
      </w:r>
      <w:bookmarkStart w:id="144" w:name="_Toc357434251"/>
      <w:bookmarkStart w:id="145" w:name="_Toc480380789"/>
    </w:p>
    <w:p w:rsidR="00886D92" w:rsidRDefault="0072658F" w:rsidP="00963129">
      <w:pPr>
        <w:pStyle w:val="affd"/>
        <w:ind w:firstLine="284"/>
        <w:rPr>
          <w:b/>
          <w:bCs/>
        </w:rPr>
      </w:pPr>
      <w:r w:rsidRPr="004757C5">
        <w:rPr>
          <w:b/>
          <w:bCs/>
        </w:rPr>
        <w:t xml:space="preserve">Статья </w:t>
      </w:r>
      <w:r w:rsidR="00420E7A" w:rsidRPr="004757C5">
        <w:rPr>
          <w:b/>
          <w:bCs/>
        </w:rPr>
        <w:t>4</w:t>
      </w:r>
      <w:r w:rsidR="00BB3D6C" w:rsidRPr="004757C5">
        <w:rPr>
          <w:b/>
          <w:bCs/>
        </w:rPr>
        <w:t>1</w:t>
      </w:r>
      <w:r w:rsidRPr="004757C5">
        <w:rPr>
          <w:b/>
          <w:bCs/>
        </w:rPr>
        <w:t xml:space="preserve">  Зоны перспективных предприятий непищевого профиля V класса опасности – ПрП.5</w:t>
      </w:r>
      <w:bookmarkEnd w:id="144"/>
      <w:bookmarkEnd w:id="145"/>
    </w:p>
    <w:p w:rsidR="00420E7A" w:rsidRPr="004757C5" w:rsidRDefault="00420E7A" w:rsidP="00963129">
      <w:pPr>
        <w:pStyle w:val="affd"/>
        <w:ind w:firstLine="284"/>
      </w:pPr>
      <w:r w:rsidRPr="004757C5">
        <w:t xml:space="preserve">1. Зоны перспективного развития производственных предприятий  </w:t>
      </w:r>
      <w:r w:rsidRPr="004757C5">
        <w:rPr>
          <w:lang w:val="en-US"/>
        </w:rPr>
        <w:t>V</w:t>
      </w:r>
      <w:r w:rsidRPr="004757C5">
        <w:t xml:space="preserve"> класса вредности непищевого профиля включают в себя участки территори</w:t>
      </w:r>
      <w:r w:rsidR="004906D4" w:rsidRPr="004757C5">
        <w:t>й населенных пунктов и семель сельскохозяйственного назначения</w:t>
      </w:r>
      <w:r w:rsidRPr="004757C5">
        <w:t xml:space="preserve">, предназначенные для планируемого размещения производственных объектов непищевого профиля V класса вредности, в том числе промышленных, сельскохозяйственных, коммунальных и складских объектов, объектов производственной, инженерной и транспортной инфраструктур, а также для установления санитарно-защитных зон таких объектов. </w:t>
      </w:r>
    </w:p>
    <w:p w:rsidR="00420E7A" w:rsidRPr="004757C5" w:rsidRDefault="00420E7A" w:rsidP="00963129">
      <w:pPr>
        <w:keepNext/>
        <w:autoSpaceDE w:val="0"/>
        <w:autoSpaceDN w:val="0"/>
        <w:adjustRightInd w:val="0"/>
        <w:ind w:firstLine="284"/>
        <w:jc w:val="both"/>
        <w:rPr>
          <w:rFonts w:ascii="Times New Roman" w:hAnsi="Times New Roman"/>
        </w:rPr>
      </w:pPr>
      <w:r w:rsidRPr="004757C5">
        <w:rPr>
          <w:rFonts w:ascii="Times New Roman" w:hAnsi="Times New Roman"/>
        </w:rPr>
        <w:lastRenderedPageBreak/>
        <w:t xml:space="preserve">В зонах перспективного развития производственных предприятий  </w:t>
      </w:r>
      <w:r w:rsidRPr="004757C5">
        <w:rPr>
          <w:rFonts w:ascii="Times New Roman" w:hAnsi="Times New Roman"/>
          <w:lang w:val="en-US"/>
        </w:rPr>
        <w:t>V</w:t>
      </w:r>
      <w:r w:rsidRPr="004757C5">
        <w:rPr>
          <w:rFonts w:ascii="Times New Roman" w:hAnsi="Times New Roman"/>
        </w:rPr>
        <w:t xml:space="preserve"> класса вредности непищевого профиля допускается размещение объектов торговли, объектов транспорта, конфессиональных объектов, а также административных объектов в случаях, предусмотренных настоящей статьей.</w:t>
      </w:r>
    </w:p>
    <w:p w:rsidR="00420E7A" w:rsidRPr="004757C5" w:rsidRDefault="00420E7A" w:rsidP="00963129">
      <w:pPr>
        <w:keepNext/>
        <w:autoSpaceDE w:val="0"/>
        <w:autoSpaceDN w:val="0"/>
        <w:adjustRightInd w:val="0"/>
        <w:ind w:firstLine="284"/>
        <w:jc w:val="both"/>
        <w:rPr>
          <w:rFonts w:ascii="Times New Roman" w:hAnsi="Times New Roman"/>
          <w:b/>
          <w:i/>
        </w:rPr>
      </w:pPr>
      <w:r w:rsidRPr="004757C5">
        <w:rPr>
          <w:rFonts w:ascii="Times New Roman" w:hAnsi="Times New Roman"/>
          <w:b/>
          <w:i/>
        </w:rPr>
        <w:t>2. Основные виды разрешенного использования:</w:t>
      </w:r>
    </w:p>
    <w:p w:rsidR="00420E7A" w:rsidRPr="004757C5" w:rsidRDefault="00420E7A" w:rsidP="00963129">
      <w:pPr>
        <w:keepNext/>
        <w:ind w:firstLine="284"/>
        <w:jc w:val="both"/>
        <w:rPr>
          <w:rFonts w:ascii="Times New Roman" w:hAnsi="Times New Roman"/>
        </w:rPr>
      </w:pPr>
      <w:r w:rsidRPr="004757C5">
        <w:rPr>
          <w:rFonts w:ascii="Times New Roman" w:hAnsi="Times New Roman"/>
        </w:rPr>
        <w:t xml:space="preserve">1) размещение линейных объектов, связанных с промышленными, сельскохозяйственными, коммунальными и складскими объектами, планируемыми к строительству в зоне производственных предприятий </w:t>
      </w:r>
      <w:r w:rsidRPr="004757C5">
        <w:rPr>
          <w:rFonts w:ascii="Times New Roman" w:hAnsi="Times New Roman"/>
          <w:lang w:val="en-US"/>
        </w:rPr>
        <w:t>V</w:t>
      </w:r>
      <w:r w:rsidRPr="004757C5">
        <w:rPr>
          <w:rFonts w:ascii="Times New Roman" w:hAnsi="Times New Roman"/>
        </w:rPr>
        <w:t xml:space="preserve"> класса вредности непищевого профиля, либо с обслуживанием таких объектов;</w:t>
      </w:r>
    </w:p>
    <w:p w:rsidR="00420E7A" w:rsidRPr="004757C5" w:rsidRDefault="00420E7A" w:rsidP="00963129">
      <w:pPr>
        <w:keepNext/>
        <w:ind w:firstLine="284"/>
        <w:jc w:val="both"/>
        <w:rPr>
          <w:rFonts w:ascii="Times New Roman" w:hAnsi="Times New Roman"/>
          <w:b/>
          <w:i/>
        </w:rPr>
      </w:pPr>
      <w:r w:rsidRPr="004757C5">
        <w:rPr>
          <w:rFonts w:ascii="Times New Roman" w:hAnsi="Times New Roman"/>
          <w:b/>
          <w:i/>
        </w:rPr>
        <w:t xml:space="preserve">3. Вспомогательные виды разрешенного использования: </w:t>
      </w:r>
    </w:p>
    <w:p w:rsidR="00420E7A" w:rsidRPr="004757C5" w:rsidRDefault="00420E7A" w:rsidP="00963129">
      <w:pPr>
        <w:keepNext/>
        <w:ind w:firstLine="284"/>
        <w:jc w:val="both"/>
        <w:rPr>
          <w:rFonts w:ascii="Times New Roman" w:hAnsi="Times New Roman"/>
        </w:rPr>
      </w:pPr>
      <w:r w:rsidRPr="004757C5">
        <w:rPr>
          <w:rFonts w:ascii="Times New Roman" w:hAnsi="Times New Roman"/>
        </w:rPr>
        <w:t>1) размещение линейных объектов, за исключением объектов, указанных в части 2 настоящей статьи;</w:t>
      </w:r>
    </w:p>
    <w:p w:rsidR="00420E7A" w:rsidRPr="004757C5" w:rsidRDefault="00420E7A" w:rsidP="00963129">
      <w:pPr>
        <w:keepNext/>
        <w:ind w:firstLine="284"/>
        <w:jc w:val="both"/>
        <w:rPr>
          <w:rFonts w:ascii="Times New Roman" w:hAnsi="Times New Roman"/>
        </w:rPr>
      </w:pPr>
      <w:r w:rsidRPr="004757C5">
        <w:rPr>
          <w:rFonts w:ascii="Times New Roman" w:hAnsi="Times New Roman"/>
        </w:rPr>
        <w:t xml:space="preserve">2) размещение объектов благоустройства. </w:t>
      </w:r>
    </w:p>
    <w:p w:rsidR="00420E7A" w:rsidRPr="004757C5" w:rsidRDefault="00532DDC" w:rsidP="00963129">
      <w:pPr>
        <w:keepNext/>
        <w:ind w:firstLine="284"/>
        <w:jc w:val="both"/>
        <w:rPr>
          <w:rFonts w:ascii="Times New Roman" w:hAnsi="Times New Roman"/>
          <w:b/>
          <w:i/>
        </w:rPr>
      </w:pPr>
      <w:r>
        <w:rPr>
          <w:rFonts w:ascii="Times New Roman" w:hAnsi="Times New Roman"/>
          <w:b/>
          <w:i/>
        </w:rPr>
        <w:t>4</w:t>
      </w:r>
      <w:r w:rsidR="00420E7A" w:rsidRPr="004757C5">
        <w:rPr>
          <w:rFonts w:ascii="Times New Roman" w:hAnsi="Times New Roman"/>
          <w:b/>
          <w:i/>
        </w:rPr>
        <w:t>. Условно разрешенные виды использования:</w:t>
      </w:r>
    </w:p>
    <w:p w:rsidR="00420E7A" w:rsidRPr="004757C5" w:rsidRDefault="00420E7A" w:rsidP="00963129">
      <w:pPr>
        <w:keepNext/>
        <w:ind w:firstLine="284"/>
        <w:jc w:val="both"/>
        <w:rPr>
          <w:rFonts w:ascii="Times New Roman" w:hAnsi="Times New Roman"/>
        </w:rPr>
      </w:pPr>
      <w:r w:rsidRPr="004757C5">
        <w:rPr>
          <w:rFonts w:ascii="Times New Roman" w:hAnsi="Times New Roman"/>
        </w:rPr>
        <w:t>1) размещение промышленных, сельскохозяйственных, коммунальны</w:t>
      </w:r>
      <w:r w:rsidR="0029441F">
        <w:rPr>
          <w:rFonts w:ascii="Times New Roman" w:hAnsi="Times New Roman"/>
        </w:rPr>
        <w:t xml:space="preserve">х и складских объектов </w:t>
      </w:r>
      <w:r w:rsidRPr="004757C5">
        <w:rPr>
          <w:rFonts w:ascii="Times New Roman" w:hAnsi="Times New Roman"/>
          <w:lang w:val="en-US"/>
        </w:rPr>
        <w:t>V</w:t>
      </w:r>
      <w:r w:rsidRPr="004757C5">
        <w:rPr>
          <w:rFonts w:ascii="Times New Roman" w:hAnsi="Times New Roman"/>
        </w:rPr>
        <w:t xml:space="preserve"> класса вредности непищевого профиля;</w:t>
      </w:r>
    </w:p>
    <w:p w:rsidR="00420E7A" w:rsidRPr="004757C5" w:rsidRDefault="00420E7A" w:rsidP="00963129">
      <w:pPr>
        <w:keepNext/>
        <w:ind w:firstLine="284"/>
        <w:jc w:val="both"/>
        <w:rPr>
          <w:rFonts w:ascii="Times New Roman" w:hAnsi="Times New Roman"/>
        </w:rPr>
      </w:pPr>
      <w:r w:rsidRPr="004757C5">
        <w:rPr>
          <w:rFonts w:ascii="Times New Roman" w:hAnsi="Times New Roman"/>
        </w:rPr>
        <w:t>2) размещение объектов транспорта;</w:t>
      </w:r>
    </w:p>
    <w:p w:rsidR="00420E7A" w:rsidRPr="004757C5" w:rsidRDefault="00420E7A" w:rsidP="00963129">
      <w:pPr>
        <w:keepNext/>
        <w:ind w:firstLine="284"/>
        <w:jc w:val="both"/>
        <w:rPr>
          <w:rFonts w:ascii="Times New Roman" w:hAnsi="Times New Roman"/>
        </w:rPr>
      </w:pPr>
      <w:r w:rsidRPr="004757C5">
        <w:rPr>
          <w:rFonts w:ascii="Times New Roman" w:hAnsi="Times New Roman"/>
        </w:rPr>
        <w:t xml:space="preserve">3) размещение объектов по техническому обслуживанию автомобилей; </w:t>
      </w:r>
    </w:p>
    <w:p w:rsidR="00420E7A" w:rsidRPr="004757C5" w:rsidRDefault="00420E7A" w:rsidP="00963129">
      <w:pPr>
        <w:keepNext/>
        <w:ind w:firstLine="284"/>
        <w:jc w:val="both"/>
        <w:rPr>
          <w:rFonts w:ascii="Times New Roman" w:hAnsi="Times New Roman"/>
        </w:rPr>
      </w:pPr>
      <w:r w:rsidRPr="004757C5">
        <w:rPr>
          <w:rFonts w:ascii="Times New Roman" w:hAnsi="Times New Roman"/>
        </w:rPr>
        <w:t xml:space="preserve">4) размещение административных объектов, связанных с обслуживанием объектов, расположенных в зоне производственных предприятий </w:t>
      </w:r>
      <w:r w:rsidRPr="004757C5">
        <w:rPr>
          <w:rFonts w:ascii="Times New Roman" w:hAnsi="Times New Roman"/>
          <w:lang w:val="en-US"/>
        </w:rPr>
        <w:t>V</w:t>
      </w:r>
      <w:r w:rsidRPr="004757C5">
        <w:rPr>
          <w:rFonts w:ascii="Times New Roman" w:hAnsi="Times New Roman"/>
        </w:rPr>
        <w:t xml:space="preserve"> класса вредности непищевого профиля; </w:t>
      </w:r>
    </w:p>
    <w:p w:rsidR="00420E7A" w:rsidRPr="004757C5" w:rsidRDefault="00420E7A" w:rsidP="00963129">
      <w:pPr>
        <w:keepNext/>
        <w:ind w:firstLine="284"/>
        <w:jc w:val="both"/>
        <w:rPr>
          <w:rFonts w:ascii="Times New Roman" w:hAnsi="Times New Roman"/>
        </w:rPr>
      </w:pPr>
      <w:r w:rsidRPr="004757C5">
        <w:rPr>
          <w:rFonts w:ascii="Times New Roman" w:hAnsi="Times New Roman"/>
        </w:rPr>
        <w:t xml:space="preserve">5) размещение открытых площадок для временной парковки автотранспорта, открытых стоянок, гаражей, гаражей-стоянок, связанных с объектами, расположенными в зоне производственных предприятий </w:t>
      </w:r>
      <w:r w:rsidRPr="004757C5">
        <w:rPr>
          <w:rFonts w:ascii="Times New Roman" w:hAnsi="Times New Roman"/>
          <w:lang w:val="en-US"/>
        </w:rPr>
        <w:t>V</w:t>
      </w:r>
      <w:r w:rsidRPr="004757C5">
        <w:rPr>
          <w:rFonts w:ascii="Times New Roman" w:hAnsi="Times New Roman"/>
        </w:rPr>
        <w:t xml:space="preserve"> класса вредности непищевого профиля, либо с обслуживанием таких объектов;</w:t>
      </w:r>
    </w:p>
    <w:p w:rsidR="00420E7A" w:rsidRPr="004757C5" w:rsidRDefault="00420E7A" w:rsidP="00963129">
      <w:pPr>
        <w:keepNext/>
        <w:ind w:firstLine="284"/>
        <w:jc w:val="both"/>
        <w:rPr>
          <w:rFonts w:ascii="Times New Roman" w:hAnsi="Times New Roman"/>
        </w:rPr>
      </w:pPr>
      <w:r w:rsidRPr="004757C5">
        <w:rPr>
          <w:rFonts w:ascii="Times New Roman" w:hAnsi="Times New Roman"/>
        </w:rPr>
        <w:t>6) размещение гаражей для личного автотранспорта граждан;</w:t>
      </w:r>
    </w:p>
    <w:p w:rsidR="00420E7A" w:rsidRPr="004757C5" w:rsidRDefault="00420E7A" w:rsidP="00963129">
      <w:pPr>
        <w:keepNext/>
        <w:ind w:firstLine="284"/>
        <w:jc w:val="both"/>
        <w:rPr>
          <w:rFonts w:ascii="Times New Roman" w:hAnsi="Times New Roman"/>
        </w:rPr>
      </w:pPr>
      <w:r w:rsidRPr="004757C5">
        <w:rPr>
          <w:rFonts w:ascii="Times New Roman" w:hAnsi="Times New Roman"/>
        </w:rPr>
        <w:t>7) размещение линейных объектов, за исключением объектов, указанных в части 2 настоящей статьи;</w:t>
      </w:r>
    </w:p>
    <w:p w:rsidR="00420E7A" w:rsidRPr="004757C5" w:rsidRDefault="00420E7A" w:rsidP="00963129">
      <w:pPr>
        <w:keepNext/>
        <w:ind w:firstLine="284"/>
        <w:jc w:val="both"/>
        <w:rPr>
          <w:rFonts w:ascii="Times New Roman" w:hAnsi="Times New Roman"/>
        </w:rPr>
      </w:pPr>
      <w:r w:rsidRPr="004757C5">
        <w:rPr>
          <w:rFonts w:ascii="Times New Roman" w:hAnsi="Times New Roman"/>
        </w:rPr>
        <w:t>8) размещение объектов инженерной и транспортной инфраструктур V класса вредности, за исключением объектов, указанных в настоящей части.</w:t>
      </w:r>
    </w:p>
    <w:p w:rsidR="00CA50F0" w:rsidRPr="004757C5" w:rsidRDefault="00420E7A" w:rsidP="00963129">
      <w:pPr>
        <w:keepNext/>
        <w:suppressAutoHyphens/>
        <w:ind w:left="0" w:right="0" w:firstLine="284"/>
        <w:jc w:val="both"/>
        <w:rPr>
          <w:rFonts w:ascii="Times New Roman" w:eastAsia="Times New Roman" w:hAnsi="Times New Roman"/>
          <w:b/>
          <w:bCs/>
        </w:rPr>
      </w:pPr>
      <w:r w:rsidRPr="004757C5">
        <w:rPr>
          <w:rFonts w:ascii="Times New Roman" w:hAnsi="Times New Roman"/>
        </w:rPr>
        <w:t>9) размещение объектов общественного питания, торговли (кроме оптовых рынков продуктовых товаров).</w:t>
      </w:r>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146" w:name="_Toc353205433"/>
      <w:bookmarkStart w:id="147" w:name="_Toc357434252"/>
      <w:bookmarkStart w:id="148" w:name="_Toc480380790"/>
      <w:r w:rsidRPr="004757C5">
        <w:rPr>
          <w:rFonts w:ascii="Times New Roman" w:eastAsia="Times New Roman" w:hAnsi="Times New Roman"/>
          <w:b/>
          <w:bCs/>
        </w:rPr>
        <w:t xml:space="preserve">Статья </w:t>
      </w:r>
      <w:r w:rsidR="00CA50F0" w:rsidRPr="004757C5">
        <w:rPr>
          <w:rFonts w:ascii="Times New Roman" w:eastAsia="Times New Roman" w:hAnsi="Times New Roman"/>
          <w:b/>
          <w:bCs/>
        </w:rPr>
        <w:t>4</w:t>
      </w:r>
      <w:r w:rsidR="00BB3D6C" w:rsidRPr="004757C5">
        <w:rPr>
          <w:rFonts w:ascii="Times New Roman" w:eastAsia="Times New Roman" w:hAnsi="Times New Roman"/>
          <w:b/>
          <w:bCs/>
        </w:rPr>
        <w:t>2</w:t>
      </w:r>
      <w:r w:rsidRPr="004757C5">
        <w:rPr>
          <w:rFonts w:ascii="Times New Roman" w:eastAsia="Times New Roman" w:hAnsi="Times New Roman"/>
          <w:b/>
          <w:bCs/>
        </w:rPr>
        <w:t xml:space="preserve">  Зоны инженерной и транспортной инфраструктур - ИТ</w:t>
      </w:r>
      <w:bookmarkEnd w:id="146"/>
      <w:bookmarkEnd w:id="147"/>
      <w:bookmarkEnd w:id="148"/>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Cs/>
        </w:rPr>
      </w:pPr>
      <w:r w:rsidRPr="004757C5">
        <w:rPr>
          <w:rFonts w:ascii="Times New Roman" w:eastAsia="Times New Roman" w:hAnsi="Times New Roman"/>
        </w:rPr>
        <w:t>1. З</w:t>
      </w:r>
      <w:r w:rsidRPr="004757C5">
        <w:rPr>
          <w:rFonts w:ascii="Times New Roman" w:eastAsia="Times New Roman" w:hAnsi="Times New Roman"/>
          <w:bCs/>
        </w:rPr>
        <w:t>оны инженерной и транспортной инфраструктур предназначены для размещения объектов инженерной и транспортной инфраструктур, в том числе сооружений и коммуникаций автомобильного транспорта, связи, а также для установления санитарно-защитных зон и санитарных разрывов таких объектов.</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2. В зонах инженерной и транспортной инфраструктур  допускается размещение </w:t>
      </w:r>
      <w:r w:rsidRPr="004757C5">
        <w:rPr>
          <w:rFonts w:ascii="Times New Roman" w:eastAsia="Times New Roman" w:hAnsi="Times New Roman"/>
          <w:bCs/>
        </w:rPr>
        <w:t>коммунальных, складских и иных объектов</w:t>
      </w:r>
      <w:r w:rsidRPr="004757C5">
        <w:rPr>
          <w:rFonts w:ascii="Times New Roman" w:eastAsia="Times New Roman" w:hAnsi="Times New Roman"/>
        </w:rPr>
        <w:t xml:space="preserve"> в случаях, предусмотренных настоящими Правилами, при условии обеспечения безопасности функционирования объектов инженерной и транспортной инфраструктур.</w:t>
      </w:r>
    </w:p>
    <w:p w:rsidR="0019016C" w:rsidRPr="004757C5" w:rsidRDefault="0019016C" w:rsidP="00963129">
      <w:pPr>
        <w:keepNext/>
        <w:suppressAutoHyphens/>
        <w:ind w:left="0" w:right="0" w:firstLine="284"/>
        <w:jc w:val="both"/>
        <w:outlineLvl w:val="1"/>
        <w:rPr>
          <w:rFonts w:ascii="Times New Roman" w:eastAsia="Times New Roman" w:hAnsi="Times New Roman"/>
          <w:b/>
          <w:bCs/>
        </w:rPr>
      </w:pPr>
      <w:bookmarkStart w:id="149" w:name="_Toc353205434"/>
      <w:bookmarkStart w:id="150" w:name="_Toc357434253"/>
      <w:bookmarkStart w:id="151" w:name="_Toc480380791"/>
      <w:r w:rsidRPr="004757C5">
        <w:rPr>
          <w:rFonts w:ascii="Times New Roman" w:eastAsia="Times New Roman" w:hAnsi="Times New Roman"/>
          <w:b/>
          <w:bCs/>
        </w:rPr>
        <w:t xml:space="preserve">Статья </w:t>
      </w:r>
      <w:r w:rsidR="00CA50F0" w:rsidRPr="004757C5">
        <w:rPr>
          <w:rFonts w:ascii="Times New Roman" w:eastAsia="Times New Roman" w:hAnsi="Times New Roman"/>
          <w:b/>
          <w:bCs/>
        </w:rPr>
        <w:t>4</w:t>
      </w:r>
      <w:r w:rsidR="00BB3D6C" w:rsidRPr="004757C5">
        <w:rPr>
          <w:rFonts w:ascii="Times New Roman" w:eastAsia="Times New Roman" w:hAnsi="Times New Roman"/>
          <w:b/>
          <w:bCs/>
        </w:rPr>
        <w:t>3</w:t>
      </w:r>
      <w:r w:rsidRPr="004757C5">
        <w:rPr>
          <w:rFonts w:ascii="Times New Roman" w:eastAsia="Times New Roman" w:hAnsi="Times New Roman"/>
          <w:b/>
          <w:bCs/>
        </w:rPr>
        <w:t xml:space="preserve">  Зоны автомобильного транспорта – ИТ.1</w:t>
      </w:r>
      <w:bookmarkEnd w:id="149"/>
      <w:bookmarkEnd w:id="150"/>
      <w:bookmarkEnd w:id="151"/>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Зоны автомобильного транспорта вк</w:t>
      </w:r>
      <w:r w:rsidR="00162F13" w:rsidRPr="004757C5">
        <w:rPr>
          <w:rFonts w:ascii="Times New Roman" w:eastAsia="Times New Roman" w:hAnsi="Times New Roman"/>
        </w:rPr>
        <w:t>лючают в себя участки территорий населенных пунктов</w:t>
      </w:r>
      <w:r w:rsidRPr="004757C5">
        <w:rPr>
          <w:rFonts w:ascii="Times New Roman" w:eastAsia="Times New Roman" w:hAnsi="Times New Roman"/>
        </w:rPr>
        <w:t xml:space="preserve"> и земель промышленности, предназначенные для размещения объектов автомобильного транспорта и установления санитарно-защитных зон и санитарных разрывов таких объектов, установления полос отвода автомобильных дорог, а также размещения объектов дорожного сервиса и дорожного хозяйства, объектов благоустройства, при условии соответствия требованиям законодательства о безопасности движения.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зонах автомобильного транспорта допускается размещение иных линейных объектов, объектов благоустройства в случаях, предусмотренных настоящей статьей, при условии соответствия требованиям законодательства о безопасности движения.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i/>
        </w:rPr>
      </w:pPr>
      <w:r w:rsidRPr="004757C5">
        <w:rPr>
          <w:rFonts w:ascii="Times New Roman" w:eastAsia="Times New Roman" w:hAnsi="Times New Roman"/>
          <w:b/>
          <w:i/>
        </w:rPr>
        <w:t>2. Основные виды разрешенного использования: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lastRenderedPageBreak/>
        <w:t>1) размещение автомобильных дорог, их конструктивных элементов, дорожных сооружений при условии соответствия требованиям законодательства о безопасности движения;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2) размещение автостанций, при условии соответствия требованиям законодательства о безопасности движения;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3) размещение объектов дорожного хозяйства, необходимых для эксплуатации, содержания, строительства, реконструкции, ремонта, развития объектов автомобильного транспорта при условии соответствия требованиям законодательства о безопасности движения.</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размещение остановочных площадок при условии соответствия требованиям законодательства о безопасности движения;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2) размещение площадок для отстоя и разворота общественного транспорта при условии соответствия требованиям законодательства о безопасности движения;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3) размещение диспетчерских пунктов при условии соответствия требованиям законодательства о безопасности движения;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4) размещение открытых площадок для временной парковки автотранспорта при условии соответствия требованиям законодательства о безопасности движения;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5) размещение линейных объектов, за исключением объектов, указанных в части 2 настоящей статьи, при условии соответствия требованиям законодательства о безопасности движения;</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4. Условно разрешенные виды использования: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размещение автозаправочных станций при условии соответствия требованиям законодательства о безопасности движения;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2) размещение объектов по техническому обслуживанию автомобилей при условии соответствия требованиям законодательства о безопасности движения;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3) размещение объектов автомобильного транспорта и дорожного сервиса, за исключением объектов, указанных в частях 2, 3 настоящей статьи, а также в настоящей части, при условии соответствия требованиям законодательства о безопасности движения.</w:t>
      </w:r>
    </w:p>
    <w:p w:rsidR="0019016C" w:rsidRPr="004757C5" w:rsidRDefault="0019016C" w:rsidP="00963129">
      <w:pPr>
        <w:keepNext/>
        <w:suppressAutoHyphens/>
        <w:ind w:left="0" w:right="0" w:firstLine="284"/>
        <w:jc w:val="both"/>
        <w:outlineLvl w:val="1"/>
        <w:rPr>
          <w:rFonts w:ascii="Times New Roman" w:eastAsia="Times New Roman" w:hAnsi="Times New Roman"/>
          <w:b/>
          <w:bCs/>
        </w:rPr>
      </w:pPr>
      <w:bookmarkStart w:id="152" w:name="_Toc353205435"/>
      <w:bookmarkStart w:id="153" w:name="_Toc357434254"/>
      <w:bookmarkStart w:id="154" w:name="_Toc480380792"/>
      <w:r w:rsidRPr="004757C5">
        <w:rPr>
          <w:rFonts w:ascii="Times New Roman" w:eastAsia="Times New Roman" w:hAnsi="Times New Roman"/>
          <w:b/>
          <w:bCs/>
        </w:rPr>
        <w:t>Статья 4</w:t>
      </w:r>
      <w:r w:rsidR="00BB3D6C" w:rsidRPr="004757C5">
        <w:rPr>
          <w:rFonts w:ascii="Times New Roman" w:eastAsia="Times New Roman" w:hAnsi="Times New Roman"/>
          <w:b/>
          <w:bCs/>
        </w:rPr>
        <w:t>4</w:t>
      </w:r>
      <w:r w:rsidRPr="004757C5">
        <w:rPr>
          <w:rFonts w:ascii="Times New Roman" w:eastAsia="Times New Roman" w:hAnsi="Times New Roman"/>
          <w:b/>
          <w:bCs/>
        </w:rPr>
        <w:t xml:space="preserve">  Зоны инженерной инфраструктуры – ИТ.2</w:t>
      </w:r>
      <w:bookmarkEnd w:id="152"/>
      <w:bookmarkEnd w:id="153"/>
      <w:bookmarkEnd w:id="154"/>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Зоны инженерной инфраструктуры вк</w:t>
      </w:r>
      <w:r w:rsidR="00162F13" w:rsidRPr="004757C5">
        <w:rPr>
          <w:rFonts w:ascii="Times New Roman" w:eastAsia="Times New Roman" w:hAnsi="Times New Roman"/>
        </w:rPr>
        <w:t>лючают в себя участки территорий населенных  пунктов</w:t>
      </w:r>
      <w:r w:rsidRPr="004757C5">
        <w:rPr>
          <w:rFonts w:ascii="Times New Roman" w:eastAsia="Times New Roman" w:hAnsi="Times New Roman"/>
        </w:rPr>
        <w:t xml:space="preserve"> и земель промышленности, предназначенные для размещения сетей инженерно-технического обеспечения, включая линии электропередачи, линии связи (в том числе линейно-кабельные сооружения), трубопроводы, для размещения иных объектов инженерной инфраструктуры, установления санитарно-защитных зон и санитарных разрывов таких объектов, установления охранных зон объектов инженерной инфраструктуры, а также размещения иных объектов, в случаях, предусмотренных настоящей статьей. </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2. Основные виды разрешенного использования:</w:t>
      </w:r>
    </w:p>
    <w:p w:rsidR="0019016C" w:rsidRPr="004757C5" w:rsidRDefault="0019016C"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rPr>
        <w:t>1) размещения сетей инженерно-технического обеспечения,</w:t>
      </w:r>
      <w:r w:rsidRPr="004757C5">
        <w:rPr>
          <w:rFonts w:ascii="Times New Roman" w:eastAsia="Times New Roman" w:hAnsi="Times New Roman"/>
          <w:bCs/>
        </w:rPr>
        <w:t xml:space="preserve"> объектов связи, иных объектов инженерной инфраструктуры, пожарного депо</w:t>
      </w:r>
      <w:r w:rsidRPr="004757C5">
        <w:rPr>
          <w:rFonts w:ascii="Times New Roman" w:eastAsia="Times New Roman" w:hAnsi="Times New Roman"/>
        </w:rPr>
        <w:t>;</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Cs/>
        </w:rPr>
      </w:pPr>
      <w:r w:rsidRPr="004757C5">
        <w:rPr>
          <w:rFonts w:ascii="Times New Roman" w:eastAsia="Times New Roman" w:hAnsi="Times New Roman"/>
          <w:bCs/>
        </w:rPr>
        <w:t>2) размещение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инженерной инфраструктуры.</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размещение открытых площадок для временной парковки автотранспорта;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объектов благоустройства.</w:t>
      </w:r>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155" w:name="_Toc353205436"/>
      <w:bookmarkStart w:id="156" w:name="_Toc357434255"/>
      <w:bookmarkStart w:id="157" w:name="_Toc480380793"/>
      <w:r w:rsidRPr="004757C5">
        <w:rPr>
          <w:rFonts w:ascii="Times New Roman" w:eastAsia="Times New Roman" w:hAnsi="Times New Roman"/>
          <w:b/>
          <w:bCs/>
        </w:rPr>
        <w:t>Статья 4</w:t>
      </w:r>
      <w:r w:rsidR="00BB3D6C" w:rsidRPr="004757C5">
        <w:rPr>
          <w:rFonts w:ascii="Times New Roman" w:eastAsia="Times New Roman" w:hAnsi="Times New Roman"/>
          <w:b/>
          <w:bCs/>
        </w:rPr>
        <w:t>5</w:t>
      </w:r>
      <w:r w:rsidRPr="004757C5">
        <w:rPr>
          <w:rFonts w:ascii="Times New Roman" w:eastAsia="Times New Roman" w:hAnsi="Times New Roman"/>
          <w:b/>
          <w:bCs/>
        </w:rPr>
        <w:t xml:space="preserve">  Зоны сельскохозяйственного использования - СХ</w:t>
      </w:r>
      <w:bookmarkEnd w:id="155"/>
      <w:bookmarkEnd w:id="156"/>
      <w:bookmarkEnd w:id="157"/>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Зоны сельскохозяйственного использования вк</w:t>
      </w:r>
      <w:r w:rsidR="009B20EF" w:rsidRPr="004757C5">
        <w:rPr>
          <w:rFonts w:ascii="Times New Roman" w:eastAsia="Times New Roman" w:hAnsi="Times New Roman"/>
        </w:rPr>
        <w:t>лючают в себя участки территорий населенных  пунктов</w:t>
      </w:r>
      <w:r w:rsidRPr="004757C5">
        <w:rPr>
          <w:rFonts w:ascii="Times New Roman" w:eastAsia="Times New Roman" w:hAnsi="Times New Roman"/>
        </w:rPr>
        <w:t>, занятые сельскохозяйственными угодьями, а также зданиями, строениями, сооружениями сельскохозяйственного назначения и используемые в целях ведения сельскохозяйственного производства до момента изменения вида их использования в соответствии с генеральным планом и настоящими Правилами.</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lastRenderedPageBreak/>
        <w:t>В зонах сельскохозяйственного использования допускается размещение земельных участков, предназначенных для ведения огородничества, фермерских хозяйств. Допускается размещение линейных объектов, объектов благоустройства в случаях, предусмотренных настоящей статьей.</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2. Основные виды разрешенного использования: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размещение сельскохозяйственных угодий (пашни, сенокосы, пастбища, залежи, земли, занятые многолетними насаждениями (садами, плодово-ягодными питомниками и другими);</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2) размещение пунктов приема и заготовки сельскохозяйственной продукции, теплично-парниковых объектов, иных зданий, строений, сооружений сельскохозяйственного назначения;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размещение земельных участков, предназначенных для ведения огородничества;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линейных объектов, сооружений связанных с объектами, расположенными в зоне сельскохозяйственного использования, а также в смежных территориальных зонах, либо с обслуживанием таких объектов;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объектов благоустройства.</w:t>
      </w:r>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158" w:name="_Toc353205437"/>
      <w:bookmarkStart w:id="159" w:name="_Toc357434256"/>
      <w:bookmarkStart w:id="160" w:name="_Toc480380794"/>
      <w:r w:rsidRPr="004757C5">
        <w:rPr>
          <w:rFonts w:ascii="Times New Roman" w:eastAsia="Times New Roman" w:hAnsi="Times New Roman"/>
          <w:b/>
          <w:bCs/>
        </w:rPr>
        <w:t>Статья 4</w:t>
      </w:r>
      <w:r w:rsidR="00BB3D6C" w:rsidRPr="004757C5">
        <w:rPr>
          <w:rFonts w:ascii="Times New Roman" w:eastAsia="Times New Roman" w:hAnsi="Times New Roman"/>
          <w:b/>
          <w:bCs/>
        </w:rPr>
        <w:t>6</w:t>
      </w:r>
      <w:r w:rsidRPr="004757C5">
        <w:rPr>
          <w:rFonts w:ascii="Times New Roman" w:eastAsia="Times New Roman" w:hAnsi="Times New Roman"/>
          <w:b/>
          <w:bCs/>
        </w:rPr>
        <w:t xml:space="preserve">  Зоны ландшафтного озеленения - Л</w:t>
      </w:r>
      <w:bookmarkEnd w:id="158"/>
      <w:bookmarkEnd w:id="159"/>
      <w:bookmarkEnd w:id="160"/>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Зоны ландшафтного озеленения вк</w:t>
      </w:r>
      <w:r w:rsidR="00FF3723" w:rsidRPr="004757C5">
        <w:rPr>
          <w:rFonts w:ascii="Times New Roman" w:eastAsia="Times New Roman" w:hAnsi="Times New Roman"/>
        </w:rPr>
        <w:t>лючают в себя участки территорий населенных  пунктов</w:t>
      </w:r>
      <w:r w:rsidRPr="004757C5">
        <w:rPr>
          <w:rFonts w:ascii="Times New Roman" w:eastAsia="Times New Roman" w:hAnsi="Times New Roman"/>
        </w:rPr>
        <w:t>, не вошедшие в границы перечисленных выше территориальных зон, предназначенные для сохранения озелененных пространств на незастроенной территории населенного  пункта и восстановления нарушенного ландшафта.</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i/>
        </w:rPr>
      </w:pPr>
      <w:r w:rsidRPr="004757C5">
        <w:rPr>
          <w:rFonts w:ascii="Times New Roman" w:eastAsia="Times New Roman" w:hAnsi="Times New Roman"/>
          <w:b/>
          <w:i/>
        </w:rPr>
        <w:t xml:space="preserve">2. Основные виды разрешенного использования: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1) размещение лесопитомников, дендропарков, садов, рощ, водоемов, озеленения санитарно-защитных зон, прокладка дорожно-тропиночной сети;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объектов благоустройства;</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линейных объектов.</w:t>
      </w:r>
    </w:p>
    <w:p w:rsidR="0019016C" w:rsidRPr="004757C5" w:rsidRDefault="0019016C" w:rsidP="00963129">
      <w:pPr>
        <w:keepNext/>
        <w:suppressAutoHyphens/>
        <w:ind w:left="0" w:right="0" w:firstLine="284"/>
        <w:jc w:val="both"/>
        <w:outlineLvl w:val="1"/>
        <w:rPr>
          <w:rFonts w:ascii="Times New Roman" w:eastAsia="Times New Roman" w:hAnsi="Times New Roman"/>
          <w:b/>
          <w:bCs/>
        </w:rPr>
      </w:pPr>
      <w:bookmarkStart w:id="161" w:name="_Toc353205438"/>
      <w:bookmarkStart w:id="162" w:name="_Toc357434257"/>
      <w:bookmarkStart w:id="163" w:name="_Toc480380795"/>
      <w:r w:rsidRPr="004757C5">
        <w:rPr>
          <w:rFonts w:ascii="Times New Roman" w:eastAsia="Times New Roman" w:hAnsi="Times New Roman"/>
          <w:b/>
          <w:bCs/>
        </w:rPr>
        <w:t>Статья 4</w:t>
      </w:r>
      <w:r w:rsidR="00BB3D6C" w:rsidRPr="004757C5">
        <w:rPr>
          <w:rFonts w:ascii="Times New Roman" w:eastAsia="Times New Roman" w:hAnsi="Times New Roman"/>
          <w:b/>
          <w:bCs/>
        </w:rPr>
        <w:t>7</w:t>
      </w:r>
      <w:r w:rsidR="00CA50F0" w:rsidRPr="004757C5">
        <w:rPr>
          <w:rFonts w:ascii="Times New Roman" w:eastAsia="Times New Roman" w:hAnsi="Times New Roman"/>
          <w:b/>
          <w:bCs/>
        </w:rPr>
        <w:t xml:space="preserve"> </w:t>
      </w:r>
      <w:r w:rsidRPr="004757C5">
        <w:rPr>
          <w:rFonts w:ascii="Times New Roman" w:eastAsia="Times New Roman" w:hAnsi="Times New Roman"/>
          <w:b/>
          <w:bCs/>
        </w:rPr>
        <w:t xml:space="preserve"> Зоны специального назначения - СН</w:t>
      </w:r>
      <w:bookmarkEnd w:id="161"/>
      <w:bookmarkEnd w:id="162"/>
      <w:bookmarkEnd w:id="163"/>
    </w:p>
    <w:p w:rsidR="0019016C" w:rsidRPr="004757C5" w:rsidRDefault="0019016C" w:rsidP="00963129">
      <w:pPr>
        <w:keepNext/>
        <w:tabs>
          <w:tab w:val="left" w:pos="-2345"/>
        </w:tabs>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В состав зон специального назначения включают в себя участки территории поселения, занятые кладбищами, объектами размещения отходов производства и потребления, объектами обороны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2. В зонах специального назначения допускается размещение линейных объектов, связанных с объектами, расположенными в зонах специального назначения и в смежных территориальных зонах, либо с обслуживанием таких объектов, культовых, коммунальных объектов,</w:t>
      </w:r>
      <w:r w:rsidRPr="004757C5">
        <w:rPr>
          <w:rFonts w:ascii="Times New Roman" w:eastAsia="Times New Roman" w:hAnsi="Times New Roman"/>
          <w:bCs/>
        </w:rPr>
        <w:t xml:space="preserve"> объектов образования в случаях, предусмотренных настоящими Правилами,</w:t>
      </w:r>
      <w:r w:rsidRPr="004757C5">
        <w:rPr>
          <w:rFonts w:ascii="Times New Roman" w:eastAsia="Times New Roman" w:hAnsi="Times New Roman"/>
        </w:rPr>
        <w:t xml:space="preserve"> а также размещение иных объектов, связанных с объектами, расположенными в зонах специального назначения, либо с обслуживанием таких объектов.</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bCs/>
        </w:rPr>
      </w:pPr>
      <w:bookmarkStart w:id="164" w:name="_Toc353205439"/>
      <w:bookmarkStart w:id="165" w:name="_Toc357434258"/>
      <w:bookmarkStart w:id="166" w:name="_Toc480380796"/>
      <w:r w:rsidRPr="004757C5">
        <w:rPr>
          <w:rFonts w:ascii="Times New Roman" w:eastAsia="Times New Roman" w:hAnsi="Times New Roman"/>
          <w:b/>
          <w:bCs/>
        </w:rPr>
        <w:t>Статья 4</w:t>
      </w:r>
      <w:r w:rsidR="00BB3D6C" w:rsidRPr="004757C5">
        <w:rPr>
          <w:rFonts w:ascii="Times New Roman" w:eastAsia="Times New Roman" w:hAnsi="Times New Roman"/>
          <w:b/>
          <w:bCs/>
        </w:rPr>
        <w:t>8</w:t>
      </w:r>
      <w:r w:rsidRPr="004757C5">
        <w:rPr>
          <w:rFonts w:ascii="Times New Roman" w:eastAsia="Times New Roman" w:hAnsi="Times New Roman"/>
          <w:b/>
          <w:bCs/>
        </w:rPr>
        <w:t xml:space="preserve">  Зоны кладбищ  - СН.1</w:t>
      </w:r>
      <w:bookmarkEnd w:id="164"/>
      <w:bookmarkEnd w:id="165"/>
      <w:bookmarkEnd w:id="166"/>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1. Зоны кладбищ, включают в себя участки территории земель специального назначения, предназначенные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зонах кладбищ, крематориев допускается размещение линейных, коммунальных, культовых объектов в случаях, установленных настоящей статьей.</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Правовой режим земельных участков, расположенных в данной зоне, определен в Федеральном Законе РФ от 12.01.96 №8-ФЗ  (ред. от 28.07.2012) «О погребении и похоронном деле».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i/>
        </w:rPr>
      </w:pPr>
      <w:r w:rsidRPr="004757C5">
        <w:rPr>
          <w:rFonts w:ascii="Times New Roman" w:eastAsia="Times New Roman" w:hAnsi="Times New Roman"/>
          <w:b/>
          <w:i/>
        </w:rPr>
        <w:t>2. Основной вид разрешенного использования: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размещение мест погребения (в том числе кладбища, стены скорби).</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lastRenderedPageBreak/>
        <w:t>1) размещение объектов похоронного обслуживания;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культовых объектов;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3) размещение коммунальных объектов, связанных с объектами, расположенными в зоне кладбищ, либо с обслуживанием таких объектов;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4) размещение линейных объектов, связанных с объектами, расположенными в зоне кладбищ, а также в смежных территориальных зонах, либо с обслуживанием таких объектов.</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 xml:space="preserve">4. Условно разрешенный вид использования: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размещение коммунальных объектов, за исключением объектов, перечисленных в части 3 настоящей статьи, при условии соблюдения законодательства о санитарно-эпидемиологическом благополучии населения, технических регламентов.</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rPr>
      </w:pPr>
      <w:bookmarkStart w:id="167" w:name="_Toc353205440"/>
      <w:bookmarkStart w:id="168" w:name="_Toc357434259"/>
      <w:bookmarkStart w:id="169" w:name="_Toc480380797"/>
      <w:r w:rsidRPr="004757C5">
        <w:rPr>
          <w:rFonts w:ascii="Times New Roman" w:eastAsia="Times New Roman" w:hAnsi="Times New Roman"/>
          <w:b/>
          <w:bCs/>
        </w:rPr>
        <w:t>Статья 4</w:t>
      </w:r>
      <w:r w:rsidR="00BB3D6C" w:rsidRPr="004757C5">
        <w:rPr>
          <w:rFonts w:ascii="Times New Roman" w:eastAsia="Times New Roman" w:hAnsi="Times New Roman"/>
          <w:b/>
          <w:bCs/>
        </w:rPr>
        <w:t>9</w:t>
      </w:r>
      <w:r w:rsidRPr="004757C5">
        <w:rPr>
          <w:rFonts w:ascii="Times New Roman" w:eastAsia="Times New Roman" w:hAnsi="Times New Roman"/>
          <w:b/>
          <w:bCs/>
        </w:rPr>
        <w:t xml:space="preserve">  Зоны площадок для временного хранения ТБО – СН.2</w:t>
      </w:r>
      <w:bookmarkEnd w:id="167"/>
      <w:bookmarkEnd w:id="168"/>
      <w:bookmarkEnd w:id="169"/>
      <w:r w:rsidRPr="004757C5">
        <w:rPr>
          <w:rFonts w:ascii="Times New Roman" w:eastAsia="Times New Roman" w:hAnsi="Times New Roman"/>
          <w:b/>
          <w:bCs/>
        </w:rPr>
        <w:t xml:space="preserve">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1. Зоны специально оборудованных </w:t>
      </w:r>
      <w:r w:rsidRPr="004757C5">
        <w:rPr>
          <w:rFonts w:ascii="Times New Roman" w:eastAsia="Times New Roman" w:hAnsi="Times New Roman"/>
          <w:bCs/>
        </w:rPr>
        <w:t>площадок для временного хранения ТБО</w:t>
      </w:r>
      <w:r w:rsidRPr="004757C5">
        <w:rPr>
          <w:rFonts w:ascii="Times New Roman" w:eastAsia="Times New Roman" w:hAnsi="Times New Roman"/>
          <w:b/>
          <w:bCs/>
        </w:rPr>
        <w:t xml:space="preserve"> </w:t>
      </w:r>
      <w:r w:rsidRPr="004757C5">
        <w:rPr>
          <w:rFonts w:ascii="Times New Roman" w:eastAsia="Times New Roman" w:hAnsi="Times New Roman"/>
        </w:rPr>
        <w:t xml:space="preserve">включают в себя участки территории земель специального назначения,  предназначенные для размещения объектов коммунального хозяйства </w:t>
      </w:r>
      <w:r w:rsidRPr="004757C5">
        <w:rPr>
          <w:rFonts w:ascii="Times New Roman" w:eastAsia="Times New Roman" w:hAnsi="Times New Roman"/>
          <w:lang w:val="en-US"/>
        </w:rPr>
        <w:t>V</w:t>
      </w:r>
      <w:r w:rsidRPr="004757C5">
        <w:rPr>
          <w:rFonts w:ascii="Times New Roman" w:eastAsia="Times New Roman" w:hAnsi="Times New Roman"/>
        </w:rPr>
        <w:t xml:space="preserve"> класса опасности, а также для установления санитарно-защитных зон таких объектов.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i/>
        </w:rPr>
      </w:pPr>
      <w:r w:rsidRPr="004757C5">
        <w:rPr>
          <w:rFonts w:ascii="Times New Roman" w:eastAsia="Times New Roman" w:hAnsi="Times New Roman"/>
          <w:b/>
          <w:i/>
        </w:rPr>
        <w:t>2. Основные виды разрешенного использования: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складирование и</w:t>
      </w:r>
      <w:r w:rsidRPr="004757C5">
        <w:rPr>
          <w:rFonts w:ascii="Times New Roman" w:eastAsia="Times New Roman" w:hAnsi="Times New Roman"/>
          <w:bCs/>
        </w:rPr>
        <w:t xml:space="preserve"> временное хранение ТБО</w:t>
      </w:r>
      <w:r w:rsidRPr="004757C5">
        <w:rPr>
          <w:rFonts w:ascii="Times New Roman" w:eastAsia="Times New Roman" w:hAnsi="Times New Roman"/>
        </w:rPr>
        <w:t>;</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линейных объектов, связанных с обслуживанием таких объектов;</w:t>
      </w:r>
    </w:p>
    <w:p w:rsidR="0019016C" w:rsidRPr="004757C5" w:rsidRDefault="0019016C" w:rsidP="00963129">
      <w:pPr>
        <w:keepNext/>
        <w:suppressAutoHyphens/>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bCs/>
        </w:rPr>
      </w:pPr>
      <w:r w:rsidRPr="004757C5">
        <w:rPr>
          <w:rFonts w:ascii="Times New Roman" w:eastAsia="Times New Roman" w:hAnsi="Times New Roman"/>
        </w:rPr>
        <w:t>1) размещение линейных объектов, за исключением объектов, указанных в части 2 настоящей статьи.</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2) размещение хозяйственных объектов, связанных с обслуживанием таких объектов.</w:t>
      </w:r>
    </w:p>
    <w:p w:rsidR="0019016C" w:rsidRPr="004757C5" w:rsidRDefault="00BB3D6C" w:rsidP="00963129">
      <w:pPr>
        <w:keepNext/>
        <w:autoSpaceDE w:val="0"/>
        <w:autoSpaceDN w:val="0"/>
        <w:adjustRightInd w:val="0"/>
        <w:ind w:left="0" w:right="0" w:firstLine="284"/>
        <w:jc w:val="both"/>
        <w:outlineLvl w:val="1"/>
        <w:rPr>
          <w:rFonts w:ascii="Times New Roman" w:eastAsia="Times New Roman" w:hAnsi="Times New Roman"/>
        </w:rPr>
      </w:pPr>
      <w:bookmarkStart w:id="170" w:name="_Toc343759017"/>
      <w:bookmarkStart w:id="171" w:name="_Toc343760400"/>
      <w:bookmarkStart w:id="172" w:name="_Toc357434260"/>
      <w:bookmarkStart w:id="173" w:name="_Toc480380798"/>
      <w:bookmarkStart w:id="174" w:name="_Toc341362893"/>
      <w:bookmarkStart w:id="175" w:name="_Toc343759018"/>
      <w:bookmarkStart w:id="176" w:name="_Toc343760401"/>
      <w:r w:rsidRPr="004757C5">
        <w:rPr>
          <w:rFonts w:ascii="Times New Roman" w:eastAsia="Times New Roman" w:hAnsi="Times New Roman"/>
          <w:b/>
          <w:bCs/>
        </w:rPr>
        <w:t>Статья 50</w:t>
      </w:r>
      <w:r w:rsidR="0019016C" w:rsidRPr="004757C5">
        <w:rPr>
          <w:rFonts w:ascii="Times New Roman" w:eastAsia="Times New Roman" w:hAnsi="Times New Roman"/>
          <w:b/>
          <w:bCs/>
        </w:rPr>
        <w:t xml:space="preserve">  Зона полигона ТБО – СН. 3</w:t>
      </w:r>
      <w:bookmarkEnd w:id="170"/>
      <w:bookmarkEnd w:id="171"/>
      <w:bookmarkEnd w:id="172"/>
      <w:bookmarkEnd w:id="173"/>
      <w:r w:rsidR="0019016C" w:rsidRPr="004757C5">
        <w:rPr>
          <w:rFonts w:ascii="Times New Roman" w:eastAsia="Times New Roman" w:hAnsi="Times New Roman"/>
          <w:b/>
          <w:bCs/>
        </w:rPr>
        <w:t xml:space="preserve"> </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1. Зоны </w:t>
      </w:r>
      <w:r w:rsidRPr="004757C5">
        <w:rPr>
          <w:rFonts w:ascii="Times New Roman" w:eastAsia="Times New Roman" w:hAnsi="Times New Roman"/>
          <w:bCs/>
        </w:rPr>
        <w:t>площ</w:t>
      </w:r>
      <w:r w:rsidR="00360387" w:rsidRPr="004757C5">
        <w:rPr>
          <w:rFonts w:ascii="Times New Roman" w:eastAsia="Times New Roman" w:hAnsi="Times New Roman"/>
          <w:bCs/>
        </w:rPr>
        <w:t>адок для постоянного хранения ТК</w:t>
      </w:r>
      <w:r w:rsidRPr="004757C5">
        <w:rPr>
          <w:rFonts w:ascii="Times New Roman" w:eastAsia="Times New Roman" w:hAnsi="Times New Roman"/>
          <w:bCs/>
        </w:rPr>
        <w:t>О</w:t>
      </w:r>
      <w:r w:rsidRPr="004757C5">
        <w:rPr>
          <w:rFonts w:ascii="Times New Roman" w:eastAsia="Times New Roman" w:hAnsi="Times New Roman"/>
          <w:b/>
          <w:bCs/>
        </w:rPr>
        <w:t xml:space="preserve"> </w:t>
      </w:r>
      <w:r w:rsidRPr="004757C5">
        <w:rPr>
          <w:rFonts w:ascii="Times New Roman" w:eastAsia="Times New Roman" w:hAnsi="Times New Roman"/>
        </w:rPr>
        <w:t xml:space="preserve">включают в себя участки территории земель специального назначения, предназначенные для размещения объектов коммунального хозяйства </w:t>
      </w:r>
      <w:r w:rsidRPr="004757C5">
        <w:rPr>
          <w:rFonts w:ascii="Times New Roman" w:eastAsia="Times New Roman" w:hAnsi="Times New Roman"/>
          <w:lang w:val="en-US"/>
        </w:rPr>
        <w:t>I</w:t>
      </w:r>
      <w:r w:rsidRPr="004757C5">
        <w:rPr>
          <w:rFonts w:ascii="Times New Roman" w:eastAsia="Times New Roman" w:hAnsi="Times New Roman"/>
        </w:rPr>
        <w:t xml:space="preserve"> класса опасности, а также для установления санитарно-защитных зон таких объектов. </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b/>
          <w:i/>
        </w:rPr>
      </w:pPr>
      <w:r w:rsidRPr="004757C5">
        <w:rPr>
          <w:rFonts w:ascii="Times New Roman" w:eastAsia="Times New Roman" w:hAnsi="Times New Roman"/>
          <w:b/>
          <w:i/>
        </w:rPr>
        <w:t>2. Основные виды разрешенного использования: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складирование и</w:t>
      </w:r>
      <w:r w:rsidR="00360387" w:rsidRPr="004757C5">
        <w:rPr>
          <w:rFonts w:ascii="Times New Roman" w:eastAsia="Times New Roman" w:hAnsi="Times New Roman"/>
          <w:bCs/>
        </w:rPr>
        <w:t xml:space="preserve"> постоянное хранение ТК</w:t>
      </w:r>
      <w:r w:rsidRPr="004757C5">
        <w:rPr>
          <w:rFonts w:ascii="Times New Roman" w:eastAsia="Times New Roman" w:hAnsi="Times New Roman"/>
          <w:bCs/>
        </w:rPr>
        <w:t>О</w:t>
      </w:r>
      <w:r w:rsidRPr="004757C5">
        <w:rPr>
          <w:rFonts w:ascii="Times New Roman" w:eastAsia="Times New Roman" w:hAnsi="Times New Roman"/>
        </w:rPr>
        <w:t>;</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размещение линейных объектов, связанных с обслуживанием таких объектов;</w:t>
      </w:r>
    </w:p>
    <w:p w:rsidR="0019016C" w:rsidRPr="004757C5" w:rsidRDefault="0019016C" w:rsidP="00963129">
      <w:pPr>
        <w:keepNext/>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b/>
          <w:bCs/>
        </w:rPr>
      </w:pPr>
      <w:r w:rsidRPr="004757C5">
        <w:rPr>
          <w:rFonts w:ascii="Times New Roman" w:eastAsia="Times New Roman" w:hAnsi="Times New Roman"/>
        </w:rPr>
        <w:t>1) размещение линейных объектов, за исключением объектов, указанных в части 2 настоящей статьи.</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размещение хозяйственных объектов, связанных с обслуживанием таких объектов.</w:t>
      </w:r>
    </w:p>
    <w:p w:rsidR="0029441F" w:rsidRDefault="0019016C" w:rsidP="00963129">
      <w:pPr>
        <w:keepNext/>
        <w:ind w:left="0" w:right="0" w:firstLine="284"/>
        <w:jc w:val="both"/>
        <w:outlineLvl w:val="1"/>
        <w:rPr>
          <w:rFonts w:ascii="Times New Roman" w:eastAsia="Times New Roman" w:hAnsi="Times New Roman"/>
          <w:b/>
          <w:bCs/>
        </w:rPr>
      </w:pPr>
      <w:bookmarkStart w:id="177" w:name="_Toc357434261"/>
      <w:bookmarkStart w:id="178" w:name="_Toc480380799"/>
      <w:r w:rsidRPr="004757C5">
        <w:rPr>
          <w:rFonts w:ascii="Times New Roman" w:eastAsia="Times New Roman" w:hAnsi="Times New Roman"/>
          <w:b/>
          <w:bCs/>
        </w:rPr>
        <w:t xml:space="preserve">Статья </w:t>
      </w:r>
      <w:r w:rsidR="00420E7A" w:rsidRPr="004757C5">
        <w:rPr>
          <w:rFonts w:ascii="Times New Roman" w:eastAsia="Times New Roman" w:hAnsi="Times New Roman"/>
          <w:b/>
          <w:bCs/>
        </w:rPr>
        <w:t>5</w:t>
      </w:r>
      <w:r w:rsidR="00BB3D6C" w:rsidRPr="004757C5">
        <w:rPr>
          <w:rFonts w:ascii="Times New Roman" w:eastAsia="Times New Roman" w:hAnsi="Times New Roman"/>
          <w:b/>
          <w:bCs/>
        </w:rPr>
        <w:t>1</w:t>
      </w:r>
      <w:r w:rsidRPr="004757C5">
        <w:rPr>
          <w:rFonts w:ascii="Times New Roman" w:eastAsia="Times New Roman" w:hAnsi="Times New Roman"/>
          <w:b/>
          <w:bCs/>
        </w:rPr>
        <w:t xml:space="preserve"> Зоны скотомогильников - СН.</w:t>
      </w:r>
      <w:bookmarkEnd w:id="174"/>
      <w:bookmarkEnd w:id="175"/>
      <w:bookmarkEnd w:id="176"/>
      <w:r w:rsidRPr="004757C5">
        <w:rPr>
          <w:rFonts w:ascii="Times New Roman" w:eastAsia="Times New Roman" w:hAnsi="Times New Roman"/>
          <w:b/>
          <w:bCs/>
        </w:rPr>
        <w:t>4</w:t>
      </w:r>
      <w:bookmarkEnd w:id="177"/>
      <w:bookmarkEnd w:id="178"/>
    </w:p>
    <w:p w:rsidR="0019016C" w:rsidRPr="004757C5" w:rsidRDefault="0019016C" w:rsidP="00963129">
      <w:pPr>
        <w:keepNext/>
        <w:ind w:left="0" w:right="0" w:firstLine="284"/>
        <w:jc w:val="both"/>
        <w:outlineLvl w:val="1"/>
        <w:rPr>
          <w:rFonts w:ascii="Times New Roman" w:eastAsia="Times New Roman" w:hAnsi="Times New Roman"/>
        </w:rPr>
      </w:pPr>
      <w:r w:rsidRPr="004757C5">
        <w:rPr>
          <w:rFonts w:ascii="Times New Roman" w:eastAsia="Times New Roman" w:hAnsi="Times New Roman"/>
        </w:rPr>
        <w:t xml:space="preserve">1. Зоны </w:t>
      </w:r>
      <w:r w:rsidRPr="004757C5">
        <w:rPr>
          <w:rFonts w:ascii="Times New Roman" w:eastAsia="Times New Roman" w:hAnsi="Times New Roman"/>
          <w:bCs/>
        </w:rPr>
        <w:t>скотомогильников</w:t>
      </w:r>
      <w:r w:rsidRPr="004757C5">
        <w:rPr>
          <w:rFonts w:ascii="Times New Roman" w:eastAsia="Times New Roman" w:hAnsi="Times New Roman"/>
          <w:b/>
          <w:bCs/>
        </w:rPr>
        <w:t xml:space="preserve"> </w:t>
      </w:r>
      <w:r w:rsidRPr="004757C5">
        <w:rPr>
          <w:rFonts w:ascii="Times New Roman" w:eastAsia="Times New Roman" w:hAnsi="Times New Roman"/>
        </w:rPr>
        <w:t xml:space="preserve">включают в себя участки территории земель специального назначения, предназначенные для размещения объектов коммунального хозяйства </w:t>
      </w:r>
      <w:r w:rsidRPr="004757C5">
        <w:rPr>
          <w:rFonts w:ascii="Times New Roman" w:eastAsia="Times New Roman" w:hAnsi="Times New Roman"/>
          <w:lang w:val="en-US"/>
        </w:rPr>
        <w:t>I</w:t>
      </w:r>
      <w:r w:rsidRPr="004757C5">
        <w:rPr>
          <w:rFonts w:ascii="Times New Roman" w:eastAsia="Times New Roman" w:hAnsi="Times New Roman"/>
        </w:rPr>
        <w:t xml:space="preserve"> класса опасности, а также для установления санитарно-защитных зон таких объектов. </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Правовой режим земельных участков, расположенных в данной зоне, определен в «Ветеринарно-санитарных правилах сбора, утилизации и уничтожения биологических отходов» от 05. 01. 1996 г. </w:t>
      </w:r>
      <w:r w:rsidRPr="004757C5">
        <w:rPr>
          <w:rFonts w:ascii="Times New Roman" w:eastAsia="Times New Roman" w:hAnsi="Times New Roman"/>
          <w:lang w:val="en-US"/>
        </w:rPr>
        <w:t>N</w:t>
      </w:r>
      <w:r w:rsidRPr="004757C5">
        <w:rPr>
          <w:rFonts w:ascii="Times New Roman" w:eastAsia="Times New Roman" w:hAnsi="Times New Roman"/>
        </w:rPr>
        <w:t xml:space="preserve"> 1005 (ред. от 13. 06. 2006 </w:t>
      </w:r>
      <w:r w:rsidRPr="004757C5">
        <w:rPr>
          <w:rFonts w:ascii="Times New Roman" w:eastAsia="Times New Roman" w:hAnsi="Times New Roman"/>
          <w:lang w:val="en-US"/>
        </w:rPr>
        <w:t>N</w:t>
      </w:r>
      <w:r w:rsidRPr="004757C5">
        <w:rPr>
          <w:rFonts w:ascii="Times New Roman" w:eastAsia="Times New Roman" w:hAnsi="Times New Roman"/>
        </w:rPr>
        <w:t xml:space="preserve"> КАС06-193).</w:t>
      </w:r>
    </w:p>
    <w:p w:rsidR="0019016C" w:rsidRPr="004757C5" w:rsidRDefault="0019016C" w:rsidP="00963129">
      <w:pPr>
        <w:keepNext/>
        <w:autoSpaceDE w:val="0"/>
        <w:autoSpaceDN w:val="0"/>
        <w:adjustRightInd w:val="0"/>
        <w:ind w:left="0" w:right="0" w:firstLine="284"/>
        <w:jc w:val="both"/>
        <w:rPr>
          <w:rFonts w:ascii="Times New Roman" w:eastAsia="Times New Roman" w:hAnsi="Times New Roman"/>
          <w:b/>
          <w:i/>
        </w:rPr>
      </w:pPr>
      <w:r w:rsidRPr="004757C5">
        <w:rPr>
          <w:rFonts w:ascii="Times New Roman" w:eastAsia="Times New Roman" w:hAnsi="Times New Roman"/>
          <w:b/>
          <w:i/>
        </w:rPr>
        <w:t>2. Основные виды разрешенного использования:</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1) сбор, утилизация и уничтожение биологических отходов;</w:t>
      </w:r>
    </w:p>
    <w:p w:rsidR="0019016C" w:rsidRPr="004757C5" w:rsidRDefault="0019016C" w:rsidP="00963129">
      <w:pPr>
        <w:keepNext/>
        <w:ind w:left="0" w:right="0" w:firstLine="284"/>
        <w:jc w:val="both"/>
        <w:rPr>
          <w:rFonts w:ascii="Times New Roman" w:eastAsia="Times New Roman" w:hAnsi="Times New Roman"/>
        </w:rPr>
      </w:pPr>
      <w:r w:rsidRPr="004757C5">
        <w:rPr>
          <w:rFonts w:ascii="Times New Roman" w:eastAsia="Times New Roman" w:hAnsi="Times New Roman"/>
        </w:rPr>
        <w:t>2) размещение производственных объектов, сооружений, связанных с обслуживанием таких объектов;</w:t>
      </w:r>
    </w:p>
    <w:p w:rsidR="0019016C" w:rsidRPr="004757C5" w:rsidRDefault="0019016C" w:rsidP="00963129">
      <w:pPr>
        <w:keepNext/>
        <w:ind w:left="0" w:right="0" w:firstLine="284"/>
        <w:jc w:val="both"/>
        <w:rPr>
          <w:rFonts w:ascii="Times New Roman" w:eastAsia="Times New Roman" w:hAnsi="Times New Roman"/>
          <w:b/>
          <w:i/>
        </w:rPr>
      </w:pPr>
      <w:r w:rsidRPr="004757C5">
        <w:rPr>
          <w:rFonts w:ascii="Times New Roman" w:eastAsia="Times New Roman" w:hAnsi="Times New Roman"/>
          <w:b/>
          <w:i/>
        </w:rPr>
        <w:t xml:space="preserve">3. Вспомогательные виды разрешенного использования: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1) размещение линейных объектов, связанных с обслуживанием таких объектов</w:t>
      </w:r>
    </w:p>
    <w:p w:rsidR="0019016C" w:rsidRPr="004757C5" w:rsidRDefault="0019016C" w:rsidP="00963129">
      <w:pPr>
        <w:keepNext/>
        <w:suppressAutoHyphens/>
        <w:ind w:left="0" w:right="0" w:firstLine="284"/>
        <w:jc w:val="both"/>
        <w:outlineLvl w:val="1"/>
        <w:rPr>
          <w:rFonts w:ascii="Times New Roman" w:eastAsia="Times New Roman" w:hAnsi="Times New Roman"/>
          <w:b/>
          <w:bCs/>
        </w:rPr>
      </w:pPr>
      <w:bookmarkStart w:id="179" w:name="_Toc353205441"/>
      <w:bookmarkStart w:id="180" w:name="_Toc357434262"/>
      <w:bookmarkStart w:id="181" w:name="_Toc480380800"/>
      <w:r w:rsidRPr="004757C5">
        <w:rPr>
          <w:rFonts w:ascii="Times New Roman" w:eastAsia="Times New Roman" w:hAnsi="Times New Roman"/>
          <w:b/>
          <w:bCs/>
        </w:rPr>
        <w:t xml:space="preserve">Статья </w:t>
      </w:r>
      <w:r w:rsidR="00CA50F0" w:rsidRPr="004757C5">
        <w:rPr>
          <w:rFonts w:ascii="Times New Roman" w:eastAsia="Times New Roman" w:hAnsi="Times New Roman"/>
          <w:b/>
          <w:bCs/>
        </w:rPr>
        <w:t>5</w:t>
      </w:r>
      <w:r w:rsidR="00BB3D6C" w:rsidRPr="004757C5">
        <w:rPr>
          <w:rFonts w:ascii="Times New Roman" w:eastAsia="Times New Roman" w:hAnsi="Times New Roman"/>
          <w:b/>
          <w:bCs/>
        </w:rPr>
        <w:t>2</w:t>
      </w:r>
      <w:r w:rsidRPr="004757C5">
        <w:rPr>
          <w:rFonts w:ascii="Times New Roman" w:eastAsia="Times New Roman" w:hAnsi="Times New Roman"/>
          <w:b/>
          <w:bCs/>
        </w:rPr>
        <w:t xml:space="preserve">  Зоны с особыми условиями использования территорий</w:t>
      </w:r>
      <w:bookmarkEnd w:id="179"/>
      <w:bookmarkEnd w:id="180"/>
      <w:bookmarkEnd w:id="181"/>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1. Зоны с особыми условиями использования территорий, связаны с охраной водных объектов, а также с санитарными и экологическими ограничениями.</w:t>
      </w:r>
    </w:p>
    <w:p w:rsidR="0019016C" w:rsidRPr="004757C5" w:rsidRDefault="0019016C" w:rsidP="00963129">
      <w:pPr>
        <w:keepNext/>
        <w:suppressAutoHyphens/>
        <w:ind w:left="0" w:right="0" w:firstLine="284"/>
        <w:jc w:val="both"/>
        <w:rPr>
          <w:rFonts w:ascii="Times New Roman" w:eastAsia="Times New Roman" w:hAnsi="Times New Roman"/>
          <w:bCs/>
        </w:rPr>
      </w:pPr>
      <w:r w:rsidRPr="004757C5">
        <w:rPr>
          <w:rFonts w:ascii="Times New Roman" w:eastAsia="Times New Roman" w:hAnsi="Times New Roman"/>
        </w:rPr>
        <w:t>2. На карте градостроительного зонирования отображены границы санитарно-защитных зон</w:t>
      </w:r>
      <w:r w:rsidRPr="004757C5">
        <w:rPr>
          <w:rFonts w:ascii="Times New Roman" w:eastAsia="Times New Roman" w:hAnsi="Times New Roman"/>
          <w:bCs/>
        </w:rPr>
        <w:t>, установленных в соответствии</w:t>
      </w:r>
      <w:r w:rsidRPr="004757C5">
        <w:rPr>
          <w:rFonts w:ascii="Times New Roman" w:eastAsia="Times New Roman" w:hAnsi="Times New Roman"/>
        </w:rPr>
        <w:t xml:space="preserve">  с законодательством о санитарно-эпидемиологическом </w:t>
      </w:r>
      <w:r w:rsidRPr="004757C5">
        <w:rPr>
          <w:rFonts w:ascii="Times New Roman" w:eastAsia="Times New Roman" w:hAnsi="Times New Roman"/>
        </w:rPr>
        <w:lastRenderedPageBreak/>
        <w:t>благополучии населения</w:t>
      </w:r>
      <w:r w:rsidRPr="004757C5">
        <w:rPr>
          <w:rFonts w:ascii="Times New Roman" w:eastAsia="Times New Roman" w:hAnsi="Times New Roman"/>
          <w:bCs/>
        </w:rPr>
        <w:t>, границы водоохранных зон в соответс</w:t>
      </w:r>
      <w:r w:rsidR="00013E5A" w:rsidRPr="004757C5">
        <w:rPr>
          <w:rFonts w:ascii="Times New Roman" w:eastAsia="Times New Roman" w:hAnsi="Times New Roman"/>
          <w:bCs/>
        </w:rPr>
        <w:t>твии с водным законодательством и другие зоны</w:t>
      </w:r>
      <w:r w:rsidR="004B7F87" w:rsidRPr="004757C5">
        <w:rPr>
          <w:rFonts w:ascii="Times New Roman" w:eastAsia="Times New Roman" w:hAnsi="Times New Roman"/>
          <w:bCs/>
        </w:rPr>
        <w:t>.</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rPr>
      </w:pPr>
      <w:bookmarkStart w:id="182" w:name="_Toc353205442"/>
      <w:bookmarkStart w:id="183" w:name="_Toc357434263"/>
      <w:bookmarkStart w:id="184" w:name="_Toc480380801"/>
      <w:r w:rsidRPr="004757C5">
        <w:rPr>
          <w:rFonts w:ascii="Times New Roman" w:eastAsia="Times New Roman" w:hAnsi="Times New Roman"/>
          <w:b/>
          <w:bCs/>
        </w:rPr>
        <w:t>Статья 5</w:t>
      </w:r>
      <w:r w:rsidR="00BB3D6C" w:rsidRPr="004757C5">
        <w:rPr>
          <w:rFonts w:ascii="Times New Roman" w:eastAsia="Times New Roman" w:hAnsi="Times New Roman"/>
          <w:b/>
          <w:bCs/>
        </w:rPr>
        <w:t>3</w:t>
      </w:r>
      <w:r w:rsidRPr="004757C5">
        <w:rPr>
          <w:rFonts w:ascii="Times New Roman" w:eastAsia="Times New Roman" w:hAnsi="Times New Roman"/>
          <w:b/>
          <w:bCs/>
        </w:rPr>
        <w:t xml:space="preserve"> Санитарно-защитная зона промышленных предприятий</w:t>
      </w:r>
      <w:bookmarkEnd w:id="182"/>
      <w:bookmarkEnd w:id="183"/>
      <w:bookmarkEnd w:id="184"/>
      <w:r w:rsidRPr="004757C5">
        <w:rPr>
          <w:rFonts w:ascii="Times New Roman" w:eastAsia="Times New Roman" w:hAnsi="Times New Roman"/>
          <w:b/>
          <w:bCs/>
        </w:rPr>
        <w:t xml:space="preserve">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 рассчитываются согласно техническим, санитарно-гигиеническим и противопожарным регламентами.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Ориентировочные размеры санитарных зон:</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промышленные объекты и производства первого класса – 1000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промышленные объекты и производства второго класса – 500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промышленные объекты и производства третьего класса – 300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промышленные объекты и производства четвертого класса – 100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промышленные объекты и производства пятого класса – 50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санитарно-защитной зоне не допускается размещать: жилую застройку, дачи, садово-огородные участки, зоны отдыха, а также другие территории с нормируемыми показателями качества среды обитания, объекты фармацевтической и пищевых  отраслей промышленности, оптовые склады пищевых продуктов, комплексы водопроводных сооружений.</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В санитарно-защитной зоне и на территории объектов других отраслей промышленности не допускается размещать объекты фармацевтических предприятий, объекты пищевой промышленности, оптовые продовольственные склады, комплексы водопроводных сооружений.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санитарно-защитной зоне допускается размещать: нежилые помещения, управленческие и административные здания, поликлиники, лаборатории, спортивные сооружения закрытого типа, бани, прачечные, объекты торговли и общественного питания, гостиницы, гаражи, автостоянки, объекты по техническому обслуживанию автомобилей, пожарные депо, объекты инженерной инфраструктуры за исключением комплексов водопроводных сооружений для подготовки и хранения питьевой воды (СанПиН 2.2.1./2.1.1.1200-03).</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Минимальную площадь озеленения санитарно-защитных зон следует принимать в зависимости от ширины в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до 300 м – 60;</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св. 300 до 1000 м – 50;</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св. 1000 до 3000 м – 40.</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19016C" w:rsidRPr="004757C5" w:rsidRDefault="0019016C" w:rsidP="00963129">
      <w:pPr>
        <w:keepNext/>
        <w:suppressAutoHyphens/>
        <w:ind w:left="0" w:right="0" w:firstLine="284"/>
        <w:contextualSpacing/>
        <w:jc w:val="both"/>
        <w:rPr>
          <w:rFonts w:ascii="Times New Roman" w:eastAsia="Times New Roman" w:hAnsi="Times New Roman"/>
          <w:iCs/>
        </w:rPr>
      </w:pPr>
      <w:bookmarkStart w:id="185" w:name="_Toc309652095"/>
      <w:r w:rsidRPr="004757C5">
        <w:rPr>
          <w:rFonts w:ascii="Times New Roman" w:eastAsia="Times New Roman" w:hAnsi="Times New Roman"/>
          <w:iCs/>
        </w:rPr>
        <w:t xml:space="preserve">Размер санитарного разрыва от населенного пункта до сельскохозяйственных полей, в случае их обрабатывания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4757C5">
          <w:rPr>
            <w:rFonts w:ascii="Times New Roman" w:eastAsia="Times New Roman" w:hAnsi="Times New Roman"/>
            <w:iCs/>
          </w:rPr>
          <w:t>2000 м</w:t>
        </w:r>
      </w:smartTag>
      <w:r w:rsidRPr="004757C5">
        <w:rPr>
          <w:rFonts w:ascii="Times New Roman" w:eastAsia="Times New Roman" w:hAnsi="Times New Roman"/>
          <w:iCs/>
        </w:rPr>
        <w:t xml:space="preserve">, тракторами – </w:t>
      </w:r>
      <w:smartTag w:uri="urn:schemas-microsoft-com:office:smarttags" w:element="metricconverter">
        <w:smartTagPr>
          <w:attr w:name="ProductID" w:val="300 м"/>
        </w:smartTagPr>
        <w:r w:rsidRPr="004757C5">
          <w:rPr>
            <w:rFonts w:ascii="Times New Roman" w:eastAsia="Times New Roman" w:hAnsi="Times New Roman"/>
            <w:iCs/>
          </w:rPr>
          <w:t>300 м</w:t>
        </w:r>
      </w:smartTag>
      <w:r w:rsidRPr="004757C5">
        <w:rPr>
          <w:rFonts w:ascii="Times New Roman" w:eastAsia="Times New Roman" w:hAnsi="Times New Roman"/>
          <w:iCs/>
        </w:rPr>
        <w:t>.</w:t>
      </w:r>
      <w:bookmarkEnd w:id="185"/>
      <w:r w:rsidRPr="004757C5">
        <w:rPr>
          <w:rFonts w:ascii="Times New Roman" w:eastAsia="Times New Roman" w:hAnsi="Times New Roman"/>
          <w:iCs/>
        </w:rPr>
        <w:t xml:space="preserve">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rPr>
      </w:pPr>
      <w:r w:rsidRPr="004757C5">
        <w:rPr>
          <w:rFonts w:ascii="Times New Roman" w:eastAsia="Times New Roman" w:hAnsi="Times New Roman"/>
          <w:b/>
        </w:rPr>
        <w:t>Территории жилых зон, попадающие в границы санитарно-защитных зон промышленных предприятий.</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Территории существующих жилых зон (</w:t>
      </w:r>
      <w:r w:rsidR="00AB621D" w:rsidRPr="004757C5">
        <w:rPr>
          <w:rFonts w:ascii="Times New Roman" w:eastAsia="Times New Roman" w:hAnsi="Times New Roman"/>
        </w:rPr>
        <w:t>Ж.1</w:t>
      </w:r>
      <w:r w:rsidRPr="004757C5">
        <w:rPr>
          <w:rFonts w:ascii="Times New Roman" w:eastAsia="Times New Roman" w:hAnsi="Times New Roman"/>
        </w:rPr>
        <w:t xml:space="preserve">), находящиеся в границах СЗЗ, используются по прямому  назначению до амортизационного износа жилых зданий.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На таких территориях не допускается новое жилищное и дачное строительство, устройство садово-огороднических участков, зон отдыха.</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Допускается: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размещение и использование на придомовых участках хозяйственных построек, строений и сооружений вспомогательного использования (за исключением хозяйственных построек, строений и сооружений вспомогательного использования, примыкающих к расположенным со стороны улиц границам земельных участков);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размещение бетонных септиков и дождеприемных колодцев, надворных уборных с бетонными выгребными ямами, других сооружений и элементов благоустройства, предназначенных для защиты почв от загрязнения;</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lastRenderedPageBreak/>
        <w:t xml:space="preserve">- размещение и использование на земельных участках сплошных ограждений вдоль улиц, сквозных ограждений между участками;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 размещение линейных объектов, связанных с объектами, расположенными в жилых зонах, попадающих в границы санитарно-защитных зон, а также в смежных территориальных зонах, либо с обслуживанием таких объектов;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размещение ТП, КНС;</w:t>
      </w:r>
    </w:p>
    <w:p w:rsidR="0019016C" w:rsidRPr="004757C5" w:rsidRDefault="0029441F" w:rsidP="00963129">
      <w:pPr>
        <w:keepNext/>
        <w:suppressAutoHyphens/>
        <w:ind w:left="0" w:right="0" w:firstLine="284"/>
        <w:jc w:val="both"/>
        <w:rPr>
          <w:rFonts w:ascii="Times New Roman" w:eastAsia="Times New Roman" w:hAnsi="Times New Roman"/>
        </w:rPr>
      </w:pPr>
      <w:r>
        <w:rPr>
          <w:rFonts w:ascii="Times New Roman" w:eastAsia="Times New Roman" w:hAnsi="Times New Roman"/>
        </w:rPr>
        <w:t xml:space="preserve">- </w:t>
      </w:r>
      <w:r w:rsidR="0019016C" w:rsidRPr="004757C5">
        <w:rPr>
          <w:rFonts w:ascii="Times New Roman" w:eastAsia="Times New Roman" w:hAnsi="Times New Roman"/>
        </w:rPr>
        <w:t>размещение автостоянок «гостевых» для временного хранения легковых автомобилей;</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размещение хозяйственных площадок;</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 размещение и использование торговых киосков; </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размещение  аптечных киосков;</w:t>
      </w:r>
    </w:p>
    <w:p w:rsidR="0019016C"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размещение передвижных предприятий первоочередного обслуживания.</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bCs/>
        </w:rPr>
      </w:pPr>
      <w:bookmarkStart w:id="186" w:name="_Toc353205443"/>
      <w:bookmarkStart w:id="187" w:name="_Toc357434264"/>
      <w:bookmarkStart w:id="188" w:name="_Toc480380802"/>
      <w:r w:rsidRPr="004757C5">
        <w:rPr>
          <w:rFonts w:ascii="Times New Roman" w:eastAsia="Times New Roman" w:hAnsi="Times New Roman"/>
          <w:b/>
          <w:bCs/>
        </w:rPr>
        <w:t>Статья 5</w:t>
      </w:r>
      <w:r w:rsidR="00BB3D6C" w:rsidRPr="004757C5">
        <w:rPr>
          <w:rFonts w:ascii="Times New Roman" w:eastAsia="Times New Roman" w:hAnsi="Times New Roman"/>
          <w:b/>
          <w:bCs/>
        </w:rPr>
        <w:t>4</w:t>
      </w:r>
      <w:r w:rsidRPr="004757C5">
        <w:rPr>
          <w:rFonts w:ascii="Times New Roman" w:eastAsia="Times New Roman" w:hAnsi="Times New Roman"/>
          <w:b/>
          <w:bCs/>
        </w:rPr>
        <w:t xml:space="preserve">  Санитарно-защитная зона ЛЭП, объектов связи</w:t>
      </w:r>
      <w:bookmarkEnd w:id="186"/>
      <w:bookmarkEnd w:id="187"/>
      <w:bookmarkEnd w:id="188"/>
      <w:r w:rsidRPr="004757C5">
        <w:rPr>
          <w:rFonts w:ascii="Times New Roman" w:eastAsia="Times New Roman" w:hAnsi="Times New Roman"/>
          <w:b/>
          <w:bCs/>
        </w:rPr>
        <w:t xml:space="preserve">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bCs/>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вдоль трассы ВЛ, за пределами которых напряженность электрического поля не превышает 1 кВ/м.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Расстояния по горизонтали от крайних проводов ВЛ  при наибольшем их отклонении до ближайших частей производственных, складских, административно-бытовых и общественных зданий и сооружений должны быть не менее: 2 м. – для ВЛ до 20 кВ, 4 м. – для ВЛ 35 – 110 кВ.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Расстояние по горизонтали от крайних проводов вновь сооружаемых ВЛ при неотклоненном их положении до границ земельных участков жилых и общественных зданий, площадок отдыха и занятий физкультурой, хозяйственных площадок или до ближайших выступающих частей жилых и общественных зданий при отсутствии земельных участков со стороны прохождения ВЛ, а также до границ приусадебных  земельных участков индивидуальных домов и садовых участков должно быть не менее расстояний для охранных зон ВЛ соответствующих напряжений. Прохождение ВЛ над зданиями и сооружениями, как правило, не допускается. (ПУЭ от 01. 10. 2003 г.)</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Охранная зона вдоль воздушных линий электропередачи устанавливается в виде воздушного пространства над землей, ограниченного параллельными вертикальными плоскостями, отстоящими по обе стороны линии на расстоянии от крайних проводов по горизонтали (ГОСТ 12.1.051-90):</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для ЛЭП до 20 кВ – 10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для ЛЭП 35 кВ      – 15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для ЛЭП 110 кВ    – 20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для ЛЭП 220 кВ    – 25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            - для ЛЭП 500 кВ    -- 40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Расстояние по горизонтали ( в свету) от правительственного кабеля связи, проложенного по межселенной территории, до фундаментов зданий, сооружений и зеленых насаждений принимается в соответствии с СП 42.13330.2011.</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Размеры охранных зон определены Правилами охраны линий связи, утвержденными Советом Министров СССР 22 июля 1969 г.</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Ширина охранной зоны:</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а) от подземного кабеля связи или крайнего провода воздушной линии связи - по 2 м в обе стороны;</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б) от надземных или подземных необслуживаемых усилительных пунктов или границы их обваловки - 3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Трассы подземных кабельных линий связи вне населенных пунктов имеют ориентиры - защитные столбики. В пределах охранных зон связи запрещено проведение работ, связанных с проходкой шурфов.</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189" w:name="_Toc353205444"/>
      <w:bookmarkStart w:id="190" w:name="_Toc357434265"/>
      <w:bookmarkStart w:id="191" w:name="_Toc480380803"/>
      <w:r w:rsidRPr="004757C5">
        <w:rPr>
          <w:rFonts w:ascii="Times New Roman" w:eastAsia="Times New Roman" w:hAnsi="Times New Roman"/>
          <w:b/>
        </w:rPr>
        <w:t>Статья 5</w:t>
      </w:r>
      <w:r w:rsidR="00BB3D6C" w:rsidRPr="004757C5">
        <w:rPr>
          <w:rFonts w:ascii="Times New Roman" w:eastAsia="Times New Roman" w:hAnsi="Times New Roman"/>
          <w:b/>
        </w:rPr>
        <w:t>5</w:t>
      </w:r>
      <w:r w:rsidRPr="004757C5">
        <w:rPr>
          <w:rFonts w:ascii="Times New Roman" w:eastAsia="Times New Roman" w:hAnsi="Times New Roman"/>
          <w:b/>
        </w:rPr>
        <w:t xml:space="preserve">  Зоны санитарной охраны сооружений водоснабжения, санитарно-защитные зоны сооружений водоотведения</w:t>
      </w:r>
      <w:bookmarkEnd w:id="189"/>
      <w:bookmarkEnd w:id="190"/>
      <w:bookmarkEnd w:id="191"/>
    </w:p>
    <w:p w:rsidR="0019016C" w:rsidRPr="004757C5" w:rsidRDefault="0019016C" w:rsidP="00963129">
      <w:pPr>
        <w:keepNext/>
        <w:suppressAutoHyphens/>
        <w:ind w:left="0" w:right="0" w:firstLine="284"/>
        <w:contextualSpacing/>
        <w:jc w:val="both"/>
        <w:rPr>
          <w:rFonts w:ascii="Times New Roman" w:eastAsia="Times New Roman" w:hAnsi="Times New Roman"/>
          <w:iCs/>
        </w:rPr>
      </w:pPr>
      <w:r w:rsidRPr="004757C5">
        <w:rPr>
          <w:rFonts w:ascii="Times New Roman" w:eastAsia="Times New Roman" w:hAnsi="Times New Roman"/>
          <w:iCs/>
        </w:rPr>
        <w:t>Границы поясов ЗСО подземных источников определяются согласно санитарным нормам:</w:t>
      </w:r>
    </w:p>
    <w:p w:rsidR="0019016C" w:rsidRPr="004757C5" w:rsidRDefault="0019016C" w:rsidP="00963129">
      <w:pPr>
        <w:keepNext/>
        <w:suppressAutoHyphens/>
        <w:ind w:left="0" w:right="0" w:firstLine="284"/>
        <w:contextualSpacing/>
        <w:jc w:val="both"/>
        <w:rPr>
          <w:rFonts w:ascii="Times New Roman" w:eastAsia="Times New Roman" w:hAnsi="Times New Roman"/>
          <w:iCs/>
        </w:rPr>
      </w:pPr>
      <w:r w:rsidRPr="004757C5">
        <w:rPr>
          <w:rFonts w:ascii="Times New Roman" w:eastAsia="Times New Roman" w:hAnsi="Times New Roman"/>
          <w:iCs/>
        </w:rPr>
        <w:lastRenderedPageBreak/>
        <w:t>-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19016C" w:rsidRPr="004757C5" w:rsidRDefault="0019016C" w:rsidP="00963129">
      <w:pPr>
        <w:keepNext/>
        <w:suppressAutoHyphens/>
        <w:ind w:left="0" w:right="0" w:firstLine="284"/>
        <w:contextualSpacing/>
        <w:jc w:val="both"/>
        <w:rPr>
          <w:rFonts w:ascii="Times New Roman" w:eastAsia="Times New Roman" w:hAnsi="Times New Roman"/>
          <w:iCs/>
        </w:rPr>
      </w:pPr>
      <w:r w:rsidRPr="004757C5">
        <w:rPr>
          <w:rFonts w:ascii="Times New Roman" w:eastAsia="Times New Roman" w:hAnsi="Times New Roman"/>
          <w:iCs/>
        </w:rPr>
        <w:t>-  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rsidR="0019016C" w:rsidRPr="004757C5" w:rsidRDefault="0019016C" w:rsidP="00963129">
      <w:pPr>
        <w:keepNext/>
        <w:suppressAutoHyphens/>
        <w:ind w:left="0" w:right="0" w:firstLine="284"/>
        <w:contextualSpacing/>
        <w:jc w:val="both"/>
        <w:rPr>
          <w:rFonts w:ascii="Times New Roman" w:eastAsia="Times New Roman" w:hAnsi="Times New Roman"/>
          <w:iCs/>
        </w:rPr>
      </w:pPr>
      <w:r w:rsidRPr="004757C5">
        <w:rPr>
          <w:rFonts w:ascii="Times New Roman" w:eastAsia="Times New Roman" w:hAnsi="Times New Roman"/>
          <w:iCs/>
        </w:rPr>
        <w:t xml:space="preserve">- </w:t>
      </w:r>
      <w:r w:rsidRPr="004757C5">
        <w:rPr>
          <w:rFonts w:ascii="Times New Roman" w:eastAsia="Times New Roman" w:hAnsi="Times New Roman"/>
        </w:rPr>
        <w:t xml:space="preserve"> </w:t>
      </w:r>
      <w:r w:rsidRPr="004757C5">
        <w:rPr>
          <w:rFonts w:ascii="Times New Roman" w:eastAsia="Times New Roman" w:hAnsi="Times New Roman"/>
          <w:iCs/>
        </w:rPr>
        <w:t>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19016C" w:rsidRPr="004757C5" w:rsidRDefault="0019016C" w:rsidP="00963129">
      <w:pPr>
        <w:keepNext/>
        <w:suppressAutoHyphens/>
        <w:ind w:left="0" w:right="0" w:firstLine="284"/>
        <w:contextualSpacing/>
        <w:jc w:val="both"/>
        <w:rPr>
          <w:rFonts w:ascii="Times New Roman" w:eastAsia="Times New Roman" w:hAnsi="Times New Roman"/>
          <w:iCs/>
        </w:rPr>
      </w:pPr>
      <w:r w:rsidRPr="004757C5">
        <w:rPr>
          <w:rFonts w:ascii="Times New Roman" w:eastAsia="Times New Roman" w:hAnsi="Times New Roman"/>
          <w:iCs/>
        </w:rPr>
        <w:t xml:space="preserve">Режим использования территорий надлежит принимать в соответствии с санитарными нормами.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Ширина санитарно-защитной полосы водоводов принимается от крайних водоводов </w:t>
      </w:r>
      <w:r w:rsidR="00507F97" w:rsidRPr="004757C5">
        <w:rPr>
          <w:rFonts w:ascii="Times New Roman" w:eastAsia="Times New Roman" w:hAnsi="Times New Roman"/>
        </w:rPr>
        <w:t>от</w:t>
      </w:r>
      <w:r w:rsidRPr="004757C5">
        <w:rPr>
          <w:rFonts w:ascii="Times New Roman" w:eastAsia="Times New Roman" w:hAnsi="Times New Roman"/>
        </w:rPr>
        <w:t xml:space="preserve"> 10 </w:t>
      </w:r>
      <w:r w:rsidR="00507F97" w:rsidRPr="004757C5">
        <w:rPr>
          <w:rFonts w:ascii="Times New Roman" w:eastAsia="Times New Roman" w:hAnsi="Times New Roman"/>
        </w:rPr>
        <w:t>до</w:t>
      </w:r>
      <w:r w:rsidRPr="004757C5">
        <w:rPr>
          <w:rFonts w:ascii="Times New Roman" w:eastAsia="Times New Roman" w:hAnsi="Times New Roman"/>
        </w:rPr>
        <w:t xml:space="preserve"> 50 м. в зависимости от гр</w:t>
      </w:r>
      <w:r w:rsidR="00507F97" w:rsidRPr="004757C5">
        <w:rPr>
          <w:rFonts w:ascii="Times New Roman" w:eastAsia="Times New Roman" w:hAnsi="Times New Roman"/>
        </w:rPr>
        <w:t>унтовых условий и диаметра трубы</w:t>
      </w:r>
      <w:r w:rsidRPr="004757C5">
        <w:rPr>
          <w:rFonts w:ascii="Times New Roman" w:eastAsia="Times New Roman" w:hAnsi="Times New Roman"/>
        </w:rPr>
        <w:t>.</w:t>
      </w:r>
    </w:p>
    <w:p w:rsidR="0019016C" w:rsidRPr="004757C5" w:rsidRDefault="00507F9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Санитарно-защитная зона от</w:t>
      </w:r>
      <w:r w:rsidR="0019016C" w:rsidRPr="004757C5">
        <w:rPr>
          <w:rFonts w:ascii="Times New Roman" w:eastAsia="Times New Roman" w:hAnsi="Times New Roman"/>
        </w:rPr>
        <w:t xml:space="preserve"> канализационной</w:t>
      </w:r>
      <w:r w:rsidRPr="004757C5">
        <w:rPr>
          <w:rFonts w:ascii="Times New Roman" w:eastAsia="Times New Roman" w:hAnsi="Times New Roman"/>
        </w:rPr>
        <w:t xml:space="preserve"> насосной</w:t>
      </w:r>
      <w:r w:rsidR="0019016C" w:rsidRPr="004757C5">
        <w:rPr>
          <w:rFonts w:ascii="Times New Roman" w:eastAsia="Times New Roman" w:hAnsi="Times New Roman"/>
        </w:rPr>
        <w:t xml:space="preserve"> станции - 20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Ширину</w:t>
      </w:r>
      <w:r w:rsidR="006E1223" w:rsidRPr="004757C5">
        <w:rPr>
          <w:rFonts w:ascii="Times New Roman" w:eastAsia="Times New Roman" w:hAnsi="Times New Roman"/>
        </w:rPr>
        <w:t xml:space="preserve"> охранной зоны хоз-бытового</w:t>
      </w:r>
      <w:r w:rsidRPr="004757C5">
        <w:rPr>
          <w:rFonts w:ascii="Times New Roman" w:eastAsia="Times New Roman" w:hAnsi="Times New Roman"/>
        </w:rPr>
        <w:t xml:space="preserve"> коллектора</w:t>
      </w:r>
      <w:r w:rsidR="006E1223" w:rsidRPr="004757C5">
        <w:rPr>
          <w:rFonts w:ascii="Times New Roman" w:eastAsia="Times New Roman" w:hAnsi="Times New Roman"/>
        </w:rPr>
        <w:t xml:space="preserve"> от крайних трубопроводов</w:t>
      </w:r>
      <w:r w:rsidRPr="004757C5">
        <w:rPr>
          <w:rFonts w:ascii="Times New Roman" w:eastAsia="Times New Roman" w:hAnsi="Times New Roman"/>
        </w:rPr>
        <w:t xml:space="preserve"> надлежит принимать по расчету </w:t>
      </w:r>
      <w:r w:rsidR="006E1223" w:rsidRPr="004757C5">
        <w:rPr>
          <w:rFonts w:ascii="Times New Roman" w:eastAsia="Times New Roman" w:hAnsi="Times New Roman"/>
        </w:rPr>
        <w:t>10 м -</w:t>
      </w:r>
      <w:r w:rsidRPr="004757C5">
        <w:rPr>
          <w:rFonts w:ascii="Times New Roman" w:eastAsia="Times New Roman" w:hAnsi="Times New Roman"/>
        </w:rPr>
        <w:t xml:space="preserve"> 50 м. в зависимости от гр</w:t>
      </w:r>
      <w:r w:rsidR="006E1223" w:rsidRPr="004757C5">
        <w:rPr>
          <w:rFonts w:ascii="Times New Roman" w:eastAsia="Times New Roman" w:hAnsi="Times New Roman"/>
        </w:rPr>
        <w:t>унтовых условий и диаметра трубо</w:t>
      </w:r>
      <w:r w:rsidR="00877FF3" w:rsidRPr="004757C5">
        <w:rPr>
          <w:rFonts w:ascii="Times New Roman" w:eastAsia="Times New Roman" w:hAnsi="Times New Roman"/>
        </w:rPr>
        <w:t>про</w:t>
      </w:r>
      <w:r w:rsidR="006E1223" w:rsidRPr="004757C5">
        <w:rPr>
          <w:rFonts w:ascii="Times New Roman" w:eastAsia="Times New Roman" w:hAnsi="Times New Roman"/>
        </w:rPr>
        <w:t>водов</w:t>
      </w:r>
      <w:r w:rsidRPr="004757C5">
        <w:rPr>
          <w:rFonts w:ascii="Times New Roman" w:eastAsia="Times New Roman" w:hAnsi="Times New Roman"/>
        </w:rPr>
        <w:t>.</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rPr>
      </w:pPr>
      <w:bookmarkStart w:id="192" w:name="_Toc353205445"/>
      <w:bookmarkStart w:id="193" w:name="_Toc357434266"/>
      <w:bookmarkStart w:id="194" w:name="_Toc480380804"/>
      <w:r w:rsidRPr="004757C5">
        <w:rPr>
          <w:rFonts w:ascii="Times New Roman" w:eastAsia="Times New Roman" w:hAnsi="Times New Roman"/>
          <w:b/>
          <w:bCs/>
        </w:rPr>
        <w:t>Статья 5</w:t>
      </w:r>
      <w:r w:rsidR="00BB3D6C" w:rsidRPr="004757C5">
        <w:rPr>
          <w:rFonts w:ascii="Times New Roman" w:eastAsia="Times New Roman" w:hAnsi="Times New Roman"/>
          <w:b/>
          <w:bCs/>
        </w:rPr>
        <w:t>6</w:t>
      </w:r>
      <w:r w:rsidRPr="004757C5">
        <w:rPr>
          <w:rFonts w:ascii="Times New Roman" w:eastAsia="Times New Roman" w:hAnsi="Times New Roman"/>
          <w:b/>
          <w:bCs/>
        </w:rPr>
        <w:t xml:space="preserve">  Санитарно-защитная зона кладбищ</w:t>
      </w:r>
      <w:bookmarkEnd w:id="192"/>
      <w:bookmarkEnd w:id="193"/>
      <w:bookmarkEnd w:id="194"/>
      <w:r w:rsidRPr="004757C5">
        <w:rPr>
          <w:rFonts w:ascii="Times New Roman" w:eastAsia="Times New Roman" w:hAnsi="Times New Roman"/>
          <w:b/>
          <w:bCs/>
        </w:rPr>
        <w:t xml:space="preserve">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Санитарно-защитная зона для сельского кладбища – 50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санитарно-защитной зоне кладбища запрещается: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 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предоставление земель для садоводства и огородничества.</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rPr>
      </w:pPr>
      <w:bookmarkStart w:id="195" w:name="_Toc353205446"/>
      <w:bookmarkStart w:id="196" w:name="_Toc357434267"/>
      <w:bookmarkStart w:id="197" w:name="_Toc480380805"/>
      <w:r w:rsidRPr="004757C5">
        <w:rPr>
          <w:rFonts w:ascii="Times New Roman" w:eastAsia="Times New Roman" w:hAnsi="Times New Roman"/>
          <w:b/>
          <w:bCs/>
        </w:rPr>
        <w:t>Статья 5</w:t>
      </w:r>
      <w:r w:rsidR="00BB3D6C" w:rsidRPr="004757C5">
        <w:rPr>
          <w:rFonts w:ascii="Times New Roman" w:eastAsia="Times New Roman" w:hAnsi="Times New Roman"/>
          <w:b/>
          <w:bCs/>
        </w:rPr>
        <w:t>7</w:t>
      </w:r>
      <w:r w:rsidRPr="004757C5">
        <w:rPr>
          <w:rFonts w:ascii="Times New Roman" w:eastAsia="Times New Roman" w:hAnsi="Times New Roman"/>
          <w:b/>
          <w:bCs/>
        </w:rPr>
        <w:t xml:space="preserve">  Санитарно-защитная зона площадок для временного хранения ТБО</w:t>
      </w:r>
      <w:bookmarkEnd w:id="195"/>
      <w:bookmarkEnd w:id="196"/>
      <w:bookmarkEnd w:id="197"/>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Данные санитарно-защитные зоны (СЗЗ)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объектов, почв и воздуха. Ширина СЗЗ  для площадок временного хранения ТБО составляет 50 м.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bCs/>
        </w:rPr>
        <w:t>В санитарно-защитных зонах разрешается</w:t>
      </w:r>
      <w:r w:rsidRPr="004757C5">
        <w:rPr>
          <w:rFonts w:ascii="Times New Roman" w:eastAsia="Times New Roman" w:hAnsi="Times New Roman"/>
        </w:rPr>
        <w:t xml:space="preserve"> проведение работ по озеленению и благоустройству территории.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bCs/>
        </w:rPr>
        <w:t>В санитарно-защитных зонах площадок для временного хранения ТБО</w:t>
      </w:r>
      <w:r w:rsidRPr="004757C5">
        <w:rPr>
          <w:rFonts w:ascii="Times New Roman" w:eastAsia="Times New Roman" w:hAnsi="Times New Roman"/>
        </w:rPr>
        <w:t xml:space="preserve"> запрещается 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 размещение садово-огородных участков.</w:t>
      </w:r>
      <w:bookmarkStart w:id="198" w:name="_Toc343759025"/>
      <w:bookmarkStart w:id="199" w:name="_Toc343760408"/>
      <w:bookmarkStart w:id="200" w:name="_Toc343637542"/>
      <w:bookmarkStart w:id="201" w:name="_Toc343759026"/>
      <w:bookmarkStart w:id="202" w:name="_Toc343760409"/>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bCs/>
        </w:rPr>
      </w:pPr>
      <w:bookmarkStart w:id="203" w:name="_Toc357434268"/>
      <w:bookmarkStart w:id="204" w:name="_Toc480380806"/>
      <w:r w:rsidRPr="004757C5">
        <w:rPr>
          <w:rFonts w:ascii="Times New Roman" w:eastAsia="Times New Roman" w:hAnsi="Times New Roman"/>
          <w:b/>
          <w:bCs/>
        </w:rPr>
        <w:t>Статья 5</w:t>
      </w:r>
      <w:r w:rsidR="00BB3D6C" w:rsidRPr="004757C5">
        <w:rPr>
          <w:rFonts w:ascii="Times New Roman" w:eastAsia="Times New Roman" w:hAnsi="Times New Roman"/>
          <w:b/>
          <w:bCs/>
        </w:rPr>
        <w:t>8</w:t>
      </w:r>
      <w:r w:rsidRPr="004757C5">
        <w:rPr>
          <w:rFonts w:ascii="Times New Roman" w:eastAsia="Times New Roman" w:hAnsi="Times New Roman"/>
          <w:b/>
          <w:bCs/>
        </w:rPr>
        <w:t xml:space="preserve">  Санитарно-защитная зона полигона ТБО</w:t>
      </w:r>
      <w:bookmarkEnd w:id="198"/>
      <w:bookmarkEnd w:id="199"/>
      <w:bookmarkEnd w:id="203"/>
      <w:bookmarkEnd w:id="204"/>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Данные санитарно-защитные зоны (СЗЗ)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объектов, почв и воздуха.</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Полигон ТБО согласно СанПиНа 2.2.1-1200-03 «Санитарно-защитные зоны и санитарная классификация предприятий, сооружений» п. 7.1.12 относится по санитарной классификации к предприятиям 1 класса с размером санитарно-защитной зоны от жилой застройки до границ полигона 1000м.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bCs/>
        </w:rPr>
        <w:t>В санитарно-защитных зонах разрешается</w:t>
      </w:r>
      <w:r w:rsidRPr="004757C5">
        <w:rPr>
          <w:rFonts w:ascii="Times New Roman" w:eastAsia="Times New Roman" w:hAnsi="Times New Roman"/>
        </w:rPr>
        <w:t xml:space="preserve"> проведение работ по озеленению и благоустройству территории.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bCs/>
        </w:rPr>
        <w:t>В санитарно-защитной зоне полигона размером: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bCs/>
        </w:rPr>
        <w:t>- 1000 м</w:t>
      </w:r>
      <w:r w:rsidRPr="004757C5">
        <w:rPr>
          <w:rFonts w:ascii="Times New Roman" w:eastAsia="Times New Roman" w:hAnsi="Times New Roman"/>
        </w:rPr>
        <w:t xml:space="preserve"> запрещается строительство жилых зданий, объектов общественно-делового и рекреационного назначения, складов продовольственных товаров, предприятий пищевой промышленности, размещение садово-огородных участков, животноводческих хозяйств (ферм, комплексов);</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- 200 м запрещается организация скотопрогонов, пастбищ;</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lastRenderedPageBreak/>
        <w:t>- 50 – 300 м запрещается строительство автомобильных и железных дорог в зависимости от их категории.</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Площадка под полигон ТБО размещена вне водоохранных, лесопарковых зон.</w:t>
      </w:r>
    </w:p>
    <w:p w:rsidR="0019016C" w:rsidRPr="004757C5" w:rsidRDefault="00DA592F"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сельсовете площадка расположена севернее поселка Приморск,</w:t>
      </w:r>
      <w:r w:rsidR="0019016C" w:rsidRPr="004757C5">
        <w:rPr>
          <w:rFonts w:ascii="Times New Roman" w:eastAsia="Times New Roman" w:hAnsi="Times New Roman"/>
        </w:rPr>
        <w:t xml:space="preserve"> с подветренной стороны.</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На полигон ТБО принимаются отходы от жилого сектора, общественных зданий и сооружений, предприятий торговли, общественного питания, уличный и садово-парковый смёт, строительный мусор и некоторые виды твёрдых промышленных отходов 3-4 класса опасности, а также, неопасные отходы, класс которых устанавливается экспериментальными методами (СП 2.1.7.1038-01 п.2.4)</w:t>
      </w:r>
    </w:p>
    <w:p w:rsidR="0019016C" w:rsidRPr="004757C5" w:rsidRDefault="0019016C" w:rsidP="00963129">
      <w:pPr>
        <w:keepNext/>
        <w:autoSpaceDE w:val="0"/>
        <w:autoSpaceDN w:val="0"/>
        <w:adjustRightInd w:val="0"/>
        <w:ind w:left="0" w:right="0" w:firstLine="284"/>
        <w:jc w:val="both"/>
        <w:outlineLvl w:val="1"/>
        <w:rPr>
          <w:rFonts w:ascii="Times New Roman" w:eastAsia="Times New Roman" w:hAnsi="Times New Roman"/>
        </w:rPr>
      </w:pPr>
      <w:bookmarkStart w:id="205" w:name="_Toc357434269"/>
      <w:bookmarkStart w:id="206" w:name="_Toc480380807"/>
      <w:r w:rsidRPr="004757C5">
        <w:rPr>
          <w:rFonts w:ascii="Times New Roman" w:eastAsia="Times New Roman" w:hAnsi="Times New Roman"/>
          <w:b/>
          <w:bCs/>
        </w:rPr>
        <w:t>Статья 5</w:t>
      </w:r>
      <w:r w:rsidR="00BB3D6C" w:rsidRPr="004757C5">
        <w:rPr>
          <w:rFonts w:ascii="Times New Roman" w:eastAsia="Times New Roman" w:hAnsi="Times New Roman"/>
          <w:b/>
          <w:bCs/>
        </w:rPr>
        <w:t>9</w:t>
      </w:r>
      <w:r w:rsidRPr="004757C5">
        <w:rPr>
          <w:rFonts w:ascii="Times New Roman" w:eastAsia="Times New Roman" w:hAnsi="Times New Roman"/>
          <w:b/>
          <w:bCs/>
        </w:rPr>
        <w:t xml:space="preserve">  Санитарно-защитная зона скотомогильников</w:t>
      </w:r>
      <w:bookmarkEnd w:id="200"/>
      <w:bookmarkEnd w:id="201"/>
      <w:bookmarkEnd w:id="202"/>
      <w:bookmarkEnd w:id="205"/>
      <w:bookmarkEnd w:id="206"/>
      <w:r w:rsidRPr="004757C5">
        <w:rPr>
          <w:rFonts w:ascii="Times New Roman" w:eastAsia="Times New Roman" w:hAnsi="Times New Roman"/>
          <w:b/>
          <w:bCs/>
        </w:rPr>
        <w:t xml:space="preserve"> </w:t>
      </w:r>
    </w:p>
    <w:p w:rsidR="0019016C" w:rsidRPr="004757C5" w:rsidRDefault="0019016C" w:rsidP="00963129">
      <w:pPr>
        <w:keepNext/>
        <w:ind w:left="0" w:right="-1" w:firstLine="284"/>
        <w:jc w:val="both"/>
        <w:rPr>
          <w:rFonts w:ascii="Times New Roman" w:eastAsia="Times New Roman" w:hAnsi="Times New Roman"/>
        </w:rPr>
      </w:pPr>
      <w:r w:rsidRPr="004757C5">
        <w:rPr>
          <w:rFonts w:ascii="Times New Roman" w:eastAsia="Times New Roman" w:hAnsi="Times New Roman"/>
        </w:rPr>
        <w:t>Данные санитарно-защитные зоны (СЗЗ)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объектов, почв и воздуха.</w:t>
      </w:r>
    </w:p>
    <w:p w:rsidR="0019016C" w:rsidRPr="004757C5" w:rsidRDefault="0019016C" w:rsidP="00963129">
      <w:pPr>
        <w:keepNext/>
        <w:ind w:left="0" w:right="-1" w:firstLine="284"/>
        <w:jc w:val="both"/>
        <w:rPr>
          <w:rFonts w:ascii="Times New Roman" w:eastAsia="Times New Roman" w:hAnsi="Times New Roman"/>
        </w:rPr>
      </w:pPr>
      <w:r w:rsidRPr="004757C5">
        <w:rPr>
          <w:rFonts w:ascii="Times New Roman" w:eastAsia="Times New Roman" w:hAnsi="Times New Roman"/>
        </w:rPr>
        <w:t>Скотомогильник согласно СанПиНа 2.2.1-1200-03 «Санитарно-защитные зоны и санитарная классификация предприятий, сооружений»  п. 7.1.12 относится по санитарной классификации к предприятиям 1 класса с размером санитарно-защитной зоны от жилой застройки до границ объекта 1000м.</w:t>
      </w:r>
    </w:p>
    <w:p w:rsidR="0019016C" w:rsidRPr="004757C5" w:rsidRDefault="0019016C" w:rsidP="00963129">
      <w:pPr>
        <w:keepNext/>
        <w:autoSpaceDE w:val="0"/>
        <w:autoSpaceDN w:val="0"/>
        <w:adjustRightInd w:val="0"/>
        <w:ind w:left="0" w:right="-1" w:firstLine="284"/>
        <w:jc w:val="both"/>
        <w:rPr>
          <w:rFonts w:ascii="Times New Roman" w:eastAsia="Times New Roman" w:hAnsi="Times New Roman"/>
        </w:rPr>
      </w:pPr>
      <w:r w:rsidRPr="004757C5">
        <w:rPr>
          <w:rFonts w:ascii="Times New Roman" w:eastAsia="Times New Roman" w:hAnsi="Times New Roman"/>
          <w:bCs/>
        </w:rPr>
        <w:t>В санитарно-защитных зонах разрешается</w:t>
      </w:r>
      <w:r w:rsidRPr="004757C5">
        <w:rPr>
          <w:rFonts w:ascii="Times New Roman" w:eastAsia="Times New Roman" w:hAnsi="Times New Roman"/>
        </w:rPr>
        <w:t xml:space="preserve"> проведение работ по озеленению и благоустройству территории. </w:t>
      </w:r>
    </w:p>
    <w:p w:rsidR="0019016C" w:rsidRPr="004757C5" w:rsidRDefault="0019016C" w:rsidP="00963129">
      <w:pPr>
        <w:keepNext/>
        <w:autoSpaceDE w:val="0"/>
        <w:autoSpaceDN w:val="0"/>
        <w:adjustRightInd w:val="0"/>
        <w:ind w:left="0" w:right="-1" w:firstLine="284"/>
        <w:jc w:val="both"/>
        <w:rPr>
          <w:rFonts w:ascii="Times New Roman" w:eastAsia="Times New Roman" w:hAnsi="Times New Roman"/>
          <w:bCs/>
        </w:rPr>
      </w:pPr>
      <w:r w:rsidRPr="004757C5">
        <w:rPr>
          <w:rFonts w:ascii="Times New Roman" w:eastAsia="Times New Roman" w:hAnsi="Times New Roman"/>
          <w:bCs/>
        </w:rPr>
        <w:t>В санитарно-защитной зоне скотомогильника размером:</w:t>
      </w:r>
    </w:p>
    <w:p w:rsidR="0019016C" w:rsidRPr="004757C5" w:rsidRDefault="0019016C" w:rsidP="00963129">
      <w:pPr>
        <w:keepNext/>
        <w:autoSpaceDE w:val="0"/>
        <w:autoSpaceDN w:val="0"/>
        <w:adjustRightInd w:val="0"/>
        <w:ind w:left="0" w:right="-1" w:firstLine="284"/>
        <w:jc w:val="both"/>
        <w:rPr>
          <w:rFonts w:ascii="Times New Roman" w:eastAsia="Times New Roman" w:hAnsi="Times New Roman"/>
        </w:rPr>
      </w:pPr>
      <w:r w:rsidRPr="004757C5">
        <w:rPr>
          <w:rFonts w:ascii="Times New Roman" w:eastAsia="Times New Roman" w:hAnsi="Times New Roman"/>
          <w:bCs/>
        </w:rPr>
        <w:t>- 1000 м</w:t>
      </w:r>
      <w:r w:rsidRPr="004757C5">
        <w:rPr>
          <w:rFonts w:ascii="Times New Roman" w:eastAsia="Times New Roman" w:hAnsi="Times New Roman"/>
        </w:rPr>
        <w:t xml:space="preserve"> запрещается строительство жилых зданий, объектов общественно-делового и рекреационного назначения, складов продовольственных товаров, предприятий пищевой промышленности, размещение садово-огородных участков, животноводческих хозяйств (ферм, комплексов);</w:t>
      </w:r>
    </w:p>
    <w:p w:rsidR="0019016C" w:rsidRPr="004757C5" w:rsidRDefault="0019016C" w:rsidP="00963129">
      <w:pPr>
        <w:keepNext/>
        <w:autoSpaceDE w:val="0"/>
        <w:autoSpaceDN w:val="0"/>
        <w:adjustRightInd w:val="0"/>
        <w:ind w:left="0" w:right="-1" w:firstLine="284"/>
        <w:jc w:val="both"/>
        <w:rPr>
          <w:rFonts w:ascii="Times New Roman" w:eastAsia="Times New Roman" w:hAnsi="Times New Roman"/>
        </w:rPr>
      </w:pPr>
      <w:r w:rsidRPr="004757C5">
        <w:rPr>
          <w:rFonts w:ascii="Times New Roman" w:eastAsia="Times New Roman" w:hAnsi="Times New Roman"/>
        </w:rPr>
        <w:t>- 200 м запрещается организация скотопрогонов, пастбищ;</w:t>
      </w:r>
    </w:p>
    <w:p w:rsidR="0019016C" w:rsidRPr="004757C5" w:rsidRDefault="0019016C" w:rsidP="00963129">
      <w:pPr>
        <w:keepNext/>
        <w:autoSpaceDE w:val="0"/>
        <w:autoSpaceDN w:val="0"/>
        <w:adjustRightInd w:val="0"/>
        <w:ind w:left="0" w:right="-1" w:firstLine="284"/>
        <w:jc w:val="both"/>
        <w:rPr>
          <w:rFonts w:ascii="Times New Roman" w:eastAsia="Times New Roman" w:hAnsi="Times New Roman"/>
        </w:rPr>
      </w:pPr>
      <w:r w:rsidRPr="004757C5">
        <w:rPr>
          <w:rFonts w:ascii="Times New Roman" w:eastAsia="Times New Roman" w:hAnsi="Times New Roman"/>
        </w:rPr>
        <w:t>- 50 – 300 м запрещается строительство автомобильных и железных дорог в зависимости от их категории.</w:t>
      </w:r>
    </w:p>
    <w:p w:rsidR="00DA592F" w:rsidRPr="004757C5" w:rsidRDefault="00DA592F"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сельсовете скотомогильник расположен севернее поселка Приморск, с подветренной стороны.</w:t>
      </w:r>
    </w:p>
    <w:p w:rsidR="0019016C" w:rsidRPr="004757C5" w:rsidRDefault="0019016C" w:rsidP="00963129">
      <w:pPr>
        <w:keepNext/>
        <w:suppressAutoHyphens/>
        <w:autoSpaceDE w:val="0"/>
        <w:autoSpaceDN w:val="0"/>
        <w:adjustRightInd w:val="0"/>
        <w:ind w:left="0" w:right="0" w:firstLine="284"/>
        <w:jc w:val="both"/>
        <w:outlineLvl w:val="1"/>
        <w:rPr>
          <w:rFonts w:ascii="Times New Roman" w:eastAsia="Times New Roman" w:hAnsi="Times New Roman"/>
          <w:b/>
          <w:bCs/>
        </w:rPr>
      </w:pPr>
      <w:bookmarkStart w:id="207" w:name="_Toc353205447"/>
      <w:bookmarkStart w:id="208" w:name="_Toc357434270"/>
      <w:bookmarkStart w:id="209" w:name="_Toc480380808"/>
      <w:r w:rsidRPr="004757C5">
        <w:rPr>
          <w:rFonts w:ascii="Times New Roman" w:eastAsia="Times New Roman" w:hAnsi="Times New Roman"/>
          <w:b/>
          <w:bCs/>
        </w:rPr>
        <w:t xml:space="preserve">Статья </w:t>
      </w:r>
      <w:r w:rsidR="00BB3D6C" w:rsidRPr="004757C5">
        <w:rPr>
          <w:rFonts w:ascii="Times New Roman" w:eastAsia="Times New Roman" w:hAnsi="Times New Roman"/>
          <w:b/>
          <w:bCs/>
        </w:rPr>
        <w:t>60</w:t>
      </w:r>
      <w:r w:rsidRPr="004757C5">
        <w:rPr>
          <w:rFonts w:ascii="Times New Roman" w:eastAsia="Times New Roman" w:hAnsi="Times New Roman"/>
          <w:b/>
          <w:bCs/>
        </w:rPr>
        <w:t xml:space="preserve">  Санитарно-защитная зона автомобильных дорог общей сети</w:t>
      </w:r>
      <w:bookmarkEnd w:id="207"/>
      <w:bookmarkEnd w:id="208"/>
      <w:bookmarkEnd w:id="209"/>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b/>
          <w:bCs/>
        </w:rPr>
        <w:t xml:space="preserve"> </w:t>
      </w:r>
      <w:r w:rsidRPr="004757C5">
        <w:rPr>
          <w:rFonts w:ascii="Times New Roman" w:eastAsia="Times New Roman" w:hAnsi="Times New Roman"/>
          <w:bCs/>
        </w:rPr>
        <w:t xml:space="preserve">Вдоль автомобильных дорог общей сети </w:t>
      </w:r>
      <w:r w:rsidRPr="004757C5">
        <w:rPr>
          <w:rFonts w:ascii="Times New Roman" w:eastAsia="Times New Roman" w:hAnsi="Times New Roman"/>
          <w:bCs/>
          <w:lang w:val="en-US"/>
        </w:rPr>
        <w:t>I</w:t>
      </w:r>
      <w:r w:rsidRPr="004757C5">
        <w:rPr>
          <w:rFonts w:ascii="Times New Roman" w:eastAsia="Times New Roman" w:hAnsi="Times New Roman"/>
          <w:bCs/>
        </w:rPr>
        <w:t xml:space="preserve">. </w:t>
      </w:r>
      <w:r w:rsidRPr="004757C5">
        <w:rPr>
          <w:rFonts w:ascii="Times New Roman" w:eastAsia="Times New Roman" w:hAnsi="Times New Roman"/>
          <w:bCs/>
          <w:lang w:val="en-US"/>
        </w:rPr>
        <w:t>II</w:t>
      </w:r>
      <w:r w:rsidRPr="004757C5">
        <w:rPr>
          <w:rFonts w:ascii="Times New Roman" w:eastAsia="Times New Roman" w:hAnsi="Times New Roman"/>
          <w:bCs/>
        </w:rPr>
        <w:t xml:space="preserve">. </w:t>
      </w:r>
      <w:r w:rsidRPr="004757C5">
        <w:rPr>
          <w:rFonts w:ascii="Times New Roman" w:eastAsia="Times New Roman" w:hAnsi="Times New Roman"/>
          <w:bCs/>
          <w:lang w:val="en-US"/>
        </w:rPr>
        <w:t>III</w:t>
      </w:r>
      <w:r w:rsidRPr="004757C5">
        <w:rPr>
          <w:rFonts w:ascii="Times New Roman" w:eastAsia="Times New Roman" w:hAnsi="Times New Roman"/>
          <w:bCs/>
        </w:rPr>
        <w:t xml:space="preserve"> категорий </w:t>
      </w:r>
      <w:r w:rsidRPr="004757C5">
        <w:rPr>
          <w:rFonts w:ascii="Times New Roman" w:eastAsia="Times New Roman" w:hAnsi="Times New Roman"/>
        </w:rPr>
        <w:t xml:space="preserve">устанавливаются санитарные разрывы до жилой застройки - 100 м, до садовых участков – 50 м, для дорог  </w:t>
      </w:r>
      <w:r w:rsidRPr="004757C5">
        <w:rPr>
          <w:rFonts w:ascii="Times New Roman" w:eastAsia="Times New Roman" w:hAnsi="Times New Roman"/>
          <w:bCs/>
          <w:lang w:val="en-US"/>
        </w:rPr>
        <w:t>IV</w:t>
      </w:r>
      <w:r w:rsidRPr="004757C5">
        <w:rPr>
          <w:rFonts w:ascii="Times New Roman" w:eastAsia="Times New Roman" w:hAnsi="Times New Roman"/>
        </w:rPr>
        <w:t xml:space="preserve"> категории – соответственно 50 и 25 м, считая от бровки земляного полотна. Со стороны жилой и общественной застройки поселений и садоводческих товариществ, следует предусматривать вдоль дороги полосу зеленых насаждений шириной не менее 10 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В санитарно-защитной зоне, вне полосы отвода автомобильных дорог общей сети предусмотрено размещение улиц и дорог магистрального и местного значения, сооружений  и устройств для хранения и обслуживания транспортных средств. </w:t>
      </w:r>
    </w:p>
    <w:p w:rsidR="0019016C" w:rsidRPr="004757C5" w:rsidRDefault="0019016C" w:rsidP="00963129">
      <w:pPr>
        <w:keepNext/>
        <w:suppressAutoHyphens/>
        <w:ind w:left="0" w:right="0" w:firstLine="284"/>
        <w:jc w:val="both"/>
        <w:outlineLvl w:val="1"/>
        <w:rPr>
          <w:rFonts w:ascii="Times New Roman" w:eastAsia="Times New Roman" w:hAnsi="Times New Roman"/>
          <w:b/>
          <w:bCs/>
        </w:rPr>
      </w:pPr>
      <w:bookmarkStart w:id="210" w:name="_Toc353205448"/>
      <w:bookmarkStart w:id="211" w:name="_Toc357434271"/>
      <w:bookmarkStart w:id="212" w:name="_Toc480380809"/>
      <w:r w:rsidRPr="004757C5">
        <w:rPr>
          <w:rFonts w:ascii="Times New Roman" w:eastAsia="Times New Roman" w:hAnsi="Times New Roman"/>
          <w:b/>
          <w:bCs/>
        </w:rPr>
        <w:t xml:space="preserve">Статья </w:t>
      </w:r>
      <w:r w:rsidR="00420E7A" w:rsidRPr="004757C5">
        <w:rPr>
          <w:rFonts w:ascii="Times New Roman" w:eastAsia="Times New Roman" w:hAnsi="Times New Roman"/>
          <w:b/>
          <w:bCs/>
        </w:rPr>
        <w:t>6</w:t>
      </w:r>
      <w:r w:rsidR="00BB3D6C" w:rsidRPr="004757C5">
        <w:rPr>
          <w:rFonts w:ascii="Times New Roman" w:eastAsia="Times New Roman" w:hAnsi="Times New Roman"/>
          <w:b/>
          <w:bCs/>
        </w:rPr>
        <w:t>1</w:t>
      </w:r>
      <w:r w:rsidRPr="004757C5">
        <w:rPr>
          <w:rFonts w:ascii="Times New Roman" w:eastAsia="Times New Roman" w:hAnsi="Times New Roman"/>
          <w:b/>
          <w:bCs/>
        </w:rPr>
        <w:t xml:space="preserve">  Водоохранные зоны, прибрежные защитные полосы</w:t>
      </w:r>
      <w:bookmarkEnd w:id="210"/>
      <w:bookmarkEnd w:id="211"/>
      <w:bookmarkEnd w:id="212"/>
    </w:p>
    <w:p w:rsidR="00AE47EA" w:rsidRPr="004757C5" w:rsidRDefault="0019016C" w:rsidP="00963129">
      <w:pPr>
        <w:pStyle w:val="ConsPlusNormal"/>
        <w:keepNext/>
        <w:widowControl/>
        <w:ind w:left="0" w:right="0" w:firstLine="284"/>
        <w:jc w:val="both"/>
        <w:rPr>
          <w:rFonts w:ascii="Times New Roman" w:hAnsi="Times New Roman"/>
          <w:sz w:val="24"/>
          <w:szCs w:val="24"/>
        </w:rPr>
      </w:pPr>
      <w:r w:rsidRPr="004757C5">
        <w:rPr>
          <w:rFonts w:ascii="Times New Roman" w:eastAsia="Times New Roman" w:hAnsi="Times New Roman"/>
          <w:bCs/>
          <w:sz w:val="24"/>
          <w:szCs w:val="24"/>
        </w:rPr>
        <w:t xml:space="preserve">Границы водоохранных зон и прибрежных защитных полос определены в соответствии с водным законодательством. </w:t>
      </w:r>
      <w:r w:rsidR="00AE47EA" w:rsidRPr="004757C5">
        <w:rPr>
          <w:rFonts w:ascii="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E47EA" w:rsidRPr="004757C5" w:rsidRDefault="00AE47EA" w:rsidP="00963129">
      <w:pPr>
        <w:keepNext/>
        <w:ind w:left="0" w:right="0" w:firstLine="284"/>
        <w:jc w:val="both"/>
        <w:rPr>
          <w:rFonts w:ascii="Times New Roman" w:hAnsi="Times New Roman"/>
        </w:rPr>
      </w:pPr>
      <w:r w:rsidRPr="004757C5">
        <w:rPr>
          <w:rFonts w:ascii="Times New Roman" w:hAnsi="Times New Roman"/>
        </w:rPr>
        <w:t xml:space="preserve">Водохранилище имеет водоохранную зону шириной 200 м. </w:t>
      </w:r>
    </w:p>
    <w:p w:rsidR="00AE47EA" w:rsidRPr="004757C5" w:rsidRDefault="00AE47EA" w:rsidP="00963129">
      <w:pPr>
        <w:keepNext/>
        <w:ind w:left="0" w:right="0" w:firstLine="284"/>
        <w:jc w:val="both"/>
        <w:rPr>
          <w:rFonts w:ascii="Times New Roman" w:hAnsi="Times New Roman"/>
        </w:rPr>
      </w:pPr>
      <w:r w:rsidRPr="004757C5">
        <w:rPr>
          <w:rFonts w:ascii="Times New Roman" w:hAnsi="Times New Roman"/>
        </w:rPr>
        <w:t>Водоохранную зону шириной 100 м. – р. Каляжиха, р. Ижуль.</w:t>
      </w:r>
    </w:p>
    <w:p w:rsidR="00AE47EA" w:rsidRPr="004757C5" w:rsidRDefault="00AE47EA" w:rsidP="00963129">
      <w:pPr>
        <w:keepNext/>
        <w:ind w:left="0" w:right="0" w:firstLine="284"/>
        <w:jc w:val="both"/>
        <w:rPr>
          <w:rFonts w:ascii="Times New Roman" w:hAnsi="Times New Roman"/>
        </w:rPr>
      </w:pPr>
      <w:r w:rsidRPr="004757C5">
        <w:rPr>
          <w:rFonts w:ascii="Times New Roman" w:hAnsi="Times New Roman"/>
        </w:rPr>
        <w:t>Водоохранную зону шириной 50 м. – озеро Ямское, р. Точильная, ручьи: Сухой Ельник, Мокрый Ельник, Сухой Ключ, Федоров Ключ, Анашин, Потехин и Орлов и другие водотоки района длиною до 10 км.</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границах водоохранных зон запрещаются:</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использование сточных вод для удобрения почв;</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lastRenderedPageBreak/>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осуществление авиационных мер по борьбе с вредителями и болезнями растений;</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границах прибрежных защитных полос наряду с вышеуказанными ограничениями запрещаются: распашка земель; размещение отвалов размываемых грунтов; выпас сельскохозяйственных животных и организация для них летних лагерей, ванн.</w:t>
      </w:r>
    </w:p>
    <w:p w:rsidR="0019016C" w:rsidRPr="004757C5" w:rsidRDefault="0019016C" w:rsidP="00963129">
      <w:pPr>
        <w:keepNext/>
        <w:suppressAutoHyphens/>
        <w:ind w:left="0" w:right="0" w:firstLine="284"/>
        <w:jc w:val="both"/>
        <w:outlineLvl w:val="1"/>
        <w:rPr>
          <w:rFonts w:ascii="Times New Roman" w:eastAsia="Times New Roman" w:hAnsi="Times New Roman"/>
          <w:b/>
          <w:bCs/>
        </w:rPr>
      </w:pPr>
      <w:bookmarkStart w:id="213" w:name="_Toc341362908"/>
      <w:bookmarkStart w:id="214" w:name="_Toc353205449"/>
      <w:bookmarkStart w:id="215" w:name="_Toc357434272"/>
      <w:bookmarkStart w:id="216" w:name="_Toc480380810"/>
      <w:r w:rsidRPr="004757C5">
        <w:rPr>
          <w:rFonts w:ascii="Times New Roman" w:eastAsia="Times New Roman" w:hAnsi="Times New Roman"/>
          <w:b/>
          <w:bCs/>
        </w:rPr>
        <w:t xml:space="preserve">Статья </w:t>
      </w:r>
      <w:r w:rsidR="00CA50F0" w:rsidRPr="004757C5">
        <w:rPr>
          <w:rFonts w:ascii="Times New Roman" w:eastAsia="Times New Roman" w:hAnsi="Times New Roman"/>
          <w:b/>
          <w:bCs/>
        </w:rPr>
        <w:t>6</w:t>
      </w:r>
      <w:r w:rsidR="00BB3D6C" w:rsidRPr="004757C5">
        <w:rPr>
          <w:rFonts w:ascii="Times New Roman" w:eastAsia="Times New Roman" w:hAnsi="Times New Roman"/>
          <w:b/>
          <w:bCs/>
        </w:rPr>
        <w:t>2</w:t>
      </w:r>
      <w:r w:rsidRPr="004757C5">
        <w:rPr>
          <w:rFonts w:ascii="Times New Roman" w:eastAsia="Times New Roman" w:hAnsi="Times New Roman"/>
          <w:b/>
          <w:bCs/>
        </w:rPr>
        <w:t xml:space="preserve">  Охранные зоны объектов культурного наследия</w:t>
      </w:r>
      <w:bookmarkEnd w:id="213"/>
      <w:bookmarkEnd w:id="214"/>
      <w:bookmarkEnd w:id="215"/>
      <w:bookmarkEnd w:id="216"/>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Участки земли, занимаемые объектами культурного наследия, должны использоваться строго в соответствии с их целевым назначением.</w:t>
      </w:r>
    </w:p>
    <w:p w:rsidR="00944A53" w:rsidRPr="004757C5" w:rsidRDefault="0019016C"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 xml:space="preserve">На каждом объекте должны быть установлены информационные надписи и обозначения, установлены границы их территории, как объектов градостроительной деятельности особого регулирования, установлены охранные зоны. </w:t>
      </w:r>
    </w:p>
    <w:p w:rsidR="0019016C" w:rsidRDefault="00944A53" w:rsidP="00963129">
      <w:pPr>
        <w:keepNext/>
        <w:suppressAutoHyphens/>
        <w:ind w:left="0" w:right="0" w:firstLine="284"/>
        <w:jc w:val="both"/>
        <w:rPr>
          <w:rFonts w:ascii="Times New Roman" w:eastAsia="Times New Roman" w:hAnsi="Times New Roman"/>
        </w:rPr>
      </w:pPr>
      <w:r w:rsidRPr="004757C5">
        <w:rPr>
          <w:rFonts w:ascii="Times New Roman" w:eastAsia="Times New Roman" w:hAnsi="Times New Roman"/>
        </w:rPr>
        <w:t>Для объекта</w:t>
      </w:r>
      <w:r w:rsidR="0019016C" w:rsidRPr="004757C5">
        <w:rPr>
          <w:rFonts w:ascii="Times New Roman" w:eastAsia="Times New Roman" w:hAnsi="Times New Roman"/>
        </w:rPr>
        <w:t xml:space="preserve"> к</w:t>
      </w:r>
      <w:r w:rsidRPr="004757C5">
        <w:rPr>
          <w:rFonts w:ascii="Times New Roman" w:eastAsia="Times New Roman" w:hAnsi="Times New Roman"/>
        </w:rPr>
        <w:t>ультурного наследия (памятник археологии), находящегося</w:t>
      </w:r>
      <w:r w:rsidR="0019016C" w:rsidRPr="004757C5">
        <w:rPr>
          <w:rFonts w:ascii="Times New Roman" w:eastAsia="Times New Roman" w:hAnsi="Times New Roman"/>
        </w:rPr>
        <w:t xml:space="preserve"> на территории</w:t>
      </w:r>
      <w:r w:rsidRPr="004757C5">
        <w:rPr>
          <w:rFonts w:ascii="Times New Roman" w:eastAsia="Times New Roman" w:hAnsi="Times New Roman"/>
        </w:rPr>
        <w:t xml:space="preserve"> </w:t>
      </w:r>
      <w:r w:rsidR="000F4768" w:rsidRPr="004757C5">
        <w:rPr>
          <w:rFonts w:ascii="Times New Roman" w:eastAsia="Times New Roman" w:hAnsi="Times New Roman"/>
        </w:rPr>
        <w:t>Поселения</w:t>
      </w:r>
      <w:r w:rsidRPr="004757C5">
        <w:rPr>
          <w:rFonts w:ascii="Times New Roman" w:eastAsia="Times New Roman" w:hAnsi="Times New Roman"/>
        </w:rPr>
        <w:t>, проект зоны охраны не разработан</w:t>
      </w:r>
      <w:r w:rsidR="0019016C" w:rsidRPr="004757C5">
        <w:rPr>
          <w:rFonts w:ascii="Times New Roman" w:eastAsia="Times New Roman" w:hAnsi="Times New Roman"/>
        </w:rPr>
        <w:t>.</w:t>
      </w:r>
    </w:p>
    <w:p w:rsidR="0019016C" w:rsidRPr="004757C5" w:rsidRDefault="0019016C" w:rsidP="00963129">
      <w:pPr>
        <w:keepNext/>
        <w:suppressAutoHyphens/>
        <w:ind w:left="0" w:right="0" w:firstLine="284"/>
        <w:jc w:val="both"/>
        <w:outlineLvl w:val="1"/>
        <w:rPr>
          <w:rFonts w:ascii="Times New Roman" w:eastAsia="Times New Roman" w:hAnsi="Times New Roman"/>
        </w:rPr>
      </w:pPr>
      <w:bookmarkStart w:id="217" w:name="_Toc341362909"/>
      <w:bookmarkStart w:id="218" w:name="_Toc353205450"/>
      <w:bookmarkStart w:id="219" w:name="_Toc357434273"/>
      <w:bookmarkStart w:id="220" w:name="_Toc480380811"/>
      <w:r w:rsidRPr="004757C5">
        <w:rPr>
          <w:rFonts w:ascii="Times New Roman" w:eastAsia="Times New Roman" w:hAnsi="Times New Roman"/>
          <w:b/>
          <w:bCs/>
        </w:rPr>
        <w:t>Статья 6</w:t>
      </w:r>
      <w:r w:rsidR="00BB3D6C" w:rsidRPr="004757C5">
        <w:rPr>
          <w:rFonts w:ascii="Times New Roman" w:eastAsia="Times New Roman" w:hAnsi="Times New Roman"/>
          <w:b/>
          <w:bCs/>
        </w:rPr>
        <w:t>3</w:t>
      </w:r>
      <w:r w:rsidRPr="004757C5">
        <w:rPr>
          <w:rFonts w:ascii="Times New Roman" w:eastAsia="Times New Roman" w:hAnsi="Times New Roman"/>
          <w:b/>
          <w:bCs/>
        </w:rPr>
        <w:t xml:space="preserve">  </w:t>
      </w:r>
      <w:r w:rsidR="00306C20" w:rsidRPr="004757C5">
        <w:rPr>
          <w:rFonts w:ascii="Times New Roman" w:eastAsia="Times New Roman" w:hAnsi="Times New Roman"/>
          <w:b/>
          <w:bCs/>
        </w:rPr>
        <w:t>Режим особой охраны ООПТ, и</w:t>
      </w:r>
      <w:r w:rsidRPr="004757C5">
        <w:rPr>
          <w:rFonts w:ascii="Times New Roman" w:eastAsia="Times New Roman" w:hAnsi="Times New Roman"/>
          <w:b/>
          <w:bCs/>
        </w:rPr>
        <w:t>спользование, охрана, защита и воспроизводство лесов</w:t>
      </w:r>
      <w:bookmarkEnd w:id="217"/>
      <w:bookmarkEnd w:id="218"/>
      <w:bookmarkEnd w:id="219"/>
      <w:bookmarkEnd w:id="220"/>
    </w:p>
    <w:p w:rsidR="00306C20" w:rsidRPr="004757C5" w:rsidRDefault="00306C20" w:rsidP="00963129">
      <w:pPr>
        <w:keepNext/>
        <w:ind w:firstLine="284"/>
        <w:jc w:val="left"/>
        <w:rPr>
          <w:rFonts w:ascii="Times New Roman" w:hAnsi="Times New Roman"/>
        </w:rPr>
      </w:pPr>
      <w:r w:rsidRPr="004757C5">
        <w:rPr>
          <w:rFonts w:ascii="Times New Roman" w:hAnsi="Times New Roman"/>
          <w:bCs/>
          <w:vertAlign w:val="superscript"/>
        </w:rPr>
        <w:t xml:space="preserve">* </w:t>
      </w:r>
      <w:r w:rsidRPr="004757C5">
        <w:rPr>
          <w:rFonts w:ascii="Times New Roman" w:hAnsi="Times New Roman"/>
          <w:bCs/>
        </w:rPr>
        <w:t>«Границы, задачи и особенности режима конкретной особо охраняемой природной территории краевого и местного значения, охранной зоны, зоны традиционного природопользования или округа с регулируемым режимом хозяйственной деятельности, создаваемых на прилегающей к ней участках земли и водного пространства, определяются положениями о них, утверждаемыми в порядке, предусмотренном действующим законодательством для их образования.»</w:t>
      </w:r>
    </w:p>
    <w:p w:rsidR="00306C20" w:rsidRPr="004757C5" w:rsidRDefault="00306C20" w:rsidP="00963129">
      <w:pPr>
        <w:keepNext/>
        <w:ind w:firstLine="284"/>
        <w:jc w:val="left"/>
        <w:rPr>
          <w:rFonts w:ascii="Times New Roman" w:hAnsi="Times New Roman"/>
        </w:rPr>
      </w:pPr>
      <w:r w:rsidRPr="004757C5">
        <w:rPr>
          <w:rFonts w:ascii="Times New Roman" w:hAnsi="Times New Roman"/>
        </w:rPr>
        <w:t xml:space="preserve">*Закон Красноярского края «Об особо охраняемых природных территориях в Красноярском крае»  (раздел </w:t>
      </w:r>
      <w:r w:rsidRPr="004757C5">
        <w:rPr>
          <w:rFonts w:ascii="Times New Roman" w:hAnsi="Times New Roman"/>
          <w:lang w:val="en-US"/>
        </w:rPr>
        <w:t>II</w:t>
      </w:r>
      <w:r w:rsidRPr="004757C5">
        <w:rPr>
          <w:rFonts w:ascii="Times New Roman" w:hAnsi="Times New Roman"/>
        </w:rPr>
        <w:t>, ст. 5, п. 4 в ред. Закона Красноярского края от 27.12.2005 № 17-4403).</w:t>
      </w:r>
    </w:p>
    <w:p w:rsidR="0019016C" w:rsidRPr="004757C5" w:rsidRDefault="0019016C" w:rsidP="00963129">
      <w:pPr>
        <w:keepNext/>
        <w:suppressAutoHyphens/>
        <w:ind w:left="0" w:right="0" w:firstLine="284"/>
        <w:jc w:val="left"/>
        <w:rPr>
          <w:rFonts w:ascii="Times New Roman" w:eastAsia="Times New Roman" w:hAnsi="Times New Roman"/>
        </w:rPr>
      </w:pPr>
      <w:r w:rsidRPr="004757C5">
        <w:rPr>
          <w:rFonts w:ascii="Times New Roman" w:eastAsia="Times New Roman" w:hAnsi="Times New Roman"/>
        </w:rPr>
        <w:t>Использование, охрана, защита, воспроизводство лесов осуществляются в соответствии с действующим  лесным законодательством и иным, регулирующим лесные отношения, нормативным правовым актам.</w:t>
      </w:r>
    </w:p>
    <w:p w:rsidR="0019016C" w:rsidRPr="004757C5" w:rsidRDefault="0019016C" w:rsidP="00963129">
      <w:pPr>
        <w:keepNext/>
        <w:suppressAutoHyphens/>
        <w:ind w:left="0" w:right="0" w:firstLine="284"/>
        <w:jc w:val="left"/>
        <w:rPr>
          <w:rFonts w:ascii="Times New Roman" w:eastAsia="Times New Roman" w:hAnsi="Times New Roman"/>
        </w:rPr>
      </w:pPr>
      <w:r w:rsidRPr="004757C5">
        <w:rPr>
          <w:rFonts w:ascii="Times New Roman" w:eastAsia="Times New Roman" w:hAnsi="Times New Roman"/>
        </w:rPr>
        <w:t>Особенности использования, охраны, защиты, воспроизводства защитных лесов, эксплуатационных лесов и резервных лесов устанавливаются статьями 102 - 109 Лесного Кодекса РФ.</w:t>
      </w:r>
    </w:p>
    <w:p w:rsidR="004B7F87" w:rsidRPr="004757C5" w:rsidRDefault="004B7F87"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221" w:name="_Toc371949957"/>
      <w:bookmarkStart w:id="222" w:name="_Toc377634293"/>
      <w:bookmarkStart w:id="223" w:name="_Toc480380812"/>
      <w:r w:rsidRPr="004757C5">
        <w:rPr>
          <w:rFonts w:ascii="Times New Roman" w:eastAsia="Times New Roman" w:hAnsi="Times New Roman"/>
          <w:b/>
        </w:rPr>
        <w:t>Статья 64  Зона затопления  паводковыми водами</w:t>
      </w:r>
      <w:bookmarkEnd w:id="221"/>
      <w:bookmarkEnd w:id="222"/>
      <w:bookmarkEnd w:id="223"/>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b/>
        </w:rPr>
      </w:pPr>
      <w:r w:rsidRPr="004757C5">
        <w:rPr>
          <w:rFonts w:ascii="Times New Roman" w:eastAsia="Times New Roman" w:hAnsi="Times New Roman"/>
        </w:rPr>
        <w:t>В границах зон затопления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w:t>
      </w:r>
      <w:r w:rsidRPr="004757C5">
        <w:rPr>
          <w:rFonts w:ascii="Times New Roman" w:eastAsia="Times New Roman" w:hAnsi="Times New Roman"/>
          <w:b/>
        </w:rPr>
        <w:t xml:space="preserve"> </w:t>
      </w:r>
      <w:r w:rsidRPr="004757C5">
        <w:rPr>
          <w:rFonts w:ascii="Times New Roman" w:eastAsia="Times New Roman" w:hAnsi="Times New Roman"/>
        </w:rPr>
        <w:t>до незатопляемых планировочных отметок</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  или строительства дамб обвалования, или совмещения подсыпки и строительства дамб обвалования.</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w:t>
      </w:r>
      <w:r w:rsidRPr="004757C5">
        <w:rPr>
          <w:rFonts w:ascii="Times New Roman" w:eastAsia="Times New Roman" w:hAnsi="Times New Roman"/>
        </w:rPr>
        <w:lastRenderedPageBreak/>
        <w:t xml:space="preserve">инженерного решения определяется архитектурно-планировочными требованиями и технико-экономическим обоснованием. </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Инженерная защита затапливаемых территорий проводится в соответствии со следующими требованиями:</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4757C5">
          <w:rPr>
            <w:rFonts w:ascii="Times New Roman" w:eastAsia="Times New Roman" w:hAnsi="Times New Roman"/>
          </w:rPr>
          <w:t>0,5 м</w:t>
        </w:r>
      </w:smartTag>
      <w:r w:rsidRPr="004757C5">
        <w:rPr>
          <w:rFonts w:ascii="Times New Roman" w:eastAsia="Times New Roman" w:hAnsi="Times New Roman"/>
        </w:rPr>
        <w:t xml:space="preserve"> выше расчетного горизонта высоких вод с учетом высоты волны при ветровом нагоне;</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за расчетный горизонт высоких вод следует принимать отметку наивысшего уровня воды повторяемостью:</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один раз в 100 лет - для территорий, застроенных или подлежащих застройке жилыми и общественными зданиями;</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один раз в 10 лет - для территорий парков и плоскостных спортивных сооружений.</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   В состав средств инженерной защиты от затопления могут также входить: дренажи, дренажные и водосбросные сети, нагорные водосбросные каналы, быстротоки и перепады, трубопроводы и насосные станции.</w:t>
      </w:r>
    </w:p>
    <w:p w:rsidR="004B7F87" w:rsidRPr="004757C5" w:rsidRDefault="004B7F87" w:rsidP="00963129">
      <w:pPr>
        <w:keepNext/>
        <w:suppressAutoHyphens/>
        <w:autoSpaceDE w:val="0"/>
        <w:autoSpaceDN w:val="0"/>
        <w:adjustRightInd w:val="0"/>
        <w:ind w:left="0" w:right="0" w:firstLine="284"/>
        <w:jc w:val="both"/>
        <w:outlineLvl w:val="1"/>
        <w:rPr>
          <w:rFonts w:ascii="Times New Roman" w:eastAsia="Times New Roman" w:hAnsi="Times New Roman"/>
          <w:b/>
        </w:rPr>
      </w:pPr>
      <w:bookmarkStart w:id="224" w:name="_Toc377634294"/>
      <w:bookmarkStart w:id="225" w:name="_Toc480380813"/>
      <w:r w:rsidRPr="004757C5">
        <w:rPr>
          <w:rFonts w:ascii="Times New Roman" w:eastAsia="Times New Roman" w:hAnsi="Times New Roman"/>
          <w:b/>
        </w:rPr>
        <w:t>Статья 65  Территория освоения месторождений полезных ископаемых</w:t>
      </w:r>
      <w:bookmarkEnd w:id="224"/>
      <w:bookmarkEnd w:id="225"/>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В соответствии с ФЗ РФ «О недрах» к полномочиям органов местного самоуправления в сфере регулирования отношений недропользования относятся:</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 1) участие в решении вопросов, связанных с соблюдением социально-экономических и экологических интересов населения территории при предоставлении недр в пользование; </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2) развитие минерально-сырьевой базы для предприятий местной промышленности; </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3) предоставление в соответствии с установленным порядком разрешений на разработку месторождений общераспространенных полезных ископаемых, а также на строительство подземных сооружений местного значения;</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 4) приостановление работ, связанных с пользованием недрами, на земельных участках в случае нарушения положений статьи 18 настоящего Закона («Предоставление недр для разработки месторождений общераспространенных полезных ископаемых»); </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5)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Пользователь недр, получивший горный отвод, имеет право исключительно осуществлять в его границах пользование недрами в соответствии с предоставленной лицензией. Любая деятельность, связанная с пользованием недрами в границах горного отвода, может осуществляться только с согласия пользователя недр, которому он предоставлен (ст. 7 Закона Российской Федерации «О недрах»). </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На основании ст.22 Закона Российской Федерации «О недрах» пользователь недр имеет право ограничивать застройку площадей залегания полезных ископаемых в границах предоставленного ему горного отвода. Под площадью залегания полезных ископаемых, на застройку которой требуется разрешение, понимается территория, на которой непосредственно залегают полезные ископаемые и прилегающие к ней территории, попадающие в зону вредного влияния горных разработок на объекты поверхности и подземные сооружения. </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На основании Закона Российской Федерации «О недрах» (ст. 25 Условия застройки площадей залегания полезных ископаемых):</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4B7F87" w:rsidRPr="004757C5"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lastRenderedPageBreak/>
        <w:t>-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29441F" w:rsidRDefault="004B7F87"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bookmarkStart w:id="226" w:name="_Toc353205451"/>
    </w:p>
    <w:p w:rsidR="00886D92" w:rsidRDefault="00886D92" w:rsidP="00963129">
      <w:pPr>
        <w:keepNext/>
        <w:suppressAutoHyphens/>
        <w:autoSpaceDE w:val="0"/>
        <w:autoSpaceDN w:val="0"/>
        <w:adjustRightInd w:val="0"/>
        <w:ind w:left="0" w:right="0" w:firstLine="284"/>
        <w:jc w:val="both"/>
        <w:rPr>
          <w:rFonts w:ascii="Times New Roman" w:eastAsia="Times New Roman" w:hAnsi="Times New Roman"/>
          <w:b/>
          <w:bCs/>
        </w:rPr>
      </w:pPr>
      <w:bookmarkStart w:id="227" w:name="_Toc357434274"/>
      <w:bookmarkStart w:id="228" w:name="_Toc480380814"/>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b/>
        </w:rPr>
      </w:pPr>
      <w:r w:rsidRPr="004757C5">
        <w:rPr>
          <w:rFonts w:ascii="Times New Roman" w:eastAsia="Times New Roman" w:hAnsi="Times New Roman"/>
          <w:b/>
          <w:bCs/>
        </w:rPr>
        <w:t xml:space="preserve">РАЗДЕЛ  </w:t>
      </w:r>
      <w:r w:rsidRPr="004757C5">
        <w:rPr>
          <w:rFonts w:ascii="Times New Roman" w:eastAsia="Times New Roman" w:hAnsi="Times New Roman"/>
          <w:b/>
          <w:bCs/>
          <w:lang w:val="en-US"/>
        </w:rPr>
        <w:t>V</w:t>
      </w:r>
      <w:r w:rsidRPr="004757C5">
        <w:rPr>
          <w:rFonts w:ascii="Times New Roman" w:eastAsia="Times New Roman" w:hAnsi="Times New Roman"/>
          <w:b/>
          <w:bCs/>
        </w:rPr>
        <w:t xml:space="preserve">  Переходные положения</w:t>
      </w:r>
      <w:bookmarkEnd w:id="226"/>
      <w:bookmarkEnd w:id="227"/>
      <w:bookmarkEnd w:id="228"/>
    </w:p>
    <w:p w:rsidR="0019016C" w:rsidRPr="004757C5" w:rsidRDefault="0019016C" w:rsidP="00963129">
      <w:pPr>
        <w:keepNext/>
        <w:suppressAutoHyphens/>
        <w:ind w:left="0" w:right="0" w:firstLine="284"/>
        <w:jc w:val="both"/>
        <w:outlineLvl w:val="1"/>
        <w:rPr>
          <w:rFonts w:ascii="Times New Roman" w:eastAsia="Times New Roman" w:hAnsi="Times New Roman"/>
          <w:b/>
        </w:rPr>
      </w:pPr>
      <w:bookmarkStart w:id="229" w:name="_Toc353205452"/>
      <w:bookmarkStart w:id="230" w:name="_Toc357434275"/>
      <w:bookmarkStart w:id="231" w:name="_Toc480380815"/>
      <w:r w:rsidRPr="004757C5">
        <w:rPr>
          <w:rFonts w:ascii="Times New Roman" w:eastAsia="Times New Roman" w:hAnsi="Times New Roman"/>
          <w:b/>
        </w:rPr>
        <w:t>Статья 6</w:t>
      </w:r>
      <w:r w:rsidR="00B906D6" w:rsidRPr="004757C5">
        <w:rPr>
          <w:rFonts w:ascii="Times New Roman" w:eastAsia="Times New Roman" w:hAnsi="Times New Roman"/>
          <w:b/>
        </w:rPr>
        <w:t>6</w:t>
      </w:r>
      <w:r w:rsidRPr="004757C5">
        <w:rPr>
          <w:rFonts w:ascii="Times New Roman" w:eastAsia="Times New Roman" w:hAnsi="Times New Roman"/>
          <w:b/>
        </w:rPr>
        <w:t xml:space="preserve">  Порядок применения настоящих Правил</w:t>
      </w:r>
      <w:bookmarkEnd w:id="229"/>
      <w:bookmarkEnd w:id="230"/>
      <w:bookmarkEnd w:id="231"/>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1. Настоящие Правила применяются к отношениям, возникшим после вступления их в силу. </w:t>
      </w:r>
    </w:p>
    <w:p w:rsidR="0019016C" w:rsidRPr="004757C5"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 xml:space="preserve">К отношениям, возникшим до вступления в силу настоящих Правил, Правила применяются в части прав и обязанностей, которые возникнут после вступления их в силу, за исключением случаев, предусмотренных частью 2 настоящей статьи. </w:t>
      </w:r>
    </w:p>
    <w:p w:rsidR="0019016C" w:rsidRDefault="0019016C" w:rsidP="00963129">
      <w:pPr>
        <w:keepNext/>
        <w:suppressAutoHyphens/>
        <w:autoSpaceDE w:val="0"/>
        <w:autoSpaceDN w:val="0"/>
        <w:adjustRightInd w:val="0"/>
        <w:ind w:left="0" w:right="0" w:firstLine="284"/>
        <w:jc w:val="both"/>
        <w:rPr>
          <w:rFonts w:ascii="Times New Roman" w:eastAsia="Times New Roman" w:hAnsi="Times New Roman"/>
        </w:rPr>
      </w:pPr>
      <w:r w:rsidRPr="004757C5">
        <w:rPr>
          <w:rFonts w:ascii="Times New Roman" w:eastAsia="Times New Roman" w:hAnsi="Times New Roman"/>
        </w:rPr>
        <w:t>2. Разрешение на строительство, выданное физическому или юридическому лицам до вступления в силу настоящих Правил, признается действительным.</w:t>
      </w:r>
    </w:p>
    <w:p w:rsidR="0029441F" w:rsidRDefault="0029441F" w:rsidP="00963129">
      <w:pPr>
        <w:keepNext/>
        <w:suppressAutoHyphens/>
        <w:autoSpaceDE w:val="0"/>
        <w:autoSpaceDN w:val="0"/>
        <w:adjustRightInd w:val="0"/>
        <w:ind w:left="0" w:right="0" w:firstLine="284"/>
        <w:jc w:val="both"/>
        <w:rPr>
          <w:rFonts w:ascii="Times New Roman" w:eastAsia="Times New Roman" w:hAnsi="Times New Roman"/>
        </w:rPr>
      </w:pPr>
    </w:p>
    <w:p w:rsidR="0019016C" w:rsidRPr="004757C5" w:rsidRDefault="0019016C" w:rsidP="00963129">
      <w:pPr>
        <w:keepNext/>
        <w:tabs>
          <w:tab w:val="center" w:pos="4153"/>
          <w:tab w:val="right" w:pos="8306"/>
        </w:tabs>
        <w:suppressAutoHyphens/>
        <w:ind w:left="0" w:right="0" w:firstLine="284"/>
        <w:outlineLvl w:val="0"/>
        <w:rPr>
          <w:rFonts w:ascii="Times New Roman" w:eastAsia="Times New Roman" w:hAnsi="Times New Roman"/>
        </w:rPr>
      </w:pPr>
      <w:bookmarkStart w:id="232" w:name="_Toc353205453"/>
      <w:bookmarkStart w:id="233" w:name="_Toc357434276"/>
      <w:bookmarkStart w:id="234" w:name="_Toc480380816"/>
      <w:r w:rsidRPr="004757C5">
        <w:rPr>
          <w:rFonts w:ascii="Times New Roman" w:eastAsia="Times New Roman" w:hAnsi="Times New Roman"/>
          <w:b/>
        </w:rPr>
        <w:t>ПРИЛОЖЕНИЯ</w:t>
      </w:r>
      <w:bookmarkEnd w:id="232"/>
      <w:bookmarkEnd w:id="233"/>
      <w:bookmarkEnd w:id="234"/>
    </w:p>
    <w:p w:rsidR="0019016C" w:rsidRPr="004757C5" w:rsidRDefault="0019016C" w:rsidP="00963129">
      <w:pPr>
        <w:keepNext/>
        <w:tabs>
          <w:tab w:val="left" w:pos="142"/>
        </w:tabs>
        <w:suppressAutoHyphens/>
        <w:autoSpaceDE w:val="0"/>
        <w:autoSpaceDN w:val="0"/>
        <w:adjustRightInd w:val="0"/>
        <w:ind w:left="0" w:right="0" w:firstLine="284"/>
        <w:jc w:val="right"/>
        <w:rPr>
          <w:rFonts w:ascii="Times New Roman" w:eastAsia="Times New Roman" w:hAnsi="Times New Roman"/>
        </w:rPr>
      </w:pPr>
      <w:r w:rsidRPr="004757C5">
        <w:rPr>
          <w:rFonts w:ascii="Times New Roman" w:eastAsia="Times New Roman" w:hAnsi="Times New Roman"/>
        </w:rPr>
        <w:t>Приложение</w:t>
      </w:r>
      <w:r w:rsidR="006C7E3A">
        <w:rPr>
          <w:rFonts w:ascii="Times New Roman" w:eastAsia="Times New Roman" w:hAnsi="Times New Roman"/>
        </w:rPr>
        <w:t xml:space="preserve"> </w:t>
      </w:r>
      <w:r w:rsidRPr="004757C5">
        <w:rPr>
          <w:rFonts w:ascii="Times New Roman" w:eastAsia="Times New Roman" w:hAnsi="Times New Roman"/>
        </w:rPr>
        <w:t>1</w:t>
      </w:r>
    </w:p>
    <w:p w:rsidR="00C11F06" w:rsidRPr="004757C5" w:rsidRDefault="00C11F06" w:rsidP="00963129">
      <w:pPr>
        <w:keepNext/>
        <w:tabs>
          <w:tab w:val="left" w:pos="142"/>
        </w:tabs>
        <w:suppressAutoHyphens/>
        <w:autoSpaceDE w:val="0"/>
        <w:autoSpaceDN w:val="0"/>
        <w:adjustRightInd w:val="0"/>
        <w:ind w:left="0" w:right="0" w:firstLine="284"/>
        <w:outlineLvl w:val="1"/>
        <w:rPr>
          <w:rFonts w:ascii="Times New Roman" w:eastAsia="Times New Roman" w:hAnsi="Times New Roman"/>
        </w:rPr>
      </w:pPr>
      <w:r w:rsidRPr="004757C5">
        <w:rPr>
          <w:rFonts w:ascii="Times New Roman" w:eastAsia="Times New Roman" w:hAnsi="Times New Roman"/>
          <w:b/>
          <w:bCs/>
        </w:rPr>
        <w:t>ФОРМА ГРАДОСТРОИТЕЛЬНОГО ПЛАНА ЗЕМЕЛЬНОГО УЧАСТКА</w:t>
      </w:r>
    </w:p>
    <w:p w:rsidR="00C11F06" w:rsidRPr="004757C5" w:rsidRDefault="00C11F06" w:rsidP="00963129">
      <w:pPr>
        <w:keepNext/>
        <w:tabs>
          <w:tab w:val="left" w:pos="142"/>
        </w:tabs>
        <w:suppressAutoHyphens/>
        <w:autoSpaceDE w:val="0"/>
        <w:autoSpaceDN w:val="0"/>
        <w:adjustRightInd w:val="0"/>
        <w:ind w:left="0" w:right="0" w:firstLine="284"/>
        <w:jc w:val="right"/>
        <w:rPr>
          <w:rFonts w:ascii="Times New Roman" w:eastAsia="Times New Roman" w:hAnsi="Times New Roman"/>
        </w:rPr>
      </w:pPr>
      <w:r w:rsidRPr="004757C5">
        <w:rPr>
          <w:rFonts w:ascii="Times New Roman" w:hAnsi="Times New Roman"/>
          <w:shd w:val="clear" w:color="auto" w:fill="FFFFFF"/>
        </w:rPr>
        <w:t>УТВЕРЖДЕНА</w:t>
      </w:r>
      <w:r w:rsidRPr="004757C5">
        <w:rPr>
          <w:rFonts w:ascii="Times New Roman" w:hAnsi="Times New Roman"/>
        </w:rPr>
        <w:br/>
      </w:r>
      <w:r w:rsidRPr="004757C5">
        <w:rPr>
          <w:rFonts w:ascii="Times New Roman" w:hAnsi="Times New Roman"/>
          <w:shd w:val="clear" w:color="auto" w:fill="FFFFFF"/>
        </w:rPr>
        <w:t>приказом</w:t>
      </w:r>
      <w:r w:rsidRPr="004757C5">
        <w:rPr>
          <w:rFonts w:ascii="Times New Roman" w:hAnsi="Times New Roman"/>
        </w:rPr>
        <w:br/>
      </w:r>
      <w:r w:rsidRPr="004757C5">
        <w:rPr>
          <w:rFonts w:ascii="Times New Roman" w:hAnsi="Times New Roman"/>
          <w:shd w:val="clear" w:color="auto" w:fill="FFFFFF"/>
        </w:rPr>
        <w:t>Министерства строительства</w:t>
      </w:r>
      <w:r w:rsidRPr="004757C5">
        <w:rPr>
          <w:rFonts w:ascii="Times New Roman" w:hAnsi="Times New Roman"/>
        </w:rPr>
        <w:br/>
      </w:r>
      <w:r w:rsidRPr="004757C5">
        <w:rPr>
          <w:rFonts w:ascii="Times New Roman" w:hAnsi="Times New Roman"/>
          <w:shd w:val="clear" w:color="auto" w:fill="FFFFFF"/>
        </w:rPr>
        <w:t>и жилищно-коммунального хозяйства</w:t>
      </w:r>
      <w:r w:rsidRPr="004757C5">
        <w:rPr>
          <w:rFonts w:ascii="Times New Roman" w:hAnsi="Times New Roman"/>
        </w:rPr>
        <w:br/>
      </w:r>
      <w:r w:rsidRPr="004757C5">
        <w:rPr>
          <w:rFonts w:ascii="Times New Roman" w:hAnsi="Times New Roman"/>
          <w:shd w:val="clear" w:color="auto" w:fill="FFFFFF"/>
        </w:rPr>
        <w:t>Российской Федерации</w:t>
      </w:r>
      <w:r w:rsidRPr="004757C5">
        <w:rPr>
          <w:rFonts w:ascii="Times New Roman" w:hAnsi="Times New Roman"/>
        </w:rPr>
        <w:br/>
      </w:r>
      <w:r w:rsidRPr="004757C5">
        <w:rPr>
          <w:rFonts w:ascii="Times New Roman" w:hAnsi="Times New Roman"/>
          <w:shd w:val="clear" w:color="auto" w:fill="FFFFFF"/>
        </w:rPr>
        <w:t>от 6 июня 2016 года N 400/пр</w:t>
      </w:r>
    </w:p>
    <w:p w:rsidR="00352C30" w:rsidRPr="004757C5" w:rsidRDefault="00352C30" w:rsidP="00963129">
      <w:pPr>
        <w:widowControl w:val="0"/>
        <w:autoSpaceDE w:val="0"/>
        <w:autoSpaceDN w:val="0"/>
        <w:adjustRightInd w:val="0"/>
        <w:ind w:left="0" w:right="0" w:firstLine="284"/>
        <w:rPr>
          <w:rFonts w:ascii="Times New Roman" w:hAnsi="Times New Roman"/>
        </w:rPr>
      </w:pPr>
      <w:r w:rsidRPr="004757C5">
        <w:rPr>
          <w:rFonts w:ascii="Times New Roman" w:hAnsi="Times New Roman"/>
        </w:rPr>
        <w:t>ФОРМА ГРАДОСТРОИТЕЛЬНОГО ПЛАНА ЗЕМЕЛЬНОГО УЧАСТКА</w:t>
      </w:r>
      <w:r w:rsidR="00886D92">
        <w:rPr>
          <w:rFonts w:ascii="Times New Roman" w:hAnsi="Times New Roman"/>
        </w:rPr>
        <w:t xml:space="preserve"> </w:t>
      </w:r>
      <w:r w:rsidRPr="004757C5">
        <w:rPr>
          <w:rFonts w:ascii="Times New Roman" w:hAnsi="Times New Roman"/>
        </w:rPr>
        <w:t>__________________________________________________________________</w:t>
      </w:r>
    </w:p>
    <w:p w:rsidR="00352C30" w:rsidRPr="004757C5" w:rsidRDefault="00352C30" w:rsidP="00963129">
      <w:pPr>
        <w:widowControl w:val="0"/>
        <w:autoSpaceDE w:val="0"/>
        <w:autoSpaceDN w:val="0"/>
        <w:adjustRightInd w:val="0"/>
        <w:ind w:left="0" w:right="0" w:firstLine="284"/>
        <w:rPr>
          <w:rFonts w:ascii="Times New Roman" w:hAnsi="Times New Roman"/>
        </w:rPr>
      </w:pPr>
      <w:r w:rsidRPr="004757C5">
        <w:rPr>
          <w:rFonts w:ascii="Times New Roman" w:hAnsi="Times New Roman"/>
        </w:rPr>
        <w:t>Градостроительный план земельного участка</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bl>
      <w:tblPr>
        <w:tblW w:w="0" w:type="auto"/>
        <w:jc w:val="center"/>
        <w:tblCellMar>
          <w:left w:w="0" w:type="dxa"/>
          <w:right w:w="0" w:type="dxa"/>
        </w:tblCellMar>
        <w:tblLook w:val="0000"/>
      </w:tblPr>
      <w:tblGrid>
        <w:gridCol w:w="632"/>
        <w:gridCol w:w="632"/>
        <w:gridCol w:w="632"/>
        <w:gridCol w:w="632"/>
        <w:gridCol w:w="632"/>
        <w:gridCol w:w="632"/>
        <w:gridCol w:w="632"/>
        <w:gridCol w:w="632"/>
        <w:gridCol w:w="632"/>
        <w:gridCol w:w="632"/>
        <w:gridCol w:w="632"/>
        <w:gridCol w:w="632"/>
        <w:gridCol w:w="631"/>
        <w:gridCol w:w="631"/>
      </w:tblGrid>
      <w:tr w:rsidR="00352C30" w:rsidRPr="004757C5" w:rsidTr="00886D92">
        <w:trPr>
          <w:trHeight w:val="726"/>
          <w:jc w:val="center"/>
        </w:trPr>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2148B9"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xml:space="preserve">  №</w:t>
            </w:r>
            <w:r w:rsidR="00352C30"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1"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1" w:type="dxa"/>
            <w:tcBorders>
              <w:top w:val="nil"/>
              <w:left w:val="nil"/>
              <w:bottom w:val="single" w:sz="6" w:space="0" w:color="auto"/>
              <w:right w:val="nil"/>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r>
      <w:tr w:rsidR="00352C30" w:rsidRPr="004757C5" w:rsidTr="00886D92">
        <w:trPr>
          <w:trHeight w:val="596"/>
          <w:jc w:val="center"/>
        </w:trPr>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1"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c>
          <w:tcPr>
            <w:tcW w:w="631"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0" w:right="0" w:firstLine="284"/>
              <w:jc w:val="left"/>
              <w:rPr>
                <w:rFonts w:ascii="Times New Roman" w:hAnsi="Times New Roman"/>
              </w:rPr>
            </w:pPr>
          </w:p>
        </w:tc>
      </w:tr>
    </w:tbl>
    <w:p w:rsidR="00352C30" w:rsidRPr="004757C5" w:rsidRDefault="00352C30" w:rsidP="00963129">
      <w:pPr>
        <w:widowControl w:val="0"/>
        <w:autoSpaceDE w:val="0"/>
        <w:autoSpaceDN w:val="0"/>
        <w:adjustRightInd w:val="0"/>
        <w:ind w:left="0" w:right="0" w:firstLine="284"/>
        <w:jc w:val="left"/>
        <w:rPr>
          <w:rFonts w:ascii="Times New Roman" w:hAnsi="Times New Roman"/>
        </w:rPr>
      </w:pPr>
    </w:p>
    <w:p w:rsidR="00352C30" w:rsidRPr="004757C5" w:rsidRDefault="00352C30" w:rsidP="00963129">
      <w:pPr>
        <w:widowControl w:val="0"/>
        <w:autoSpaceDE w:val="0"/>
        <w:autoSpaceDN w:val="0"/>
        <w:adjustRightInd w:val="0"/>
        <w:ind w:left="0" w:right="0" w:firstLine="284"/>
        <w:jc w:val="left"/>
        <w:rPr>
          <w:rFonts w:ascii="Times New Roman" w:hAnsi="Times New Roman"/>
        </w:rPr>
      </w:pPr>
      <w:r w:rsidRPr="004757C5">
        <w:rPr>
          <w:rFonts w:ascii="Times New Roman" w:hAnsi="Times New Roman"/>
        </w:rPr>
        <w:t>  Градостроительный план земельного участка подготовлен на основании</w:t>
      </w:r>
    </w:p>
    <w:p w:rsidR="00352C30" w:rsidRPr="004757C5" w:rsidRDefault="00352C30" w:rsidP="00963129">
      <w:pPr>
        <w:widowControl w:val="0"/>
        <w:autoSpaceDE w:val="0"/>
        <w:autoSpaceDN w:val="0"/>
        <w:adjustRightInd w:val="0"/>
        <w:ind w:left="0" w:right="0"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left="0" w:right="0"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left="0" w:right="0" w:firstLine="284"/>
        <w:jc w:val="both"/>
        <w:rPr>
          <w:rFonts w:ascii="Times New Roman" w:hAnsi="Times New Roman"/>
        </w:rPr>
      </w:pPr>
      <w:r w:rsidRPr="004757C5">
        <w:rPr>
          <w:rFonts w:ascii="Times New Roman" w:hAnsi="Times New Roman"/>
        </w:rPr>
        <w:t xml:space="preserve"> (реквизиты решения уполномоченного федерального органа</w:t>
      </w:r>
      <w:r w:rsidR="00773389">
        <w:rPr>
          <w:rFonts w:ascii="Times New Roman" w:hAnsi="Times New Roman"/>
        </w:rPr>
        <w:t xml:space="preserve"> И</w:t>
      </w:r>
      <w:r w:rsidRPr="004757C5">
        <w:rPr>
          <w:rFonts w:ascii="Times New Roman" w:hAnsi="Times New Roman"/>
        </w:rPr>
        <w:t>сполнительной  власти,  или органа исполнительной власти субъекта</w:t>
      </w:r>
    </w:p>
    <w:p w:rsidR="00352C30" w:rsidRPr="004757C5" w:rsidRDefault="00352C30" w:rsidP="00963129">
      <w:pPr>
        <w:widowControl w:val="0"/>
        <w:autoSpaceDE w:val="0"/>
        <w:autoSpaceDN w:val="0"/>
        <w:adjustRightInd w:val="0"/>
        <w:ind w:left="0" w:right="0" w:firstLine="284"/>
        <w:jc w:val="both"/>
        <w:rPr>
          <w:rFonts w:ascii="Times New Roman" w:hAnsi="Times New Roman"/>
        </w:rPr>
      </w:pPr>
      <w:r w:rsidRPr="004757C5">
        <w:rPr>
          <w:rFonts w:ascii="Times New Roman" w:hAnsi="Times New Roman"/>
        </w:rPr>
        <w:t xml:space="preserve"> Российской   Федерации,   или   органа   местного самоуправления о</w:t>
      </w:r>
      <w:r w:rsidR="00773389">
        <w:rPr>
          <w:rFonts w:ascii="Times New Roman" w:hAnsi="Times New Roman"/>
        </w:rPr>
        <w:t xml:space="preserve"> </w:t>
      </w:r>
      <w:r w:rsidRPr="004757C5">
        <w:rPr>
          <w:rFonts w:ascii="Times New Roman" w:hAnsi="Times New Roman"/>
        </w:rPr>
        <w:t>подготовке  документации  по планировке территории, либо реквизиты</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обращения  и  ф.и.о.  заявителя - физического лица, либо реквизиты</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обращения  и  наименование  заявителя - юридического лица о выдаче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градостроительного плана земельного участка)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Местонахождение земельного участка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lastRenderedPageBreak/>
        <w:t xml:space="preserve">                   (субъект Российской Федерации)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(муниципальный район или городской округ)</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(поселение)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Кадастровый номер земельного участка 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Описание местоположения границ земельного участка 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Площадь земельного участка 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Описание    допустимого    местоположения    объекта  капитального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строительства на земельном участке 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План подготовлен 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(ф.и.о., должность уполномоченного лица,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наименование органа или организации)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М.П. _____________ 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(дата)       (подпись)   (расшифровка подписи)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Представлен &lt;1&gt; 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(наименование уполномоченного федерального органа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исполнительной власти, или органа исполнительной</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власти субъекта Российской Федерации, или органа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местного самоуправления)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(дата)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1. Чертеж градостроительного плана земельного участка</w:t>
      </w:r>
    </w:p>
    <w:tbl>
      <w:tblPr>
        <w:tblW w:w="0" w:type="auto"/>
        <w:jc w:val="center"/>
        <w:tblCellMar>
          <w:left w:w="0" w:type="dxa"/>
          <w:right w:w="0" w:type="dxa"/>
        </w:tblCellMar>
        <w:tblLook w:val="0000"/>
      </w:tblPr>
      <w:tblGrid>
        <w:gridCol w:w="9000"/>
      </w:tblGrid>
      <w:tr w:rsidR="00352C30" w:rsidRPr="004757C5" w:rsidTr="00352C30">
        <w:trPr>
          <w:jc w:val="center"/>
        </w:trPr>
        <w:tc>
          <w:tcPr>
            <w:tcW w:w="9000"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p>
        </w:tc>
      </w:tr>
    </w:tbl>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(масштаб)</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Градостроительный  план  земельного  участка  создается  на основе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материалов  картографических  работ,  выполненных в соответствии с</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требованиями федерального законодательства &lt;2&gt;, &lt;3&gt;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(масштаб)</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Градостроительный  план  земельного  участка, предназначенного для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строительства,  реконструкции линейного объекта и подготавливаемый</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в  случаях,  предусмотренных </w:t>
      </w:r>
      <w:hyperlink r:id="rId9" w:anchor="l22" w:history="1">
        <w:r w:rsidRPr="004757C5">
          <w:rPr>
            <w:rFonts w:ascii="Times New Roman" w:hAnsi="Times New Roman"/>
            <w:u w:val="single"/>
          </w:rPr>
          <w:t>частью 4</w:t>
        </w:r>
      </w:hyperlink>
      <w:r w:rsidRPr="004757C5">
        <w:rPr>
          <w:rFonts w:ascii="Times New Roman" w:hAnsi="Times New Roman"/>
        </w:rPr>
        <w:t> статьи 4 Федерального закона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от   29   декабря   2004   г.   N   191-ФЗ  "О введении в действие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Градостроительного   кодекса   Российской   Федерации"   (Собрание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законодательства  Российской  Федерации,  2005, N 1, ст. 17; N 30,</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 3122; 2006, N 1, ст. 17; N 27, ст. 2881; N 52, ст. 5498; 2007,</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N  21,  ст.  2455; N 49, ст. 6071; N 50, ст. 6237; 2008, N 20, ст.</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2251; N 30, ст. 3604; 2009, N 1, ст. 19; N 11, ст. 1261; N 19, Ст.</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2283;  N 29, ст. 3611; N 48, ст. 5723; N 52, ст. 6419, 6427; 2010,</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N  31,  ст.  4209; N 40, ст. 4969; N 52, ст. 6993; 2011, N 13, ст.</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1688;  N 30, ст. 4563, 4594; 2012, N 26, ст. 3446; N 27, ст. 3587;</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lastRenderedPageBreak/>
        <w:t xml:space="preserve"> N  53, ст. 7614, 7615; 2013, N 14, ст. 1651; N 23, ст. 2866; N 30,</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  4072; N 52, ст. 6976; 2014, 3 26, ст. 3377; 2015, N 1, ст. 9,</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38,  52,  72; N 9, ст. 1195; N 10, ст. 1418; N 17, ст. 2477, N 27,</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  3951; N 29, ст. 4347, ст. 4376; 2016, N 1, ст. 22), создается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 основании картографического материала, выполненного в масштабе: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1:50  000,  1:100  000,  1:200  000,  1:500  000.  При  подготовке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картографического     материала     необходимо   руководствоваться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требованиями федерального/регионального законодательства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Площадь земельного участка кв.м. ___________________ &lt;2&gt;, &lt;3&gt;,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    чертеже    градостроительного    плана    земельного участка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указываются: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схема   расположения   земельного   участка в окружении смежно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расположенных земельных участков (ситуационный план) &lt;2&gt;,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границы  земельного  участка  с  координатами характерных точек</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&lt;2&gt;, &lt;3&gt;,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красные линии &lt;2&gt;, &lt;3&gt;,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обозначение  и  экспликация  существующих (на дату формирования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градостроительного  плана)  объектов  капитального  строительства,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объектов  незавершенного  строительства  и  их  кадастровые (иные)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номера по порядку &lt;2&gt;,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минимальные  отступы  от  границ  земельного  участка  в  целях</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определения   мест   допустимого   размещения объекта капитального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строительства,  за  пределами которых запрещено строительство &lt;2&gt;,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границы   зон   планируемого  размещения объектов капитального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строительства  для  государственных  или  муниципальных  нужд (при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наличии)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места допустимого размещения объекта капитального строительства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&lt;2&gt;,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границы  зон  с особыми условиями использования территории (зон</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охраны    объектов    культурного    наследия, санитарно-защитные,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водоохранные  зоны и иные зоны), а также графическая информация об</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иных   ограничениях   в   использовании   земельного  участка (при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наличии)&lt;2&gt;, &lt;3&gt;,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границы  зон  действия  публичных сервитутов (при наличии) &lt;2&gt;,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&lt;3&gt;,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точки  подключения  (технологического  присоединения)  объектов</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капитального   строительства   к   сетям   инженерно- технического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обеспечения,  за  исключением  сетей электроснабжения (при наличии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возможности их отображения на ситуационном плане) &lt;6&gt;;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 условные обозначения отображаемой информации;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Чертеж  градостроительного  плана земельного участка разработан на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топографической основе в масштабе</w:t>
      </w:r>
      <w:r w:rsidR="00773389">
        <w:rPr>
          <w:rFonts w:ascii="Times New Roman" w:hAnsi="Times New Roman"/>
        </w:rPr>
        <w:t xml:space="preserve"> </w:t>
      </w:r>
      <w:r w:rsidRPr="004757C5">
        <w:rPr>
          <w:rFonts w:ascii="Times New Roman" w:hAnsi="Times New Roman"/>
        </w:rPr>
        <w:t>(1:____________), выполненной 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w:t>
      </w:r>
      <w:r w:rsidR="00773389">
        <w:rPr>
          <w:rFonts w:ascii="Times New Roman" w:hAnsi="Times New Roman"/>
        </w:rPr>
        <w:t xml:space="preserve">                                        </w:t>
      </w:r>
      <w:r w:rsidRPr="004757C5">
        <w:rPr>
          <w:rFonts w:ascii="Times New Roman" w:hAnsi="Times New Roman"/>
        </w:rPr>
        <w:t> (дата)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(наименование кадастрового инженера)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Чертеж градостроительного плана земельного участка разработан</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(дата, наименование организации)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  Информация о градостроительном регламенте &lt;2&gt; либо требованиях</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к назначению,  параметрам   и   размещению   объекта  капитального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строительства &lt;1&gt;, &lt;3&gt;, &lt;4&gt;, &lt;5&gt;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lastRenderedPageBreak/>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(наименование  представительного  органа  местного самоуправления,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реквизиты акта об утверждении правил землепользования и застройки,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информация  обо всех предусмотренных градостроительным регламентом</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видах    разрешенного    использования    земельного   участка (за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исключением   случаев   предоставления   земельного   участка  для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государственных или муниципальных нужд)</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2.1.  Информация  о  видах  разрешенного  использовании земельного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участка &lt;2&gt;, &lt;3&gt;,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основные виды разрешенного использования земельного участка: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условно разрешенные виды использования земельного участка: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вспомогательные виды использования земельного участка: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2.2.  Требования  к  назначению,  параметрам  и размещению объекта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капитального   строительства   на   указанном   земельном участке.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Назначение объекта капитального строительства &lt;2&gt;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Назначение объекта капитального строительства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N ___________________; __________________________________________.</w:t>
      </w:r>
    </w:p>
    <w:p w:rsidR="00352C30" w:rsidRPr="004757C5" w:rsidRDefault="00617C76" w:rsidP="00963129">
      <w:pPr>
        <w:widowControl w:val="0"/>
        <w:autoSpaceDE w:val="0"/>
        <w:autoSpaceDN w:val="0"/>
        <w:adjustRightInd w:val="0"/>
        <w:ind w:firstLine="284"/>
        <w:jc w:val="both"/>
        <w:rPr>
          <w:rFonts w:ascii="Times New Roman" w:hAnsi="Times New Roman"/>
        </w:rPr>
      </w:pPr>
      <w:r>
        <w:rPr>
          <w:rFonts w:ascii="Times New Roman" w:hAnsi="Times New Roman"/>
        </w:rPr>
        <w:t xml:space="preserve">   (согласно чертежу)  </w:t>
      </w:r>
      <w:r w:rsidR="00352C30" w:rsidRPr="004757C5">
        <w:rPr>
          <w:rFonts w:ascii="Times New Roman" w:hAnsi="Times New Roman"/>
        </w:rPr>
        <w:t>(назначение объекта капитального</w:t>
      </w:r>
      <w:r>
        <w:rPr>
          <w:rFonts w:ascii="Times New Roman" w:hAnsi="Times New Roman"/>
        </w:rPr>
        <w:t xml:space="preserve"> </w:t>
      </w:r>
      <w:r w:rsidR="00352C30" w:rsidRPr="004757C5">
        <w:rPr>
          <w:rFonts w:ascii="Times New Roman" w:hAnsi="Times New Roman"/>
        </w:rPr>
        <w:t>строительства)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2.2.1.  Предельные  (минимальные  и  (или)  максимальные)  размеры</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земельного    участка    и    предельные    параметры разрешенного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строительства,  реконструкции  объекта капитального строительства,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включая площадь &lt;2&gt;</w:t>
      </w:r>
    </w:p>
    <w:tbl>
      <w:tblPr>
        <w:tblW w:w="0" w:type="auto"/>
        <w:jc w:val="center"/>
        <w:tblInd w:w="-623" w:type="dxa"/>
        <w:tblCellMar>
          <w:left w:w="0" w:type="dxa"/>
          <w:right w:w="0" w:type="dxa"/>
        </w:tblCellMar>
        <w:tblLook w:val="0000"/>
      </w:tblPr>
      <w:tblGrid>
        <w:gridCol w:w="1694"/>
        <w:gridCol w:w="1190"/>
        <w:gridCol w:w="1276"/>
        <w:gridCol w:w="1992"/>
        <w:gridCol w:w="1500"/>
        <w:gridCol w:w="1895"/>
      </w:tblGrid>
      <w:tr w:rsidR="00352C30" w:rsidRPr="004757C5" w:rsidTr="00963129">
        <w:trPr>
          <w:trHeight w:val="2181"/>
          <w:jc w:val="center"/>
        </w:trPr>
        <w:tc>
          <w:tcPr>
            <w:tcW w:w="1694" w:type="dxa"/>
            <w:tcBorders>
              <w:top w:val="single" w:sz="6" w:space="0" w:color="auto"/>
              <w:left w:val="single" w:sz="6" w:space="0" w:color="auto"/>
              <w:bottom w:val="single" w:sz="6" w:space="0" w:color="auto"/>
              <w:right w:val="single" w:sz="6" w:space="0" w:color="auto"/>
            </w:tcBorders>
          </w:tcPr>
          <w:p w:rsidR="00352C30" w:rsidRPr="00963129" w:rsidRDefault="00352C30" w:rsidP="00963129">
            <w:pPr>
              <w:widowControl w:val="0"/>
              <w:autoSpaceDE w:val="0"/>
              <w:autoSpaceDN w:val="0"/>
              <w:adjustRightInd w:val="0"/>
              <w:ind w:firstLine="284"/>
              <w:jc w:val="both"/>
              <w:rPr>
                <w:rFonts w:ascii="Times New Roman" w:hAnsi="Times New Roman"/>
                <w:sz w:val="22"/>
              </w:rPr>
            </w:pPr>
            <w:r w:rsidRPr="00963129">
              <w:rPr>
                <w:rFonts w:ascii="Times New Roman" w:hAnsi="Times New Roman"/>
                <w:sz w:val="22"/>
              </w:rPr>
              <w:t xml:space="preserve">  </w:t>
            </w:r>
          </w:p>
          <w:p w:rsidR="00352C30" w:rsidRPr="00963129" w:rsidRDefault="00352C30" w:rsidP="00963129">
            <w:pPr>
              <w:widowControl w:val="0"/>
              <w:autoSpaceDE w:val="0"/>
              <w:autoSpaceDN w:val="0"/>
              <w:adjustRightInd w:val="0"/>
              <w:ind w:left="135" w:firstLine="284"/>
              <w:jc w:val="both"/>
              <w:rPr>
                <w:rFonts w:ascii="Times New Roman" w:hAnsi="Times New Roman"/>
                <w:sz w:val="22"/>
              </w:rPr>
            </w:pPr>
            <w:r w:rsidRPr="00963129">
              <w:rPr>
                <w:rFonts w:ascii="Times New Roman" w:hAnsi="Times New Roman"/>
                <w:sz w:val="22"/>
              </w:rPr>
              <w:t>Кадастровый</w:t>
            </w:r>
          </w:p>
          <w:p w:rsidR="00352C30" w:rsidRPr="00963129" w:rsidRDefault="00352C30" w:rsidP="00963129">
            <w:pPr>
              <w:widowControl w:val="0"/>
              <w:autoSpaceDE w:val="0"/>
              <w:autoSpaceDN w:val="0"/>
              <w:adjustRightInd w:val="0"/>
              <w:ind w:left="135" w:firstLine="284"/>
              <w:jc w:val="both"/>
              <w:rPr>
                <w:rFonts w:ascii="Times New Roman" w:hAnsi="Times New Roman"/>
                <w:sz w:val="22"/>
              </w:rPr>
            </w:pPr>
            <w:r w:rsidRPr="00963129">
              <w:rPr>
                <w:rFonts w:ascii="Times New Roman" w:hAnsi="Times New Roman"/>
                <w:sz w:val="22"/>
              </w:rPr>
              <w:t>номер</w:t>
            </w:r>
          </w:p>
          <w:p w:rsidR="00352C30" w:rsidRPr="00963129" w:rsidRDefault="00352C30" w:rsidP="00963129">
            <w:pPr>
              <w:widowControl w:val="0"/>
              <w:autoSpaceDE w:val="0"/>
              <w:autoSpaceDN w:val="0"/>
              <w:adjustRightInd w:val="0"/>
              <w:ind w:left="135" w:firstLine="284"/>
              <w:jc w:val="both"/>
              <w:rPr>
                <w:rFonts w:ascii="Times New Roman" w:hAnsi="Times New Roman"/>
                <w:sz w:val="22"/>
              </w:rPr>
            </w:pPr>
            <w:r w:rsidRPr="00963129">
              <w:rPr>
                <w:rFonts w:ascii="Times New Roman" w:hAnsi="Times New Roman"/>
                <w:sz w:val="22"/>
              </w:rPr>
              <w:t>земельного</w:t>
            </w:r>
          </w:p>
          <w:p w:rsidR="00352C30" w:rsidRPr="00963129" w:rsidRDefault="00352C30" w:rsidP="00963129">
            <w:pPr>
              <w:widowControl w:val="0"/>
              <w:autoSpaceDE w:val="0"/>
              <w:autoSpaceDN w:val="0"/>
              <w:adjustRightInd w:val="0"/>
              <w:ind w:left="135" w:firstLine="284"/>
              <w:jc w:val="both"/>
              <w:rPr>
                <w:rFonts w:ascii="Times New Roman" w:hAnsi="Times New Roman"/>
                <w:sz w:val="22"/>
              </w:rPr>
            </w:pPr>
            <w:r w:rsidRPr="00963129">
              <w:rPr>
                <w:rFonts w:ascii="Times New Roman" w:hAnsi="Times New Roman"/>
                <w:sz w:val="22"/>
              </w:rPr>
              <w:t>участка</w:t>
            </w:r>
          </w:p>
          <w:p w:rsidR="00352C30" w:rsidRPr="00963129" w:rsidRDefault="00352C30" w:rsidP="00963129">
            <w:pPr>
              <w:widowControl w:val="0"/>
              <w:autoSpaceDE w:val="0"/>
              <w:autoSpaceDN w:val="0"/>
              <w:adjustRightInd w:val="0"/>
              <w:ind w:firstLine="284"/>
              <w:jc w:val="both"/>
              <w:rPr>
                <w:rFonts w:ascii="Times New Roman" w:hAnsi="Times New Roman"/>
                <w:sz w:val="22"/>
              </w:rPr>
            </w:pPr>
          </w:p>
        </w:tc>
        <w:tc>
          <w:tcPr>
            <w:tcW w:w="1190" w:type="dxa"/>
            <w:tcBorders>
              <w:top w:val="single" w:sz="6" w:space="0" w:color="auto"/>
              <w:left w:val="single" w:sz="6" w:space="0" w:color="auto"/>
              <w:bottom w:val="single" w:sz="6" w:space="0" w:color="auto"/>
              <w:right w:val="single" w:sz="6" w:space="0" w:color="auto"/>
            </w:tcBorders>
          </w:tcPr>
          <w:p w:rsidR="00352C30" w:rsidRPr="00963129" w:rsidRDefault="00352C30" w:rsidP="00963129">
            <w:pPr>
              <w:widowControl w:val="0"/>
              <w:autoSpaceDE w:val="0"/>
              <w:autoSpaceDN w:val="0"/>
              <w:adjustRightInd w:val="0"/>
              <w:ind w:firstLine="284"/>
              <w:jc w:val="both"/>
              <w:rPr>
                <w:rFonts w:ascii="Times New Roman" w:hAnsi="Times New Roman"/>
                <w:sz w:val="22"/>
              </w:rPr>
            </w:pPr>
          </w:p>
          <w:p w:rsidR="00352C30" w:rsidRPr="00963129" w:rsidRDefault="00352C30" w:rsidP="00963129">
            <w:pPr>
              <w:widowControl w:val="0"/>
              <w:autoSpaceDE w:val="0"/>
              <w:autoSpaceDN w:val="0"/>
              <w:adjustRightInd w:val="0"/>
              <w:ind w:left="142" w:firstLine="284"/>
              <w:jc w:val="both"/>
              <w:rPr>
                <w:rFonts w:ascii="Times New Roman" w:hAnsi="Times New Roman"/>
                <w:sz w:val="22"/>
              </w:rPr>
            </w:pPr>
            <w:r w:rsidRPr="00963129">
              <w:rPr>
                <w:rFonts w:ascii="Times New Roman" w:hAnsi="Times New Roman"/>
                <w:sz w:val="22"/>
              </w:rPr>
              <w:t>Длина</w:t>
            </w:r>
          </w:p>
          <w:p w:rsidR="00352C30" w:rsidRPr="00963129" w:rsidRDefault="00352C30" w:rsidP="00963129">
            <w:pPr>
              <w:widowControl w:val="0"/>
              <w:autoSpaceDE w:val="0"/>
              <w:autoSpaceDN w:val="0"/>
              <w:adjustRightInd w:val="0"/>
              <w:ind w:left="142" w:firstLine="284"/>
              <w:jc w:val="both"/>
              <w:rPr>
                <w:rFonts w:ascii="Times New Roman" w:hAnsi="Times New Roman"/>
                <w:sz w:val="22"/>
              </w:rPr>
            </w:pPr>
            <w:r w:rsidRPr="00963129">
              <w:rPr>
                <w:rFonts w:ascii="Times New Roman" w:hAnsi="Times New Roman"/>
                <w:sz w:val="22"/>
              </w:rPr>
              <w:t>(м)</w:t>
            </w:r>
          </w:p>
          <w:p w:rsidR="00352C30" w:rsidRPr="00963129" w:rsidRDefault="00352C30" w:rsidP="00963129">
            <w:pPr>
              <w:widowControl w:val="0"/>
              <w:autoSpaceDE w:val="0"/>
              <w:autoSpaceDN w:val="0"/>
              <w:adjustRightInd w:val="0"/>
              <w:ind w:firstLine="284"/>
              <w:jc w:val="both"/>
              <w:rPr>
                <w:rFonts w:ascii="Times New Roman" w:hAnsi="Times New Roman"/>
                <w:sz w:val="22"/>
              </w:rPr>
            </w:pPr>
          </w:p>
        </w:tc>
        <w:tc>
          <w:tcPr>
            <w:tcW w:w="1276" w:type="dxa"/>
            <w:tcBorders>
              <w:top w:val="single" w:sz="6" w:space="0" w:color="auto"/>
              <w:left w:val="single" w:sz="6" w:space="0" w:color="auto"/>
              <w:bottom w:val="single" w:sz="6" w:space="0" w:color="auto"/>
              <w:right w:val="single" w:sz="6" w:space="0" w:color="auto"/>
            </w:tcBorders>
          </w:tcPr>
          <w:p w:rsidR="00352C30" w:rsidRPr="00963129" w:rsidRDefault="00352C30" w:rsidP="00963129">
            <w:pPr>
              <w:widowControl w:val="0"/>
              <w:autoSpaceDE w:val="0"/>
              <w:autoSpaceDN w:val="0"/>
              <w:adjustRightInd w:val="0"/>
              <w:ind w:firstLine="284"/>
              <w:jc w:val="both"/>
              <w:rPr>
                <w:rFonts w:ascii="Times New Roman" w:hAnsi="Times New Roman"/>
                <w:sz w:val="22"/>
              </w:rPr>
            </w:pPr>
          </w:p>
          <w:p w:rsidR="00352C30" w:rsidRPr="00963129" w:rsidRDefault="00352C30" w:rsidP="00963129">
            <w:pPr>
              <w:widowControl w:val="0"/>
              <w:autoSpaceDE w:val="0"/>
              <w:autoSpaceDN w:val="0"/>
              <w:adjustRightInd w:val="0"/>
              <w:ind w:left="198" w:firstLine="284"/>
              <w:jc w:val="both"/>
              <w:rPr>
                <w:rFonts w:ascii="Times New Roman" w:hAnsi="Times New Roman"/>
                <w:sz w:val="22"/>
              </w:rPr>
            </w:pPr>
            <w:r w:rsidRPr="00963129">
              <w:rPr>
                <w:rFonts w:ascii="Times New Roman" w:hAnsi="Times New Roman"/>
                <w:sz w:val="22"/>
              </w:rPr>
              <w:t>Ширина</w:t>
            </w:r>
          </w:p>
          <w:p w:rsidR="00352C30" w:rsidRPr="00963129" w:rsidRDefault="00352C30" w:rsidP="00963129">
            <w:pPr>
              <w:widowControl w:val="0"/>
              <w:autoSpaceDE w:val="0"/>
              <w:autoSpaceDN w:val="0"/>
              <w:adjustRightInd w:val="0"/>
              <w:ind w:left="198" w:firstLine="284"/>
              <w:jc w:val="both"/>
              <w:rPr>
                <w:rFonts w:ascii="Times New Roman" w:hAnsi="Times New Roman"/>
                <w:sz w:val="22"/>
              </w:rPr>
            </w:pPr>
            <w:r w:rsidRPr="00963129">
              <w:rPr>
                <w:rFonts w:ascii="Times New Roman" w:hAnsi="Times New Roman"/>
                <w:sz w:val="22"/>
              </w:rPr>
              <w:t>(м)</w:t>
            </w:r>
          </w:p>
          <w:p w:rsidR="00352C30" w:rsidRPr="00963129" w:rsidRDefault="00352C30" w:rsidP="00963129">
            <w:pPr>
              <w:widowControl w:val="0"/>
              <w:autoSpaceDE w:val="0"/>
              <w:autoSpaceDN w:val="0"/>
              <w:adjustRightInd w:val="0"/>
              <w:ind w:firstLine="284"/>
              <w:jc w:val="both"/>
              <w:rPr>
                <w:rFonts w:ascii="Times New Roman" w:hAnsi="Times New Roman"/>
                <w:sz w:val="22"/>
              </w:rPr>
            </w:pPr>
          </w:p>
        </w:tc>
        <w:tc>
          <w:tcPr>
            <w:tcW w:w="1992" w:type="dxa"/>
            <w:tcBorders>
              <w:top w:val="single" w:sz="6" w:space="0" w:color="auto"/>
              <w:left w:val="single" w:sz="6" w:space="0" w:color="auto"/>
              <w:bottom w:val="single" w:sz="6" w:space="0" w:color="auto"/>
              <w:right w:val="single" w:sz="6" w:space="0" w:color="auto"/>
            </w:tcBorders>
          </w:tcPr>
          <w:p w:rsidR="00352C30" w:rsidRPr="00963129" w:rsidRDefault="00352C30" w:rsidP="00963129">
            <w:pPr>
              <w:widowControl w:val="0"/>
              <w:autoSpaceDE w:val="0"/>
              <w:autoSpaceDN w:val="0"/>
              <w:adjustRightInd w:val="0"/>
              <w:ind w:firstLine="284"/>
              <w:jc w:val="both"/>
              <w:rPr>
                <w:rFonts w:ascii="Times New Roman" w:hAnsi="Times New Roman"/>
                <w:sz w:val="22"/>
              </w:rPr>
            </w:pPr>
          </w:p>
          <w:p w:rsidR="00352C30" w:rsidRPr="00963129" w:rsidRDefault="00352C30" w:rsidP="00963129">
            <w:pPr>
              <w:widowControl w:val="0"/>
              <w:autoSpaceDE w:val="0"/>
              <w:autoSpaceDN w:val="0"/>
              <w:adjustRightInd w:val="0"/>
              <w:ind w:left="115" w:firstLine="284"/>
              <w:jc w:val="both"/>
              <w:rPr>
                <w:rFonts w:ascii="Times New Roman" w:hAnsi="Times New Roman"/>
                <w:sz w:val="22"/>
              </w:rPr>
            </w:pPr>
            <w:r w:rsidRPr="00963129">
              <w:rPr>
                <w:rFonts w:ascii="Times New Roman" w:hAnsi="Times New Roman"/>
                <w:sz w:val="22"/>
              </w:rPr>
              <w:t>Зоны с</w:t>
            </w:r>
          </w:p>
          <w:p w:rsidR="00352C30" w:rsidRPr="00963129" w:rsidRDefault="00352C30" w:rsidP="00963129">
            <w:pPr>
              <w:widowControl w:val="0"/>
              <w:autoSpaceDE w:val="0"/>
              <w:autoSpaceDN w:val="0"/>
              <w:adjustRightInd w:val="0"/>
              <w:ind w:left="115" w:firstLine="284"/>
              <w:jc w:val="both"/>
              <w:rPr>
                <w:rFonts w:ascii="Times New Roman" w:hAnsi="Times New Roman"/>
                <w:sz w:val="22"/>
              </w:rPr>
            </w:pPr>
            <w:r w:rsidRPr="00963129">
              <w:rPr>
                <w:rFonts w:ascii="Times New Roman" w:hAnsi="Times New Roman"/>
                <w:sz w:val="22"/>
              </w:rPr>
              <w:t>особыми</w:t>
            </w:r>
          </w:p>
          <w:p w:rsidR="00352C30" w:rsidRPr="00963129" w:rsidRDefault="00352C30" w:rsidP="00963129">
            <w:pPr>
              <w:widowControl w:val="0"/>
              <w:autoSpaceDE w:val="0"/>
              <w:autoSpaceDN w:val="0"/>
              <w:adjustRightInd w:val="0"/>
              <w:ind w:left="115" w:firstLine="284"/>
              <w:jc w:val="both"/>
              <w:rPr>
                <w:rFonts w:ascii="Times New Roman" w:hAnsi="Times New Roman"/>
                <w:sz w:val="22"/>
              </w:rPr>
            </w:pPr>
            <w:r w:rsidRPr="00963129">
              <w:rPr>
                <w:rFonts w:ascii="Times New Roman" w:hAnsi="Times New Roman"/>
                <w:sz w:val="22"/>
              </w:rPr>
              <w:t>условиями</w:t>
            </w:r>
          </w:p>
          <w:p w:rsidR="00352C30" w:rsidRPr="00963129" w:rsidRDefault="00352C30" w:rsidP="00963129">
            <w:pPr>
              <w:widowControl w:val="0"/>
              <w:autoSpaceDE w:val="0"/>
              <w:autoSpaceDN w:val="0"/>
              <w:adjustRightInd w:val="0"/>
              <w:ind w:left="115" w:firstLine="284"/>
              <w:jc w:val="both"/>
              <w:rPr>
                <w:rFonts w:ascii="Times New Roman" w:hAnsi="Times New Roman"/>
                <w:sz w:val="22"/>
              </w:rPr>
            </w:pPr>
            <w:r w:rsidRPr="00963129">
              <w:rPr>
                <w:rFonts w:ascii="Times New Roman" w:hAnsi="Times New Roman"/>
                <w:sz w:val="22"/>
              </w:rPr>
              <w:t>использования</w:t>
            </w:r>
          </w:p>
          <w:p w:rsidR="00352C30" w:rsidRPr="00963129" w:rsidRDefault="00352C30" w:rsidP="00963129">
            <w:pPr>
              <w:widowControl w:val="0"/>
              <w:autoSpaceDE w:val="0"/>
              <w:autoSpaceDN w:val="0"/>
              <w:adjustRightInd w:val="0"/>
              <w:ind w:left="115" w:firstLine="284"/>
              <w:jc w:val="both"/>
              <w:rPr>
                <w:rFonts w:ascii="Times New Roman" w:hAnsi="Times New Roman"/>
                <w:sz w:val="22"/>
              </w:rPr>
            </w:pPr>
            <w:r w:rsidRPr="00963129">
              <w:rPr>
                <w:rFonts w:ascii="Times New Roman" w:hAnsi="Times New Roman"/>
                <w:sz w:val="22"/>
              </w:rPr>
              <w:t>территорий</w:t>
            </w:r>
          </w:p>
          <w:p w:rsidR="00352C30" w:rsidRPr="00963129" w:rsidRDefault="00352C30" w:rsidP="00963129">
            <w:pPr>
              <w:widowControl w:val="0"/>
              <w:autoSpaceDE w:val="0"/>
              <w:autoSpaceDN w:val="0"/>
              <w:adjustRightInd w:val="0"/>
              <w:ind w:left="115" w:firstLine="284"/>
              <w:jc w:val="both"/>
              <w:rPr>
                <w:rFonts w:ascii="Times New Roman" w:hAnsi="Times New Roman"/>
                <w:sz w:val="22"/>
              </w:rPr>
            </w:pPr>
            <w:r w:rsidRPr="00963129">
              <w:rPr>
                <w:rFonts w:ascii="Times New Roman" w:hAnsi="Times New Roman"/>
                <w:sz w:val="22"/>
              </w:rPr>
              <w:t>(кв.м)</w:t>
            </w:r>
          </w:p>
        </w:tc>
        <w:tc>
          <w:tcPr>
            <w:tcW w:w="1500" w:type="dxa"/>
            <w:tcBorders>
              <w:top w:val="single" w:sz="6" w:space="0" w:color="auto"/>
              <w:left w:val="single" w:sz="6" w:space="0" w:color="auto"/>
              <w:bottom w:val="single" w:sz="6" w:space="0" w:color="auto"/>
              <w:right w:val="single" w:sz="6" w:space="0" w:color="auto"/>
            </w:tcBorders>
          </w:tcPr>
          <w:p w:rsidR="00352C30" w:rsidRPr="00963129" w:rsidRDefault="00352C30" w:rsidP="00963129">
            <w:pPr>
              <w:widowControl w:val="0"/>
              <w:autoSpaceDE w:val="0"/>
              <w:autoSpaceDN w:val="0"/>
              <w:adjustRightInd w:val="0"/>
              <w:ind w:firstLine="284"/>
              <w:jc w:val="both"/>
              <w:rPr>
                <w:rFonts w:ascii="Times New Roman" w:hAnsi="Times New Roman"/>
                <w:sz w:val="22"/>
              </w:rPr>
            </w:pPr>
          </w:p>
          <w:p w:rsidR="00352C30" w:rsidRPr="00963129" w:rsidRDefault="00352C30" w:rsidP="00963129">
            <w:pPr>
              <w:widowControl w:val="0"/>
              <w:autoSpaceDE w:val="0"/>
              <w:autoSpaceDN w:val="0"/>
              <w:adjustRightInd w:val="0"/>
              <w:ind w:left="134" w:firstLine="284"/>
              <w:jc w:val="both"/>
              <w:rPr>
                <w:rFonts w:ascii="Times New Roman" w:hAnsi="Times New Roman"/>
                <w:sz w:val="22"/>
              </w:rPr>
            </w:pPr>
            <w:r w:rsidRPr="00963129">
              <w:rPr>
                <w:rFonts w:ascii="Times New Roman" w:hAnsi="Times New Roman"/>
                <w:sz w:val="22"/>
              </w:rPr>
              <w:t>Зоны</w:t>
            </w:r>
          </w:p>
          <w:p w:rsidR="00352C30" w:rsidRPr="00963129" w:rsidRDefault="00352C30" w:rsidP="00963129">
            <w:pPr>
              <w:widowControl w:val="0"/>
              <w:autoSpaceDE w:val="0"/>
              <w:autoSpaceDN w:val="0"/>
              <w:adjustRightInd w:val="0"/>
              <w:ind w:left="134" w:firstLine="284"/>
              <w:jc w:val="both"/>
              <w:rPr>
                <w:rFonts w:ascii="Times New Roman" w:hAnsi="Times New Roman"/>
                <w:sz w:val="22"/>
              </w:rPr>
            </w:pPr>
            <w:r w:rsidRPr="00963129">
              <w:rPr>
                <w:rFonts w:ascii="Times New Roman" w:hAnsi="Times New Roman"/>
                <w:sz w:val="22"/>
              </w:rPr>
              <w:t>действия</w:t>
            </w:r>
          </w:p>
          <w:p w:rsidR="00352C30" w:rsidRPr="00963129" w:rsidRDefault="00352C30" w:rsidP="00963129">
            <w:pPr>
              <w:widowControl w:val="0"/>
              <w:autoSpaceDE w:val="0"/>
              <w:autoSpaceDN w:val="0"/>
              <w:adjustRightInd w:val="0"/>
              <w:ind w:left="134" w:firstLine="284"/>
              <w:jc w:val="both"/>
              <w:rPr>
                <w:rFonts w:ascii="Times New Roman" w:hAnsi="Times New Roman"/>
                <w:sz w:val="22"/>
              </w:rPr>
            </w:pPr>
            <w:r w:rsidRPr="00963129">
              <w:rPr>
                <w:rFonts w:ascii="Times New Roman" w:hAnsi="Times New Roman"/>
                <w:sz w:val="22"/>
              </w:rPr>
              <w:t>публичных</w:t>
            </w:r>
          </w:p>
          <w:p w:rsidR="00352C30" w:rsidRPr="00963129" w:rsidRDefault="00352C30" w:rsidP="00963129">
            <w:pPr>
              <w:widowControl w:val="0"/>
              <w:autoSpaceDE w:val="0"/>
              <w:autoSpaceDN w:val="0"/>
              <w:adjustRightInd w:val="0"/>
              <w:ind w:left="134" w:firstLine="284"/>
              <w:jc w:val="both"/>
              <w:rPr>
                <w:rFonts w:ascii="Times New Roman" w:hAnsi="Times New Roman"/>
                <w:sz w:val="22"/>
              </w:rPr>
            </w:pPr>
            <w:r w:rsidRPr="00963129">
              <w:rPr>
                <w:rFonts w:ascii="Times New Roman" w:hAnsi="Times New Roman"/>
                <w:sz w:val="22"/>
              </w:rPr>
              <w:t>сервитутов</w:t>
            </w:r>
          </w:p>
          <w:p w:rsidR="00352C30" w:rsidRPr="00963129" w:rsidRDefault="00352C30" w:rsidP="00963129">
            <w:pPr>
              <w:widowControl w:val="0"/>
              <w:autoSpaceDE w:val="0"/>
              <w:autoSpaceDN w:val="0"/>
              <w:adjustRightInd w:val="0"/>
              <w:ind w:left="134" w:firstLine="284"/>
              <w:jc w:val="both"/>
              <w:rPr>
                <w:rFonts w:ascii="Times New Roman" w:hAnsi="Times New Roman"/>
                <w:sz w:val="22"/>
              </w:rPr>
            </w:pPr>
            <w:r w:rsidRPr="00963129">
              <w:rPr>
                <w:rFonts w:ascii="Times New Roman" w:hAnsi="Times New Roman"/>
                <w:sz w:val="22"/>
              </w:rPr>
              <w:t>(кв.м)</w:t>
            </w:r>
          </w:p>
          <w:p w:rsidR="00352C30" w:rsidRPr="00963129" w:rsidRDefault="00352C30" w:rsidP="00963129">
            <w:pPr>
              <w:widowControl w:val="0"/>
              <w:autoSpaceDE w:val="0"/>
              <w:autoSpaceDN w:val="0"/>
              <w:adjustRightInd w:val="0"/>
              <w:ind w:firstLine="284"/>
              <w:jc w:val="both"/>
              <w:rPr>
                <w:rFonts w:ascii="Times New Roman" w:hAnsi="Times New Roman"/>
                <w:sz w:val="22"/>
              </w:rPr>
            </w:pPr>
          </w:p>
        </w:tc>
        <w:tc>
          <w:tcPr>
            <w:tcW w:w="1895" w:type="dxa"/>
            <w:tcBorders>
              <w:top w:val="single" w:sz="6" w:space="0" w:color="auto"/>
              <w:left w:val="single" w:sz="6" w:space="0" w:color="auto"/>
              <w:bottom w:val="single" w:sz="6" w:space="0" w:color="auto"/>
              <w:right w:val="single" w:sz="6" w:space="0" w:color="auto"/>
            </w:tcBorders>
          </w:tcPr>
          <w:p w:rsidR="00352C30" w:rsidRPr="00963129" w:rsidRDefault="00352C30" w:rsidP="00963129">
            <w:pPr>
              <w:widowControl w:val="0"/>
              <w:autoSpaceDE w:val="0"/>
              <w:autoSpaceDN w:val="0"/>
              <w:adjustRightInd w:val="0"/>
              <w:ind w:firstLine="284"/>
              <w:jc w:val="both"/>
              <w:rPr>
                <w:rFonts w:ascii="Times New Roman" w:hAnsi="Times New Roman"/>
                <w:sz w:val="22"/>
              </w:rPr>
            </w:pPr>
          </w:p>
          <w:p w:rsidR="00352C30" w:rsidRPr="00963129" w:rsidRDefault="00352C30" w:rsidP="00963129">
            <w:pPr>
              <w:widowControl w:val="0"/>
              <w:autoSpaceDE w:val="0"/>
              <w:autoSpaceDN w:val="0"/>
              <w:adjustRightInd w:val="0"/>
              <w:ind w:left="194" w:firstLine="284"/>
              <w:jc w:val="both"/>
              <w:rPr>
                <w:rFonts w:ascii="Times New Roman" w:hAnsi="Times New Roman"/>
                <w:sz w:val="22"/>
              </w:rPr>
            </w:pPr>
            <w:r w:rsidRPr="00963129">
              <w:rPr>
                <w:rFonts w:ascii="Times New Roman" w:hAnsi="Times New Roman"/>
                <w:sz w:val="22"/>
              </w:rPr>
              <w:t>Площадь</w:t>
            </w:r>
          </w:p>
          <w:p w:rsidR="00352C30" w:rsidRPr="00963129" w:rsidRDefault="00352C30" w:rsidP="00963129">
            <w:pPr>
              <w:widowControl w:val="0"/>
              <w:autoSpaceDE w:val="0"/>
              <w:autoSpaceDN w:val="0"/>
              <w:adjustRightInd w:val="0"/>
              <w:ind w:left="194" w:firstLine="284"/>
              <w:jc w:val="both"/>
              <w:rPr>
                <w:rFonts w:ascii="Times New Roman" w:hAnsi="Times New Roman"/>
                <w:sz w:val="22"/>
              </w:rPr>
            </w:pPr>
            <w:r w:rsidRPr="00963129">
              <w:rPr>
                <w:rFonts w:ascii="Times New Roman" w:hAnsi="Times New Roman"/>
                <w:sz w:val="22"/>
              </w:rPr>
              <w:t>земельного</w:t>
            </w:r>
          </w:p>
          <w:p w:rsidR="00352C30" w:rsidRPr="00963129" w:rsidRDefault="00352C30" w:rsidP="00963129">
            <w:pPr>
              <w:widowControl w:val="0"/>
              <w:autoSpaceDE w:val="0"/>
              <w:autoSpaceDN w:val="0"/>
              <w:adjustRightInd w:val="0"/>
              <w:ind w:left="194" w:firstLine="284"/>
              <w:jc w:val="both"/>
              <w:rPr>
                <w:rFonts w:ascii="Times New Roman" w:hAnsi="Times New Roman"/>
                <w:sz w:val="22"/>
              </w:rPr>
            </w:pPr>
            <w:r w:rsidRPr="00963129">
              <w:rPr>
                <w:rFonts w:ascii="Times New Roman" w:hAnsi="Times New Roman"/>
                <w:sz w:val="22"/>
              </w:rPr>
              <w:t>участка</w:t>
            </w:r>
          </w:p>
          <w:p w:rsidR="00352C30" w:rsidRPr="00963129" w:rsidRDefault="00352C30" w:rsidP="00963129">
            <w:pPr>
              <w:widowControl w:val="0"/>
              <w:autoSpaceDE w:val="0"/>
              <w:autoSpaceDN w:val="0"/>
              <w:adjustRightInd w:val="0"/>
              <w:ind w:left="194" w:firstLine="284"/>
              <w:jc w:val="both"/>
              <w:rPr>
                <w:rFonts w:ascii="Times New Roman" w:hAnsi="Times New Roman"/>
                <w:sz w:val="22"/>
              </w:rPr>
            </w:pPr>
            <w:r w:rsidRPr="00963129">
              <w:rPr>
                <w:rFonts w:ascii="Times New Roman" w:hAnsi="Times New Roman"/>
                <w:sz w:val="22"/>
              </w:rPr>
              <w:t>(кв.м)</w:t>
            </w:r>
          </w:p>
          <w:p w:rsidR="00352C30" w:rsidRPr="00963129" w:rsidRDefault="00352C30" w:rsidP="00963129">
            <w:pPr>
              <w:widowControl w:val="0"/>
              <w:autoSpaceDE w:val="0"/>
              <w:autoSpaceDN w:val="0"/>
              <w:adjustRightInd w:val="0"/>
              <w:ind w:firstLine="284"/>
              <w:jc w:val="both"/>
              <w:rPr>
                <w:rFonts w:ascii="Times New Roman" w:hAnsi="Times New Roman"/>
                <w:sz w:val="22"/>
              </w:rPr>
            </w:pPr>
          </w:p>
        </w:tc>
      </w:tr>
      <w:tr w:rsidR="00352C30" w:rsidRPr="004757C5" w:rsidTr="00963129">
        <w:trPr>
          <w:trHeight w:val="553"/>
          <w:jc w:val="center"/>
        </w:trPr>
        <w:tc>
          <w:tcPr>
            <w:tcW w:w="1694"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97" w:firstLine="284"/>
              <w:rPr>
                <w:rFonts w:ascii="Times New Roman" w:hAnsi="Times New Roman"/>
              </w:rPr>
            </w:pPr>
          </w:p>
          <w:p w:rsidR="00352C30" w:rsidRPr="004757C5" w:rsidRDefault="00352C30" w:rsidP="00963129">
            <w:pPr>
              <w:widowControl w:val="0"/>
              <w:autoSpaceDE w:val="0"/>
              <w:autoSpaceDN w:val="0"/>
              <w:adjustRightInd w:val="0"/>
              <w:ind w:left="97" w:firstLine="284"/>
              <w:rPr>
                <w:rFonts w:ascii="Times New Roman" w:hAnsi="Times New Roman"/>
              </w:rPr>
            </w:pPr>
            <w:r w:rsidRPr="004757C5">
              <w:rPr>
                <w:rFonts w:ascii="Times New Roman" w:hAnsi="Times New Roman"/>
              </w:rPr>
              <w:t>1</w:t>
            </w:r>
          </w:p>
        </w:tc>
        <w:tc>
          <w:tcPr>
            <w:tcW w:w="1190"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97" w:firstLine="284"/>
              <w:rPr>
                <w:rFonts w:ascii="Times New Roman" w:hAnsi="Times New Roman"/>
              </w:rPr>
            </w:pPr>
          </w:p>
          <w:p w:rsidR="00352C30" w:rsidRPr="004757C5" w:rsidRDefault="00352C30" w:rsidP="00963129">
            <w:pPr>
              <w:widowControl w:val="0"/>
              <w:autoSpaceDE w:val="0"/>
              <w:autoSpaceDN w:val="0"/>
              <w:adjustRightInd w:val="0"/>
              <w:ind w:left="97" w:firstLine="284"/>
              <w:rPr>
                <w:rFonts w:ascii="Times New Roman" w:hAnsi="Times New Roman"/>
              </w:rPr>
            </w:pPr>
            <w:r w:rsidRPr="004757C5">
              <w:rPr>
                <w:rFonts w:ascii="Times New Roman" w:hAnsi="Times New Roman"/>
              </w:rPr>
              <w:t>2</w:t>
            </w:r>
          </w:p>
        </w:tc>
        <w:tc>
          <w:tcPr>
            <w:tcW w:w="1276"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97" w:firstLine="284"/>
              <w:rPr>
                <w:rFonts w:ascii="Times New Roman" w:hAnsi="Times New Roman"/>
              </w:rPr>
            </w:pPr>
          </w:p>
          <w:p w:rsidR="00352C30" w:rsidRPr="004757C5" w:rsidRDefault="00352C30" w:rsidP="00963129">
            <w:pPr>
              <w:widowControl w:val="0"/>
              <w:autoSpaceDE w:val="0"/>
              <w:autoSpaceDN w:val="0"/>
              <w:adjustRightInd w:val="0"/>
              <w:ind w:left="97" w:firstLine="284"/>
              <w:rPr>
                <w:rFonts w:ascii="Times New Roman" w:hAnsi="Times New Roman"/>
              </w:rPr>
            </w:pPr>
            <w:r w:rsidRPr="004757C5">
              <w:rPr>
                <w:rFonts w:ascii="Times New Roman" w:hAnsi="Times New Roman"/>
              </w:rPr>
              <w:t>3</w:t>
            </w:r>
          </w:p>
          <w:p w:rsidR="00352C30" w:rsidRPr="004757C5" w:rsidRDefault="00352C30" w:rsidP="00963129">
            <w:pPr>
              <w:widowControl w:val="0"/>
              <w:autoSpaceDE w:val="0"/>
              <w:autoSpaceDN w:val="0"/>
              <w:adjustRightInd w:val="0"/>
              <w:ind w:left="97" w:firstLine="284"/>
              <w:rPr>
                <w:rFonts w:ascii="Times New Roman" w:hAnsi="Times New Roman"/>
              </w:rPr>
            </w:pPr>
          </w:p>
        </w:tc>
        <w:tc>
          <w:tcPr>
            <w:tcW w:w="199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97" w:firstLine="284"/>
              <w:rPr>
                <w:rFonts w:ascii="Times New Roman" w:hAnsi="Times New Roman"/>
              </w:rPr>
            </w:pPr>
          </w:p>
          <w:p w:rsidR="00352C30" w:rsidRPr="004757C5" w:rsidRDefault="00352C30" w:rsidP="00963129">
            <w:pPr>
              <w:widowControl w:val="0"/>
              <w:autoSpaceDE w:val="0"/>
              <w:autoSpaceDN w:val="0"/>
              <w:adjustRightInd w:val="0"/>
              <w:ind w:left="97" w:firstLine="284"/>
              <w:rPr>
                <w:rFonts w:ascii="Times New Roman" w:hAnsi="Times New Roman"/>
              </w:rPr>
            </w:pPr>
            <w:r w:rsidRPr="004757C5">
              <w:rPr>
                <w:rFonts w:ascii="Times New Roman" w:hAnsi="Times New Roman"/>
              </w:rPr>
              <w:t>4</w:t>
            </w:r>
          </w:p>
          <w:p w:rsidR="00352C30" w:rsidRPr="004757C5" w:rsidRDefault="00352C30" w:rsidP="00963129">
            <w:pPr>
              <w:widowControl w:val="0"/>
              <w:autoSpaceDE w:val="0"/>
              <w:autoSpaceDN w:val="0"/>
              <w:adjustRightInd w:val="0"/>
              <w:ind w:left="97" w:firstLine="284"/>
              <w:rPr>
                <w:rFonts w:ascii="Times New Roman" w:hAnsi="Times New Roman"/>
              </w:rPr>
            </w:pPr>
          </w:p>
        </w:tc>
        <w:tc>
          <w:tcPr>
            <w:tcW w:w="1500"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97" w:firstLine="284"/>
              <w:rPr>
                <w:rFonts w:ascii="Times New Roman" w:hAnsi="Times New Roman"/>
              </w:rPr>
            </w:pPr>
          </w:p>
          <w:p w:rsidR="00352C30" w:rsidRPr="004757C5" w:rsidRDefault="00352C30" w:rsidP="00963129">
            <w:pPr>
              <w:widowControl w:val="0"/>
              <w:autoSpaceDE w:val="0"/>
              <w:autoSpaceDN w:val="0"/>
              <w:adjustRightInd w:val="0"/>
              <w:ind w:left="97" w:firstLine="284"/>
              <w:rPr>
                <w:rFonts w:ascii="Times New Roman" w:hAnsi="Times New Roman"/>
              </w:rPr>
            </w:pPr>
            <w:r w:rsidRPr="004757C5">
              <w:rPr>
                <w:rFonts w:ascii="Times New Roman" w:hAnsi="Times New Roman"/>
              </w:rPr>
              <w:t>5</w:t>
            </w:r>
          </w:p>
          <w:p w:rsidR="00352C30" w:rsidRPr="004757C5" w:rsidRDefault="00352C30" w:rsidP="00963129">
            <w:pPr>
              <w:widowControl w:val="0"/>
              <w:autoSpaceDE w:val="0"/>
              <w:autoSpaceDN w:val="0"/>
              <w:adjustRightInd w:val="0"/>
              <w:ind w:left="97" w:firstLine="284"/>
              <w:rPr>
                <w:rFonts w:ascii="Times New Roman" w:hAnsi="Times New Roman"/>
              </w:rPr>
            </w:pPr>
          </w:p>
        </w:tc>
        <w:tc>
          <w:tcPr>
            <w:tcW w:w="1895"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97" w:firstLine="284"/>
              <w:rPr>
                <w:rFonts w:ascii="Times New Roman" w:hAnsi="Times New Roman"/>
              </w:rPr>
            </w:pPr>
          </w:p>
          <w:p w:rsidR="00352C30" w:rsidRPr="004757C5" w:rsidRDefault="00352C30" w:rsidP="00963129">
            <w:pPr>
              <w:widowControl w:val="0"/>
              <w:autoSpaceDE w:val="0"/>
              <w:autoSpaceDN w:val="0"/>
              <w:adjustRightInd w:val="0"/>
              <w:ind w:left="97" w:firstLine="284"/>
              <w:rPr>
                <w:rFonts w:ascii="Times New Roman" w:hAnsi="Times New Roman"/>
              </w:rPr>
            </w:pPr>
            <w:r w:rsidRPr="004757C5">
              <w:rPr>
                <w:rFonts w:ascii="Times New Roman" w:hAnsi="Times New Roman"/>
              </w:rPr>
              <w:t>6</w:t>
            </w:r>
          </w:p>
          <w:p w:rsidR="00352C30" w:rsidRPr="004757C5" w:rsidRDefault="00352C30" w:rsidP="00963129">
            <w:pPr>
              <w:widowControl w:val="0"/>
              <w:autoSpaceDE w:val="0"/>
              <w:autoSpaceDN w:val="0"/>
              <w:adjustRightInd w:val="0"/>
              <w:ind w:left="97" w:firstLine="284"/>
              <w:rPr>
                <w:rFonts w:ascii="Times New Roman" w:hAnsi="Times New Roman"/>
              </w:rPr>
            </w:pPr>
          </w:p>
        </w:tc>
      </w:tr>
      <w:tr w:rsidR="00352C30" w:rsidRPr="004757C5" w:rsidTr="00963129">
        <w:trPr>
          <w:trHeight w:val="282"/>
          <w:jc w:val="center"/>
        </w:trPr>
        <w:tc>
          <w:tcPr>
            <w:tcW w:w="1694"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firstLine="284"/>
              <w:jc w:val="both"/>
              <w:rPr>
                <w:rFonts w:ascii="Times New Roman" w:hAnsi="Times New Roman"/>
              </w:rPr>
            </w:pPr>
          </w:p>
        </w:tc>
        <w:tc>
          <w:tcPr>
            <w:tcW w:w="1190"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firstLine="284"/>
              <w:jc w:val="both"/>
              <w:rPr>
                <w:rFonts w:ascii="Times New Roman" w:hAnsi="Times New Roman"/>
              </w:rPr>
            </w:pPr>
          </w:p>
        </w:tc>
        <w:tc>
          <w:tcPr>
            <w:tcW w:w="1276"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firstLine="284"/>
              <w:jc w:val="both"/>
              <w:rPr>
                <w:rFonts w:ascii="Times New Roman" w:hAnsi="Times New Roman"/>
              </w:rPr>
            </w:pPr>
          </w:p>
        </w:tc>
        <w:tc>
          <w:tcPr>
            <w:tcW w:w="199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firstLine="284"/>
              <w:jc w:val="both"/>
              <w:rPr>
                <w:rFonts w:ascii="Times New Roman" w:hAnsi="Times New Roman"/>
              </w:rPr>
            </w:pPr>
          </w:p>
        </w:tc>
        <w:tc>
          <w:tcPr>
            <w:tcW w:w="1500"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firstLine="284"/>
              <w:jc w:val="both"/>
              <w:rPr>
                <w:rFonts w:ascii="Times New Roman" w:hAnsi="Times New Roman"/>
              </w:rPr>
            </w:pPr>
          </w:p>
        </w:tc>
        <w:tc>
          <w:tcPr>
            <w:tcW w:w="1895"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firstLine="284"/>
              <w:jc w:val="both"/>
              <w:rPr>
                <w:rFonts w:ascii="Times New Roman" w:hAnsi="Times New Roman"/>
              </w:rPr>
            </w:pPr>
          </w:p>
        </w:tc>
      </w:tr>
    </w:tbl>
    <w:p w:rsidR="00352C30" w:rsidRPr="004757C5" w:rsidRDefault="00352C30" w:rsidP="00963129">
      <w:pPr>
        <w:widowControl w:val="0"/>
        <w:autoSpaceDE w:val="0"/>
        <w:autoSpaceDN w:val="0"/>
        <w:adjustRightInd w:val="0"/>
        <w:ind w:firstLine="284"/>
        <w:jc w:val="both"/>
        <w:rPr>
          <w:rFonts w:ascii="Times New Roman" w:hAnsi="Times New Roman"/>
        </w:rPr>
      </w:pPr>
    </w:p>
    <w:tbl>
      <w:tblPr>
        <w:tblW w:w="0" w:type="auto"/>
        <w:jc w:val="center"/>
        <w:tblCellMar>
          <w:left w:w="0" w:type="dxa"/>
          <w:right w:w="0" w:type="dxa"/>
        </w:tblCellMar>
        <w:tblLook w:val="0000"/>
      </w:tblPr>
      <w:tblGrid>
        <w:gridCol w:w="3552"/>
        <w:gridCol w:w="1891"/>
        <w:gridCol w:w="1976"/>
        <w:gridCol w:w="2234"/>
      </w:tblGrid>
      <w:tr w:rsidR="00352C30" w:rsidRPr="004757C5" w:rsidTr="00617C76">
        <w:trPr>
          <w:jc w:val="center"/>
        </w:trPr>
        <w:tc>
          <w:tcPr>
            <w:tcW w:w="3552" w:type="dxa"/>
            <w:vMerge w:val="restart"/>
            <w:tcBorders>
              <w:top w:val="single" w:sz="6" w:space="0" w:color="auto"/>
              <w:left w:val="single" w:sz="6" w:space="0" w:color="auto"/>
              <w:bottom w:val="nil"/>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Номер объекта капитального</w:t>
            </w: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строительства согласно чертежу</w:t>
            </w: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градостроительного плана</w:t>
            </w: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земельного участка</w:t>
            </w:r>
          </w:p>
          <w:p w:rsidR="00352C30" w:rsidRPr="004757C5" w:rsidRDefault="00352C30" w:rsidP="00963129">
            <w:pPr>
              <w:widowControl w:val="0"/>
              <w:autoSpaceDE w:val="0"/>
              <w:autoSpaceDN w:val="0"/>
              <w:adjustRightInd w:val="0"/>
              <w:ind w:left="150" w:firstLine="284"/>
              <w:jc w:val="both"/>
              <w:rPr>
                <w:rFonts w:ascii="Times New Roman" w:hAnsi="Times New Roman"/>
              </w:rPr>
            </w:pPr>
          </w:p>
        </w:tc>
        <w:tc>
          <w:tcPr>
            <w:tcW w:w="3867" w:type="dxa"/>
            <w:gridSpan w:val="2"/>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Размер (м)</w:t>
            </w:r>
          </w:p>
          <w:p w:rsidR="00352C30" w:rsidRPr="004757C5" w:rsidRDefault="00352C30" w:rsidP="00963129">
            <w:pPr>
              <w:widowControl w:val="0"/>
              <w:autoSpaceDE w:val="0"/>
              <w:autoSpaceDN w:val="0"/>
              <w:adjustRightInd w:val="0"/>
              <w:ind w:left="150" w:firstLine="284"/>
              <w:jc w:val="both"/>
              <w:rPr>
                <w:rFonts w:ascii="Times New Roman" w:hAnsi="Times New Roman"/>
              </w:rPr>
            </w:pPr>
          </w:p>
        </w:tc>
        <w:tc>
          <w:tcPr>
            <w:tcW w:w="2234" w:type="dxa"/>
            <w:vMerge w:val="restart"/>
            <w:tcBorders>
              <w:top w:val="single" w:sz="6" w:space="0" w:color="auto"/>
              <w:left w:val="single" w:sz="6" w:space="0" w:color="auto"/>
              <w:bottom w:val="nil"/>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Площадь застройки</w:t>
            </w: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земельного участка</w:t>
            </w: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(кв.м)</w:t>
            </w:r>
          </w:p>
          <w:p w:rsidR="00352C30" w:rsidRPr="004757C5" w:rsidRDefault="00352C30" w:rsidP="00963129">
            <w:pPr>
              <w:widowControl w:val="0"/>
              <w:autoSpaceDE w:val="0"/>
              <w:autoSpaceDN w:val="0"/>
              <w:adjustRightInd w:val="0"/>
              <w:ind w:left="150" w:firstLine="284"/>
              <w:jc w:val="both"/>
              <w:rPr>
                <w:rFonts w:ascii="Times New Roman" w:hAnsi="Times New Roman"/>
              </w:rPr>
            </w:pPr>
          </w:p>
        </w:tc>
      </w:tr>
      <w:tr w:rsidR="00352C30" w:rsidRPr="004757C5" w:rsidTr="00617C76">
        <w:trPr>
          <w:jc w:val="center"/>
        </w:trPr>
        <w:tc>
          <w:tcPr>
            <w:tcW w:w="3552" w:type="dxa"/>
            <w:vMerge/>
            <w:tcBorders>
              <w:top w:val="nil"/>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tc>
        <w:tc>
          <w:tcPr>
            <w:tcW w:w="1891"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макс.</w:t>
            </w:r>
          </w:p>
          <w:p w:rsidR="00352C30" w:rsidRPr="004757C5" w:rsidRDefault="00352C30" w:rsidP="00963129">
            <w:pPr>
              <w:widowControl w:val="0"/>
              <w:autoSpaceDE w:val="0"/>
              <w:autoSpaceDN w:val="0"/>
              <w:adjustRightInd w:val="0"/>
              <w:ind w:left="150" w:firstLine="284"/>
              <w:jc w:val="both"/>
              <w:rPr>
                <w:rFonts w:ascii="Times New Roman" w:hAnsi="Times New Roman"/>
              </w:rPr>
            </w:pPr>
          </w:p>
        </w:tc>
        <w:tc>
          <w:tcPr>
            <w:tcW w:w="1976"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мин.</w:t>
            </w:r>
          </w:p>
          <w:p w:rsidR="00352C30" w:rsidRPr="004757C5" w:rsidRDefault="00352C30" w:rsidP="00963129">
            <w:pPr>
              <w:widowControl w:val="0"/>
              <w:autoSpaceDE w:val="0"/>
              <w:autoSpaceDN w:val="0"/>
              <w:adjustRightInd w:val="0"/>
              <w:ind w:left="150" w:firstLine="284"/>
              <w:jc w:val="both"/>
              <w:rPr>
                <w:rFonts w:ascii="Times New Roman" w:hAnsi="Times New Roman"/>
              </w:rPr>
            </w:pPr>
          </w:p>
        </w:tc>
        <w:tc>
          <w:tcPr>
            <w:tcW w:w="2234" w:type="dxa"/>
            <w:vMerge/>
            <w:tcBorders>
              <w:top w:val="nil"/>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tc>
      </w:tr>
      <w:tr w:rsidR="00352C30" w:rsidRPr="004757C5" w:rsidTr="00617C76">
        <w:trPr>
          <w:jc w:val="center"/>
        </w:trPr>
        <w:tc>
          <w:tcPr>
            <w:tcW w:w="355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rPr>
                <w:rFonts w:ascii="Times New Roman" w:hAnsi="Times New Roman"/>
              </w:rPr>
            </w:pPr>
          </w:p>
          <w:p w:rsidR="00352C30" w:rsidRPr="004757C5" w:rsidRDefault="00352C30" w:rsidP="00963129">
            <w:pPr>
              <w:widowControl w:val="0"/>
              <w:autoSpaceDE w:val="0"/>
              <w:autoSpaceDN w:val="0"/>
              <w:adjustRightInd w:val="0"/>
              <w:ind w:left="150" w:firstLine="284"/>
              <w:rPr>
                <w:rFonts w:ascii="Times New Roman" w:hAnsi="Times New Roman"/>
              </w:rPr>
            </w:pPr>
            <w:r w:rsidRPr="004757C5">
              <w:rPr>
                <w:rFonts w:ascii="Times New Roman" w:hAnsi="Times New Roman"/>
              </w:rPr>
              <w:t>7</w:t>
            </w:r>
          </w:p>
          <w:p w:rsidR="00352C30" w:rsidRPr="004757C5" w:rsidRDefault="00352C30" w:rsidP="00963129">
            <w:pPr>
              <w:widowControl w:val="0"/>
              <w:autoSpaceDE w:val="0"/>
              <w:autoSpaceDN w:val="0"/>
              <w:adjustRightInd w:val="0"/>
              <w:ind w:left="150" w:firstLine="284"/>
              <w:rPr>
                <w:rFonts w:ascii="Times New Roman" w:hAnsi="Times New Roman"/>
              </w:rPr>
            </w:pPr>
          </w:p>
        </w:tc>
        <w:tc>
          <w:tcPr>
            <w:tcW w:w="3867" w:type="dxa"/>
            <w:gridSpan w:val="2"/>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rPr>
                <w:rFonts w:ascii="Times New Roman" w:hAnsi="Times New Roman"/>
              </w:rPr>
            </w:pPr>
          </w:p>
          <w:p w:rsidR="00352C30" w:rsidRPr="004757C5" w:rsidRDefault="00352C30" w:rsidP="00963129">
            <w:pPr>
              <w:widowControl w:val="0"/>
              <w:autoSpaceDE w:val="0"/>
              <w:autoSpaceDN w:val="0"/>
              <w:adjustRightInd w:val="0"/>
              <w:ind w:left="150" w:firstLine="284"/>
              <w:rPr>
                <w:rFonts w:ascii="Times New Roman" w:hAnsi="Times New Roman"/>
              </w:rPr>
            </w:pPr>
            <w:r w:rsidRPr="004757C5">
              <w:rPr>
                <w:rFonts w:ascii="Times New Roman" w:hAnsi="Times New Roman"/>
              </w:rPr>
              <w:t>8</w:t>
            </w:r>
          </w:p>
          <w:p w:rsidR="00352C30" w:rsidRPr="004757C5" w:rsidRDefault="00352C30" w:rsidP="00963129">
            <w:pPr>
              <w:widowControl w:val="0"/>
              <w:autoSpaceDE w:val="0"/>
              <w:autoSpaceDN w:val="0"/>
              <w:adjustRightInd w:val="0"/>
              <w:ind w:left="150" w:firstLine="284"/>
              <w:rPr>
                <w:rFonts w:ascii="Times New Roman" w:hAnsi="Times New Roman"/>
              </w:rPr>
            </w:pPr>
          </w:p>
        </w:tc>
        <w:tc>
          <w:tcPr>
            <w:tcW w:w="2234"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rPr>
                <w:rFonts w:ascii="Times New Roman" w:hAnsi="Times New Roman"/>
              </w:rPr>
            </w:pPr>
          </w:p>
          <w:p w:rsidR="00352C30" w:rsidRPr="004757C5" w:rsidRDefault="00352C30" w:rsidP="00963129">
            <w:pPr>
              <w:widowControl w:val="0"/>
              <w:autoSpaceDE w:val="0"/>
              <w:autoSpaceDN w:val="0"/>
              <w:adjustRightInd w:val="0"/>
              <w:ind w:left="150" w:firstLine="284"/>
              <w:rPr>
                <w:rFonts w:ascii="Times New Roman" w:hAnsi="Times New Roman"/>
              </w:rPr>
            </w:pPr>
            <w:r w:rsidRPr="004757C5">
              <w:rPr>
                <w:rFonts w:ascii="Times New Roman" w:hAnsi="Times New Roman"/>
              </w:rPr>
              <w:t>9</w:t>
            </w:r>
          </w:p>
          <w:p w:rsidR="00352C30" w:rsidRPr="004757C5" w:rsidRDefault="00352C30" w:rsidP="00963129">
            <w:pPr>
              <w:widowControl w:val="0"/>
              <w:autoSpaceDE w:val="0"/>
              <w:autoSpaceDN w:val="0"/>
              <w:adjustRightInd w:val="0"/>
              <w:ind w:left="150" w:firstLine="284"/>
              <w:rPr>
                <w:rFonts w:ascii="Times New Roman" w:hAnsi="Times New Roman"/>
              </w:rPr>
            </w:pPr>
          </w:p>
        </w:tc>
      </w:tr>
      <w:tr w:rsidR="00352C30" w:rsidRPr="004757C5" w:rsidTr="00963129">
        <w:trPr>
          <w:trHeight w:val="262"/>
          <w:jc w:val="center"/>
        </w:trPr>
        <w:tc>
          <w:tcPr>
            <w:tcW w:w="355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150" w:firstLine="284"/>
              <w:jc w:val="both"/>
              <w:rPr>
                <w:rFonts w:ascii="Times New Roman" w:hAnsi="Times New Roman"/>
              </w:rPr>
            </w:pPr>
          </w:p>
        </w:tc>
        <w:tc>
          <w:tcPr>
            <w:tcW w:w="1891"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150" w:firstLine="284"/>
              <w:jc w:val="both"/>
              <w:rPr>
                <w:rFonts w:ascii="Times New Roman" w:hAnsi="Times New Roman"/>
              </w:rPr>
            </w:pPr>
          </w:p>
        </w:tc>
        <w:tc>
          <w:tcPr>
            <w:tcW w:w="1976"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150" w:firstLine="284"/>
              <w:jc w:val="both"/>
              <w:rPr>
                <w:rFonts w:ascii="Times New Roman" w:hAnsi="Times New Roman"/>
              </w:rPr>
            </w:pPr>
          </w:p>
        </w:tc>
        <w:tc>
          <w:tcPr>
            <w:tcW w:w="2234"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150" w:firstLine="284"/>
              <w:jc w:val="both"/>
              <w:rPr>
                <w:rFonts w:ascii="Times New Roman" w:hAnsi="Times New Roman"/>
              </w:rPr>
            </w:pPr>
          </w:p>
          <w:p w:rsidR="00352C30" w:rsidRPr="004757C5" w:rsidRDefault="00352C30" w:rsidP="00963129">
            <w:pPr>
              <w:widowControl w:val="0"/>
              <w:autoSpaceDE w:val="0"/>
              <w:autoSpaceDN w:val="0"/>
              <w:adjustRightInd w:val="0"/>
              <w:ind w:left="150"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left="150" w:firstLine="284"/>
              <w:jc w:val="both"/>
              <w:rPr>
                <w:rFonts w:ascii="Times New Roman" w:hAnsi="Times New Roman"/>
              </w:rPr>
            </w:pPr>
          </w:p>
        </w:tc>
      </w:tr>
    </w:tbl>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2.2.2.  Предельное  количество  этажей  ____ или предельная высота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зданий, строений, сооружений м _______. &lt;2&gt;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2.2.3.   Максимальный   процент   застройки  в границах земельного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участка __________ % &lt;2&gt;.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2.2.4.   Иные   показатели   (максимальная плотность, максимальный</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коэффициент застройки) &lt;2&gt;: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2.3.  Требования  к  назначению,  параметрам  и размещению объекта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капитального  строительства  на  указанном  земельном участке &lt;3&gt;,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&lt;4&gt;, &lt;5&gt;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Назначение объекта капитального строительства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N ___________________; 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(согласно чертежу)       (назначение объекта капитального</w:t>
      </w:r>
      <w:r w:rsidR="00773389">
        <w:rPr>
          <w:rFonts w:ascii="Times New Roman" w:hAnsi="Times New Roman"/>
        </w:rPr>
        <w:t xml:space="preserve"> </w:t>
      </w:r>
      <w:r w:rsidRPr="004757C5">
        <w:rPr>
          <w:rFonts w:ascii="Times New Roman" w:hAnsi="Times New Roman"/>
        </w:rPr>
        <w:t>строительства)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Предельные  (минимальные  и  (или) максимальные) размеры земельных</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участков:</w:t>
      </w:r>
    </w:p>
    <w:tbl>
      <w:tblPr>
        <w:tblW w:w="0" w:type="auto"/>
        <w:jc w:val="center"/>
        <w:tblCellMar>
          <w:left w:w="0" w:type="dxa"/>
          <w:right w:w="0" w:type="dxa"/>
        </w:tblCellMar>
        <w:tblLook w:val="0000"/>
      </w:tblPr>
      <w:tblGrid>
        <w:gridCol w:w="2418"/>
        <w:gridCol w:w="1207"/>
        <w:gridCol w:w="1203"/>
        <w:gridCol w:w="1276"/>
        <w:gridCol w:w="1842"/>
        <w:gridCol w:w="1560"/>
      </w:tblGrid>
      <w:tr w:rsidR="00352C30" w:rsidRPr="004757C5" w:rsidTr="00617C76">
        <w:trPr>
          <w:jc w:val="center"/>
        </w:trPr>
        <w:tc>
          <w:tcPr>
            <w:tcW w:w="2418"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 xml:space="preserve"> </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Номер участка</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согласно чертежу</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градостроительного</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плана</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207"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Длина</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(м)</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203"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Ширина</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(м)</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276"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Площадь</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(кв.м)</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84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Зоны с</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особыми</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условиями</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использования</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территорий</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(кв.м)</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560"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Зоны</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действия</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публичных</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сервитутов</w:t>
            </w: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(кв.м)</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r>
      <w:tr w:rsidR="00352C30" w:rsidRPr="004757C5" w:rsidTr="00617C76">
        <w:trPr>
          <w:jc w:val="center"/>
        </w:trPr>
        <w:tc>
          <w:tcPr>
            <w:tcW w:w="2418"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         1</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207"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   2</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203"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   3</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276"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    4</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842"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      5</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c>
          <w:tcPr>
            <w:tcW w:w="1560" w:type="dxa"/>
            <w:tcBorders>
              <w:top w:val="single" w:sz="6" w:space="0" w:color="auto"/>
              <w:left w:val="single" w:sz="6" w:space="0" w:color="auto"/>
              <w:bottom w:val="single" w:sz="6" w:space="0" w:color="auto"/>
              <w:right w:val="single" w:sz="6" w:space="0" w:color="auto"/>
            </w:tcBorders>
          </w:tcPr>
          <w:p w:rsidR="00352C30" w:rsidRPr="004757C5" w:rsidRDefault="00352C30" w:rsidP="00963129">
            <w:pPr>
              <w:widowControl w:val="0"/>
              <w:autoSpaceDE w:val="0"/>
              <w:autoSpaceDN w:val="0"/>
              <w:adjustRightInd w:val="0"/>
              <w:ind w:left="205" w:firstLine="284"/>
              <w:jc w:val="both"/>
              <w:rPr>
                <w:rFonts w:ascii="Times New Roman" w:hAnsi="Times New Roman"/>
              </w:rPr>
            </w:pPr>
          </w:p>
          <w:p w:rsidR="00352C30" w:rsidRPr="004757C5" w:rsidRDefault="00352C30" w:rsidP="00963129">
            <w:pPr>
              <w:widowControl w:val="0"/>
              <w:autoSpaceDE w:val="0"/>
              <w:autoSpaceDN w:val="0"/>
              <w:adjustRightInd w:val="0"/>
              <w:ind w:left="205" w:firstLine="284"/>
              <w:jc w:val="both"/>
              <w:rPr>
                <w:rFonts w:ascii="Times New Roman" w:hAnsi="Times New Roman"/>
              </w:rPr>
            </w:pPr>
            <w:r w:rsidRPr="004757C5">
              <w:rPr>
                <w:rFonts w:ascii="Times New Roman" w:hAnsi="Times New Roman"/>
              </w:rPr>
              <w:t>     6</w:t>
            </w:r>
          </w:p>
          <w:p w:rsidR="00352C30" w:rsidRPr="004757C5" w:rsidRDefault="00352C30" w:rsidP="00963129">
            <w:pPr>
              <w:widowControl w:val="0"/>
              <w:autoSpaceDE w:val="0"/>
              <w:autoSpaceDN w:val="0"/>
              <w:adjustRightInd w:val="0"/>
              <w:ind w:left="205" w:firstLine="284"/>
              <w:jc w:val="both"/>
              <w:rPr>
                <w:rFonts w:ascii="Times New Roman" w:hAnsi="Times New Roman"/>
              </w:rPr>
            </w:pPr>
          </w:p>
        </w:tc>
      </w:tr>
    </w:tbl>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3.  Информация  о  расположенных  в  границах  земельного  участка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объектах   капитального   строительства   и   объектах культурного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наследия &lt;1&gt;, &lt;2&gt;, &lt;3&gt;,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3.1. Объекты капитального строительства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N ___________________; 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(согласно чертежу       </w:t>
      </w:r>
      <w:r w:rsidR="00773389">
        <w:rPr>
          <w:rFonts w:ascii="Times New Roman" w:hAnsi="Times New Roman"/>
        </w:rPr>
        <w:t xml:space="preserve">             </w:t>
      </w:r>
      <w:r w:rsidRPr="004757C5">
        <w:rPr>
          <w:rFonts w:ascii="Times New Roman" w:hAnsi="Times New Roman"/>
        </w:rPr>
        <w:t>(назначение объекта капитального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w:t>
      </w:r>
      <w:r w:rsidR="00773389" w:rsidRPr="004757C5">
        <w:rPr>
          <w:rFonts w:ascii="Times New Roman" w:hAnsi="Times New Roman"/>
        </w:rPr>
        <w:t>Г</w:t>
      </w:r>
      <w:r w:rsidRPr="004757C5">
        <w:rPr>
          <w:rFonts w:ascii="Times New Roman" w:hAnsi="Times New Roman"/>
        </w:rPr>
        <w:t>радостроительного</w:t>
      </w:r>
      <w:r w:rsidR="00773389">
        <w:rPr>
          <w:rFonts w:ascii="Times New Roman" w:hAnsi="Times New Roman"/>
        </w:rPr>
        <w:t xml:space="preserve"> плана)</w:t>
      </w:r>
      <w:r w:rsidRPr="004757C5">
        <w:rPr>
          <w:rFonts w:ascii="Times New Roman" w:hAnsi="Times New Roman"/>
        </w:rPr>
        <w:t>              </w:t>
      </w:r>
      <w:r w:rsidR="00773389">
        <w:rPr>
          <w:rFonts w:ascii="Times New Roman" w:hAnsi="Times New Roman"/>
        </w:rPr>
        <w:t xml:space="preserve">                    </w:t>
      </w:r>
      <w:r w:rsidRPr="004757C5">
        <w:rPr>
          <w:rFonts w:ascii="Times New Roman" w:hAnsi="Times New Roman"/>
        </w:rPr>
        <w:t>  строительства)</w:t>
      </w:r>
    </w:p>
    <w:p w:rsidR="00773389" w:rsidRDefault="00773389" w:rsidP="00963129">
      <w:pPr>
        <w:widowControl w:val="0"/>
        <w:autoSpaceDE w:val="0"/>
        <w:autoSpaceDN w:val="0"/>
        <w:adjustRightInd w:val="0"/>
        <w:ind w:firstLine="284"/>
        <w:jc w:val="both"/>
        <w:rPr>
          <w:rFonts w:ascii="Times New Roman" w:hAnsi="Times New Roman"/>
        </w:rPr>
      </w:pP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инвентаризационный или кадастровый номер 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технический или кадастровый паспорт объекта подготовлен 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w:t>
      </w:r>
      <w:r w:rsidR="00773389">
        <w:rPr>
          <w:rFonts w:ascii="Times New Roman" w:hAnsi="Times New Roman"/>
        </w:rPr>
        <w:t xml:space="preserve">                                                    </w:t>
      </w:r>
      <w:r w:rsidRPr="004757C5">
        <w:rPr>
          <w:rFonts w:ascii="Times New Roman" w:hAnsi="Times New Roman"/>
        </w:rPr>
        <w:t> (дата)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(наименование  организации  (органа) государственного кадастрового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учета  объектов  недвижимости  или  государственного  технического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учета   и   технической   инвентаризации   объектов   капитального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строительства)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3.2.  Объекты, включенные в единый государственный реестр объектов</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культурного  наследия  (памятников  истории  и  культуры)  народов</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Российской Федерации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N ___________________; 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lastRenderedPageBreak/>
        <w:t xml:space="preserve">    (согласно чертежу       </w:t>
      </w:r>
      <w:r w:rsidR="00773389">
        <w:rPr>
          <w:rFonts w:ascii="Times New Roman" w:hAnsi="Times New Roman"/>
        </w:rPr>
        <w:t xml:space="preserve">                    </w:t>
      </w:r>
      <w:r w:rsidRPr="004757C5">
        <w:rPr>
          <w:rFonts w:ascii="Times New Roman" w:hAnsi="Times New Roman"/>
        </w:rPr>
        <w:t>(назначение объекта культурного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w:t>
      </w:r>
      <w:r w:rsidR="00773389" w:rsidRPr="004757C5">
        <w:rPr>
          <w:rFonts w:ascii="Times New Roman" w:hAnsi="Times New Roman"/>
        </w:rPr>
        <w:t>Г</w:t>
      </w:r>
      <w:r w:rsidRPr="004757C5">
        <w:rPr>
          <w:rFonts w:ascii="Times New Roman" w:hAnsi="Times New Roman"/>
        </w:rPr>
        <w:t>радостроительного</w:t>
      </w:r>
      <w:r w:rsidR="00773389">
        <w:rPr>
          <w:rFonts w:ascii="Times New Roman" w:hAnsi="Times New Roman"/>
        </w:rPr>
        <w:t xml:space="preserve"> плана)</w:t>
      </w:r>
      <w:r w:rsidRPr="004757C5">
        <w:rPr>
          <w:rFonts w:ascii="Times New Roman" w:hAnsi="Times New Roman"/>
        </w:rPr>
        <w:t>                 наследия)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(наименование  органа государственной власти, принявшего решение 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включении  выявленного  объекта  культурного  наследия  в  реестр,</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реквизиты этого решения)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регистрационный номер в реестре _______________ от 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w:t>
      </w:r>
      <w:r w:rsidR="00773389">
        <w:rPr>
          <w:rFonts w:ascii="Times New Roman" w:hAnsi="Times New Roman"/>
        </w:rPr>
        <w:t xml:space="preserve">            </w:t>
      </w:r>
      <w:r w:rsidRPr="004757C5">
        <w:rPr>
          <w:rFonts w:ascii="Times New Roman" w:hAnsi="Times New Roman"/>
        </w:rPr>
        <w:t>(дата)</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4. Информация о разделении земельного участка &lt;2&gt;, &lt;3&gt;, &lt;4&gt;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(наименование и реквизиты документа, определяющего возможность или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невозможность разделения)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5. Информация о технических условиях подключения (технологического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присоединения)   объектов   капитального   строительства   к сетям</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инженерно-технического обеспечения &lt;7&gt;</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(наименование организации, выдавшей технические условия, реквизиты</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документа,  содержащего  в  соответствии  с  </w:t>
      </w:r>
      <w:hyperlink r:id="rId10" w:anchor="l730" w:history="1">
        <w:r w:rsidRPr="004757C5">
          <w:rPr>
            <w:rFonts w:ascii="Times New Roman" w:hAnsi="Times New Roman"/>
            <w:u w:val="single"/>
          </w:rPr>
          <w:t>частью  7</w:t>
        </w:r>
      </w:hyperlink>
      <w:r w:rsidRPr="004757C5">
        <w:rPr>
          <w:rFonts w:ascii="Times New Roman" w:hAnsi="Times New Roman"/>
        </w:rPr>
        <w:t>  статьи  48</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Градостроительного   кодекса   Российской   Федерации информацию 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технических  условиях подключения (технологического присоединения)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объектов капитального строительства к сетям инженерно-технического</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обеспечения)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6.  Информация  о  наличии  границ  зоны  планируемого  размещения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объектов   капитального   строительства   для  государственных или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муниципальных нужд (при наличии)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7. Иная информация (при наличии)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__________________________________________________________________</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&lt;1  Заполняется  в  случае, если градостроительный план земельного</w:t>
      </w:r>
      <w:r w:rsidR="00963129">
        <w:rPr>
          <w:rFonts w:ascii="Times New Roman" w:hAnsi="Times New Roman"/>
        </w:rPr>
        <w:t xml:space="preserve"> </w:t>
      </w:r>
      <w:r w:rsidRPr="004757C5">
        <w:rPr>
          <w:rFonts w:ascii="Times New Roman" w:hAnsi="Times New Roman"/>
        </w:rPr>
        <w:t xml:space="preserve"> участка утверждается в составе проекта межевания территории.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&lt;2&gt;   Заполняется   на   земельные   участки,  на которые действие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градостроительного регламента распространяется.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&lt;3&gt; Заполняется на земельный участок, на который градостроительный</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регламент не устанавливается.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&lt;4&gt; Заполняется на земельный участок, на который градостроительный</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регламент не распространяется.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&lt;5&gt;   Заполняется   если   соответствующие   параметры установлены</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градостроительным  регламентом либо нормативными правовыми актами,</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регулирующими   использования   земельных   участков,  для которых</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градостроительные  регламенты  не  устанавливаются  или на которые</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градостроительные регламенты не распространяются.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&lt;6&gt;  Указываются  точки  подключения,  содержащиеся  в технических</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условиях, выданных организацией, осуществляющей эксплуатацию сетей</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инженерно-технического обеспечения</w:t>
      </w:r>
    </w:p>
    <w:p w:rsidR="00352C30" w:rsidRPr="004757C5" w:rsidRDefault="00352C30" w:rsidP="00963129">
      <w:pPr>
        <w:widowControl w:val="0"/>
        <w:autoSpaceDE w:val="0"/>
        <w:autoSpaceDN w:val="0"/>
        <w:adjustRightInd w:val="0"/>
        <w:ind w:firstLine="284"/>
        <w:jc w:val="both"/>
        <w:rPr>
          <w:rFonts w:ascii="Times New Roman" w:hAnsi="Times New Roman"/>
        </w:rPr>
      </w:pPr>
      <w:r w:rsidRPr="004757C5">
        <w:rPr>
          <w:rFonts w:ascii="Times New Roman" w:hAnsi="Times New Roman"/>
        </w:rPr>
        <w:t xml:space="preserve"> &lt;7&gt;   Документ,   содержащий   информацию   о технических условиях</w:t>
      </w:r>
    </w:p>
    <w:p w:rsidR="00C11F06" w:rsidRPr="004757C5" w:rsidRDefault="00352C30" w:rsidP="00963129">
      <w:pPr>
        <w:widowControl w:val="0"/>
        <w:autoSpaceDE w:val="0"/>
        <w:autoSpaceDN w:val="0"/>
        <w:adjustRightInd w:val="0"/>
        <w:ind w:firstLine="284"/>
        <w:jc w:val="both"/>
        <w:rPr>
          <w:rFonts w:ascii="Times New Roman" w:eastAsia="Times New Roman" w:hAnsi="Times New Roman"/>
          <w:b/>
          <w:bCs/>
        </w:rPr>
      </w:pPr>
      <w:r w:rsidRPr="004757C5">
        <w:rPr>
          <w:rFonts w:ascii="Times New Roman" w:hAnsi="Times New Roman"/>
        </w:rPr>
        <w:t xml:space="preserve"> подключения (технологического присоединения) объектов капитального</w:t>
      </w:r>
    </w:p>
    <w:p w:rsidR="00773389" w:rsidRPr="004757C5" w:rsidRDefault="00773389" w:rsidP="00963129">
      <w:pPr>
        <w:keepNext/>
        <w:tabs>
          <w:tab w:val="left" w:pos="142"/>
        </w:tabs>
        <w:suppressAutoHyphens/>
        <w:autoSpaceDE w:val="0"/>
        <w:autoSpaceDN w:val="0"/>
        <w:adjustRightInd w:val="0"/>
        <w:ind w:left="0" w:right="0" w:firstLine="284"/>
        <w:jc w:val="both"/>
        <w:rPr>
          <w:rFonts w:ascii="Times New Roman" w:eastAsia="Times New Roman" w:hAnsi="Times New Roman"/>
          <w:b/>
          <w:bCs/>
        </w:rPr>
      </w:pPr>
    </w:p>
    <w:sectPr w:rsidR="00773389" w:rsidRPr="004757C5" w:rsidSect="00DD473C">
      <w:footerReference w:type="default" r:id="rId11"/>
      <w:headerReference w:type="first" r:id="rId12"/>
      <w:pgSz w:w="11906" w:h="16838"/>
      <w:pgMar w:top="851" w:right="851" w:bottom="851" w:left="1418"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152" w:rsidRDefault="00740152" w:rsidP="004A60E1">
      <w:r>
        <w:separator/>
      </w:r>
    </w:p>
  </w:endnote>
  <w:endnote w:type="continuationSeparator" w:id="0">
    <w:p w:rsidR="00740152" w:rsidRDefault="00740152" w:rsidP="004A60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13307"/>
      <w:docPartObj>
        <w:docPartGallery w:val="Page Numbers (Bottom of Page)"/>
        <w:docPartUnique/>
      </w:docPartObj>
    </w:sdtPr>
    <w:sdtContent>
      <w:p w:rsidR="00963129" w:rsidRDefault="00650A5F">
        <w:pPr>
          <w:pStyle w:val="ae"/>
          <w:jc w:val="right"/>
        </w:pPr>
        <w:fldSimple w:instr=" PAGE   \* MERGEFORMAT ">
          <w:r w:rsidR="00142978">
            <w:rPr>
              <w:noProof/>
            </w:rPr>
            <w:t>67</w:t>
          </w:r>
        </w:fldSimple>
      </w:p>
    </w:sdtContent>
  </w:sdt>
  <w:p w:rsidR="00963129" w:rsidRDefault="0096312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152" w:rsidRDefault="00740152" w:rsidP="004A60E1">
      <w:r>
        <w:separator/>
      </w:r>
    </w:p>
  </w:footnote>
  <w:footnote w:type="continuationSeparator" w:id="0">
    <w:p w:rsidR="00740152" w:rsidRDefault="00740152" w:rsidP="004A60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8321"/>
      <w:gridCol w:w="792"/>
    </w:tblGrid>
    <w:tr w:rsidR="00963129">
      <w:trPr>
        <w:trHeight w:hRule="exact" w:val="792"/>
        <w:jc w:val="right"/>
      </w:trPr>
      <w:sdt>
        <w:sdtPr>
          <w:rPr>
            <w:rFonts w:asciiTheme="majorHAnsi" w:eastAsiaTheme="majorEastAsia" w:hAnsiTheme="majorHAnsi" w:cstheme="majorBidi"/>
            <w:sz w:val="28"/>
            <w:szCs w:val="28"/>
          </w:rPr>
          <w:alias w:val="Заголовок"/>
          <w:id w:val="19113308"/>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963129" w:rsidRDefault="00963129">
              <w:pPr>
                <w:pStyle w:val="a3"/>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Схема территориального планирования Новоселовского района</w:t>
              </w:r>
            </w:p>
          </w:tc>
        </w:sdtContent>
      </w:sdt>
      <w:tc>
        <w:tcPr>
          <w:tcW w:w="792" w:type="dxa"/>
          <w:shd w:val="clear" w:color="auto" w:fill="C0504D" w:themeFill="accent2"/>
          <w:vAlign w:val="center"/>
        </w:tcPr>
        <w:p w:rsidR="00963129" w:rsidRDefault="00650A5F">
          <w:pPr>
            <w:pStyle w:val="a3"/>
            <w:rPr>
              <w:color w:val="FFFFFF" w:themeColor="background1"/>
            </w:rPr>
          </w:pPr>
          <w:fldSimple w:instr=" PAGE  \* MERGEFORMAT ">
            <w:r w:rsidR="00963129" w:rsidRPr="00DD473C">
              <w:rPr>
                <w:noProof/>
                <w:color w:val="FFFFFF" w:themeColor="background1"/>
              </w:rPr>
              <w:t>0</w:t>
            </w:r>
          </w:fldSimple>
        </w:p>
      </w:tc>
    </w:tr>
  </w:tbl>
  <w:p w:rsidR="00963129" w:rsidRDefault="0096312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57A0182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C56EB620"/>
    <w:lvl w:ilvl="0">
      <w:start w:val="1"/>
      <w:numFmt w:val="bullet"/>
      <w:pStyle w:val="2"/>
      <w:lvlText w:val=""/>
      <w:lvlJc w:val="left"/>
      <w:pPr>
        <w:tabs>
          <w:tab w:val="num" w:pos="643"/>
        </w:tabs>
        <w:ind w:left="643" w:hanging="360"/>
      </w:pPr>
      <w:rPr>
        <w:rFonts w:ascii="Symbol" w:hAnsi="Symbol" w:hint="default"/>
      </w:rPr>
    </w:lvl>
  </w:abstractNum>
  <w:abstractNum w:abstractNumId="2">
    <w:nsid w:val="00000020"/>
    <w:multiLevelType w:val="singleLevel"/>
    <w:tmpl w:val="00000020"/>
    <w:name w:val="WW8Num47"/>
    <w:lvl w:ilvl="0">
      <w:start w:val="1"/>
      <w:numFmt w:val="bullet"/>
      <w:lvlText w:val=""/>
      <w:lvlJc w:val="left"/>
      <w:pPr>
        <w:tabs>
          <w:tab w:val="num" w:pos="0"/>
        </w:tabs>
        <w:ind w:left="720" w:hanging="360"/>
      </w:pPr>
      <w:rPr>
        <w:rFonts w:ascii="Wingdings" w:hAnsi="Wingdings"/>
      </w:rPr>
    </w:lvl>
  </w:abstractNum>
  <w:abstractNum w:abstractNumId="3">
    <w:nsid w:val="77D27958"/>
    <w:multiLevelType w:val="hybridMultilevel"/>
    <w:tmpl w:val="50BEF192"/>
    <w:lvl w:ilvl="0" w:tplc="F684E8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ED46522"/>
    <w:multiLevelType w:val="multilevel"/>
    <w:tmpl w:val="04190023"/>
    <w:lvl w:ilvl="0">
      <w:start w:val="1"/>
      <w:numFmt w:val="upperRoman"/>
      <w:pStyle w:val="1"/>
      <w:lvlText w:val="Статья %1."/>
      <w:lvlJc w:val="left"/>
      <w:pPr>
        <w:tabs>
          <w:tab w:val="num" w:pos="1440"/>
        </w:tabs>
      </w:pPr>
      <w:rPr>
        <w:rFonts w:cs="Times New Roman"/>
      </w:rPr>
    </w:lvl>
    <w:lvl w:ilvl="1">
      <w:start w:val="1"/>
      <w:numFmt w:val="decimalZero"/>
      <w:pStyle w:val="20"/>
      <w:isLgl/>
      <w:lvlText w:val="Раздел %1.%2"/>
      <w:lvlJc w:val="left"/>
      <w:pPr>
        <w:tabs>
          <w:tab w:val="num" w:pos="3698"/>
        </w:tabs>
        <w:ind w:left="2618"/>
      </w:pPr>
      <w:rPr>
        <w:rFonts w:cs="Times New Roman"/>
      </w:rPr>
    </w:lvl>
    <w:lvl w:ilvl="2">
      <w:start w:val="1"/>
      <w:numFmt w:val="lowerLetter"/>
      <w:pStyle w:val="30"/>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4"/>
  </w:num>
  <w:num w:numId="2">
    <w:abstractNumId w:val="1"/>
  </w:num>
  <w:num w:numId="3">
    <w:abstractNumId w:val="0"/>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20"/>
  <w:displayHorizontalDrawingGridEvery w:val="2"/>
  <w:characterSpacingControl w:val="doNotCompress"/>
  <w:hdrShapeDefaults>
    <o:shapedefaults v:ext="edit" spidmax="27650"/>
  </w:hdrShapeDefaults>
  <w:footnotePr>
    <w:footnote w:id="-1"/>
    <w:footnote w:id="0"/>
  </w:footnotePr>
  <w:endnotePr>
    <w:endnote w:id="-1"/>
    <w:endnote w:id="0"/>
  </w:endnotePr>
  <w:compat/>
  <w:rsids>
    <w:rsidRoot w:val="003815B4"/>
    <w:rsid w:val="00000AD5"/>
    <w:rsid w:val="00001270"/>
    <w:rsid w:val="00002693"/>
    <w:rsid w:val="000026F4"/>
    <w:rsid w:val="000027C3"/>
    <w:rsid w:val="00002AE5"/>
    <w:rsid w:val="0000411F"/>
    <w:rsid w:val="00004273"/>
    <w:rsid w:val="000045DB"/>
    <w:rsid w:val="0000480D"/>
    <w:rsid w:val="00005996"/>
    <w:rsid w:val="00007052"/>
    <w:rsid w:val="000073E8"/>
    <w:rsid w:val="0000770F"/>
    <w:rsid w:val="00010C86"/>
    <w:rsid w:val="00010E0D"/>
    <w:rsid w:val="00010EFB"/>
    <w:rsid w:val="000111F6"/>
    <w:rsid w:val="0001140F"/>
    <w:rsid w:val="00011ED5"/>
    <w:rsid w:val="00012499"/>
    <w:rsid w:val="00012781"/>
    <w:rsid w:val="00012796"/>
    <w:rsid w:val="00012CF9"/>
    <w:rsid w:val="00012F42"/>
    <w:rsid w:val="00013E5A"/>
    <w:rsid w:val="00015931"/>
    <w:rsid w:val="0002008A"/>
    <w:rsid w:val="00021E84"/>
    <w:rsid w:val="0002231A"/>
    <w:rsid w:val="00022AA8"/>
    <w:rsid w:val="00022AF5"/>
    <w:rsid w:val="0002346D"/>
    <w:rsid w:val="000239D0"/>
    <w:rsid w:val="00024C8E"/>
    <w:rsid w:val="00027033"/>
    <w:rsid w:val="00027410"/>
    <w:rsid w:val="000278E6"/>
    <w:rsid w:val="00030A48"/>
    <w:rsid w:val="00032687"/>
    <w:rsid w:val="000326DD"/>
    <w:rsid w:val="00033729"/>
    <w:rsid w:val="00033841"/>
    <w:rsid w:val="00033A7D"/>
    <w:rsid w:val="00034C6E"/>
    <w:rsid w:val="00034F57"/>
    <w:rsid w:val="00036228"/>
    <w:rsid w:val="00041B68"/>
    <w:rsid w:val="000424D3"/>
    <w:rsid w:val="00042836"/>
    <w:rsid w:val="00043C46"/>
    <w:rsid w:val="000441E1"/>
    <w:rsid w:val="000458C7"/>
    <w:rsid w:val="0004660E"/>
    <w:rsid w:val="00046ADC"/>
    <w:rsid w:val="00047332"/>
    <w:rsid w:val="0004747C"/>
    <w:rsid w:val="000501A4"/>
    <w:rsid w:val="00050329"/>
    <w:rsid w:val="0005096E"/>
    <w:rsid w:val="0005303E"/>
    <w:rsid w:val="00053BCB"/>
    <w:rsid w:val="0005769C"/>
    <w:rsid w:val="000602F2"/>
    <w:rsid w:val="00061132"/>
    <w:rsid w:val="0006126C"/>
    <w:rsid w:val="00061546"/>
    <w:rsid w:val="000629A5"/>
    <w:rsid w:val="00062D79"/>
    <w:rsid w:val="00063812"/>
    <w:rsid w:val="0006395B"/>
    <w:rsid w:val="00064DDB"/>
    <w:rsid w:val="000662FF"/>
    <w:rsid w:val="00066303"/>
    <w:rsid w:val="00066333"/>
    <w:rsid w:val="000666A7"/>
    <w:rsid w:val="00067296"/>
    <w:rsid w:val="0006769D"/>
    <w:rsid w:val="00071EA5"/>
    <w:rsid w:val="00072217"/>
    <w:rsid w:val="000759FC"/>
    <w:rsid w:val="00076B86"/>
    <w:rsid w:val="0008025F"/>
    <w:rsid w:val="000806AE"/>
    <w:rsid w:val="00082D99"/>
    <w:rsid w:val="0008375B"/>
    <w:rsid w:val="00083FB8"/>
    <w:rsid w:val="000855BC"/>
    <w:rsid w:val="00085C4B"/>
    <w:rsid w:val="0008653C"/>
    <w:rsid w:val="00086D5D"/>
    <w:rsid w:val="00090059"/>
    <w:rsid w:val="000908EF"/>
    <w:rsid w:val="00092FAE"/>
    <w:rsid w:val="0009497B"/>
    <w:rsid w:val="00094E5F"/>
    <w:rsid w:val="00095E97"/>
    <w:rsid w:val="00097042"/>
    <w:rsid w:val="00097087"/>
    <w:rsid w:val="000970A9"/>
    <w:rsid w:val="000975E2"/>
    <w:rsid w:val="00097C23"/>
    <w:rsid w:val="000A3EB4"/>
    <w:rsid w:val="000A3F6D"/>
    <w:rsid w:val="000A412F"/>
    <w:rsid w:val="000A436D"/>
    <w:rsid w:val="000A6818"/>
    <w:rsid w:val="000A68BA"/>
    <w:rsid w:val="000A6C00"/>
    <w:rsid w:val="000B047B"/>
    <w:rsid w:val="000B16F6"/>
    <w:rsid w:val="000B1D95"/>
    <w:rsid w:val="000B525D"/>
    <w:rsid w:val="000B56B0"/>
    <w:rsid w:val="000B5D7B"/>
    <w:rsid w:val="000B63D1"/>
    <w:rsid w:val="000B653C"/>
    <w:rsid w:val="000B6AA8"/>
    <w:rsid w:val="000B71E4"/>
    <w:rsid w:val="000B7570"/>
    <w:rsid w:val="000B7920"/>
    <w:rsid w:val="000C07F1"/>
    <w:rsid w:val="000C146B"/>
    <w:rsid w:val="000C1ACA"/>
    <w:rsid w:val="000C3966"/>
    <w:rsid w:val="000C476A"/>
    <w:rsid w:val="000C5334"/>
    <w:rsid w:val="000C621F"/>
    <w:rsid w:val="000C7F09"/>
    <w:rsid w:val="000D287C"/>
    <w:rsid w:val="000D3DE1"/>
    <w:rsid w:val="000D47BA"/>
    <w:rsid w:val="000D4C82"/>
    <w:rsid w:val="000D5005"/>
    <w:rsid w:val="000D67A3"/>
    <w:rsid w:val="000D7B8B"/>
    <w:rsid w:val="000E11A6"/>
    <w:rsid w:val="000E1224"/>
    <w:rsid w:val="000E1B0F"/>
    <w:rsid w:val="000E1DF9"/>
    <w:rsid w:val="000E21A3"/>
    <w:rsid w:val="000E23E6"/>
    <w:rsid w:val="000E5D4F"/>
    <w:rsid w:val="000E694C"/>
    <w:rsid w:val="000E6A48"/>
    <w:rsid w:val="000E7598"/>
    <w:rsid w:val="000F0141"/>
    <w:rsid w:val="000F0403"/>
    <w:rsid w:val="000F08F4"/>
    <w:rsid w:val="000F1CBC"/>
    <w:rsid w:val="000F21E1"/>
    <w:rsid w:val="000F220A"/>
    <w:rsid w:val="000F2CEC"/>
    <w:rsid w:val="000F3CBA"/>
    <w:rsid w:val="000F3EFF"/>
    <w:rsid w:val="000F4768"/>
    <w:rsid w:val="000F500B"/>
    <w:rsid w:val="000F5819"/>
    <w:rsid w:val="000F5959"/>
    <w:rsid w:val="00100506"/>
    <w:rsid w:val="001010FE"/>
    <w:rsid w:val="0010294A"/>
    <w:rsid w:val="00102955"/>
    <w:rsid w:val="00102A2F"/>
    <w:rsid w:val="00103AB6"/>
    <w:rsid w:val="00106A1E"/>
    <w:rsid w:val="00110B5C"/>
    <w:rsid w:val="0011157F"/>
    <w:rsid w:val="00111E0C"/>
    <w:rsid w:val="00113395"/>
    <w:rsid w:val="001137C9"/>
    <w:rsid w:val="001150B2"/>
    <w:rsid w:val="0011604F"/>
    <w:rsid w:val="00116BDB"/>
    <w:rsid w:val="00117930"/>
    <w:rsid w:val="00120AB9"/>
    <w:rsid w:val="00121DFF"/>
    <w:rsid w:val="001222D2"/>
    <w:rsid w:val="001234F1"/>
    <w:rsid w:val="001242CE"/>
    <w:rsid w:val="00124949"/>
    <w:rsid w:val="00126125"/>
    <w:rsid w:val="00126A34"/>
    <w:rsid w:val="00126C53"/>
    <w:rsid w:val="00126F22"/>
    <w:rsid w:val="001271FB"/>
    <w:rsid w:val="00127F0C"/>
    <w:rsid w:val="001302A0"/>
    <w:rsid w:val="00130543"/>
    <w:rsid w:val="00130731"/>
    <w:rsid w:val="00130D28"/>
    <w:rsid w:val="001313DE"/>
    <w:rsid w:val="0013317A"/>
    <w:rsid w:val="001336C2"/>
    <w:rsid w:val="001350A8"/>
    <w:rsid w:val="001366BA"/>
    <w:rsid w:val="00137588"/>
    <w:rsid w:val="00140C9E"/>
    <w:rsid w:val="00141D3A"/>
    <w:rsid w:val="00142978"/>
    <w:rsid w:val="00142CB1"/>
    <w:rsid w:val="00142F65"/>
    <w:rsid w:val="001433EC"/>
    <w:rsid w:val="00144165"/>
    <w:rsid w:val="00144A8E"/>
    <w:rsid w:val="00144EA4"/>
    <w:rsid w:val="00144FD5"/>
    <w:rsid w:val="00146A2A"/>
    <w:rsid w:val="00146B66"/>
    <w:rsid w:val="00147A17"/>
    <w:rsid w:val="00151DAC"/>
    <w:rsid w:val="00152E9D"/>
    <w:rsid w:val="001537A1"/>
    <w:rsid w:val="00154559"/>
    <w:rsid w:val="00157C9E"/>
    <w:rsid w:val="00157EC7"/>
    <w:rsid w:val="001600AD"/>
    <w:rsid w:val="001603F7"/>
    <w:rsid w:val="00160A7B"/>
    <w:rsid w:val="00161048"/>
    <w:rsid w:val="00162085"/>
    <w:rsid w:val="00162F13"/>
    <w:rsid w:val="00162F5A"/>
    <w:rsid w:val="00165429"/>
    <w:rsid w:val="00171409"/>
    <w:rsid w:val="00173BD6"/>
    <w:rsid w:val="00174A05"/>
    <w:rsid w:val="0017566E"/>
    <w:rsid w:val="00176E99"/>
    <w:rsid w:val="001801DA"/>
    <w:rsid w:val="00180766"/>
    <w:rsid w:val="001810DE"/>
    <w:rsid w:val="00181393"/>
    <w:rsid w:val="00182042"/>
    <w:rsid w:val="00183835"/>
    <w:rsid w:val="00183CDD"/>
    <w:rsid w:val="00185A9A"/>
    <w:rsid w:val="0018604E"/>
    <w:rsid w:val="00186C39"/>
    <w:rsid w:val="00187031"/>
    <w:rsid w:val="001876DE"/>
    <w:rsid w:val="0019016C"/>
    <w:rsid w:val="001926E4"/>
    <w:rsid w:val="00193EE9"/>
    <w:rsid w:val="001967EA"/>
    <w:rsid w:val="001A0D20"/>
    <w:rsid w:val="001A36DB"/>
    <w:rsid w:val="001A4B1E"/>
    <w:rsid w:val="001A5745"/>
    <w:rsid w:val="001A776C"/>
    <w:rsid w:val="001B0503"/>
    <w:rsid w:val="001B12A4"/>
    <w:rsid w:val="001B1637"/>
    <w:rsid w:val="001B3772"/>
    <w:rsid w:val="001B47E4"/>
    <w:rsid w:val="001B629B"/>
    <w:rsid w:val="001B6CC2"/>
    <w:rsid w:val="001B732B"/>
    <w:rsid w:val="001B78AA"/>
    <w:rsid w:val="001B7D5C"/>
    <w:rsid w:val="001C026D"/>
    <w:rsid w:val="001C1481"/>
    <w:rsid w:val="001C372E"/>
    <w:rsid w:val="001C4A34"/>
    <w:rsid w:val="001C4C17"/>
    <w:rsid w:val="001C5ED1"/>
    <w:rsid w:val="001C61D0"/>
    <w:rsid w:val="001C72B1"/>
    <w:rsid w:val="001C77DA"/>
    <w:rsid w:val="001D0E76"/>
    <w:rsid w:val="001D147E"/>
    <w:rsid w:val="001D39D8"/>
    <w:rsid w:val="001D4519"/>
    <w:rsid w:val="001D4A1C"/>
    <w:rsid w:val="001D4A5D"/>
    <w:rsid w:val="001D550F"/>
    <w:rsid w:val="001D6897"/>
    <w:rsid w:val="001D6E6E"/>
    <w:rsid w:val="001E072F"/>
    <w:rsid w:val="001E08A1"/>
    <w:rsid w:val="001E08EF"/>
    <w:rsid w:val="001E3ABB"/>
    <w:rsid w:val="001E6B52"/>
    <w:rsid w:val="001E7295"/>
    <w:rsid w:val="001E75C6"/>
    <w:rsid w:val="001F0ACD"/>
    <w:rsid w:val="001F2C3B"/>
    <w:rsid w:val="001F3052"/>
    <w:rsid w:val="001F31B6"/>
    <w:rsid w:val="001F3CC3"/>
    <w:rsid w:val="001F4738"/>
    <w:rsid w:val="001F4A6E"/>
    <w:rsid w:val="001F4ED4"/>
    <w:rsid w:val="001F5E4E"/>
    <w:rsid w:val="001F679D"/>
    <w:rsid w:val="001F6C99"/>
    <w:rsid w:val="001F74B8"/>
    <w:rsid w:val="001F7728"/>
    <w:rsid w:val="001F7BE9"/>
    <w:rsid w:val="00200720"/>
    <w:rsid w:val="00201154"/>
    <w:rsid w:val="0020123F"/>
    <w:rsid w:val="002020CE"/>
    <w:rsid w:val="00203065"/>
    <w:rsid w:val="00204443"/>
    <w:rsid w:val="0020465A"/>
    <w:rsid w:val="0020467E"/>
    <w:rsid w:val="00204B86"/>
    <w:rsid w:val="002075BC"/>
    <w:rsid w:val="00210229"/>
    <w:rsid w:val="002139DC"/>
    <w:rsid w:val="00213DEA"/>
    <w:rsid w:val="002148B9"/>
    <w:rsid w:val="00214DB3"/>
    <w:rsid w:val="00216414"/>
    <w:rsid w:val="00217A3C"/>
    <w:rsid w:val="00217AF4"/>
    <w:rsid w:val="002206D8"/>
    <w:rsid w:val="00220FA3"/>
    <w:rsid w:val="00221C79"/>
    <w:rsid w:val="00223F1A"/>
    <w:rsid w:val="00225F3E"/>
    <w:rsid w:val="00226A1D"/>
    <w:rsid w:val="00226F3E"/>
    <w:rsid w:val="002277ED"/>
    <w:rsid w:val="00227F1D"/>
    <w:rsid w:val="0023080D"/>
    <w:rsid w:val="00233DE1"/>
    <w:rsid w:val="00234194"/>
    <w:rsid w:val="00235A03"/>
    <w:rsid w:val="00236783"/>
    <w:rsid w:val="0023711E"/>
    <w:rsid w:val="00237B8E"/>
    <w:rsid w:val="00237D1E"/>
    <w:rsid w:val="00237F33"/>
    <w:rsid w:val="00240751"/>
    <w:rsid w:val="00241447"/>
    <w:rsid w:val="002421D8"/>
    <w:rsid w:val="00243E27"/>
    <w:rsid w:val="00244906"/>
    <w:rsid w:val="0025006F"/>
    <w:rsid w:val="0025035F"/>
    <w:rsid w:val="002504B1"/>
    <w:rsid w:val="0025051C"/>
    <w:rsid w:val="002525AF"/>
    <w:rsid w:val="00253B35"/>
    <w:rsid w:val="00253C04"/>
    <w:rsid w:val="00253D5B"/>
    <w:rsid w:val="00254A70"/>
    <w:rsid w:val="0025570B"/>
    <w:rsid w:val="002558D9"/>
    <w:rsid w:val="0026029E"/>
    <w:rsid w:val="0026091A"/>
    <w:rsid w:val="00260B12"/>
    <w:rsid w:val="00260EBD"/>
    <w:rsid w:val="002615DB"/>
    <w:rsid w:val="00261830"/>
    <w:rsid w:val="002618DB"/>
    <w:rsid w:val="00261AA5"/>
    <w:rsid w:val="00262D03"/>
    <w:rsid w:val="00264BD5"/>
    <w:rsid w:val="00264DB3"/>
    <w:rsid w:val="00265208"/>
    <w:rsid w:val="0026578C"/>
    <w:rsid w:val="00265F06"/>
    <w:rsid w:val="0026691D"/>
    <w:rsid w:val="002714BA"/>
    <w:rsid w:val="00271B63"/>
    <w:rsid w:val="00273155"/>
    <w:rsid w:val="002745E7"/>
    <w:rsid w:val="00275F30"/>
    <w:rsid w:val="00276035"/>
    <w:rsid w:val="00276B40"/>
    <w:rsid w:val="0027759C"/>
    <w:rsid w:val="00277DD8"/>
    <w:rsid w:val="00277F5B"/>
    <w:rsid w:val="00280361"/>
    <w:rsid w:val="00281324"/>
    <w:rsid w:val="00282153"/>
    <w:rsid w:val="0028424F"/>
    <w:rsid w:val="002852F5"/>
    <w:rsid w:val="0028548B"/>
    <w:rsid w:val="00285A32"/>
    <w:rsid w:val="00285EFE"/>
    <w:rsid w:val="002864B7"/>
    <w:rsid w:val="00286E53"/>
    <w:rsid w:val="00286FC7"/>
    <w:rsid w:val="00290202"/>
    <w:rsid w:val="00291574"/>
    <w:rsid w:val="00292A93"/>
    <w:rsid w:val="00293724"/>
    <w:rsid w:val="00293FBE"/>
    <w:rsid w:val="0029434E"/>
    <w:rsid w:val="0029441F"/>
    <w:rsid w:val="00294DB3"/>
    <w:rsid w:val="00297189"/>
    <w:rsid w:val="002977FE"/>
    <w:rsid w:val="0029782D"/>
    <w:rsid w:val="002A0C9C"/>
    <w:rsid w:val="002A2C05"/>
    <w:rsid w:val="002A46A8"/>
    <w:rsid w:val="002A4BB8"/>
    <w:rsid w:val="002A5505"/>
    <w:rsid w:val="002A615E"/>
    <w:rsid w:val="002A7310"/>
    <w:rsid w:val="002B2029"/>
    <w:rsid w:val="002B223B"/>
    <w:rsid w:val="002B2313"/>
    <w:rsid w:val="002B4115"/>
    <w:rsid w:val="002B4535"/>
    <w:rsid w:val="002B6FEE"/>
    <w:rsid w:val="002B7465"/>
    <w:rsid w:val="002C012F"/>
    <w:rsid w:val="002C30E8"/>
    <w:rsid w:val="002C3E3D"/>
    <w:rsid w:val="002C4287"/>
    <w:rsid w:val="002D054D"/>
    <w:rsid w:val="002D144F"/>
    <w:rsid w:val="002D220D"/>
    <w:rsid w:val="002D2A13"/>
    <w:rsid w:val="002D344F"/>
    <w:rsid w:val="002D4A14"/>
    <w:rsid w:val="002D5B81"/>
    <w:rsid w:val="002D5BB9"/>
    <w:rsid w:val="002D645A"/>
    <w:rsid w:val="002D6F5B"/>
    <w:rsid w:val="002D751D"/>
    <w:rsid w:val="002D7BA6"/>
    <w:rsid w:val="002D7D52"/>
    <w:rsid w:val="002E0404"/>
    <w:rsid w:val="002E0CEA"/>
    <w:rsid w:val="002E2EA2"/>
    <w:rsid w:val="002E45DE"/>
    <w:rsid w:val="002E5B51"/>
    <w:rsid w:val="002F256C"/>
    <w:rsid w:val="002F2A87"/>
    <w:rsid w:val="002F4E23"/>
    <w:rsid w:val="002F4F1F"/>
    <w:rsid w:val="002F5B89"/>
    <w:rsid w:val="002F7411"/>
    <w:rsid w:val="00300337"/>
    <w:rsid w:val="00301071"/>
    <w:rsid w:val="00303BCF"/>
    <w:rsid w:val="00305D06"/>
    <w:rsid w:val="003065C8"/>
    <w:rsid w:val="00306C20"/>
    <w:rsid w:val="00307222"/>
    <w:rsid w:val="00307745"/>
    <w:rsid w:val="00307869"/>
    <w:rsid w:val="00307DB3"/>
    <w:rsid w:val="00307EAD"/>
    <w:rsid w:val="00310760"/>
    <w:rsid w:val="00315289"/>
    <w:rsid w:val="003155F6"/>
    <w:rsid w:val="00315AD7"/>
    <w:rsid w:val="00316A15"/>
    <w:rsid w:val="00316BA1"/>
    <w:rsid w:val="003174D5"/>
    <w:rsid w:val="00317D24"/>
    <w:rsid w:val="00321720"/>
    <w:rsid w:val="0032250B"/>
    <w:rsid w:val="00322532"/>
    <w:rsid w:val="003225C3"/>
    <w:rsid w:val="0032327C"/>
    <w:rsid w:val="003314CD"/>
    <w:rsid w:val="003314F5"/>
    <w:rsid w:val="0033334A"/>
    <w:rsid w:val="00333EB9"/>
    <w:rsid w:val="00334031"/>
    <w:rsid w:val="00334417"/>
    <w:rsid w:val="003344CF"/>
    <w:rsid w:val="00335EA1"/>
    <w:rsid w:val="00337651"/>
    <w:rsid w:val="0033776B"/>
    <w:rsid w:val="00337BA5"/>
    <w:rsid w:val="00340B93"/>
    <w:rsid w:val="00340D9D"/>
    <w:rsid w:val="00341C58"/>
    <w:rsid w:val="003428A4"/>
    <w:rsid w:val="00342DC2"/>
    <w:rsid w:val="00343880"/>
    <w:rsid w:val="00344853"/>
    <w:rsid w:val="00344CF3"/>
    <w:rsid w:val="0034568B"/>
    <w:rsid w:val="003458DA"/>
    <w:rsid w:val="00345D79"/>
    <w:rsid w:val="0034770D"/>
    <w:rsid w:val="00347D04"/>
    <w:rsid w:val="003516A5"/>
    <w:rsid w:val="00352446"/>
    <w:rsid w:val="00352C30"/>
    <w:rsid w:val="00353287"/>
    <w:rsid w:val="00355649"/>
    <w:rsid w:val="003556B2"/>
    <w:rsid w:val="00355C3A"/>
    <w:rsid w:val="00355D38"/>
    <w:rsid w:val="00356602"/>
    <w:rsid w:val="00357C7F"/>
    <w:rsid w:val="003602B9"/>
    <w:rsid w:val="00360387"/>
    <w:rsid w:val="003614A6"/>
    <w:rsid w:val="00362533"/>
    <w:rsid w:val="00362582"/>
    <w:rsid w:val="003625DB"/>
    <w:rsid w:val="0036350F"/>
    <w:rsid w:val="003650D6"/>
    <w:rsid w:val="00365A8E"/>
    <w:rsid w:val="00370EB9"/>
    <w:rsid w:val="00370F13"/>
    <w:rsid w:val="00371B66"/>
    <w:rsid w:val="00374C63"/>
    <w:rsid w:val="00375168"/>
    <w:rsid w:val="00375452"/>
    <w:rsid w:val="003772E9"/>
    <w:rsid w:val="003774D1"/>
    <w:rsid w:val="003815B4"/>
    <w:rsid w:val="003815F1"/>
    <w:rsid w:val="00381BB7"/>
    <w:rsid w:val="00383860"/>
    <w:rsid w:val="0038647E"/>
    <w:rsid w:val="00386CBB"/>
    <w:rsid w:val="00387D88"/>
    <w:rsid w:val="003911DC"/>
    <w:rsid w:val="0039262F"/>
    <w:rsid w:val="0039331C"/>
    <w:rsid w:val="00393B71"/>
    <w:rsid w:val="00394FC6"/>
    <w:rsid w:val="00395C8B"/>
    <w:rsid w:val="00396E86"/>
    <w:rsid w:val="0039789D"/>
    <w:rsid w:val="003A13F6"/>
    <w:rsid w:val="003A20CC"/>
    <w:rsid w:val="003A2AAE"/>
    <w:rsid w:val="003A3760"/>
    <w:rsid w:val="003A38F2"/>
    <w:rsid w:val="003A39DC"/>
    <w:rsid w:val="003A5C79"/>
    <w:rsid w:val="003A5F0B"/>
    <w:rsid w:val="003A6E57"/>
    <w:rsid w:val="003A71B1"/>
    <w:rsid w:val="003B0623"/>
    <w:rsid w:val="003B15F6"/>
    <w:rsid w:val="003B1A71"/>
    <w:rsid w:val="003B203E"/>
    <w:rsid w:val="003B23DF"/>
    <w:rsid w:val="003B2D8B"/>
    <w:rsid w:val="003B3725"/>
    <w:rsid w:val="003B48E5"/>
    <w:rsid w:val="003B4A7B"/>
    <w:rsid w:val="003B4E1C"/>
    <w:rsid w:val="003B52CA"/>
    <w:rsid w:val="003B53C1"/>
    <w:rsid w:val="003B5E1E"/>
    <w:rsid w:val="003C1FC9"/>
    <w:rsid w:val="003C2011"/>
    <w:rsid w:val="003C2518"/>
    <w:rsid w:val="003C305D"/>
    <w:rsid w:val="003C35F1"/>
    <w:rsid w:val="003C5954"/>
    <w:rsid w:val="003C75F2"/>
    <w:rsid w:val="003C77FD"/>
    <w:rsid w:val="003C7E25"/>
    <w:rsid w:val="003D19A3"/>
    <w:rsid w:val="003D2215"/>
    <w:rsid w:val="003D303A"/>
    <w:rsid w:val="003D5B0B"/>
    <w:rsid w:val="003D67CD"/>
    <w:rsid w:val="003E1661"/>
    <w:rsid w:val="003E1A4A"/>
    <w:rsid w:val="003E2B05"/>
    <w:rsid w:val="003E2F81"/>
    <w:rsid w:val="003E30BE"/>
    <w:rsid w:val="003E3E94"/>
    <w:rsid w:val="003E4626"/>
    <w:rsid w:val="003E560A"/>
    <w:rsid w:val="003E7928"/>
    <w:rsid w:val="003F50C9"/>
    <w:rsid w:val="003F5BC1"/>
    <w:rsid w:val="003F5E6C"/>
    <w:rsid w:val="003F5FDE"/>
    <w:rsid w:val="003F676E"/>
    <w:rsid w:val="0040013F"/>
    <w:rsid w:val="00400192"/>
    <w:rsid w:val="00400B19"/>
    <w:rsid w:val="0040185E"/>
    <w:rsid w:val="004019C7"/>
    <w:rsid w:val="00401BA3"/>
    <w:rsid w:val="004023B6"/>
    <w:rsid w:val="00402ABB"/>
    <w:rsid w:val="00402AEB"/>
    <w:rsid w:val="00402BC9"/>
    <w:rsid w:val="00402EB1"/>
    <w:rsid w:val="00403182"/>
    <w:rsid w:val="00404646"/>
    <w:rsid w:val="0040474A"/>
    <w:rsid w:val="0040532F"/>
    <w:rsid w:val="0040631F"/>
    <w:rsid w:val="0041012C"/>
    <w:rsid w:val="00410463"/>
    <w:rsid w:val="004104C2"/>
    <w:rsid w:val="004112B0"/>
    <w:rsid w:val="004128D7"/>
    <w:rsid w:val="00412B47"/>
    <w:rsid w:val="0041318A"/>
    <w:rsid w:val="00414CDE"/>
    <w:rsid w:val="00415DE2"/>
    <w:rsid w:val="00420E7A"/>
    <w:rsid w:val="004217F6"/>
    <w:rsid w:val="00421D00"/>
    <w:rsid w:val="0042278A"/>
    <w:rsid w:val="0042387F"/>
    <w:rsid w:val="00425162"/>
    <w:rsid w:val="0042574C"/>
    <w:rsid w:val="00426513"/>
    <w:rsid w:val="0043103A"/>
    <w:rsid w:val="00431690"/>
    <w:rsid w:val="00432D73"/>
    <w:rsid w:val="00432FCA"/>
    <w:rsid w:val="00434241"/>
    <w:rsid w:val="0043435C"/>
    <w:rsid w:val="004354B7"/>
    <w:rsid w:val="00435A6C"/>
    <w:rsid w:val="00435B6B"/>
    <w:rsid w:val="00437A6C"/>
    <w:rsid w:val="00437CFE"/>
    <w:rsid w:val="00442DC4"/>
    <w:rsid w:val="004447BA"/>
    <w:rsid w:val="00444D27"/>
    <w:rsid w:val="004456B9"/>
    <w:rsid w:val="00445CE4"/>
    <w:rsid w:val="004465F5"/>
    <w:rsid w:val="00446792"/>
    <w:rsid w:val="0045057B"/>
    <w:rsid w:val="0045244C"/>
    <w:rsid w:val="00453556"/>
    <w:rsid w:val="00454A7B"/>
    <w:rsid w:val="004552CD"/>
    <w:rsid w:val="00455463"/>
    <w:rsid w:val="00455473"/>
    <w:rsid w:val="00455B6D"/>
    <w:rsid w:val="00460B40"/>
    <w:rsid w:val="00460D0B"/>
    <w:rsid w:val="00461911"/>
    <w:rsid w:val="00461F52"/>
    <w:rsid w:val="004621F7"/>
    <w:rsid w:val="00463550"/>
    <w:rsid w:val="00464F95"/>
    <w:rsid w:val="00465F29"/>
    <w:rsid w:val="0047146F"/>
    <w:rsid w:val="0047355F"/>
    <w:rsid w:val="0047565B"/>
    <w:rsid w:val="004757C5"/>
    <w:rsid w:val="0047697D"/>
    <w:rsid w:val="00476A1D"/>
    <w:rsid w:val="00477200"/>
    <w:rsid w:val="00477404"/>
    <w:rsid w:val="00477430"/>
    <w:rsid w:val="00480229"/>
    <w:rsid w:val="00482B47"/>
    <w:rsid w:val="004834AC"/>
    <w:rsid w:val="00483CDB"/>
    <w:rsid w:val="00483D38"/>
    <w:rsid w:val="00483F22"/>
    <w:rsid w:val="004858BF"/>
    <w:rsid w:val="004871DB"/>
    <w:rsid w:val="004877C9"/>
    <w:rsid w:val="0049015C"/>
    <w:rsid w:val="004906D4"/>
    <w:rsid w:val="00490ECE"/>
    <w:rsid w:val="0049162D"/>
    <w:rsid w:val="00491B04"/>
    <w:rsid w:val="00492295"/>
    <w:rsid w:val="004933A5"/>
    <w:rsid w:val="0049701A"/>
    <w:rsid w:val="004A0F6E"/>
    <w:rsid w:val="004A29A8"/>
    <w:rsid w:val="004A5152"/>
    <w:rsid w:val="004A60E1"/>
    <w:rsid w:val="004A7806"/>
    <w:rsid w:val="004B1987"/>
    <w:rsid w:val="004B1E9E"/>
    <w:rsid w:val="004B2880"/>
    <w:rsid w:val="004B382A"/>
    <w:rsid w:val="004B3B56"/>
    <w:rsid w:val="004B5508"/>
    <w:rsid w:val="004B7A34"/>
    <w:rsid w:val="004B7ECE"/>
    <w:rsid w:val="004B7F87"/>
    <w:rsid w:val="004C01BB"/>
    <w:rsid w:val="004C149A"/>
    <w:rsid w:val="004C1563"/>
    <w:rsid w:val="004C1E09"/>
    <w:rsid w:val="004C3210"/>
    <w:rsid w:val="004C35EB"/>
    <w:rsid w:val="004C3BD7"/>
    <w:rsid w:val="004C3F8F"/>
    <w:rsid w:val="004C4AAD"/>
    <w:rsid w:val="004C7A2D"/>
    <w:rsid w:val="004D0749"/>
    <w:rsid w:val="004D15C7"/>
    <w:rsid w:val="004D26EA"/>
    <w:rsid w:val="004D2777"/>
    <w:rsid w:val="004D3224"/>
    <w:rsid w:val="004D402F"/>
    <w:rsid w:val="004D4F2F"/>
    <w:rsid w:val="004D56FE"/>
    <w:rsid w:val="004D6011"/>
    <w:rsid w:val="004D7A37"/>
    <w:rsid w:val="004E0DC6"/>
    <w:rsid w:val="004E0E65"/>
    <w:rsid w:val="004E1C39"/>
    <w:rsid w:val="004E2584"/>
    <w:rsid w:val="004E25B3"/>
    <w:rsid w:val="004E264E"/>
    <w:rsid w:val="004E27DF"/>
    <w:rsid w:val="004E2A9B"/>
    <w:rsid w:val="004E443B"/>
    <w:rsid w:val="004E5827"/>
    <w:rsid w:val="004E7A42"/>
    <w:rsid w:val="004F1DDF"/>
    <w:rsid w:val="004F240B"/>
    <w:rsid w:val="004F30C7"/>
    <w:rsid w:val="004F45FB"/>
    <w:rsid w:val="004F4F86"/>
    <w:rsid w:val="004F70D0"/>
    <w:rsid w:val="004F71AA"/>
    <w:rsid w:val="004F7CCF"/>
    <w:rsid w:val="004F7E9A"/>
    <w:rsid w:val="00500797"/>
    <w:rsid w:val="00500F93"/>
    <w:rsid w:val="005013F3"/>
    <w:rsid w:val="00501D3E"/>
    <w:rsid w:val="00503084"/>
    <w:rsid w:val="005030F5"/>
    <w:rsid w:val="0050355A"/>
    <w:rsid w:val="00503A8D"/>
    <w:rsid w:val="00503C46"/>
    <w:rsid w:val="00504D69"/>
    <w:rsid w:val="00505E7D"/>
    <w:rsid w:val="005077E5"/>
    <w:rsid w:val="00507F97"/>
    <w:rsid w:val="0051182F"/>
    <w:rsid w:val="00514582"/>
    <w:rsid w:val="00514728"/>
    <w:rsid w:val="00515613"/>
    <w:rsid w:val="0051592D"/>
    <w:rsid w:val="0051668F"/>
    <w:rsid w:val="00517250"/>
    <w:rsid w:val="00517812"/>
    <w:rsid w:val="00517B8E"/>
    <w:rsid w:val="005223AD"/>
    <w:rsid w:val="00522E05"/>
    <w:rsid w:val="00522E73"/>
    <w:rsid w:val="005250BA"/>
    <w:rsid w:val="0052514E"/>
    <w:rsid w:val="00525D15"/>
    <w:rsid w:val="005275FD"/>
    <w:rsid w:val="00527BD8"/>
    <w:rsid w:val="00530481"/>
    <w:rsid w:val="00531347"/>
    <w:rsid w:val="00532DDC"/>
    <w:rsid w:val="0053503B"/>
    <w:rsid w:val="00535AB3"/>
    <w:rsid w:val="005369DC"/>
    <w:rsid w:val="00536D20"/>
    <w:rsid w:val="005409FD"/>
    <w:rsid w:val="00541936"/>
    <w:rsid w:val="00542741"/>
    <w:rsid w:val="00543720"/>
    <w:rsid w:val="00544867"/>
    <w:rsid w:val="005449A5"/>
    <w:rsid w:val="00545CB7"/>
    <w:rsid w:val="00545D41"/>
    <w:rsid w:val="00547019"/>
    <w:rsid w:val="00547C28"/>
    <w:rsid w:val="00547FD8"/>
    <w:rsid w:val="00550335"/>
    <w:rsid w:val="00550934"/>
    <w:rsid w:val="00553182"/>
    <w:rsid w:val="00553CF5"/>
    <w:rsid w:val="0055421B"/>
    <w:rsid w:val="005551A2"/>
    <w:rsid w:val="00555D33"/>
    <w:rsid w:val="00555F96"/>
    <w:rsid w:val="00556AFA"/>
    <w:rsid w:val="00556B4D"/>
    <w:rsid w:val="00557351"/>
    <w:rsid w:val="00557CB4"/>
    <w:rsid w:val="00561FB1"/>
    <w:rsid w:val="005621DC"/>
    <w:rsid w:val="0056476E"/>
    <w:rsid w:val="00564D8C"/>
    <w:rsid w:val="00565D2B"/>
    <w:rsid w:val="00566B4B"/>
    <w:rsid w:val="00567199"/>
    <w:rsid w:val="005703DD"/>
    <w:rsid w:val="00570910"/>
    <w:rsid w:val="005723E6"/>
    <w:rsid w:val="00573873"/>
    <w:rsid w:val="0057640D"/>
    <w:rsid w:val="00576E28"/>
    <w:rsid w:val="00580A86"/>
    <w:rsid w:val="0058144B"/>
    <w:rsid w:val="00582233"/>
    <w:rsid w:val="0058330A"/>
    <w:rsid w:val="005852AC"/>
    <w:rsid w:val="005852D8"/>
    <w:rsid w:val="005855B6"/>
    <w:rsid w:val="00585E2E"/>
    <w:rsid w:val="00586DA3"/>
    <w:rsid w:val="005873BD"/>
    <w:rsid w:val="00590403"/>
    <w:rsid w:val="00591510"/>
    <w:rsid w:val="00591E55"/>
    <w:rsid w:val="00593EA8"/>
    <w:rsid w:val="005956D1"/>
    <w:rsid w:val="00595DF1"/>
    <w:rsid w:val="00596288"/>
    <w:rsid w:val="005964E6"/>
    <w:rsid w:val="0059759B"/>
    <w:rsid w:val="00597D17"/>
    <w:rsid w:val="005A02C3"/>
    <w:rsid w:val="005A04C1"/>
    <w:rsid w:val="005A13DA"/>
    <w:rsid w:val="005A215B"/>
    <w:rsid w:val="005A237E"/>
    <w:rsid w:val="005A448B"/>
    <w:rsid w:val="005A6157"/>
    <w:rsid w:val="005A660A"/>
    <w:rsid w:val="005A7475"/>
    <w:rsid w:val="005B0D4F"/>
    <w:rsid w:val="005B1552"/>
    <w:rsid w:val="005B15D5"/>
    <w:rsid w:val="005B1908"/>
    <w:rsid w:val="005B2FF7"/>
    <w:rsid w:val="005B470A"/>
    <w:rsid w:val="005B705A"/>
    <w:rsid w:val="005B71AB"/>
    <w:rsid w:val="005B7612"/>
    <w:rsid w:val="005C01F6"/>
    <w:rsid w:val="005C0288"/>
    <w:rsid w:val="005C2585"/>
    <w:rsid w:val="005C37E2"/>
    <w:rsid w:val="005C3E12"/>
    <w:rsid w:val="005C48DE"/>
    <w:rsid w:val="005C667D"/>
    <w:rsid w:val="005C7292"/>
    <w:rsid w:val="005C731A"/>
    <w:rsid w:val="005D307F"/>
    <w:rsid w:val="005D4C37"/>
    <w:rsid w:val="005D4E4A"/>
    <w:rsid w:val="005D50EC"/>
    <w:rsid w:val="005D5E3C"/>
    <w:rsid w:val="005D6B57"/>
    <w:rsid w:val="005D6BD3"/>
    <w:rsid w:val="005D6FCA"/>
    <w:rsid w:val="005D7B4A"/>
    <w:rsid w:val="005E2AF3"/>
    <w:rsid w:val="005E3034"/>
    <w:rsid w:val="005E362E"/>
    <w:rsid w:val="005E5C13"/>
    <w:rsid w:val="005E6488"/>
    <w:rsid w:val="005E6A12"/>
    <w:rsid w:val="005E7B85"/>
    <w:rsid w:val="005E7F2C"/>
    <w:rsid w:val="005F0D22"/>
    <w:rsid w:val="005F2797"/>
    <w:rsid w:val="005F2802"/>
    <w:rsid w:val="005F469A"/>
    <w:rsid w:val="005F4D07"/>
    <w:rsid w:val="005F4ED3"/>
    <w:rsid w:val="005F5E60"/>
    <w:rsid w:val="005F6162"/>
    <w:rsid w:val="005F61D6"/>
    <w:rsid w:val="005F6712"/>
    <w:rsid w:val="005F721B"/>
    <w:rsid w:val="005F7CDA"/>
    <w:rsid w:val="0060000B"/>
    <w:rsid w:val="00600649"/>
    <w:rsid w:val="00600F9C"/>
    <w:rsid w:val="00600FE0"/>
    <w:rsid w:val="00602FBA"/>
    <w:rsid w:val="00603555"/>
    <w:rsid w:val="0060357E"/>
    <w:rsid w:val="006036C2"/>
    <w:rsid w:val="0060491B"/>
    <w:rsid w:val="00604C34"/>
    <w:rsid w:val="006051D4"/>
    <w:rsid w:val="00605DB6"/>
    <w:rsid w:val="006063B8"/>
    <w:rsid w:val="00607AD7"/>
    <w:rsid w:val="006100E9"/>
    <w:rsid w:val="00611059"/>
    <w:rsid w:val="006112A4"/>
    <w:rsid w:val="006116E3"/>
    <w:rsid w:val="006125DF"/>
    <w:rsid w:val="00612B41"/>
    <w:rsid w:val="00613666"/>
    <w:rsid w:val="00613A23"/>
    <w:rsid w:val="006143FD"/>
    <w:rsid w:val="00615605"/>
    <w:rsid w:val="00617C76"/>
    <w:rsid w:val="0062028B"/>
    <w:rsid w:val="00621D03"/>
    <w:rsid w:val="00622482"/>
    <w:rsid w:val="00622994"/>
    <w:rsid w:val="006230DC"/>
    <w:rsid w:val="00623374"/>
    <w:rsid w:val="0062382E"/>
    <w:rsid w:val="00623A5F"/>
    <w:rsid w:val="0062425C"/>
    <w:rsid w:val="0062525C"/>
    <w:rsid w:val="00626252"/>
    <w:rsid w:val="00627523"/>
    <w:rsid w:val="00627634"/>
    <w:rsid w:val="006276C0"/>
    <w:rsid w:val="00630A81"/>
    <w:rsid w:val="00630B10"/>
    <w:rsid w:val="006323EE"/>
    <w:rsid w:val="006325B8"/>
    <w:rsid w:val="006336C2"/>
    <w:rsid w:val="00633CCF"/>
    <w:rsid w:val="00633F6D"/>
    <w:rsid w:val="0063500C"/>
    <w:rsid w:val="00635CE1"/>
    <w:rsid w:val="00635D31"/>
    <w:rsid w:val="00636BEA"/>
    <w:rsid w:val="0064057A"/>
    <w:rsid w:val="00643A2A"/>
    <w:rsid w:val="0064416D"/>
    <w:rsid w:val="006454CD"/>
    <w:rsid w:val="006458F7"/>
    <w:rsid w:val="00645ED5"/>
    <w:rsid w:val="00650A5F"/>
    <w:rsid w:val="00650F76"/>
    <w:rsid w:val="006522D4"/>
    <w:rsid w:val="0065374C"/>
    <w:rsid w:val="00657E59"/>
    <w:rsid w:val="006610A8"/>
    <w:rsid w:val="0066173A"/>
    <w:rsid w:val="006621E1"/>
    <w:rsid w:val="00662336"/>
    <w:rsid w:val="0066538F"/>
    <w:rsid w:val="00665B76"/>
    <w:rsid w:val="00666718"/>
    <w:rsid w:val="00667D76"/>
    <w:rsid w:val="00670200"/>
    <w:rsid w:val="006703B3"/>
    <w:rsid w:val="00670AC1"/>
    <w:rsid w:val="006725F6"/>
    <w:rsid w:val="006727FA"/>
    <w:rsid w:val="00673D44"/>
    <w:rsid w:val="00673FAD"/>
    <w:rsid w:val="006758C4"/>
    <w:rsid w:val="006770E4"/>
    <w:rsid w:val="0068127B"/>
    <w:rsid w:val="00681CAB"/>
    <w:rsid w:val="0068221E"/>
    <w:rsid w:val="006822AF"/>
    <w:rsid w:val="0068287C"/>
    <w:rsid w:val="00684795"/>
    <w:rsid w:val="0068504A"/>
    <w:rsid w:val="006851C6"/>
    <w:rsid w:val="00685592"/>
    <w:rsid w:val="00685E23"/>
    <w:rsid w:val="00687C7E"/>
    <w:rsid w:val="0069007A"/>
    <w:rsid w:val="006905BC"/>
    <w:rsid w:val="006916D1"/>
    <w:rsid w:val="00692D1D"/>
    <w:rsid w:val="00694D8B"/>
    <w:rsid w:val="006966AF"/>
    <w:rsid w:val="006A1026"/>
    <w:rsid w:val="006A1C69"/>
    <w:rsid w:val="006A235B"/>
    <w:rsid w:val="006A49D3"/>
    <w:rsid w:val="006A4FBB"/>
    <w:rsid w:val="006A54DE"/>
    <w:rsid w:val="006A5D14"/>
    <w:rsid w:val="006A7883"/>
    <w:rsid w:val="006A7C25"/>
    <w:rsid w:val="006B092E"/>
    <w:rsid w:val="006B138B"/>
    <w:rsid w:val="006B25FD"/>
    <w:rsid w:val="006B2A09"/>
    <w:rsid w:val="006B3512"/>
    <w:rsid w:val="006B35C5"/>
    <w:rsid w:val="006B5C4E"/>
    <w:rsid w:val="006C021B"/>
    <w:rsid w:val="006C078C"/>
    <w:rsid w:val="006C0853"/>
    <w:rsid w:val="006C0C3A"/>
    <w:rsid w:val="006C1919"/>
    <w:rsid w:val="006C285D"/>
    <w:rsid w:val="006C3128"/>
    <w:rsid w:val="006C3198"/>
    <w:rsid w:val="006C3371"/>
    <w:rsid w:val="006C35A0"/>
    <w:rsid w:val="006C361F"/>
    <w:rsid w:val="006C53C7"/>
    <w:rsid w:val="006C53DD"/>
    <w:rsid w:val="006C56CB"/>
    <w:rsid w:val="006C5A21"/>
    <w:rsid w:val="006C7A3C"/>
    <w:rsid w:val="006C7E3A"/>
    <w:rsid w:val="006D05D5"/>
    <w:rsid w:val="006D0D59"/>
    <w:rsid w:val="006D3E66"/>
    <w:rsid w:val="006D661D"/>
    <w:rsid w:val="006D731D"/>
    <w:rsid w:val="006D7373"/>
    <w:rsid w:val="006D75ED"/>
    <w:rsid w:val="006D7C1E"/>
    <w:rsid w:val="006E1223"/>
    <w:rsid w:val="006E1321"/>
    <w:rsid w:val="006E1993"/>
    <w:rsid w:val="006E1C1C"/>
    <w:rsid w:val="006E1C37"/>
    <w:rsid w:val="006E223D"/>
    <w:rsid w:val="006E2D45"/>
    <w:rsid w:val="006E3D9A"/>
    <w:rsid w:val="006E7E37"/>
    <w:rsid w:val="006F16A6"/>
    <w:rsid w:val="006F1CB1"/>
    <w:rsid w:val="006F2AF4"/>
    <w:rsid w:val="006F38BA"/>
    <w:rsid w:val="006F41C7"/>
    <w:rsid w:val="006F43C8"/>
    <w:rsid w:val="006F500A"/>
    <w:rsid w:val="006F582C"/>
    <w:rsid w:val="006F5A37"/>
    <w:rsid w:val="006F5C94"/>
    <w:rsid w:val="006F61D3"/>
    <w:rsid w:val="006F65B2"/>
    <w:rsid w:val="006F707B"/>
    <w:rsid w:val="007004D1"/>
    <w:rsid w:val="00700871"/>
    <w:rsid w:val="00701188"/>
    <w:rsid w:val="0070246B"/>
    <w:rsid w:val="00702B08"/>
    <w:rsid w:val="00702C92"/>
    <w:rsid w:val="00705754"/>
    <w:rsid w:val="00707396"/>
    <w:rsid w:val="007073A2"/>
    <w:rsid w:val="007114E1"/>
    <w:rsid w:val="007118A3"/>
    <w:rsid w:val="00711E7C"/>
    <w:rsid w:val="007120C4"/>
    <w:rsid w:val="0071226D"/>
    <w:rsid w:val="0071371B"/>
    <w:rsid w:val="00715687"/>
    <w:rsid w:val="00716EB5"/>
    <w:rsid w:val="0072318B"/>
    <w:rsid w:val="00723A9C"/>
    <w:rsid w:val="0072622E"/>
    <w:rsid w:val="0072658F"/>
    <w:rsid w:val="00727FF5"/>
    <w:rsid w:val="0073291A"/>
    <w:rsid w:val="007339C2"/>
    <w:rsid w:val="00733BD3"/>
    <w:rsid w:val="00735163"/>
    <w:rsid w:val="00735D0F"/>
    <w:rsid w:val="00735F92"/>
    <w:rsid w:val="00736074"/>
    <w:rsid w:val="00736711"/>
    <w:rsid w:val="0074001A"/>
    <w:rsid w:val="00740152"/>
    <w:rsid w:val="00740D08"/>
    <w:rsid w:val="007413E1"/>
    <w:rsid w:val="00741D06"/>
    <w:rsid w:val="007434A4"/>
    <w:rsid w:val="00744793"/>
    <w:rsid w:val="00744C80"/>
    <w:rsid w:val="007450C2"/>
    <w:rsid w:val="00745490"/>
    <w:rsid w:val="00745A2F"/>
    <w:rsid w:val="00747648"/>
    <w:rsid w:val="007514E2"/>
    <w:rsid w:val="00752473"/>
    <w:rsid w:val="007531C6"/>
    <w:rsid w:val="00754138"/>
    <w:rsid w:val="0075420F"/>
    <w:rsid w:val="0075605D"/>
    <w:rsid w:val="00756380"/>
    <w:rsid w:val="0075658D"/>
    <w:rsid w:val="00757D59"/>
    <w:rsid w:val="00760DE3"/>
    <w:rsid w:val="00763064"/>
    <w:rsid w:val="007646FF"/>
    <w:rsid w:val="00765358"/>
    <w:rsid w:val="007678F5"/>
    <w:rsid w:val="00770665"/>
    <w:rsid w:val="00772077"/>
    <w:rsid w:val="00773389"/>
    <w:rsid w:val="0077506E"/>
    <w:rsid w:val="00775B2A"/>
    <w:rsid w:val="0077682E"/>
    <w:rsid w:val="00776A86"/>
    <w:rsid w:val="00776F0E"/>
    <w:rsid w:val="00777A78"/>
    <w:rsid w:val="00777C3B"/>
    <w:rsid w:val="00780059"/>
    <w:rsid w:val="007829F0"/>
    <w:rsid w:val="0078304D"/>
    <w:rsid w:val="00783280"/>
    <w:rsid w:val="00785245"/>
    <w:rsid w:val="0078539F"/>
    <w:rsid w:val="007870E1"/>
    <w:rsid w:val="00787648"/>
    <w:rsid w:val="00787E05"/>
    <w:rsid w:val="00790867"/>
    <w:rsid w:val="00790DC3"/>
    <w:rsid w:val="0079244B"/>
    <w:rsid w:val="00792E29"/>
    <w:rsid w:val="0079375B"/>
    <w:rsid w:val="00795463"/>
    <w:rsid w:val="00795D4A"/>
    <w:rsid w:val="00796C7C"/>
    <w:rsid w:val="007A017D"/>
    <w:rsid w:val="007A0DE3"/>
    <w:rsid w:val="007A1F8B"/>
    <w:rsid w:val="007A29B5"/>
    <w:rsid w:val="007A315F"/>
    <w:rsid w:val="007A399A"/>
    <w:rsid w:val="007A4847"/>
    <w:rsid w:val="007A510E"/>
    <w:rsid w:val="007A61B1"/>
    <w:rsid w:val="007A64C1"/>
    <w:rsid w:val="007A7205"/>
    <w:rsid w:val="007B0012"/>
    <w:rsid w:val="007B1356"/>
    <w:rsid w:val="007B1ACE"/>
    <w:rsid w:val="007B1E09"/>
    <w:rsid w:val="007B340C"/>
    <w:rsid w:val="007B3597"/>
    <w:rsid w:val="007B3C66"/>
    <w:rsid w:val="007B4712"/>
    <w:rsid w:val="007B60A5"/>
    <w:rsid w:val="007B7275"/>
    <w:rsid w:val="007B7722"/>
    <w:rsid w:val="007B7A28"/>
    <w:rsid w:val="007B7A2C"/>
    <w:rsid w:val="007C0B50"/>
    <w:rsid w:val="007C0FE7"/>
    <w:rsid w:val="007C1241"/>
    <w:rsid w:val="007C1375"/>
    <w:rsid w:val="007C21A1"/>
    <w:rsid w:val="007C25C8"/>
    <w:rsid w:val="007C261A"/>
    <w:rsid w:val="007C3511"/>
    <w:rsid w:val="007C35BB"/>
    <w:rsid w:val="007C3800"/>
    <w:rsid w:val="007C3D88"/>
    <w:rsid w:val="007C40A0"/>
    <w:rsid w:val="007C5F18"/>
    <w:rsid w:val="007C7355"/>
    <w:rsid w:val="007D0F8B"/>
    <w:rsid w:val="007D2102"/>
    <w:rsid w:val="007D38F6"/>
    <w:rsid w:val="007D44F9"/>
    <w:rsid w:val="007D5CA1"/>
    <w:rsid w:val="007D6FAE"/>
    <w:rsid w:val="007D736B"/>
    <w:rsid w:val="007D76FD"/>
    <w:rsid w:val="007E1F87"/>
    <w:rsid w:val="007E381A"/>
    <w:rsid w:val="007E4ACF"/>
    <w:rsid w:val="007E4E0B"/>
    <w:rsid w:val="007E5BBE"/>
    <w:rsid w:val="007E69A8"/>
    <w:rsid w:val="007E6EF8"/>
    <w:rsid w:val="007E7CEF"/>
    <w:rsid w:val="007F2CC5"/>
    <w:rsid w:val="007F326A"/>
    <w:rsid w:val="007F3D4E"/>
    <w:rsid w:val="007F4F00"/>
    <w:rsid w:val="007F5BC7"/>
    <w:rsid w:val="0080016A"/>
    <w:rsid w:val="0080058E"/>
    <w:rsid w:val="00800DB6"/>
    <w:rsid w:val="00801243"/>
    <w:rsid w:val="00802E61"/>
    <w:rsid w:val="008036D0"/>
    <w:rsid w:val="00803B72"/>
    <w:rsid w:val="00804179"/>
    <w:rsid w:val="00804C3A"/>
    <w:rsid w:val="00805B58"/>
    <w:rsid w:val="00806624"/>
    <w:rsid w:val="00806679"/>
    <w:rsid w:val="00807904"/>
    <w:rsid w:val="008104B4"/>
    <w:rsid w:val="00810C86"/>
    <w:rsid w:val="00811589"/>
    <w:rsid w:val="00820573"/>
    <w:rsid w:val="00821572"/>
    <w:rsid w:val="00822E16"/>
    <w:rsid w:val="008237F6"/>
    <w:rsid w:val="00823985"/>
    <w:rsid w:val="00824CF0"/>
    <w:rsid w:val="00826FFC"/>
    <w:rsid w:val="008308A6"/>
    <w:rsid w:val="00831299"/>
    <w:rsid w:val="00834DBA"/>
    <w:rsid w:val="00835977"/>
    <w:rsid w:val="00835CBC"/>
    <w:rsid w:val="008362E3"/>
    <w:rsid w:val="0083639E"/>
    <w:rsid w:val="00836DDD"/>
    <w:rsid w:val="00837AB7"/>
    <w:rsid w:val="008437A0"/>
    <w:rsid w:val="00844C0C"/>
    <w:rsid w:val="00846974"/>
    <w:rsid w:val="0084734E"/>
    <w:rsid w:val="00847D4C"/>
    <w:rsid w:val="00850C32"/>
    <w:rsid w:val="00851072"/>
    <w:rsid w:val="008518F9"/>
    <w:rsid w:val="00852CCC"/>
    <w:rsid w:val="00852D08"/>
    <w:rsid w:val="0085387B"/>
    <w:rsid w:val="00855570"/>
    <w:rsid w:val="0085648E"/>
    <w:rsid w:val="0085681A"/>
    <w:rsid w:val="008568FC"/>
    <w:rsid w:val="00860F3E"/>
    <w:rsid w:val="0086133D"/>
    <w:rsid w:val="00863A0E"/>
    <w:rsid w:val="0086486A"/>
    <w:rsid w:val="00864ED5"/>
    <w:rsid w:val="008654C7"/>
    <w:rsid w:val="00865750"/>
    <w:rsid w:val="00866577"/>
    <w:rsid w:val="008668BB"/>
    <w:rsid w:val="0086780B"/>
    <w:rsid w:val="00871002"/>
    <w:rsid w:val="00872040"/>
    <w:rsid w:val="00873FBB"/>
    <w:rsid w:val="0087503B"/>
    <w:rsid w:val="00875CD7"/>
    <w:rsid w:val="00876514"/>
    <w:rsid w:val="008777EF"/>
    <w:rsid w:val="00877AD8"/>
    <w:rsid w:val="00877FF3"/>
    <w:rsid w:val="008811BD"/>
    <w:rsid w:val="00882FBE"/>
    <w:rsid w:val="008839F7"/>
    <w:rsid w:val="00884720"/>
    <w:rsid w:val="00886D92"/>
    <w:rsid w:val="00887473"/>
    <w:rsid w:val="00887F75"/>
    <w:rsid w:val="00891582"/>
    <w:rsid w:val="00892257"/>
    <w:rsid w:val="0089264C"/>
    <w:rsid w:val="00892B82"/>
    <w:rsid w:val="00892C47"/>
    <w:rsid w:val="008935B8"/>
    <w:rsid w:val="00894339"/>
    <w:rsid w:val="008946E9"/>
    <w:rsid w:val="0089483B"/>
    <w:rsid w:val="00894D15"/>
    <w:rsid w:val="0089516D"/>
    <w:rsid w:val="00895232"/>
    <w:rsid w:val="008977B8"/>
    <w:rsid w:val="00897C3B"/>
    <w:rsid w:val="008A145C"/>
    <w:rsid w:val="008A2675"/>
    <w:rsid w:val="008A4D36"/>
    <w:rsid w:val="008A512E"/>
    <w:rsid w:val="008A5E08"/>
    <w:rsid w:val="008A75CA"/>
    <w:rsid w:val="008A7752"/>
    <w:rsid w:val="008A7DF2"/>
    <w:rsid w:val="008A7F32"/>
    <w:rsid w:val="008B0084"/>
    <w:rsid w:val="008B0C40"/>
    <w:rsid w:val="008B1027"/>
    <w:rsid w:val="008B183C"/>
    <w:rsid w:val="008B35DB"/>
    <w:rsid w:val="008B380C"/>
    <w:rsid w:val="008B4659"/>
    <w:rsid w:val="008B4F47"/>
    <w:rsid w:val="008B4F82"/>
    <w:rsid w:val="008B5A1E"/>
    <w:rsid w:val="008B5AB6"/>
    <w:rsid w:val="008B61CE"/>
    <w:rsid w:val="008B66D2"/>
    <w:rsid w:val="008B68BA"/>
    <w:rsid w:val="008C072B"/>
    <w:rsid w:val="008C193B"/>
    <w:rsid w:val="008C2FAC"/>
    <w:rsid w:val="008C334C"/>
    <w:rsid w:val="008C39BA"/>
    <w:rsid w:val="008C478B"/>
    <w:rsid w:val="008C4EEA"/>
    <w:rsid w:val="008C5201"/>
    <w:rsid w:val="008C61DF"/>
    <w:rsid w:val="008C6527"/>
    <w:rsid w:val="008C7902"/>
    <w:rsid w:val="008D04CA"/>
    <w:rsid w:val="008D1281"/>
    <w:rsid w:val="008D2D89"/>
    <w:rsid w:val="008D337A"/>
    <w:rsid w:val="008D35A8"/>
    <w:rsid w:val="008D3C51"/>
    <w:rsid w:val="008D3F1F"/>
    <w:rsid w:val="008D405E"/>
    <w:rsid w:val="008D46D6"/>
    <w:rsid w:val="008D55BC"/>
    <w:rsid w:val="008D77C0"/>
    <w:rsid w:val="008D77FC"/>
    <w:rsid w:val="008E023E"/>
    <w:rsid w:val="008E3105"/>
    <w:rsid w:val="008E3AA3"/>
    <w:rsid w:val="008E3FAC"/>
    <w:rsid w:val="008E4FED"/>
    <w:rsid w:val="008E555B"/>
    <w:rsid w:val="008E5798"/>
    <w:rsid w:val="008E641B"/>
    <w:rsid w:val="008F016E"/>
    <w:rsid w:val="008F075D"/>
    <w:rsid w:val="008F1073"/>
    <w:rsid w:val="008F1523"/>
    <w:rsid w:val="008F1B54"/>
    <w:rsid w:val="008F2315"/>
    <w:rsid w:val="008F3DD4"/>
    <w:rsid w:val="008F4621"/>
    <w:rsid w:val="008F4AD6"/>
    <w:rsid w:val="008F580A"/>
    <w:rsid w:val="008F596B"/>
    <w:rsid w:val="008F6D85"/>
    <w:rsid w:val="008F7DA4"/>
    <w:rsid w:val="0090005A"/>
    <w:rsid w:val="00900086"/>
    <w:rsid w:val="009008CB"/>
    <w:rsid w:val="00901289"/>
    <w:rsid w:val="00901C68"/>
    <w:rsid w:val="00901D1D"/>
    <w:rsid w:val="00902F3F"/>
    <w:rsid w:val="00903030"/>
    <w:rsid w:val="009049A8"/>
    <w:rsid w:val="009050F9"/>
    <w:rsid w:val="009069E3"/>
    <w:rsid w:val="009077B5"/>
    <w:rsid w:val="0090792A"/>
    <w:rsid w:val="00910A9D"/>
    <w:rsid w:val="00912C8F"/>
    <w:rsid w:val="00914389"/>
    <w:rsid w:val="00914FFB"/>
    <w:rsid w:val="009155C5"/>
    <w:rsid w:val="00915658"/>
    <w:rsid w:val="00916034"/>
    <w:rsid w:val="009162B0"/>
    <w:rsid w:val="009166B7"/>
    <w:rsid w:val="00916F91"/>
    <w:rsid w:val="00920582"/>
    <w:rsid w:val="00920A9F"/>
    <w:rsid w:val="009211DF"/>
    <w:rsid w:val="00921C0D"/>
    <w:rsid w:val="00921E18"/>
    <w:rsid w:val="00922871"/>
    <w:rsid w:val="009234E8"/>
    <w:rsid w:val="00923B6C"/>
    <w:rsid w:val="00924BC3"/>
    <w:rsid w:val="00924FA9"/>
    <w:rsid w:val="00925F02"/>
    <w:rsid w:val="00926151"/>
    <w:rsid w:val="00927245"/>
    <w:rsid w:val="00927900"/>
    <w:rsid w:val="00927F9C"/>
    <w:rsid w:val="00937A13"/>
    <w:rsid w:val="00937B20"/>
    <w:rsid w:val="00937DC1"/>
    <w:rsid w:val="009417E4"/>
    <w:rsid w:val="00944A53"/>
    <w:rsid w:val="009461DB"/>
    <w:rsid w:val="009471C4"/>
    <w:rsid w:val="0094786B"/>
    <w:rsid w:val="0095129A"/>
    <w:rsid w:val="00952AE2"/>
    <w:rsid w:val="00952BE4"/>
    <w:rsid w:val="00952CBC"/>
    <w:rsid w:val="00952F57"/>
    <w:rsid w:val="009534FD"/>
    <w:rsid w:val="00953754"/>
    <w:rsid w:val="00953BB6"/>
    <w:rsid w:val="00954AE7"/>
    <w:rsid w:val="009550D4"/>
    <w:rsid w:val="0095657D"/>
    <w:rsid w:val="00956907"/>
    <w:rsid w:val="00956B03"/>
    <w:rsid w:val="009573CA"/>
    <w:rsid w:val="00960EE7"/>
    <w:rsid w:val="00961091"/>
    <w:rsid w:val="00963129"/>
    <w:rsid w:val="00963D59"/>
    <w:rsid w:val="00963DFE"/>
    <w:rsid w:val="00964097"/>
    <w:rsid w:val="00965479"/>
    <w:rsid w:val="00966241"/>
    <w:rsid w:val="009663C6"/>
    <w:rsid w:val="0096672F"/>
    <w:rsid w:val="00971340"/>
    <w:rsid w:val="00971590"/>
    <w:rsid w:val="009725D3"/>
    <w:rsid w:val="00973D74"/>
    <w:rsid w:val="0097504E"/>
    <w:rsid w:val="00977D66"/>
    <w:rsid w:val="00980866"/>
    <w:rsid w:val="00981B4E"/>
    <w:rsid w:val="00982B00"/>
    <w:rsid w:val="009833B5"/>
    <w:rsid w:val="009837B0"/>
    <w:rsid w:val="00983959"/>
    <w:rsid w:val="00983CFA"/>
    <w:rsid w:val="00983EEC"/>
    <w:rsid w:val="009843E1"/>
    <w:rsid w:val="0098469A"/>
    <w:rsid w:val="00985D40"/>
    <w:rsid w:val="00986AC3"/>
    <w:rsid w:val="00987058"/>
    <w:rsid w:val="009872DE"/>
    <w:rsid w:val="00990076"/>
    <w:rsid w:val="00990611"/>
    <w:rsid w:val="009921AD"/>
    <w:rsid w:val="0099243C"/>
    <w:rsid w:val="00993280"/>
    <w:rsid w:val="009947C9"/>
    <w:rsid w:val="009953F1"/>
    <w:rsid w:val="009965F6"/>
    <w:rsid w:val="009A1F7D"/>
    <w:rsid w:val="009A2321"/>
    <w:rsid w:val="009A27F7"/>
    <w:rsid w:val="009A2A12"/>
    <w:rsid w:val="009A2AEA"/>
    <w:rsid w:val="009A4935"/>
    <w:rsid w:val="009A5B70"/>
    <w:rsid w:val="009A6DF0"/>
    <w:rsid w:val="009A6EC4"/>
    <w:rsid w:val="009B0425"/>
    <w:rsid w:val="009B0A52"/>
    <w:rsid w:val="009B0F55"/>
    <w:rsid w:val="009B1CDB"/>
    <w:rsid w:val="009B20EF"/>
    <w:rsid w:val="009B2152"/>
    <w:rsid w:val="009B3B29"/>
    <w:rsid w:val="009B4C9B"/>
    <w:rsid w:val="009B4D73"/>
    <w:rsid w:val="009B6DDC"/>
    <w:rsid w:val="009B7C2B"/>
    <w:rsid w:val="009C031D"/>
    <w:rsid w:val="009C04F2"/>
    <w:rsid w:val="009C0B90"/>
    <w:rsid w:val="009C1E61"/>
    <w:rsid w:val="009C1F36"/>
    <w:rsid w:val="009C2CA6"/>
    <w:rsid w:val="009C2E8A"/>
    <w:rsid w:val="009C4057"/>
    <w:rsid w:val="009C5EB9"/>
    <w:rsid w:val="009C6731"/>
    <w:rsid w:val="009C755D"/>
    <w:rsid w:val="009C7AFF"/>
    <w:rsid w:val="009C7B2F"/>
    <w:rsid w:val="009D1053"/>
    <w:rsid w:val="009D22BE"/>
    <w:rsid w:val="009D2390"/>
    <w:rsid w:val="009D24FA"/>
    <w:rsid w:val="009D254C"/>
    <w:rsid w:val="009D26ED"/>
    <w:rsid w:val="009D2709"/>
    <w:rsid w:val="009D2766"/>
    <w:rsid w:val="009D2A40"/>
    <w:rsid w:val="009D3087"/>
    <w:rsid w:val="009D3452"/>
    <w:rsid w:val="009D34E5"/>
    <w:rsid w:val="009D4D6F"/>
    <w:rsid w:val="009D5148"/>
    <w:rsid w:val="009D6F5F"/>
    <w:rsid w:val="009D7F3D"/>
    <w:rsid w:val="009E2FCF"/>
    <w:rsid w:val="009E3224"/>
    <w:rsid w:val="009E60D1"/>
    <w:rsid w:val="009E622C"/>
    <w:rsid w:val="009E67F1"/>
    <w:rsid w:val="009E7090"/>
    <w:rsid w:val="009F024B"/>
    <w:rsid w:val="009F141C"/>
    <w:rsid w:val="009F1ECC"/>
    <w:rsid w:val="009F5064"/>
    <w:rsid w:val="009F6BF4"/>
    <w:rsid w:val="009F705A"/>
    <w:rsid w:val="00A00EBA"/>
    <w:rsid w:val="00A01420"/>
    <w:rsid w:val="00A03080"/>
    <w:rsid w:val="00A05868"/>
    <w:rsid w:val="00A07C20"/>
    <w:rsid w:val="00A109F9"/>
    <w:rsid w:val="00A10C83"/>
    <w:rsid w:val="00A144AB"/>
    <w:rsid w:val="00A14711"/>
    <w:rsid w:val="00A15569"/>
    <w:rsid w:val="00A15FD7"/>
    <w:rsid w:val="00A17234"/>
    <w:rsid w:val="00A17642"/>
    <w:rsid w:val="00A20CBD"/>
    <w:rsid w:val="00A22042"/>
    <w:rsid w:val="00A2208B"/>
    <w:rsid w:val="00A22D46"/>
    <w:rsid w:val="00A22E83"/>
    <w:rsid w:val="00A24CC2"/>
    <w:rsid w:val="00A250E8"/>
    <w:rsid w:val="00A25250"/>
    <w:rsid w:val="00A252F9"/>
    <w:rsid w:val="00A25891"/>
    <w:rsid w:val="00A26392"/>
    <w:rsid w:val="00A269F1"/>
    <w:rsid w:val="00A3004F"/>
    <w:rsid w:val="00A30FB3"/>
    <w:rsid w:val="00A3180B"/>
    <w:rsid w:val="00A31B9E"/>
    <w:rsid w:val="00A32795"/>
    <w:rsid w:val="00A33611"/>
    <w:rsid w:val="00A3449D"/>
    <w:rsid w:val="00A353A6"/>
    <w:rsid w:val="00A358AC"/>
    <w:rsid w:val="00A35A6C"/>
    <w:rsid w:val="00A4074C"/>
    <w:rsid w:val="00A40CA2"/>
    <w:rsid w:val="00A41EA4"/>
    <w:rsid w:val="00A420BB"/>
    <w:rsid w:val="00A4379C"/>
    <w:rsid w:val="00A43A4D"/>
    <w:rsid w:val="00A43B8C"/>
    <w:rsid w:val="00A44594"/>
    <w:rsid w:val="00A44815"/>
    <w:rsid w:val="00A46F29"/>
    <w:rsid w:val="00A47466"/>
    <w:rsid w:val="00A5086D"/>
    <w:rsid w:val="00A524CB"/>
    <w:rsid w:val="00A53AC0"/>
    <w:rsid w:val="00A543CE"/>
    <w:rsid w:val="00A55D3B"/>
    <w:rsid w:val="00A55D8D"/>
    <w:rsid w:val="00A56482"/>
    <w:rsid w:val="00A5685D"/>
    <w:rsid w:val="00A57040"/>
    <w:rsid w:val="00A5711B"/>
    <w:rsid w:val="00A60071"/>
    <w:rsid w:val="00A604DC"/>
    <w:rsid w:val="00A606A8"/>
    <w:rsid w:val="00A613EA"/>
    <w:rsid w:val="00A61C0D"/>
    <w:rsid w:val="00A625F9"/>
    <w:rsid w:val="00A626C5"/>
    <w:rsid w:val="00A63B63"/>
    <w:rsid w:val="00A64D01"/>
    <w:rsid w:val="00A664A3"/>
    <w:rsid w:val="00A66C6C"/>
    <w:rsid w:val="00A67179"/>
    <w:rsid w:val="00A673D1"/>
    <w:rsid w:val="00A676DB"/>
    <w:rsid w:val="00A67E93"/>
    <w:rsid w:val="00A67EC4"/>
    <w:rsid w:val="00A70E49"/>
    <w:rsid w:val="00A72343"/>
    <w:rsid w:val="00A73E9C"/>
    <w:rsid w:val="00A758BC"/>
    <w:rsid w:val="00A7754B"/>
    <w:rsid w:val="00A80B3D"/>
    <w:rsid w:val="00A80E58"/>
    <w:rsid w:val="00A81169"/>
    <w:rsid w:val="00A81250"/>
    <w:rsid w:val="00A81769"/>
    <w:rsid w:val="00A819E6"/>
    <w:rsid w:val="00A82F81"/>
    <w:rsid w:val="00A8395E"/>
    <w:rsid w:val="00A83D18"/>
    <w:rsid w:val="00A84577"/>
    <w:rsid w:val="00A87B98"/>
    <w:rsid w:val="00A904C2"/>
    <w:rsid w:val="00A91BD3"/>
    <w:rsid w:val="00A93AA8"/>
    <w:rsid w:val="00A942D4"/>
    <w:rsid w:val="00A9546A"/>
    <w:rsid w:val="00A9630B"/>
    <w:rsid w:val="00A97856"/>
    <w:rsid w:val="00A97B57"/>
    <w:rsid w:val="00AA271E"/>
    <w:rsid w:val="00AA38DA"/>
    <w:rsid w:val="00AA4024"/>
    <w:rsid w:val="00AA5566"/>
    <w:rsid w:val="00AA5E98"/>
    <w:rsid w:val="00AA605F"/>
    <w:rsid w:val="00AA630E"/>
    <w:rsid w:val="00AA7E77"/>
    <w:rsid w:val="00AB139C"/>
    <w:rsid w:val="00AB1844"/>
    <w:rsid w:val="00AB18FA"/>
    <w:rsid w:val="00AB24F4"/>
    <w:rsid w:val="00AB283C"/>
    <w:rsid w:val="00AB2BE8"/>
    <w:rsid w:val="00AB42BC"/>
    <w:rsid w:val="00AB51DE"/>
    <w:rsid w:val="00AB5503"/>
    <w:rsid w:val="00AB621D"/>
    <w:rsid w:val="00AB681B"/>
    <w:rsid w:val="00AB697B"/>
    <w:rsid w:val="00AB7B39"/>
    <w:rsid w:val="00AC0072"/>
    <w:rsid w:val="00AC13DA"/>
    <w:rsid w:val="00AC174C"/>
    <w:rsid w:val="00AC1936"/>
    <w:rsid w:val="00AC2425"/>
    <w:rsid w:val="00AC3976"/>
    <w:rsid w:val="00AC5BE5"/>
    <w:rsid w:val="00AC6050"/>
    <w:rsid w:val="00AC77C6"/>
    <w:rsid w:val="00AC7D2C"/>
    <w:rsid w:val="00AD00A4"/>
    <w:rsid w:val="00AD2E48"/>
    <w:rsid w:val="00AD4AB2"/>
    <w:rsid w:val="00AD5164"/>
    <w:rsid w:val="00AD60E3"/>
    <w:rsid w:val="00AD7E09"/>
    <w:rsid w:val="00AE0AEC"/>
    <w:rsid w:val="00AE333B"/>
    <w:rsid w:val="00AE47EA"/>
    <w:rsid w:val="00AE4C38"/>
    <w:rsid w:val="00AE523D"/>
    <w:rsid w:val="00AE5AFE"/>
    <w:rsid w:val="00AE6583"/>
    <w:rsid w:val="00AE6DAF"/>
    <w:rsid w:val="00AF0051"/>
    <w:rsid w:val="00AF1175"/>
    <w:rsid w:val="00AF12C8"/>
    <w:rsid w:val="00AF1A73"/>
    <w:rsid w:val="00AF49C7"/>
    <w:rsid w:val="00AF4F6C"/>
    <w:rsid w:val="00AF523E"/>
    <w:rsid w:val="00AF70C9"/>
    <w:rsid w:val="00AF7299"/>
    <w:rsid w:val="00AF799B"/>
    <w:rsid w:val="00B00212"/>
    <w:rsid w:val="00B003B9"/>
    <w:rsid w:val="00B02269"/>
    <w:rsid w:val="00B023D8"/>
    <w:rsid w:val="00B03C28"/>
    <w:rsid w:val="00B0415B"/>
    <w:rsid w:val="00B052E1"/>
    <w:rsid w:val="00B067D8"/>
    <w:rsid w:val="00B07FF6"/>
    <w:rsid w:val="00B10886"/>
    <w:rsid w:val="00B10B5F"/>
    <w:rsid w:val="00B1136A"/>
    <w:rsid w:val="00B122F8"/>
    <w:rsid w:val="00B12721"/>
    <w:rsid w:val="00B12C66"/>
    <w:rsid w:val="00B144E3"/>
    <w:rsid w:val="00B14D00"/>
    <w:rsid w:val="00B157B2"/>
    <w:rsid w:val="00B16295"/>
    <w:rsid w:val="00B1687F"/>
    <w:rsid w:val="00B16D0A"/>
    <w:rsid w:val="00B179B8"/>
    <w:rsid w:val="00B20098"/>
    <w:rsid w:val="00B205D3"/>
    <w:rsid w:val="00B21057"/>
    <w:rsid w:val="00B21094"/>
    <w:rsid w:val="00B22522"/>
    <w:rsid w:val="00B2351E"/>
    <w:rsid w:val="00B23965"/>
    <w:rsid w:val="00B23AB8"/>
    <w:rsid w:val="00B23FC8"/>
    <w:rsid w:val="00B24015"/>
    <w:rsid w:val="00B24C43"/>
    <w:rsid w:val="00B24C58"/>
    <w:rsid w:val="00B26605"/>
    <w:rsid w:val="00B26EA7"/>
    <w:rsid w:val="00B30915"/>
    <w:rsid w:val="00B30F32"/>
    <w:rsid w:val="00B31CCD"/>
    <w:rsid w:val="00B32342"/>
    <w:rsid w:val="00B335EC"/>
    <w:rsid w:val="00B34F4C"/>
    <w:rsid w:val="00B34FEA"/>
    <w:rsid w:val="00B3551C"/>
    <w:rsid w:val="00B35CBE"/>
    <w:rsid w:val="00B35D6D"/>
    <w:rsid w:val="00B361ED"/>
    <w:rsid w:val="00B364A0"/>
    <w:rsid w:val="00B404E9"/>
    <w:rsid w:val="00B406AE"/>
    <w:rsid w:val="00B4130C"/>
    <w:rsid w:val="00B415ED"/>
    <w:rsid w:val="00B429C3"/>
    <w:rsid w:val="00B42B3C"/>
    <w:rsid w:val="00B43033"/>
    <w:rsid w:val="00B43972"/>
    <w:rsid w:val="00B43E74"/>
    <w:rsid w:val="00B43F51"/>
    <w:rsid w:val="00B45F91"/>
    <w:rsid w:val="00B4651C"/>
    <w:rsid w:val="00B4680E"/>
    <w:rsid w:val="00B46EDF"/>
    <w:rsid w:val="00B51445"/>
    <w:rsid w:val="00B51E82"/>
    <w:rsid w:val="00B51F53"/>
    <w:rsid w:val="00B52456"/>
    <w:rsid w:val="00B528D8"/>
    <w:rsid w:val="00B563CB"/>
    <w:rsid w:val="00B567B6"/>
    <w:rsid w:val="00B57182"/>
    <w:rsid w:val="00B57D96"/>
    <w:rsid w:val="00B6130C"/>
    <w:rsid w:val="00B61587"/>
    <w:rsid w:val="00B640A9"/>
    <w:rsid w:val="00B64CA3"/>
    <w:rsid w:val="00B657DC"/>
    <w:rsid w:val="00B66840"/>
    <w:rsid w:val="00B70991"/>
    <w:rsid w:val="00B70DD7"/>
    <w:rsid w:val="00B71920"/>
    <w:rsid w:val="00B728CD"/>
    <w:rsid w:val="00B72993"/>
    <w:rsid w:val="00B72A8C"/>
    <w:rsid w:val="00B72E46"/>
    <w:rsid w:val="00B73CC6"/>
    <w:rsid w:val="00B762F0"/>
    <w:rsid w:val="00B77F87"/>
    <w:rsid w:val="00B8313F"/>
    <w:rsid w:val="00B8351D"/>
    <w:rsid w:val="00B83816"/>
    <w:rsid w:val="00B8425C"/>
    <w:rsid w:val="00B8508E"/>
    <w:rsid w:val="00B906D6"/>
    <w:rsid w:val="00B910C7"/>
    <w:rsid w:val="00B92150"/>
    <w:rsid w:val="00B9238E"/>
    <w:rsid w:val="00B92A25"/>
    <w:rsid w:val="00B93199"/>
    <w:rsid w:val="00B94051"/>
    <w:rsid w:val="00B94B26"/>
    <w:rsid w:val="00B972BF"/>
    <w:rsid w:val="00BA00C2"/>
    <w:rsid w:val="00BA088E"/>
    <w:rsid w:val="00BA0C71"/>
    <w:rsid w:val="00BA1FD8"/>
    <w:rsid w:val="00BA51B8"/>
    <w:rsid w:val="00BA5374"/>
    <w:rsid w:val="00BA5898"/>
    <w:rsid w:val="00BA687C"/>
    <w:rsid w:val="00BB3D6C"/>
    <w:rsid w:val="00BB4A31"/>
    <w:rsid w:val="00BB4C53"/>
    <w:rsid w:val="00BB5207"/>
    <w:rsid w:val="00BB529B"/>
    <w:rsid w:val="00BB7486"/>
    <w:rsid w:val="00BC084B"/>
    <w:rsid w:val="00BC2B85"/>
    <w:rsid w:val="00BC3461"/>
    <w:rsid w:val="00BC3853"/>
    <w:rsid w:val="00BC4188"/>
    <w:rsid w:val="00BC5334"/>
    <w:rsid w:val="00BC5C89"/>
    <w:rsid w:val="00BC6069"/>
    <w:rsid w:val="00BD02F5"/>
    <w:rsid w:val="00BD191F"/>
    <w:rsid w:val="00BD23EF"/>
    <w:rsid w:val="00BD390F"/>
    <w:rsid w:val="00BD4763"/>
    <w:rsid w:val="00BD4B21"/>
    <w:rsid w:val="00BD5155"/>
    <w:rsid w:val="00BD539F"/>
    <w:rsid w:val="00BD53A9"/>
    <w:rsid w:val="00BE2C46"/>
    <w:rsid w:val="00BE3CDF"/>
    <w:rsid w:val="00BE4AA3"/>
    <w:rsid w:val="00BE4DCB"/>
    <w:rsid w:val="00BE5599"/>
    <w:rsid w:val="00BE69E1"/>
    <w:rsid w:val="00BF04A5"/>
    <w:rsid w:val="00BF1AD5"/>
    <w:rsid w:val="00BF2409"/>
    <w:rsid w:val="00BF2F39"/>
    <w:rsid w:val="00BF31DB"/>
    <w:rsid w:val="00BF323D"/>
    <w:rsid w:val="00BF3A24"/>
    <w:rsid w:val="00BF547B"/>
    <w:rsid w:val="00BF6CE8"/>
    <w:rsid w:val="00C02151"/>
    <w:rsid w:val="00C029F4"/>
    <w:rsid w:val="00C02C27"/>
    <w:rsid w:val="00C03947"/>
    <w:rsid w:val="00C03AE1"/>
    <w:rsid w:val="00C051C5"/>
    <w:rsid w:val="00C07B95"/>
    <w:rsid w:val="00C11356"/>
    <w:rsid w:val="00C11381"/>
    <w:rsid w:val="00C1181D"/>
    <w:rsid w:val="00C11F06"/>
    <w:rsid w:val="00C120A0"/>
    <w:rsid w:val="00C14C22"/>
    <w:rsid w:val="00C15A88"/>
    <w:rsid w:val="00C16438"/>
    <w:rsid w:val="00C175D6"/>
    <w:rsid w:val="00C17F64"/>
    <w:rsid w:val="00C20128"/>
    <w:rsid w:val="00C2095D"/>
    <w:rsid w:val="00C21811"/>
    <w:rsid w:val="00C22188"/>
    <w:rsid w:val="00C22DC0"/>
    <w:rsid w:val="00C22F7A"/>
    <w:rsid w:val="00C2392D"/>
    <w:rsid w:val="00C250DB"/>
    <w:rsid w:val="00C2603C"/>
    <w:rsid w:val="00C26A14"/>
    <w:rsid w:val="00C2700E"/>
    <w:rsid w:val="00C2795E"/>
    <w:rsid w:val="00C27FC7"/>
    <w:rsid w:val="00C30C93"/>
    <w:rsid w:val="00C30E22"/>
    <w:rsid w:val="00C31720"/>
    <w:rsid w:val="00C31DB8"/>
    <w:rsid w:val="00C323FB"/>
    <w:rsid w:val="00C326E8"/>
    <w:rsid w:val="00C3299E"/>
    <w:rsid w:val="00C32A3A"/>
    <w:rsid w:val="00C34890"/>
    <w:rsid w:val="00C349C0"/>
    <w:rsid w:val="00C35550"/>
    <w:rsid w:val="00C3590D"/>
    <w:rsid w:val="00C37440"/>
    <w:rsid w:val="00C3779F"/>
    <w:rsid w:val="00C37CBE"/>
    <w:rsid w:val="00C401A7"/>
    <w:rsid w:val="00C405C7"/>
    <w:rsid w:val="00C41A25"/>
    <w:rsid w:val="00C44A95"/>
    <w:rsid w:val="00C4506F"/>
    <w:rsid w:val="00C455EE"/>
    <w:rsid w:val="00C50DC3"/>
    <w:rsid w:val="00C51F11"/>
    <w:rsid w:val="00C55A9D"/>
    <w:rsid w:val="00C55D7E"/>
    <w:rsid w:val="00C568B7"/>
    <w:rsid w:val="00C56B0E"/>
    <w:rsid w:val="00C623BD"/>
    <w:rsid w:val="00C637B7"/>
    <w:rsid w:val="00C63C61"/>
    <w:rsid w:val="00C6407C"/>
    <w:rsid w:val="00C6416E"/>
    <w:rsid w:val="00C64386"/>
    <w:rsid w:val="00C64F73"/>
    <w:rsid w:val="00C650F6"/>
    <w:rsid w:val="00C66E97"/>
    <w:rsid w:val="00C6755F"/>
    <w:rsid w:val="00C67A87"/>
    <w:rsid w:val="00C71205"/>
    <w:rsid w:val="00C7181E"/>
    <w:rsid w:val="00C71DD9"/>
    <w:rsid w:val="00C72AF7"/>
    <w:rsid w:val="00C72E77"/>
    <w:rsid w:val="00C7468E"/>
    <w:rsid w:val="00C7482B"/>
    <w:rsid w:val="00C75133"/>
    <w:rsid w:val="00C75665"/>
    <w:rsid w:val="00C756AE"/>
    <w:rsid w:val="00C80C13"/>
    <w:rsid w:val="00C8202D"/>
    <w:rsid w:val="00C82961"/>
    <w:rsid w:val="00C82EFB"/>
    <w:rsid w:val="00C85800"/>
    <w:rsid w:val="00C86DFF"/>
    <w:rsid w:val="00C90323"/>
    <w:rsid w:val="00C91CB4"/>
    <w:rsid w:val="00C91F9C"/>
    <w:rsid w:val="00C9260E"/>
    <w:rsid w:val="00C93468"/>
    <w:rsid w:val="00C93D0B"/>
    <w:rsid w:val="00C94079"/>
    <w:rsid w:val="00C9594C"/>
    <w:rsid w:val="00C97443"/>
    <w:rsid w:val="00C97C26"/>
    <w:rsid w:val="00CA1147"/>
    <w:rsid w:val="00CA14D6"/>
    <w:rsid w:val="00CA19FE"/>
    <w:rsid w:val="00CA1D23"/>
    <w:rsid w:val="00CA24EE"/>
    <w:rsid w:val="00CA2EEE"/>
    <w:rsid w:val="00CA4702"/>
    <w:rsid w:val="00CA4C13"/>
    <w:rsid w:val="00CA50F0"/>
    <w:rsid w:val="00CA539F"/>
    <w:rsid w:val="00CA705A"/>
    <w:rsid w:val="00CA7106"/>
    <w:rsid w:val="00CB0E17"/>
    <w:rsid w:val="00CB21AF"/>
    <w:rsid w:val="00CB2363"/>
    <w:rsid w:val="00CB32DF"/>
    <w:rsid w:val="00CB4591"/>
    <w:rsid w:val="00CB48B9"/>
    <w:rsid w:val="00CB4BE4"/>
    <w:rsid w:val="00CB4FE9"/>
    <w:rsid w:val="00CB650D"/>
    <w:rsid w:val="00CB6613"/>
    <w:rsid w:val="00CB6B7B"/>
    <w:rsid w:val="00CB7F1A"/>
    <w:rsid w:val="00CC00BC"/>
    <w:rsid w:val="00CC091C"/>
    <w:rsid w:val="00CC098B"/>
    <w:rsid w:val="00CC1082"/>
    <w:rsid w:val="00CC30C1"/>
    <w:rsid w:val="00CC312D"/>
    <w:rsid w:val="00CC3AAC"/>
    <w:rsid w:val="00CC5656"/>
    <w:rsid w:val="00CC5951"/>
    <w:rsid w:val="00CC61A9"/>
    <w:rsid w:val="00CC67AE"/>
    <w:rsid w:val="00CC6CD4"/>
    <w:rsid w:val="00CC6D72"/>
    <w:rsid w:val="00CD02D5"/>
    <w:rsid w:val="00CD0DCE"/>
    <w:rsid w:val="00CD234C"/>
    <w:rsid w:val="00CD3131"/>
    <w:rsid w:val="00CD35FC"/>
    <w:rsid w:val="00CD39F4"/>
    <w:rsid w:val="00CD41F0"/>
    <w:rsid w:val="00CD53FC"/>
    <w:rsid w:val="00CD5C1A"/>
    <w:rsid w:val="00CD7AD4"/>
    <w:rsid w:val="00CE0A40"/>
    <w:rsid w:val="00CE0C07"/>
    <w:rsid w:val="00CE111B"/>
    <w:rsid w:val="00CE1385"/>
    <w:rsid w:val="00CE2672"/>
    <w:rsid w:val="00CE2DAA"/>
    <w:rsid w:val="00CE2E5C"/>
    <w:rsid w:val="00CE42AE"/>
    <w:rsid w:val="00CE430C"/>
    <w:rsid w:val="00CE4A55"/>
    <w:rsid w:val="00CE5936"/>
    <w:rsid w:val="00CE7960"/>
    <w:rsid w:val="00CF00BD"/>
    <w:rsid w:val="00CF17AC"/>
    <w:rsid w:val="00CF4AC1"/>
    <w:rsid w:val="00CF53A6"/>
    <w:rsid w:val="00CF5515"/>
    <w:rsid w:val="00CF5710"/>
    <w:rsid w:val="00CF5BBF"/>
    <w:rsid w:val="00CF6183"/>
    <w:rsid w:val="00CF7462"/>
    <w:rsid w:val="00CF7490"/>
    <w:rsid w:val="00D001DE"/>
    <w:rsid w:val="00D00AB0"/>
    <w:rsid w:val="00D01875"/>
    <w:rsid w:val="00D01F3E"/>
    <w:rsid w:val="00D02573"/>
    <w:rsid w:val="00D034AA"/>
    <w:rsid w:val="00D03C95"/>
    <w:rsid w:val="00D04B25"/>
    <w:rsid w:val="00D059AA"/>
    <w:rsid w:val="00D06B52"/>
    <w:rsid w:val="00D073BE"/>
    <w:rsid w:val="00D07DC6"/>
    <w:rsid w:val="00D10418"/>
    <w:rsid w:val="00D11009"/>
    <w:rsid w:val="00D1281D"/>
    <w:rsid w:val="00D12965"/>
    <w:rsid w:val="00D14513"/>
    <w:rsid w:val="00D15D49"/>
    <w:rsid w:val="00D161FC"/>
    <w:rsid w:val="00D16375"/>
    <w:rsid w:val="00D16E10"/>
    <w:rsid w:val="00D1731C"/>
    <w:rsid w:val="00D173B8"/>
    <w:rsid w:val="00D210D7"/>
    <w:rsid w:val="00D2145C"/>
    <w:rsid w:val="00D22396"/>
    <w:rsid w:val="00D22495"/>
    <w:rsid w:val="00D24189"/>
    <w:rsid w:val="00D255E6"/>
    <w:rsid w:val="00D257AB"/>
    <w:rsid w:val="00D257EE"/>
    <w:rsid w:val="00D260D4"/>
    <w:rsid w:val="00D26E58"/>
    <w:rsid w:val="00D27BA2"/>
    <w:rsid w:val="00D33FE8"/>
    <w:rsid w:val="00D3475F"/>
    <w:rsid w:val="00D36451"/>
    <w:rsid w:val="00D3646C"/>
    <w:rsid w:val="00D3740C"/>
    <w:rsid w:val="00D403A6"/>
    <w:rsid w:val="00D41C23"/>
    <w:rsid w:val="00D41EAE"/>
    <w:rsid w:val="00D44051"/>
    <w:rsid w:val="00D45C70"/>
    <w:rsid w:val="00D46158"/>
    <w:rsid w:val="00D4623B"/>
    <w:rsid w:val="00D46B48"/>
    <w:rsid w:val="00D476EF"/>
    <w:rsid w:val="00D50782"/>
    <w:rsid w:val="00D52C31"/>
    <w:rsid w:val="00D53530"/>
    <w:rsid w:val="00D53AE6"/>
    <w:rsid w:val="00D53B23"/>
    <w:rsid w:val="00D53D60"/>
    <w:rsid w:val="00D53EEE"/>
    <w:rsid w:val="00D54D7E"/>
    <w:rsid w:val="00D600C3"/>
    <w:rsid w:val="00D63A94"/>
    <w:rsid w:val="00D6453B"/>
    <w:rsid w:val="00D6686A"/>
    <w:rsid w:val="00D716AE"/>
    <w:rsid w:val="00D73648"/>
    <w:rsid w:val="00D73A44"/>
    <w:rsid w:val="00D747AB"/>
    <w:rsid w:val="00D7591D"/>
    <w:rsid w:val="00D76FC4"/>
    <w:rsid w:val="00D77F39"/>
    <w:rsid w:val="00D8013F"/>
    <w:rsid w:val="00D80BF7"/>
    <w:rsid w:val="00D8165D"/>
    <w:rsid w:val="00D82788"/>
    <w:rsid w:val="00D82ADB"/>
    <w:rsid w:val="00D82F8C"/>
    <w:rsid w:val="00D8333B"/>
    <w:rsid w:val="00D841D8"/>
    <w:rsid w:val="00D852DD"/>
    <w:rsid w:val="00D8597E"/>
    <w:rsid w:val="00D85CCC"/>
    <w:rsid w:val="00D87D96"/>
    <w:rsid w:val="00D90262"/>
    <w:rsid w:val="00D91FD1"/>
    <w:rsid w:val="00D93D01"/>
    <w:rsid w:val="00D94BFD"/>
    <w:rsid w:val="00D96497"/>
    <w:rsid w:val="00D976AC"/>
    <w:rsid w:val="00DA00CC"/>
    <w:rsid w:val="00DA13B5"/>
    <w:rsid w:val="00DA1A48"/>
    <w:rsid w:val="00DA1C66"/>
    <w:rsid w:val="00DA2240"/>
    <w:rsid w:val="00DA52C6"/>
    <w:rsid w:val="00DA592F"/>
    <w:rsid w:val="00DA5AC6"/>
    <w:rsid w:val="00DA62F8"/>
    <w:rsid w:val="00DA7A59"/>
    <w:rsid w:val="00DA7FA9"/>
    <w:rsid w:val="00DB056A"/>
    <w:rsid w:val="00DB0BD4"/>
    <w:rsid w:val="00DB0CF2"/>
    <w:rsid w:val="00DB0D26"/>
    <w:rsid w:val="00DB4022"/>
    <w:rsid w:val="00DB5C1A"/>
    <w:rsid w:val="00DB6020"/>
    <w:rsid w:val="00DB6714"/>
    <w:rsid w:val="00DB6742"/>
    <w:rsid w:val="00DB6D42"/>
    <w:rsid w:val="00DB75F9"/>
    <w:rsid w:val="00DC039E"/>
    <w:rsid w:val="00DC09AC"/>
    <w:rsid w:val="00DC1A9C"/>
    <w:rsid w:val="00DC2B7F"/>
    <w:rsid w:val="00DC32C7"/>
    <w:rsid w:val="00DC3D40"/>
    <w:rsid w:val="00DC3F46"/>
    <w:rsid w:val="00DC428A"/>
    <w:rsid w:val="00DC45FD"/>
    <w:rsid w:val="00DC4F76"/>
    <w:rsid w:val="00DC522B"/>
    <w:rsid w:val="00DC56E9"/>
    <w:rsid w:val="00DC5C8A"/>
    <w:rsid w:val="00DC7206"/>
    <w:rsid w:val="00DC7945"/>
    <w:rsid w:val="00DD13C4"/>
    <w:rsid w:val="00DD192F"/>
    <w:rsid w:val="00DD1D3F"/>
    <w:rsid w:val="00DD2940"/>
    <w:rsid w:val="00DD2ABC"/>
    <w:rsid w:val="00DD473C"/>
    <w:rsid w:val="00DD48B6"/>
    <w:rsid w:val="00DD5A3E"/>
    <w:rsid w:val="00DD7221"/>
    <w:rsid w:val="00DD773C"/>
    <w:rsid w:val="00DD7A3C"/>
    <w:rsid w:val="00DE21B9"/>
    <w:rsid w:val="00DE23CC"/>
    <w:rsid w:val="00DE2A5F"/>
    <w:rsid w:val="00DE34C4"/>
    <w:rsid w:val="00DE77C7"/>
    <w:rsid w:val="00DF249A"/>
    <w:rsid w:val="00DF26EC"/>
    <w:rsid w:val="00DF3A88"/>
    <w:rsid w:val="00DF422D"/>
    <w:rsid w:val="00DF4ABB"/>
    <w:rsid w:val="00DF57B4"/>
    <w:rsid w:val="00DF64AA"/>
    <w:rsid w:val="00E004A5"/>
    <w:rsid w:val="00E00C25"/>
    <w:rsid w:val="00E00EA9"/>
    <w:rsid w:val="00E02536"/>
    <w:rsid w:val="00E05162"/>
    <w:rsid w:val="00E112E9"/>
    <w:rsid w:val="00E11839"/>
    <w:rsid w:val="00E11A5C"/>
    <w:rsid w:val="00E11F4B"/>
    <w:rsid w:val="00E134B6"/>
    <w:rsid w:val="00E134CC"/>
    <w:rsid w:val="00E13633"/>
    <w:rsid w:val="00E13680"/>
    <w:rsid w:val="00E137AD"/>
    <w:rsid w:val="00E13E66"/>
    <w:rsid w:val="00E15339"/>
    <w:rsid w:val="00E153C4"/>
    <w:rsid w:val="00E1655D"/>
    <w:rsid w:val="00E1751F"/>
    <w:rsid w:val="00E17FE4"/>
    <w:rsid w:val="00E207DE"/>
    <w:rsid w:val="00E20E4D"/>
    <w:rsid w:val="00E220AD"/>
    <w:rsid w:val="00E23D14"/>
    <w:rsid w:val="00E24082"/>
    <w:rsid w:val="00E2433E"/>
    <w:rsid w:val="00E245CF"/>
    <w:rsid w:val="00E26F70"/>
    <w:rsid w:val="00E27A04"/>
    <w:rsid w:val="00E32CE3"/>
    <w:rsid w:val="00E33A67"/>
    <w:rsid w:val="00E342FD"/>
    <w:rsid w:val="00E353F1"/>
    <w:rsid w:val="00E35729"/>
    <w:rsid w:val="00E3591C"/>
    <w:rsid w:val="00E35DE0"/>
    <w:rsid w:val="00E36F70"/>
    <w:rsid w:val="00E40BF1"/>
    <w:rsid w:val="00E40E4C"/>
    <w:rsid w:val="00E41904"/>
    <w:rsid w:val="00E41BDC"/>
    <w:rsid w:val="00E41C83"/>
    <w:rsid w:val="00E428D8"/>
    <w:rsid w:val="00E42E75"/>
    <w:rsid w:val="00E459B4"/>
    <w:rsid w:val="00E46483"/>
    <w:rsid w:val="00E4667D"/>
    <w:rsid w:val="00E46EF3"/>
    <w:rsid w:val="00E47F19"/>
    <w:rsid w:val="00E50CF7"/>
    <w:rsid w:val="00E524A8"/>
    <w:rsid w:val="00E526F2"/>
    <w:rsid w:val="00E52CD4"/>
    <w:rsid w:val="00E53738"/>
    <w:rsid w:val="00E53A1A"/>
    <w:rsid w:val="00E54026"/>
    <w:rsid w:val="00E5423A"/>
    <w:rsid w:val="00E5429B"/>
    <w:rsid w:val="00E5511C"/>
    <w:rsid w:val="00E55FF9"/>
    <w:rsid w:val="00E6091A"/>
    <w:rsid w:val="00E62D64"/>
    <w:rsid w:val="00E6329A"/>
    <w:rsid w:val="00E6394A"/>
    <w:rsid w:val="00E63E56"/>
    <w:rsid w:val="00E650F9"/>
    <w:rsid w:val="00E6633D"/>
    <w:rsid w:val="00E67472"/>
    <w:rsid w:val="00E70B5F"/>
    <w:rsid w:val="00E70CD3"/>
    <w:rsid w:val="00E713C1"/>
    <w:rsid w:val="00E731E8"/>
    <w:rsid w:val="00E73791"/>
    <w:rsid w:val="00E75107"/>
    <w:rsid w:val="00E7641F"/>
    <w:rsid w:val="00E76841"/>
    <w:rsid w:val="00E76953"/>
    <w:rsid w:val="00E80109"/>
    <w:rsid w:val="00E80BCD"/>
    <w:rsid w:val="00E81393"/>
    <w:rsid w:val="00E8222B"/>
    <w:rsid w:val="00E84AF1"/>
    <w:rsid w:val="00E87C1B"/>
    <w:rsid w:val="00E9086C"/>
    <w:rsid w:val="00E90BAF"/>
    <w:rsid w:val="00E90C3D"/>
    <w:rsid w:val="00E91874"/>
    <w:rsid w:val="00E93315"/>
    <w:rsid w:val="00E947C2"/>
    <w:rsid w:val="00E979F8"/>
    <w:rsid w:val="00EA06BC"/>
    <w:rsid w:val="00EA16B0"/>
    <w:rsid w:val="00EA1F8D"/>
    <w:rsid w:val="00EA2113"/>
    <w:rsid w:val="00EA2924"/>
    <w:rsid w:val="00EA3691"/>
    <w:rsid w:val="00EA3BCC"/>
    <w:rsid w:val="00EA4209"/>
    <w:rsid w:val="00EA42DC"/>
    <w:rsid w:val="00EA5C58"/>
    <w:rsid w:val="00EA5DB9"/>
    <w:rsid w:val="00EA5FE9"/>
    <w:rsid w:val="00EA66EA"/>
    <w:rsid w:val="00EB0CFC"/>
    <w:rsid w:val="00EB15E1"/>
    <w:rsid w:val="00EB16E3"/>
    <w:rsid w:val="00EB2216"/>
    <w:rsid w:val="00EB3869"/>
    <w:rsid w:val="00EB3D66"/>
    <w:rsid w:val="00EB668F"/>
    <w:rsid w:val="00EB6FD9"/>
    <w:rsid w:val="00EB7526"/>
    <w:rsid w:val="00EB7689"/>
    <w:rsid w:val="00EC0595"/>
    <w:rsid w:val="00EC0AEB"/>
    <w:rsid w:val="00EC0B17"/>
    <w:rsid w:val="00EC24E9"/>
    <w:rsid w:val="00EC3A30"/>
    <w:rsid w:val="00EC4139"/>
    <w:rsid w:val="00EC5085"/>
    <w:rsid w:val="00EC58BF"/>
    <w:rsid w:val="00EC58C1"/>
    <w:rsid w:val="00EC63EC"/>
    <w:rsid w:val="00EC6790"/>
    <w:rsid w:val="00EC7072"/>
    <w:rsid w:val="00EC7855"/>
    <w:rsid w:val="00ED0332"/>
    <w:rsid w:val="00ED0F16"/>
    <w:rsid w:val="00ED21A3"/>
    <w:rsid w:val="00ED32B2"/>
    <w:rsid w:val="00ED39B1"/>
    <w:rsid w:val="00ED3D07"/>
    <w:rsid w:val="00ED4379"/>
    <w:rsid w:val="00ED4FE3"/>
    <w:rsid w:val="00ED5D65"/>
    <w:rsid w:val="00ED6E38"/>
    <w:rsid w:val="00ED6F54"/>
    <w:rsid w:val="00ED74E4"/>
    <w:rsid w:val="00EE084E"/>
    <w:rsid w:val="00EE0CA4"/>
    <w:rsid w:val="00EE14F3"/>
    <w:rsid w:val="00EE1F22"/>
    <w:rsid w:val="00EE2CDF"/>
    <w:rsid w:val="00EE5882"/>
    <w:rsid w:val="00EE62DD"/>
    <w:rsid w:val="00EE6717"/>
    <w:rsid w:val="00EE6D26"/>
    <w:rsid w:val="00EE7616"/>
    <w:rsid w:val="00EE7D0D"/>
    <w:rsid w:val="00EF08E1"/>
    <w:rsid w:val="00EF1621"/>
    <w:rsid w:val="00EF24FF"/>
    <w:rsid w:val="00EF39BE"/>
    <w:rsid w:val="00EF4048"/>
    <w:rsid w:val="00EF4917"/>
    <w:rsid w:val="00EF5ABB"/>
    <w:rsid w:val="00EF5C47"/>
    <w:rsid w:val="00EF78E7"/>
    <w:rsid w:val="00EF7D84"/>
    <w:rsid w:val="00F011EB"/>
    <w:rsid w:val="00F01255"/>
    <w:rsid w:val="00F0185F"/>
    <w:rsid w:val="00F02634"/>
    <w:rsid w:val="00F045D3"/>
    <w:rsid w:val="00F06303"/>
    <w:rsid w:val="00F068D8"/>
    <w:rsid w:val="00F06CB9"/>
    <w:rsid w:val="00F07757"/>
    <w:rsid w:val="00F108CF"/>
    <w:rsid w:val="00F116BF"/>
    <w:rsid w:val="00F11920"/>
    <w:rsid w:val="00F11A99"/>
    <w:rsid w:val="00F12C25"/>
    <w:rsid w:val="00F1326A"/>
    <w:rsid w:val="00F13340"/>
    <w:rsid w:val="00F1465D"/>
    <w:rsid w:val="00F147B3"/>
    <w:rsid w:val="00F15B6C"/>
    <w:rsid w:val="00F168E7"/>
    <w:rsid w:val="00F16D2B"/>
    <w:rsid w:val="00F16F3D"/>
    <w:rsid w:val="00F17623"/>
    <w:rsid w:val="00F20666"/>
    <w:rsid w:val="00F21356"/>
    <w:rsid w:val="00F217C6"/>
    <w:rsid w:val="00F21893"/>
    <w:rsid w:val="00F22180"/>
    <w:rsid w:val="00F237CA"/>
    <w:rsid w:val="00F24FC1"/>
    <w:rsid w:val="00F255EA"/>
    <w:rsid w:val="00F25B14"/>
    <w:rsid w:val="00F25B5F"/>
    <w:rsid w:val="00F30B4C"/>
    <w:rsid w:val="00F30C6B"/>
    <w:rsid w:val="00F30E2C"/>
    <w:rsid w:val="00F3355B"/>
    <w:rsid w:val="00F336FF"/>
    <w:rsid w:val="00F36030"/>
    <w:rsid w:val="00F366D8"/>
    <w:rsid w:val="00F37D59"/>
    <w:rsid w:val="00F41F13"/>
    <w:rsid w:val="00F42387"/>
    <w:rsid w:val="00F42FE0"/>
    <w:rsid w:val="00F4584C"/>
    <w:rsid w:val="00F46026"/>
    <w:rsid w:val="00F467AF"/>
    <w:rsid w:val="00F50BFD"/>
    <w:rsid w:val="00F52978"/>
    <w:rsid w:val="00F541A4"/>
    <w:rsid w:val="00F559B0"/>
    <w:rsid w:val="00F60378"/>
    <w:rsid w:val="00F620A9"/>
    <w:rsid w:val="00F63659"/>
    <w:rsid w:val="00F63818"/>
    <w:rsid w:val="00F65824"/>
    <w:rsid w:val="00F65F75"/>
    <w:rsid w:val="00F66D2E"/>
    <w:rsid w:val="00F67098"/>
    <w:rsid w:val="00F7001F"/>
    <w:rsid w:val="00F71EDE"/>
    <w:rsid w:val="00F72B4C"/>
    <w:rsid w:val="00F72D3C"/>
    <w:rsid w:val="00F7497E"/>
    <w:rsid w:val="00F75E42"/>
    <w:rsid w:val="00F762EE"/>
    <w:rsid w:val="00F76A07"/>
    <w:rsid w:val="00F83500"/>
    <w:rsid w:val="00F838CB"/>
    <w:rsid w:val="00F8648C"/>
    <w:rsid w:val="00F87289"/>
    <w:rsid w:val="00F90CFC"/>
    <w:rsid w:val="00F9239B"/>
    <w:rsid w:val="00F93458"/>
    <w:rsid w:val="00F966D1"/>
    <w:rsid w:val="00F96907"/>
    <w:rsid w:val="00F96C24"/>
    <w:rsid w:val="00FA150A"/>
    <w:rsid w:val="00FA16B6"/>
    <w:rsid w:val="00FA2969"/>
    <w:rsid w:val="00FA475D"/>
    <w:rsid w:val="00FA61EB"/>
    <w:rsid w:val="00FB00B8"/>
    <w:rsid w:val="00FB0B73"/>
    <w:rsid w:val="00FB0D00"/>
    <w:rsid w:val="00FB2202"/>
    <w:rsid w:val="00FB2811"/>
    <w:rsid w:val="00FB38E7"/>
    <w:rsid w:val="00FB3CBC"/>
    <w:rsid w:val="00FB3D82"/>
    <w:rsid w:val="00FB40AC"/>
    <w:rsid w:val="00FB450A"/>
    <w:rsid w:val="00FB52B8"/>
    <w:rsid w:val="00FB61F9"/>
    <w:rsid w:val="00FB7784"/>
    <w:rsid w:val="00FC1D69"/>
    <w:rsid w:val="00FC38E1"/>
    <w:rsid w:val="00FC3A0B"/>
    <w:rsid w:val="00FC5496"/>
    <w:rsid w:val="00FC5867"/>
    <w:rsid w:val="00FC5CCC"/>
    <w:rsid w:val="00FC6480"/>
    <w:rsid w:val="00FC66FA"/>
    <w:rsid w:val="00FC6FFD"/>
    <w:rsid w:val="00FC7754"/>
    <w:rsid w:val="00FD1058"/>
    <w:rsid w:val="00FD5466"/>
    <w:rsid w:val="00FD55E6"/>
    <w:rsid w:val="00FD601F"/>
    <w:rsid w:val="00FD614D"/>
    <w:rsid w:val="00FD6C79"/>
    <w:rsid w:val="00FD79B5"/>
    <w:rsid w:val="00FE1DD4"/>
    <w:rsid w:val="00FE2E55"/>
    <w:rsid w:val="00FE3455"/>
    <w:rsid w:val="00FE660F"/>
    <w:rsid w:val="00FE7067"/>
    <w:rsid w:val="00FE718A"/>
    <w:rsid w:val="00FF048D"/>
    <w:rsid w:val="00FF1162"/>
    <w:rsid w:val="00FF11A2"/>
    <w:rsid w:val="00FF1775"/>
    <w:rsid w:val="00FF3723"/>
    <w:rsid w:val="00FF40AA"/>
    <w:rsid w:val="00FF4162"/>
    <w:rsid w:val="00FF45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footnote text" w:locked="1"/>
    <w:lsdException w:name="header" w:locked="1" w:uiPriority="99"/>
    <w:lsdException w:name="footer" w:uiPriority="99"/>
    <w:lsdException w:name="caption" w:locked="1" w:qFormat="1"/>
    <w:lsdException w:name="footnote reference" w:locked="1"/>
    <w:lsdException w:name="line number" w:uiPriority="99"/>
    <w:lsdException w:name="page number" w:locked="1"/>
    <w:lsdException w:name="List" w:locked="1"/>
    <w:lsdException w:name="List Bullet" w:locked="1"/>
    <w:lsdException w:name="List 2" w:locked="1"/>
    <w:lsdException w:name="List 3" w:locked="1"/>
    <w:lsdException w:name="List Bullet 2" w:locked="1"/>
    <w:lsdException w:name="List Bullet 3" w:locked="1"/>
    <w:lsdException w:name="Title" w:locked="1" w:qFormat="1"/>
    <w:lsdException w:name="Default Paragraph Font" w:locked="1"/>
    <w:lsdException w:name="Body Text" w:locked="1"/>
    <w:lsdException w:name="Body Text Indent" w:locked="1"/>
    <w:lsdException w:name="List Continue 2" w:locked="1"/>
    <w:lsdException w:name="Subtitle" w:locked="1" w:qFormat="1"/>
    <w:lsdException w:name="Body Text First Indent" w:locked="1" w:uiPriority="99"/>
    <w:lsdException w:name="Body Text First Indent 2"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FollowedHyperlink" w:uiPriority="99"/>
    <w:lsdException w:name="Strong" w:locked="1" w:qFormat="1"/>
    <w:lsdException w:name="Emphasis" w:locked="1" w:qFormat="1"/>
    <w:lsdException w:name="Document Map" w:locked="1"/>
    <w:lsdException w:name="Plain Text" w:locked="1"/>
    <w:lsdException w:name="Normal (Web)" w:uiPriority="99"/>
    <w:lsdException w:name="No List" w:uiPriority="99"/>
    <w:lsdException w:name="Table Grid" w:locked="1" w:uiPriority="59"/>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15B4"/>
    <w:pPr>
      <w:ind w:left="-57" w:right="-34"/>
      <w:jc w:val="center"/>
    </w:pPr>
    <w:rPr>
      <w:rFonts w:ascii="Arial Narrow" w:hAnsi="Arial Narrow"/>
      <w:sz w:val="24"/>
      <w:szCs w:val="24"/>
    </w:rPr>
  </w:style>
  <w:style w:type="paragraph" w:styleId="1">
    <w:name w:val="heading 1"/>
    <w:aliases w:val="Заголовок 1 аааааа, Знак"/>
    <w:basedOn w:val="a"/>
    <w:next w:val="a"/>
    <w:link w:val="10"/>
    <w:qFormat/>
    <w:rsid w:val="003815B4"/>
    <w:pPr>
      <w:keepNext/>
      <w:numPr>
        <w:numId w:val="1"/>
      </w:numPr>
      <w:ind w:left="0"/>
      <w:outlineLvl w:val="0"/>
    </w:pPr>
    <w:rPr>
      <w:rFonts w:ascii="Times New Roman" w:eastAsia="Arial Unicode MS" w:hAnsi="Times New Roman"/>
      <w:szCs w:val="20"/>
    </w:rPr>
  </w:style>
  <w:style w:type="paragraph" w:styleId="20">
    <w:name w:val="heading 2"/>
    <w:aliases w:val="бббббббббб"/>
    <w:basedOn w:val="a"/>
    <w:next w:val="a"/>
    <w:link w:val="21"/>
    <w:qFormat/>
    <w:rsid w:val="003815B4"/>
    <w:pPr>
      <w:keepNext/>
      <w:numPr>
        <w:ilvl w:val="1"/>
        <w:numId w:val="1"/>
      </w:numPr>
      <w:spacing w:before="240" w:after="60"/>
      <w:outlineLvl w:val="1"/>
    </w:pPr>
    <w:rPr>
      <w:rFonts w:ascii="Arial" w:eastAsia="SimSun" w:hAnsi="Arial" w:cs="Arial"/>
      <w:b/>
      <w:bCs/>
      <w:i/>
      <w:iCs/>
      <w:sz w:val="28"/>
      <w:szCs w:val="28"/>
      <w:lang w:eastAsia="zh-CN"/>
    </w:rPr>
  </w:style>
  <w:style w:type="paragraph" w:styleId="30">
    <w:name w:val="heading 3"/>
    <w:basedOn w:val="a"/>
    <w:next w:val="a"/>
    <w:link w:val="31"/>
    <w:qFormat/>
    <w:rsid w:val="003815B4"/>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33334A"/>
    <w:pPr>
      <w:keepNext/>
      <w:spacing w:before="240" w:after="60"/>
      <w:outlineLvl w:val="3"/>
    </w:pPr>
    <w:rPr>
      <w:rFonts w:ascii="Calibri" w:hAnsi="Calibri"/>
      <w:b/>
      <w:bCs/>
      <w:sz w:val="28"/>
      <w:szCs w:val="28"/>
    </w:rPr>
  </w:style>
  <w:style w:type="paragraph" w:styleId="5">
    <w:name w:val="heading 5"/>
    <w:basedOn w:val="a"/>
    <w:next w:val="a"/>
    <w:link w:val="50"/>
    <w:qFormat/>
    <w:rsid w:val="0033334A"/>
    <w:pPr>
      <w:keepNext/>
      <w:keepLines/>
      <w:spacing w:before="200" w:line="276" w:lineRule="auto"/>
      <w:outlineLvl w:val="4"/>
    </w:pPr>
    <w:rPr>
      <w:rFonts w:ascii="Cambria" w:hAnsi="Cambria"/>
      <w:color w:val="243F60"/>
      <w:sz w:val="22"/>
      <w:szCs w:val="22"/>
    </w:rPr>
  </w:style>
  <w:style w:type="paragraph" w:styleId="6">
    <w:name w:val="heading 6"/>
    <w:basedOn w:val="a"/>
    <w:next w:val="a"/>
    <w:link w:val="60"/>
    <w:qFormat/>
    <w:rsid w:val="00C3590D"/>
    <w:pPr>
      <w:spacing w:before="240" w:after="60"/>
      <w:outlineLvl w:val="5"/>
    </w:pPr>
    <w:rPr>
      <w:rFonts w:ascii="Calibri" w:hAnsi="Calibri"/>
      <w:b/>
      <w:bCs/>
      <w:sz w:val="22"/>
      <w:szCs w:val="22"/>
    </w:rPr>
  </w:style>
  <w:style w:type="paragraph" w:styleId="7">
    <w:name w:val="heading 7"/>
    <w:basedOn w:val="a"/>
    <w:next w:val="a"/>
    <w:link w:val="70"/>
    <w:qFormat/>
    <w:rsid w:val="00C3590D"/>
    <w:pPr>
      <w:spacing w:before="240" w:after="60"/>
      <w:outlineLvl w:val="6"/>
    </w:pPr>
    <w:rPr>
      <w:rFonts w:ascii="Calibri" w:hAnsi="Calibri"/>
    </w:rPr>
  </w:style>
  <w:style w:type="paragraph" w:styleId="8">
    <w:name w:val="heading 8"/>
    <w:basedOn w:val="a"/>
    <w:next w:val="a"/>
    <w:link w:val="80"/>
    <w:qFormat/>
    <w:rsid w:val="00C3590D"/>
    <w:pPr>
      <w:spacing w:before="240" w:after="60"/>
      <w:outlineLvl w:val="7"/>
    </w:pPr>
    <w:rPr>
      <w:rFonts w:ascii="Calibri" w:hAnsi="Calibri"/>
      <w:i/>
      <w:iCs/>
    </w:rPr>
  </w:style>
  <w:style w:type="paragraph" w:styleId="9">
    <w:name w:val="heading 9"/>
    <w:basedOn w:val="a"/>
    <w:next w:val="a"/>
    <w:link w:val="90"/>
    <w:autoRedefine/>
    <w:qFormat/>
    <w:rsid w:val="003E3E94"/>
    <w:pPr>
      <w:keepNext/>
      <w:outlineLvl w:val="8"/>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аааааа Знак, Знак Знак"/>
    <w:basedOn w:val="a0"/>
    <w:link w:val="1"/>
    <w:locked/>
    <w:rsid w:val="003815B4"/>
    <w:rPr>
      <w:rFonts w:ascii="Times New Roman" w:eastAsia="Arial Unicode MS" w:hAnsi="Times New Roman"/>
      <w:sz w:val="24"/>
    </w:rPr>
  </w:style>
  <w:style w:type="character" w:customStyle="1" w:styleId="21">
    <w:name w:val="Заголовок 2 Знак"/>
    <w:aliases w:val="бббббббббб Знак"/>
    <w:basedOn w:val="a0"/>
    <w:link w:val="20"/>
    <w:locked/>
    <w:rsid w:val="003815B4"/>
    <w:rPr>
      <w:rFonts w:ascii="Arial" w:eastAsia="SimSun" w:hAnsi="Arial" w:cs="Arial"/>
      <w:b/>
      <w:bCs/>
      <w:i/>
      <w:iCs/>
      <w:sz w:val="28"/>
      <w:szCs w:val="28"/>
      <w:lang w:eastAsia="zh-CN"/>
    </w:rPr>
  </w:style>
  <w:style w:type="character" w:customStyle="1" w:styleId="31">
    <w:name w:val="Заголовок 3 Знак"/>
    <w:basedOn w:val="a0"/>
    <w:link w:val="30"/>
    <w:locked/>
    <w:rsid w:val="003815B4"/>
    <w:rPr>
      <w:rFonts w:ascii="Arial" w:hAnsi="Arial" w:cs="Arial"/>
      <w:b/>
      <w:bCs/>
      <w:sz w:val="26"/>
      <w:szCs w:val="26"/>
    </w:rPr>
  </w:style>
  <w:style w:type="character" w:customStyle="1" w:styleId="40">
    <w:name w:val="Заголовок 4 Знак"/>
    <w:basedOn w:val="a0"/>
    <w:link w:val="4"/>
    <w:locked/>
    <w:rsid w:val="0033334A"/>
    <w:rPr>
      <w:rFonts w:ascii="Calibri" w:hAnsi="Calibri" w:cs="Times New Roman"/>
      <w:b/>
      <w:bCs/>
      <w:sz w:val="28"/>
      <w:szCs w:val="28"/>
      <w:lang w:eastAsia="ru-RU"/>
    </w:rPr>
  </w:style>
  <w:style w:type="character" w:customStyle="1" w:styleId="50">
    <w:name w:val="Заголовок 5 Знак"/>
    <w:basedOn w:val="a0"/>
    <w:link w:val="5"/>
    <w:locked/>
    <w:rsid w:val="0033334A"/>
    <w:rPr>
      <w:rFonts w:ascii="Cambria" w:hAnsi="Cambria" w:cs="Times New Roman"/>
      <w:color w:val="243F60"/>
      <w:lang w:eastAsia="ru-RU"/>
    </w:rPr>
  </w:style>
  <w:style w:type="character" w:customStyle="1" w:styleId="60">
    <w:name w:val="Заголовок 6 Знак"/>
    <w:basedOn w:val="a0"/>
    <w:link w:val="6"/>
    <w:locked/>
    <w:rsid w:val="00C3590D"/>
    <w:rPr>
      <w:rFonts w:ascii="Calibri" w:hAnsi="Calibri" w:cs="Times New Roman"/>
      <w:b/>
      <w:bCs/>
      <w:lang w:eastAsia="ru-RU"/>
    </w:rPr>
  </w:style>
  <w:style w:type="character" w:customStyle="1" w:styleId="70">
    <w:name w:val="Заголовок 7 Знак"/>
    <w:basedOn w:val="a0"/>
    <w:link w:val="7"/>
    <w:semiHidden/>
    <w:locked/>
    <w:rsid w:val="00C3590D"/>
    <w:rPr>
      <w:rFonts w:ascii="Calibri" w:hAnsi="Calibri" w:cs="Times New Roman"/>
      <w:sz w:val="24"/>
      <w:szCs w:val="24"/>
      <w:lang w:eastAsia="ru-RU"/>
    </w:rPr>
  </w:style>
  <w:style w:type="character" w:customStyle="1" w:styleId="80">
    <w:name w:val="Заголовок 8 Знак"/>
    <w:basedOn w:val="a0"/>
    <w:link w:val="8"/>
    <w:locked/>
    <w:rsid w:val="00C3590D"/>
    <w:rPr>
      <w:rFonts w:ascii="Calibri" w:hAnsi="Calibri" w:cs="Times New Roman"/>
      <w:i/>
      <w:iCs/>
      <w:sz w:val="24"/>
      <w:szCs w:val="24"/>
      <w:lang w:eastAsia="ru-RU"/>
    </w:rPr>
  </w:style>
  <w:style w:type="character" w:customStyle="1" w:styleId="90">
    <w:name w:val="Заголовок 9 Знак"/>
    <w:basedOn w:val="a0"/>
    <w:link w:val="9"/>
    <w:locked/>
    <w:rsid w:val="003E3E94"/>
    <w:rPr>
      <w:rFonts w:ascii="Arial" w:hAnsi="Arial" w:cs="Times New Roman"/>
      <w:b/>
      <w:sz w:val="24"/>
      <w:szCs w:val="24"/>
      <w:lang w:eastAsia="ru-RU"/>
    </w:rPr>
  </w:style>
  <w:style w:type="paragraph" w:styleId="a3">
    <w:name w:val="header"/>
    <w:aliases w:val="Знак"/>
    <w:basedOn w:val="a"/>
    <w:link w:val="a4"/>
    <w:uiPriority w:val="99"/>
    <w:rsid w:val="00866577"/>
    <w:pPr>
      <w:tabs>
        <w:tab w:val="center" w:pos="4153"/>
        <w:tab w:val="right" w:pos="8306"/>
      </w:tabs>
    </w:pPr>
  </w:style>
  <w:style w:type="character" w:customStyle="1" w:styleId="a4">
    <w:name w:val="Верхний колонтитул Знак"/>
    <w:aliases w:val="Знак Знак5"/>
    <w:basedOn w:val="a0"/>
    <w:link w:val="a3"/>
    <w:uiPriority w:val="99"/>
    <w:locked/>
    <w:rsid w:val="00866577"/>
    <w:rPr>
      <w:rFonts w:ascii="Arial Narrow" w:hAnsi="Arial Narrow" w:cs="Times New Roman"/>
      <w:sz w:val="24"/>
      <w:szCs w:val="24"/>
      <w:lang w:eastAsia="ru-RU"/>
    </w:rPr>
  </w:style>
  <w:style w:type="paragraph" w:styleId="11">
    <w:name w:val="toc 1"/>
    <w:basedOn w:val="a"/>
    <w:next w:val="a"/>
    <w:autoRedefine/>
    <w:uiPriority w:val="39"/>
    <w:qFormat/>
    <w:rsid w:val="00684795"/>
    <w:pPr>
      <w:spacing w:before="120" w:after="120"/>
      <w:ind w:left="0"/>
      <w:jc w:val="left"/>
    </w:pPr>
    <w:rPr>
      <w:rFonts w:asciiTheme="minorHAnsi" w:hAnsiTheme="minorHAnsi" w:cstheme="minorHAnsi"/>
      <w:b/>
      <w:bCs/>
      <w:caps/>
      <w:sz w:val="20"/>
      <w:szCs w:val="20"/>
    </w:rPr>
  </w:style>
  <w:style w:type="character" w:styleId="a5">
    <w:name w:val="Hyperlink"/>
    <w:basedOn w:val="a0"/>
    <w:uiPriority w:val="99"/>
    <w:rsid w:val="0033334A"/>
    <w:rPr>
      <w:rFonts w:cs="Times New Roman"/>
      <w:color w:val="0000FF"/>
      <w:u w:val="single"/>
    </w:rPr>
  </w:style>
  <w:style w:type="character" w:customStyle="1" w:styleId="a6">
    <w:name w:val="Текст выноски Знак"/>
    <w:basedOn w:val="a0"/>
    <w:link w:val="a7"/>
    <w:locked/>
    <w:rsid w:val="0033334A"/>
    <w:rPr>
      <w:rFonts w:ascii="Tahoma" w:hAnsi="Tahoma" w:cs="Tahoma"/>
      <w:sz w:val="16"/>
      <w:szCs w:val="16"/>
      <w:lang w:eastAsia="ru-RU"/>
    </w:rPr>
  </w:style>
  <w:style w:type="paragraph" w:styleId="a7">
    <w:name w:val="Balloon Text"/>
    <w:basedOn w:val="a"/>
    <w:link w:val="a6"/>
    <w:rsid w:val="0033334A"/>
    <w:rPr>
      <w:rFonts w:ascii="Tahoma" w:hAnsi="Tahoma" w:cs="Tahoma"/>
      <w:sz w:val="16"/>
      <w:szCs w:val="16"/>
    </w:rPr>
  </w:style>
  <w:style w:type="paragraph" w:styleId="a8">
    <w:name w:val="Body Text Indent"/>
    <w:basedOn w:val="a"/>
    <w:link w:val="a9"/>
    <w:rsid w:val="0033334A"/>
    <w:pPr>
      <w:shd w:val="clear" w:color="auto" w:fill="FFFFFF"/>
      <w:ind w:firstLine="567"/>
      <w:jc w:val="both"/>
    </w:pPr>
    <w:rPr>
      <w:rFonts w:ascii="Times New Roman" w:hAnsi="Times New Roman"/>
      <w:szCs w:val="28"/>
    </w:rPr>
  </w:style>
  <w:style w:type="character" w:customStyle="1" w:styleId="a9">
    <w:name w:val="Основной текст с отступом Знак"/>
    <w:basedOn w:val="a0"/>
    <w:link w:val="a8"/>
    <w:locked/>
    <w:rsid w:val="0033334A"/>
    <w:rPr>
      <w:rFonts w:ascii="Times New Roman" w:hAnsi="Times New Roman" w:cs="Times New Roman"/>
      <w:snapToGrid w:val="0"/>
      <w:sz w:val="28"/>
      <w:szCs w:val="28"/>
      <w:shd w:val="clear" w:color="auto" w:fill="FFFFFF"/>
      <w:lang w:eastAsia="ru-RU"/>
    </w:rPr>
  </w:style>
  <w:style w:type="paragraph" w:styleId="22">
    <w:name w:val="Body Text Indent 2"/>
    <w:basedOn w:val="a"/>
    <w:link w:val="23"/>
    <w:rsid w:val="0033334A"/>
    <w:pPr>
      <w:spacing w:after="120" w:line="480" w:lineRule="auto"/>
      <w:ind w:left="283"/>
    </w:pPr>
  </w:style>
  <w:style w:type="character" w:customStyle="1" w:styleId="23">
    <w:name w:val="Основной текст с отступом 2 Знак"/>
    <w:basedOn w:val="a0"/>
    <w:link w:val="22"/>
    <w:locked/>
    <w:rsid w:val="0033334A"/>
    <w:rPr>
      <w:rFonts w:ascii="Arial Narrow" w:hAnsi="Arial Narrow" w:cs="Times New Roman"/>
      <w:sz w:val="24"/>
      <w:szCs w:val="24"/>
      <w:lang w:eastAsia="ru-RU"/>
    </w:rPr>
  </w:style>
  <w:style w:type="paragraph" w:customStyle="1" w:styleId="12">
    <w:name w:val="Абзац списка1"/>
    <w:basedOn w:val="a"/>
    <w:rsid w:val="0033334A"/>
    <w:pPr>
      <w:spacing w:after="200" w:line="276" w:lineRule="auto"/>
      <w:ind w:left="720"/>
      <w:contextualSpacing/>
    </w:pPr>
    <w:rPr>
      <w:rFonts w:ascii="Calibri" w:hAnsi="Calibri"/>
      <w:sz w:val="22"/>
      <w:szCs w:val="22"/>
    </w:rPr>
  </w:style>
  <w:style w:type="paragraph" w:styleId="aa">
    <w:name w:val="caption"/>
    <w:basedOn w:val="a"/>
    <w:link w:val="ab"/>
    <w:qFormat/>
    <w:rsid w:val="0033334A"/>
    <w:rPr>
      <w:rFonts w:ascii="Times New Roman" w:hAnsi="Times New Roman"/>
      <w:sz w:val="28"/>
      <w:szCs w:val="20"/>
    </w:rPr>
  </w:style>
  <w:style w:type="paragraph" w:customStyle="1" w:styleId="210">
    <w:name w:val="Основной текст 21"/>
    <w:basedOn w:val="a"/>
    <w:rsid w:val="0033334A"/>
    <w:pPr>
      <w:spacing w:line="360" w:lineRule="auto"/>
      <w:ind w:firstLine="720"/>
    </w:pPr>
    <w:rPr>
      <w:rFonts w:ascii="Times New Roman" w:hAnsi="Times New Roman"/>
      <w:sz w:val="26"/>
      <w:szCs w:val="20"/>
    </w:rPr>
  </w:style>
  <w:style w:type="paragraph" w:styleId="ac">
    <w:name w:val="Body Text"/>
    <w:aliases w:val="bt,Òàáë òåêñò"/>
    <w:basedOn w:val="a"/>
    <w:link w:val="ad"/>
    <w:rsid w:val="0033334A"/>
    <w:pPr>
      <w:spacing w:after="120"/>
    </w:pPr>
  </w:style>
  <w:style w:type="character" w:customStyle="1" w:styleId="ad">
    <w:name w:val="Основной текст Знак"/>
    <w:aliases w:val="bt Знак,Òàáë òåêñò Знак"/>
    <w:basedOn w:val="a0"/>
    <w:link w:val="ac"/>
    <w:locked/>
    <w:rsid w:val="0033334A"/>
    <w:rPr>
      <w:rFonts w:ascii="Arial Narrow" w:hAnsi="Arial Narrow" w:cs="Times New Roman"/>
      <w:sz w:val="24"/>
      <w:szCs w:val="24"/>
      <w:lang w:eastAsia="ru-RU"/>
    </w:rPr>
  </w:style>
  <w:style w:type="paragraph" w:customStyle="1" w:styleId="ConsNonformat">
    <w:name w:val="ConsNonformat"/>
    <w:link w:val="ConsNonformat0"/>
    <w:rsid w:val="0033334A"/>
    <w:pPr>
      <w:widowControl w:val="0"/>
      <w:autoSpaceDE w:val="0"/>
      <w:autoSpaceDN w:val="0"/>
      <w:adjustRightInd w:val="0"/>
      <w:ind w:left="-57" w:right="-34"/>
      <w:jc w:val="center"/>
    </w:pPr>
    <w:rPr>
      <w:rFonts w:ascii="Courier New" w:hAnsi="Courier New" w:cs="Courier New"/>
    </w:rPr>
  </w:style>
  <w:style w:type="paragraph" w:styleId="32">
    <w:name w:val="Body Text Indent 3"/>
    <w:basedOn w:val="a"/>
    <w:link w:val="33"/>
    <w:rsid w:val="0033334A"/>
    <w:pPr>
      <w:spacing w:after="120"/>
      <w:ind w:left="283"/>
    </w:pPr>
    <w:rPr>
      <w:sz w:val="16"/>
      <w:szCs w:val="16"/>
    </w:rPr>
  </w:style>
  <w:style w:type="character" w:customStyle="1" w:styleId="33">
    <w:name w:val="Основной текст с отступом 3 Знак"/>
    <w:basedOn w:val="a0"/>
    <w:link w:val="32"/>
    <w:locked/>
    <w:rsid w:val="0033334A"/>
    <w:rPr>
      <w:rFonts w:ascii="Arial Narrow" w:hAnsi="Arial Narrow" w:cs="Times New Roman"/>
      <w:sz w:val="16"/>
      <w:szCs w:val="16"/>
      <w:lang w:eastAsia="ru-RU"/>
    </w:rPr>
  </w:style>
  <w:style w:type="paragraph" w:styleId="ae">
    <w:name w:val="footer"/>
    <w:basedOn w:val="a"/>
    <w:link w:val="af"/>
    <w:uiPriority w:val="99"/>
    <w:rsid w:val="0033334A"/>
    <w:pPr>
      <w:tabs>
        <w:tab w:val="center" w:pos="4677"/>
        <w:tab w:val="right" w:pos="9355"/>
      </w:tabs>
    </w:pPr>
    <w:rPr>
      <w:rFonts w:ascii="Calibri" w:hAnsi="Calibri"/>
      <w:sz w:val="22"/>
      <w:szCs w:val="22"/>
    </w:rPr>
  </w:style>
  <w:style w:type="character" w:customStyle="1" w:styleId="af">
    <w:name w:val="Нижний колонтитул Знак"/>
    <w:basedOn w:val="a0"/>
    <w:link w:val="ae"/>
    <w:uiPriority w:val="99"/>
    <w:locked/>
    <w:rsid w:val="0033334A"/>
    <w:rPr>
      <w:rFonts w:eastAsia="Times New Roman" w:cs="Times New Roman"/>
      <w:lang w:eastAsia="ru-RU"/>
    </w:rPr>
  </w:style>
  <w:style w:type="paragraph" w:styleId="af0">
    <w:name w:val="Normal (Web)"/>
    <w:basedOn w:val="a"/>
    <w:uiPriority w:val="99"/>
    <w:rsid w:val="0033334A"/>
    <w:pPr>
      <w:spacing w:before="100" w:beforeAutospacing="1" w:after="100" w:afterAutospacing="1"/>
    </w:pPr>
    <w:rPr>
      <w:rFonts w:ascii="Times New Roman" w:hAnsi="Times New Roman"/>
      <w:color w:val="000000"/>
    </w:rPr>
  </w:style>
  <w:style w:type="paragraph" w:customStyle="1" w:styleId="-J1">
    <w:name w:val="Стиль-J1"/>
    <w:rsid w:val="0033334A"/>
    <w:pPr>
      <w:ind w:left="-57" w:right="-34" w:firstLine="709"/>
      <w:jc w:val="both"/>
    </w:pPr>
    <w:rPr>
      <w:rFonts w:ascii="Times New Roman" w:hAnsi="Times New Roman"/>
      <w:sz w:val="24"/>
      <w:szCs w:val="24"/>
    </w:rPr>
  </w:style>
  <w:style w:type="paragraph" w:customStyle="1" w:styleId="ConsPlusNormal">
    <w:name w:val="ConsPlusNormal"/>
    <w:rsid w:val="0033334A"/>
    <w:pPr>
      <w:widowControl w:val="0"/>
      <w:ind w:left="-57" w:right="-34" w:firstLine="720"/>
      <w:jc w:val="center"/>
    </w:pPr>
    <w:rPr>
      <w:rFonts w:ascii="Arial" w:hAnsi="Arial"/>
    </w:rPr>
  </w:style>
  <w:style w:type="paragraph" w:customStyle="1" w:styleId="ConsPlusNonformat">
    <w:name w:val="ConsPlusNonformat"/>
    <w:rsid w:val="0033334A"/>
    <w:pPr>
      <w:widowControl w:val="0"/>
      <w:ind w:left="-57" w:right="-34"/>
      <w:jc w:val="center"/>
    </w:pPr>
    <w:rPr>
      <w:rFonts w:ascii="Courier New" w:hAnsi="Courier New"/>
    </w:rPr>
  </w:style>
  <w:style w:type="paragraph" w:styleId="24">
    <w:name w:val="Body Text 2"/>
    <w:basedOn w:val="a"/>
    <w:link w:val="25"/>
    <w:rsid w:val="0033334A"/>
    <w:pPr>
      <w:spacing w:after="120" w:line="480" w:lineRule="auto"/>
    </w:pPr>
    <w:rPr>
      <w:rFonts w:ascii="Calibri" w:hAnsi="Calibri"/>
      <w:sz w:val="22"/>
      <w:szCs w:val="22"/>
    </w:rPr>
  </w:style>
  <w:style w:type="character" w:customStyle="1" w:styleId="25">
    <w:name w:val="Основной текст 2 Знак"/>
    <w:basedOn w:val="a0"/>
    <w:link w:val="24"/>
    <w:locked/>
    <w:rsid w:val="0033334A"/>
    <w:rPr>
      <w:rFonts w:eastAsia="Times New Roman" w:cs="Times New Roman"/>
      <w:lang w:eastAsia="ru-RU"/>
    </w:rPr>
  </w:style>
  <w:style w:type="paragraph" w:styleId="34">
    <w:name w:val="Body Text 3"/>
    <w:basedOn w:val="a"/>
    <w:link w:val="35"/>
    <w:rsid w:val="0033334A"/>
    <w:pPr>
      <w:spacing w:after="120" w:line="276" w:lineRule="auto"/>
    </w:pPr>
    <w:rPr>
      <w:rFonts w:ascii="Calibri" w:hAnsi="Calibri"/>
      <w:sz w:val="16"/>
      <w:szCs w:val="16"/>
    </w:rPr>
  </w:style>
  <w:style w:type="character" w:customStyle="1" w:styleId="35">
    <w:name w:val="Основной текст 3 Знак"/>
    <w:basedOn w:val="a0"/>
    <w:link w:val="34"/>
    <w:locked/>
    <w:rsid w:val="0033334A"/>
    <w:rPr>
      <w:rFonts w:eastAsia="Times New Roman" w:cs="Times New Roman"/>
      <w:sz w:val="16"/>
      <w:szCs w:val="16"/>
      <w:lang w:eastAsia="ru-RU"/>
    </w:rPr>
  </w:style>
  <w:style w:type="character" w:styleId="af1">
    <w:name w:val="page number"/>
    <w:basedOn w:val="a0"/>
    <w:rsid w:val="0033334A"/>
    <w:rPr>
      <w:rFonts w:cs="Times New Roman"/>
    </w:rPr>
  </w:style>
  <w:style w:type="paragraph" w:customStyle="1" w:styleId="font5">
    <w:name w:val="font5"/>
    <w:basedOn w:val="a"/>
    <w:rsid w:val="0033334A"/>
    <w:pPr>
      <w:spacing w:before="100" w:beforeAutospacing="1" w:after="100" w:afterAutospacing="1"/>
    </w:pPr>
    <w:rPr>
      <w:rFonts w:ascii="Tahoma" w:hAnsi="Tahoma" w:cs="Tahoma"/>
      <w:b/>
      <w:bCs/>
      <w:color w:val="000000"/>
      <w:sz w:val="16"/>
      <w:szCs w:val="16"/>
    </w:rPr>
  </w:style>
  <w:style w:type="paragraph" w:customStyle="1" w:styleId="xl65">
    <w:name w:val="xl65"/>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66">
    <w:name w:val="xl66"/>
    <w:basedOn w:val="a"/>
    <w:rsid w:val="0033334A"/>
    <w:pPr>
      <w:spacing w:before="100" w:beforeAutospacing="1" w:after="100" w:afterAutospacing="1"/>
    </w:pPr>
    <w:rPr>
      <w:rFonts w:ascii="Times New Roman" w:hAnsi="Times New Roman"/>
      <w:color w:val="FF0000"/>
    </w:rPr>
  </w:style>
  <w:style w:type="paragraph" w:customStyle="1" w:styleId="xl67">
    <w:name w:val="xl67"/>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68">
    <w:name w:val="xl68"/>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69">
    <w:name w:val="xl69"/>
    <w:basedOn w:val="a"/>
    <w:rsid w:val="0033334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rPr>
  </w:style>
  <w:style w:type="paragraph" w:customStyle="1" w:styleId="xl70">
    <w:name w:val="xl70"/>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71">
    <w:name w:val="xl71"/>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2">
    <w:name w:val="xl72"/>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3">
    <w:name w:val="xl73"/>
    <w:basedOn w:val="a"/>
    <w:rsid w:val="0033334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rPr>
  </w:style>
  <w:style w:type="paragraph" w:customStyle="1" w:styleId="xl74">
    <w:name w:val="xl74"/>
    <w:basedOn w:val="a"/>
    <w:rsid w:val="0033334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rPr>
  </w:style>
  <w:style w:type="paragraph" w:customStyle="1" w:styleId="xl75">
    <w:name w:val="xl75"/>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6">
    <w:name w:val="xl76"/>
    <w:basedOn w:val="a"/>
    <w:rsid w:val="0033334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rPr>
  </w:style>
  <w:style w:type="paragraph" w:customStyle="1" w:styleId="xl77">
    <w:name w:val="xl77"/>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8">
    <w:name w:val="xl78"/>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9">
    <w:name w:val="xl79"/>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0">
    <w:name w:val="xl80"/>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1">
    <w:name w:val="xl81"/>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82">
    <w:name w:val="xl82"/>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83">
    <w:name w:val="xl83"/>
    <w:basedOn w:val="a"/>
    <w:rsid w:val="0033334A"/>
    <w:pPr>
      <w:pBdr>
        <w:top w:val="single" w:sz="4" w:space="0" w:color="auto"/>
        <w:left w:val="single" w:sz="4" w:space="0" w:color="auto"/>
        <w:right w:val="single" w:sz="4" w:space="0" w:color="auto"/>
      </w:pBdr>
      <w:spacing w:before="100" w:beforeAutospacing="1" w:after="100" w:afterAutospacing="1"/>
    </w:pPr>
    <w:rPr>
      <w:rFonts w:ascii="Times New Roman" w:hAnsi="Times New Roman"/>
    </w:rPr>
  </w:style>
  <w:style w:type="paragraph" w:customStyle="1" w:styleId="xl84">
    <w:name w:val="xl84"/>
    <w:basedOn w:val="a"/>
    <w:rsid w:val="0033334A"/>
    <w:pPr>
      <w:pBdr>
        <w:top w:val="single" w:sz="4" w:space="0" w:color="auto"/>
        <w:left w:val="single" w:sz="4" w:space="0" w:color="auto"/>
        <w:right w:val="single" w:sz="4" w:space="0" w:color="auto"/>
      </w:pBdr>
      <w:spacing w:before="100" w:beforeAutospacing="1" w:after="100" w:afterAutospacing="1"/>
    </w:pPr>
    <w:rPr>
      <w:rFonts w:ascii="Times New Roman" w:hAnsi="Times New Roman"/>
    </w:rPr>
  </w:style>
  <w:style w:type="paragraph" w:customStyle="1" w:styleId="xl85">
    <w:name w:val="xl85"/>
    <w:basedOn w:val="a"/>
    <w:rsid w:val="0033334A"/>
    <w:pPr>
      <w:pBdr>
        <w:left w:val="single" w:sz="4" w:space="0" w:color="auto"/>
        <w:right w:val="single" w:sz="4" w:space="0" w:color="auto"/>
      </w:pBdr>
      <w:spacing w:before="100" w:beforeAutospacing="1" w:after="100" w:afterAutospacing="1"/>
    </w:pPr>
    <w:rPr>
      <w:rFonts w:ascii="Times New Roman" w:hAnsi="Times New Roman"/>
    </w:rPr>
  </w:style>
  <w:style w:type="paragraph" w:customStyle="1" w:styleId="xl86">
    <w:name w:val="xl86"/>
    <w:basedOn w:val="a"/>
    <w:rsid w:val="0033334A"/>
    <w:pPr>
      <w:pBdr>
        <w:left w:val="single" w:sz="4" w:space="0" w:color="auto"/>
        <w:right w:val="single" w:sz="4" w:space="0" w:color="auto"/>
      </w:pBdr>
      <w:spacing w:before="100" w:beforeAutospacing="1" w:after="100" w:afterAutospacing="1"/>
    </w:pPr>
    <w:rPr>
      <w:rFonts w:ascii="Times New Roman" w:hAnsi="Times New Roman"/>
    </w:rPr>
  </w:style>
  <w:style w:type="paragraph" w:customStyle="1" w:styleId="xl87">
    <w:name w:val="xl87"/>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8">
    <w:name w:val="xl88"/>
    <w:basedOn w:val="a"/>
    <w:rsid w:val="0033334A"/>
    <w:pPr>
      <w:pBdr>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9">
    <w:name w:val="xl89"/>
    <w:basedOn w:val="a"/>
    <w:rsid w:val="0033334A"/>
    <w:pPr>
      <w:pBdr>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0">
    <w:name w:val="xl90"/>
    <w:basedOn w:val="a"/>
    <w:rsid w:val="0033334A"/>
    <w:pPr>
      <w:pBdr>
        <w:left w:val="single" w:sz="4" w:space="0" w:color="auto"/>
        <w:right w:val="single" w:sz="4" w:space="0" w:color="auto"/>
      </w:pBdr>
      <w:spacing w:before="100" w:beforeAutospacing="1" w:after="100" w:afterAutospacing="1"/>
    </w:pPr>
    <w:rPr>
      <w:rFonts w:ascii="Times New Roman" w:hAnsi="Times New Roman"/>
    </w:rPr>
  </w:style>
  <w:style w:type="paragraph" w:customStyle="1" w:styleId="xl91">
    <w:name w:val="xl91"/>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2">
    <w:name w:val="xl92"/>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3">
    <w:name w:val="xl93"/>
    <w:basedOn w:val="a"/>
    <w:rsid w:val="0033334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table" w:styleId="af2">
    <w:name w:val="Table Grid"/>
    <w:basedOn w:val="a1"/>
    <w:uiPriority w:val="59"/>
    <w:rsid w:val="0049701A"/>
    <w:pPr>
      <w:ind w:left="3232"/>
      <w:jc w:val="both"/>
    </w:pPr>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2">
    <w:name w:val="p2"/>
    <w:basedOn w:val="a"/>
    <w:rsid w:val="00EA16B0"/>
    <w:pPr>
      <w:spacing w:before="100" w:beforeAutospacing="1" w:after="100" w:afterAutospacing="1"/>
      <w:jc w:val="both"/>
    </w:pPr>
    <w:rPr>
      <w:rFonts w:ascii="Arial" w:hAnsi="Arial" w:cs="Arial"/>
      <w:color w:val="000000"/>
      <w:sz w:val="20"/>
      <w:szCs w:val="20"/>
    </w:rPr>
  </w:style>
  <w:style w:type="paragraph" w:customStyle="1" w:styleId="FR1">
    <w:name w:val="FR1"/>
    <w:rsid w:val="00C3590D"/>
    <w:pPr>
      <w:widowControl w:val="0"/>
      <w:overflowPunct w:val="0"/>
      <w:autoSpaceDE w:val="0"/>
      <w:autoSpaceDN w:val="0"/>
      <w:adjustRightInd w:val="0"/>
      <w:spacing w:before="500"/>
      <w:ind w:left="-57" w:right="-34"/>
      <w:jc w:val="center"/>
      <w:textAlignment w:val="baseline"/>
    </w:pPr>
    <w:rPr>
      <w:rFonts w:ascii="Times New Roman" w:hAnsi="Times New Roman"/>
      <w:b/>
      <w:noProof/>
      <w:sz w:val="48"/>
    </w:rPr>
  </w:style>
  <w:style w:type="paragraph" w:customStyle="1" w:styleId="FR2">
    <w:name w:val="FR2"/>
    <w:rsid w:val="00C3590D"/>
    <w:pPr>
      <w:widowControl w:val="0"/>
      <w:overflowPunct w:val="0"/>
      <w:autoSpaceDE w:val="0"/>
      <w:autoSpaceDN w:val="0"/>
      <w:adjustRightInd w:val="0"/>
      <w:spacing w:before="2080"/>
      <w:ind w:left="-57" w:right="-34"/>
      <w:jc w:val="center"/>
      <w:textAlignment w:val="baseline"/>
    </w:pPr>
    <w:rPr>
      <w:rFonts w:ascii="Times New Roman" w:hAnsi="Times New Roman"/>
      <w:b/>
      <w:sz w:val="32"/>
    </w:rPr>
  </w:style>
  <w:style w:type="paragraph" w:styleId="26">
    <w:name w:val="toc 2"/>
    <w:basedOn w:val="a"/>
    <w:next w:val="a"/>
    <w:autoRedefine/>
    <w:uiPriority w:val="39"/>
    <w:qFormat/>
    <w:rsid w:val="00AD7E09"/>
    <w:pPr>
      <w:ind w:left="240"/>
      <w:jc w:val="left"/>
    </w:pPr>
    <w:rPr>
      <w:rFonts w:asciiTheme="minorHAnsi" w:hAnsiTheme="minorHAnsi" w:cstheme="minorHAnsi"/>
      <w:smallCaps/>
      <w:sz w:val="20"/>
      <w:szCs w:val="20"/>
    </w:rPr>
  </w:style>
  <w:style w:type="paragraph" w:styleId="36">
    <w:name w:val="toc 3"/>
    <w:basedOn w:val="a"/>
    <w:next w:val="a"/>
    <w:autoRedefine/>
    <w:uiPriority w:val="39"/>
    <w:qFormat/>
    <w:rsid w:val="00C3590D"/>
    <w:pPr>
      <w:ind w:left="480"/>
      <w:jc w:val="left"/>
    </w:pPr>
    <w:rPr>
      <w:rFonts w:asciiTheme="minorHAnsi" w:hAnsiTheme="minorHAnsi" w:cstheme="minorHAnsi"/>
      <w:i/>
      <w:iCs/>
      <w:sz w:val="20"/>
      <w:szCs w:val="20"/>
    </w:rPr>
  </w:style>
  <w:style w:type="paragraph" w:customStyle="1" w:styleId="27">
    <w:name w:val="Стиль Заголовок 2"/>
    <w:aliases w:val="бббббббббб + 12 пт Перед:  0 пт После:  0 пт"/>
    <w:basedOn w:val="20"/>
    <w:link w:val="28"/>
    <w:rsid w:val="00C3590D"/>
    <w:pPr>
      <w:numPr>
        <w:ilvl w:val="0"/>
        <w:numId w:val="0"/>
      </w:numPr>
      <w:spacing w:before="0" w:after="0"/>
    </w:pPr>
    <w:rPr>
      <w:rFonts w:ascii="Arial Narrow" w:eastAsia="Calibri" w:hAnsi="Arial Narrow" w:cs="Times New Roman"/>
      <w:bCs w:val="0"/>
      <w:i w:val="0"/>
      <w:iCs w:val="0"/>
      <w:sz w:val="24"/>
      <w:szCs w:val="20"/>
      <w:lang w:eastAsia="ru-RU"/>
    </w:rPr>
  </w:style>
  <w:style w:type="character" w:customStyle="1" w:styleId="28">
    <w:name w:val="Стиль Заголовок 2 Знак"/>
    <w:aliases w:val="бббббббббб + 12 пт Перед:  0 пт После:  0 пт Знак"/>
    <w:basedOn w:val="21"/>
    <w:link w:val="27"/>
    <w:locked/>
    <w:rsid w:val="00C3590D"/>
    <w:rPr>
      <w:rFonts w:ascii="Arial Narrow" w:hAnsi="Arial Narrow" w:cs="Times New Roman"/>
      <w:sz w:val="20"/>
      <w:szCs w:val="20"/>
      <w:lang w:eastAsia="ru-RU"/>
    </w:rPr>
  </w:style>
  <w:style w:type="paragraph" w:customStyle="1" w:styleId="13">
    <w:name w:val="ИРА1"/>
    <w:basedOn w:val="1"/>
    <w:link w:val="14"/>
    <w:rsid w:val="00C3590D"/>
    <w:pPr>
      <w:numPr>
        <w:numId w:val="0"/>
      </w:numPr>
    </w:pPr>
    <w:rPr>
      <w:rFonts w:ascii="Arial Narrow" w:eastAsia="Calibri" w:hAnsi="Arial Narrow"/>
      <w:b/>
      <w:bCs/>
      <w:kern w:val="32"/>
    </w:rPr>
  </w:style>
  <w:style w:type="character" w:customStyle="1" w:styleId="14">
    <w:name w:val="ИРА1 Знак"/>
    <w:basedOn w:val="10"/>
    <w:link w:val="13"/>
    <w:locked/>
    <w:rsid w:val="00C3590D"/>
    <w:rPr>
      <w:rFonts w:ascii="Arial Narrow" w:hAnsi="Arial Narrow"/>
      <w:b/>
      <w:bCs/>
      <w:kern w:val="32"/>
    </w:rPr>
  </w:style>
  <w:style w:type="paragraph" w:customStyle="1" w:styleId="29">
    <w:name w:val="ИРА 2"/>
    <w:basedOn w:val="27"/>
    <w:link w:val="2a"/>
    <w:rsid w:val="00C3590D"/>
  </w:style>
  <w:style w:type="character" w:customStyle="1" w:styleId="2a">
    <w:name w:val="ИРА 2 Знак"/>
    <w:basedOn w:val="a0"/>
    <w:link w:val="29"/>
    <w:locked/>
    <w:rsid w:val="00C3590D"/>
    <w:rPr>
      <w:rFonts w:ascii="Arial Narrow" w:hAnsi="Arial Narrow" w:cs="Times New Roman"/>
      <w:b/>
      <w:sz w:val="20"/>
      <w:szCs w:val="20"/>
      <w:lang w:eastAsia="ru-RU"/>
    </w:rPr>
  </w:style>
  <w:style w:type="paragraph" w:customStyle="1" w:styleId="15">
    <w:name w:val="Обычный1"/>
    <w:link w:val="Normal"/>
    <w:rsid w:val="00C3590D"/>
    <w:pPr>
      <w:snapToGrid w:val="0"/>
      <w:ind w:left="-57" w:right="-34"/>
      <w:jc w:val="center"/>
    </w:pPr>
    <w:rPr>
      <w:rFonts w:ascii="Times New Roman" w:hAnsi="Times New Roman"/>
    </w:rPr>
  </w:style>
  <w:style w:type="character" w:customStyle="1" w:styleId="Normal">
    <w:name w:val="Normal Знак"/>
    <w:basedOn w:val="a0"/>
    <w:link w:val="15"/>
    <w:locked/>
    <w:rsid w:val="00C3590D"/>
    <w:rPr>
      <w:rFonts w:ascii="Times New Roman" w:hAnsi="Times New Roman"/>
      <w:lang w:val="ru-RU" w:eastAsia="ru-RU" w:bidi="ar-SA"/>
    </w:rPr>
  </w:style>
  <w:style w:type="paragraph" w:styleId="af3">
    <w:name w:val="Plain Text"/>
    <w:basedOn w:val="a"/>
    <w:link w:val="af4"/>
    <w:rsid w:val="00C3590D"/>
    <w:rPr>
      <w:rFonts w:ascii="Courier New" w:hAnsi="Courier New" w:cs="Courier New"/>
      <w:sz w:val="20"/>
      <w:szCs w:val="20"/>
    </w:rPr>
  </w:style>
  <w:style w:type="character" w:customStyle="1" w:styleId="af4">
    <w:name w:val="Текст Знак"/>
    <w:basedOn w:val="a0"/>
    <w:link w:val="af3"/>
    <w:locked/>
    <w:rsid w:val="00C3590D"/>
    <w:rPr>
      <w:rFonts w:ascii="Courier New" w:hAnsi="Courier New" w:cs="Courier New"/>
      <w:sz w:val="20"/>
      <w:szCs w:val="20"/>
      <w:lang w:eastAsia="ru-RU"/>
    </w:rPr>
  </w:style>
  <w:style w:type="paragraph" w:customStyle="1" w:styleId="37">
    <w:name w:val="ИРА3"/>
    <w:basedOn w:val="26"/>
    <w:rsid w:val="00C3590D"/>
    <w:pPr>
      <w:tabs>
        <w:tab w:val="right" w:leader="dot" w:pos="10308"/>
      </w:tabs>
    </w:pPr>
    <w:rPr>
      <w:smallCaps w:val="0"/>
    </w:rPr>
  </w:style>
  <w:style w:type="paragraph" w:customStyle="1" w:styleId="16">
    <w:name w:val="МАРК1"/>
    <w:basedOn w:val="1"/>
    <w:rsid w:val="00C3590D"/>
    <w:pPr>
      <w:numPr>
        <w:numId w:val="0"/>
      </w:numPr>
    </w:pPr>
    <w:rPr>
      <w:rFonts w:ascii="Arial Narrow" w:hAnsi="Arial Narrow"/>
      <w:b/>
    </w:rPr>
  </w:style>
  <w:style w:type="paragraph" w:customStyle="1" w:styleId="2b">
    <w:name w:val="МАРК2"/>
    <w:basedOn w:val="16"/>
    <w:rsid w:val="00C3590D"/>
  </w:style>
  <w:style w:type="character" w:styleId="af5">
    <w:name w:val="Emphasis"/>
    <w:basedOn w:val="a0"/>
    <w:qFormat/>
    <w:rsid w:val="00C3590D"/>
    <w:rPr>
      <w:rFonts w:cs="Times New Roman"/>
      <w:i/>
      <w:iCs/>
    </w:rPr>
  </w:style>
  <w:style w:type="paragraph" w:customStyle="1" w:styleId="ConsNormal">
    <w:name w:val="ConsNormal"/>
    <w:link w:val="ConsNormal0"/>
    <w:rsid w:val="00C3590D"/>
    <w:pPr>
      <w:widowControl w:val="0"/>
      <w:autoSpaceDE w:val="0"/>
      <w:autoSpaceDN w:val="0"/>
      <w:adjustRightInd w:val="0"/>
      <w:ind w:left="-57" w:right="-34" w:firstLine="720"/>
      <w:jc w:val="center"/>
    </w:pPr>
    <w:rPr>
      <w:rFonts w:ascii="Arial" w:hAnsi="Arial" w:cs="Arial"/>
    </w:rPr>
  </w:style>
  <w:style w:type="paragraph" w:styleId="af6">
    <w:name w:val="List Bullet"/>
    <w:basedOn w:val="a"/>
    <w:autoRedefine/>
    <w:rsid w:val="00B067D8"/>
    <w:pPr>
      <w:widowControl w:val="0"/>
      <w:ind w:left="0" w:right="0" w:firstLine="709"/>
      <w:jc w:val="both"/>
    </w:pPr>
  </w:style>
  <w:style w:type="paragraph" w:customStyle="1" w:styleId="2c">
    <w:name w:val="Обычный2"/>
    <w:rsid w:val="00C3590D"/>
    <w:pPr>
      <w:snapToGrid w:val="0"/>
      <w:ind w:left="-57" w:right="-34"/>
      <w:jc w:val="center"/>
    </w:pPr>
    <w:rPr>
      <w:rFonts w:ascii="Times New Roman" w:hAnsi="Times New Roman"/>
    </w:rPr>
  </w:style>
  <w:style w:type="paragraph" w:styleId="af7">
    <w:name w:val="Body Text First Indent"/>
    <w:basedOn w:val="ac"/>
    <w:link w:val="af8"/>
    <w:uiPriority w:val="99"/>
    <w:rsid w:val="00C3590D"/>
    <w:pPr>
      <w:spacing w:line="276" w:lineRule="auto"/>
      <w:ind w:firstLine="210"/>
    </w:pPr>
    <w:rPr>
      <w:rFonts w:ascii="Calibri" w:eastAsia="Times New Roman" w:hAnsi="Calibri"/>
      <w:sz w:val="22"/>
      <w:szCs w:val="22"/>
      <w:lang w:val="en-US" w:eastAsia="en-US"/>
    </w:rPr>
  </w:style>
  <w:style w:type="character" w:customStyle="1" w:styleId="af8">
    <w:name w:val="Красная строка Знак"/>
    <w:basedOn w:val="ad"/>
    <w:link w:val="af7"/>
    <w:uiPriority w:val="99"/>
    <w:locked/>
    <w:rsid w:val="00C3590D"/>
    <w:rPr>
      <w:rFonts w:ascii="Calibri" w:eastAsia="Times New Roman" w:hAnsi="Calibri"/>
      <w:lang w:val="en-US"/>
    </w:rPr>
  </w:style>
  <w:style w:type="character" w:customStyle="1" w:styleId="af9">
    <w:name w:val="Текст сноски Знак"/>
    <w:basedOn w:val="a0"/>
    <w:link w:val="afa"/>
    <w:semiHidden/>
    <w:locked/>
    <w:rsid w:val="00C3590D"/>
    <w:rPr>
      <w:rFonts w:ascii="Times New Roman" w:hAnsi="Times New Roman" w:cs="Times New Roman"/>
      <w:sz w:val="20"/>
      <w:szCs w:val="20"/>
      <w:lang w:eastAsia="ru-RU"/>
    </w:rPr>
  </w:style>
  <w:style w:type="paragraph" w:styleId="afa">
    <w:name w:val="footnote text"/>
    <w:basedOn w:val="a"/>
    <w:link w:val="af9"/>
    <w:semiHidden/>
    <w:rsid w:val="00C3590D"/>
    <w:rPr>
      <w:rFonts w:ascii="Times New Roman" w:hAnsi="Times New Roman"/>
      <w:sz w:val="20"/>
      <w:szCs w:val="20"/>
    </w:rPr>
  </w:style>
  <w:style w:type="paragraph" w:customStyle="1" w:styleId="17">
    <w:name w:val="1"/>
    <w:basedOn w:val="a"/>
    <w:rsid w:val="00C3590D"/>
    <w:pPr>
      <w:spacing w:before="100" w:beforeAutospacing="1" w:after="100" w:afterAutospacing="1"/>
    </w:pPr>
    <w:rPr>
      <w:rFonts w:ascii="Tahoma" w:hAnsi="Tahoma"/>
      <w:sz w:val="20"/>
      <w:szCs w:val="20"/>
      <w:lang w:val="en-US" w:eastAsia="en-US"/>
    </w:rPr>
  </w:style>
  <w:style w:type="paragraph" w:customStyle="1" w:styleId="38">
    <w:name w:val="Обычный3"/>
    <w:rsid w:val="00C3590D"/>
    <w:pPr>
      <w:snapToGrid w:val="0"/>
      <w:ind w:left="-57" w:right="-34"/>
      <w:jc w:val="center"/>
    </w:pPr>
    <w:rPr>
      <w:rFonts w:ascii="Times New Roman" w:hAnsi="Times New Roman"/>
    </w:rPr>
  </w:style>
  <w:style w:type="paragraph" w:styleId="afb">
    <w:name w:val="Block Text"/>
    <w:basedOn w:val="a"/>
    <w:rsid w:val="00C3590D"/>
    <w:pPr>
      <w:spacing w:before="120"/>
      <w:ind w:left="170" w:right="170" w:firstLine="709"/>
      <w:jc w:val="both"/>
    </w:pPr>
    <w:rPr>
      <w:iCs/>
    </w:rPr>
  </w:style>
  <w:style w:type="paragraph" w:customStyle="1" w:styleId="Normal10-022">
    <w:name w:val="Стиль Normal + 10 пт полужирный По центру Слева:  -02 см Справ...2"/>
    <w:basedOn w:val="15"/>
    <w:rsid w:val="00C3590D"/>
    <w:pPr>
      <w:ind w:left="-113" w:right="-113"/>
    </w:pPr>
    <w:rPr>
      <w:b/>
      <w:bCs/>
    </w:rPr>
  </w:style>
  <w:style w:type="paragraph" w:customStyle="1" w:styleId="41">
    <w:name w:val="Обычный4"/>
    <w:rsid w:val="00C3590D"/>
    <w:pPr>
      <w:snapToGrid w:val="0"/>
      <w:ind w:left="-57" w:right="-34"/>
      <w:jc w:val="center"/>
    </w:pPr>
    <w:rPr>
      <w:rFonts w:ascii="Times New Roman" w:hAnsi="Times New Roman"/>
    </w:rPr>
  </w:style>
  <w:style w:type="paragraph" w:styleId="afc">
    <w:name w:val="Title"/>
    <w:basedOn w:val="a"/>
    <w:link w:val="afd"/>
    <w:qFormat/>
    <w:rsid w:val="00435A6C"/>
    <w:pPr>
      <w:suppressAutoHyphens/>
      <w:autoSpaceDE w:val="0"/>
      <w:autoSpaceDN w:val="0"/>
      <w:adjustRightInd w:val="0"/>
      <w:spacing w:before="840"/>
    </w:pPr>
    <w:rPr>
      <w:rFonts w:ascii="Times New Roman" w:hAnsi="Times New Roman"/>
      <w:b/>
      <w:bCs/>
      <w:sz w:val="20"/>
      <w:szCs w:val="20"/>
    </w:rPr>
  </w:style>
  <w:style w:type="character" w:customStyle="1" w:styleId="afd">
    <w:name w:val="Название Знак"/>
    <w:basedOn w:val="a0"/>
    <w:link w:val="afc"/>
    <w:locked/>
    <w:rsid w:val="00435A6C"/>
    <w:rPr>
      <w:rFonts w:ascii="Times New Roman" w:hAnsi="Times New Roman" w:cs="Times New Roman"/>
      <w:b/>
      <w:bCs/>
      <w:sz w:val="20"/>
      <w:szCs w:val="20"/>
      <w:lang w:eastAsia="ru-RU"/>
    </w:rPr>
  </w:style>
  <w:style w:type="character" w:customStyle="1" w:styleId="18">
    <w:name w:val="Название книги1"/>
    <w:basedOn w:val="a0"/>
    <w:rsid w:val="00DC3D40"/>
    <w:rPr>
      <w:rFonts w:cs="Times New Roman"/>
      <w:b/>
      <w:bCs/>
      <w:smallCaps/>
      <w:spacing w:val="5"/>
    </w:rPr>
  </w:style>
  <w:style w:type="character" w:customStyle="1" w:styleId="19">
    <w:name w:val="Слабая ссылка1"/>
    <w:basedOn w:val="a0"/>
    <w:rsid w:val="00DC3D40"/>
    <w:rPr>
      <w:rFonts w:cs="Times New Roman"/>
      <w:smallCaps/>
      <w:color w:val="C0504D"/>
      <w:u w:val="single"/>
    </w:rPr>
  </w:style>
  <w:style w:type="paragraph" w:customStyle="1" w:styleId="1a">
    <w:name w:val="Заголовок оглавления1"/>
    <w:basedOn w:val="1"/>
    <w:next w:val="a"/>
    <w:semiHidden/>
    <w:rsid w:val="000E5D4F"/>
    <w:pPr>
      <w:keepLines/>
      <w:numPr>
        <w:numId w:val="0"/>
      </w:numPr>
      <w:spacing w:before="480" w:line="276" w:lineRule="auto"/>
      <w:jc w:val="left"/>
      <w:outlineLvl w:val="9"/>
    </w:pPr>
    <w:rPr>
      <w:rFonts w:ascii="Cambria" w:eastAsia="Calibri" w:hAnsi="Cambria"/>
      <w:b/>
      <w:bCs/>
      <w:color w:val="365F91"/>
      <w:sz w:val="28"/>
      <w:szCs w:val="28"/>
      <w:lang w:eastAsia="en-US"/>
    </w:rPr>
  </w:style>
  <w:style w:type="paragraph" w:customStyle="1" w:styleId="51">
    <w:name w:val="Обычный5"/>
    <w:rsid w:val="003E3E94"/>
    <w:pPr>
      <w:widowControl w:val="0"/>
      <w:ind w:left="-57" w:right="-34"/>
      <w:jc w:val="center"/>
    </w:pPr>
    <w:rPr>
      <w:rFonts w:ascii="Arial" w:hAnsi="Arial"/>
    </w:rPr>
  </w:style>
  <w:style w:type="paragraph" w:styleId="afe">
    <w:name w:val="Document Map"/>
    <w:basedOn w:val="a"/>
    <w:link w:val="aff"/>
    <w:rsid w:val="003E3E94"/>
    <w:pPr>
      <w:shd w:val="clear" w:color="auto" w:fill="000080"/>
    </w:pPr>
    <w:rPr>
      <w:rFonts w:ascii="Tahoma" w:hAnsi="Tahoma"/>
    </w:rPr>
  </w:style>
  <w:style w:type="character" w:customStyle="1" w:styleId="aff">
    <w:name w:val="Схема документа Знак"/>
    <w:basedOn w:val="a0"/>
    <w:link w:val="afe"/>
    <w:locked/>
    <w:rsid w:val="003E3E94"/>
    <w:rPr>
      <w:rFonts w:ascii="Tahoma" w:hAnsi="Tahoma" w:cs="Times New Roman"/>
      <w:sz w:val="24"/>
      <w:szCs w:val="24"/>
      <w:shd w:val="clear" w:color="auto" w:fill="000080"/>
      <w:lang w:eastAsia="ru-RU"/>
    </w:rPr>
  </w:style>
  <w:style w:type="paragraph" w:styleId="aff0">
    <w:name w:val="Subtitle"/>
    <w:basedOn w:val="a"/>
    <w:link w:val="aff1"/>
    <w:qFormat/>
    <w:rsid w:val="003E3E94"/>
    <w:rPr>
      <w:rFonts w:ascii="Times New Roman" w:hAnsi="Times New Roman"/>
      <w:sz w:val="28"/>
    </w:rPr>
  </w:style>
  <w:style w:type="character" w:customStyle="1" w:styleId="aff1">
    <w:name w:val="Подзаголовок Знак"/>
    <w:basedOn w:val="a0"/>
    <w:link w:val="aff0"/>
    <w:locked/>
    <w:rsid w:val="003E3E94"/>
    <w:rPr>
      <w:rFonts w:ascii="Times New Roman" w:hAnsi="Times New Roman" w:cs="Times New Roman"/>
      <w:sz w:val="24"/>
      <w:szCs w:val="24"/>
      <w:lang w:eastAsia="ru-RU"/>
    </w:rPr>
  </w:style>
  <w:style w:type="character" w:customStyle="1" w:styleId="1b">
    <w:name w:val="Основной шрифт абзаца1"/>
    <w:rsid w:val="003E3E94"/>
  </w:style>
  <w:style w:type="table" w:styleId="aff2">
    <w:name w:val="Table Theme"/>
    <w:basedOn w:val="a1"/>
    <w:rsid w:val="003E3E9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
    <w:name w:val="Знак Знак1"/>
    <w:basedOn w:val="a0"/>
    <w:locked/>
    <w:rsid w:val="003E3E94"/>
    <w:rPr>
      <w:rFonts w:cs="Times New Roman"/>
      <w:sz w:val="24"/>
      <w:szCs w:val="24"/>
      <w:lang w:val="ru-RU" w:eastAsia="ru-RU" w:bidi="ar-SA"/>
    </w:rPr>
  </w:style>
  <w:style w:type="character" w:customStyle="1" w:styleId="2d">
    <w:name w:val="Знак Знак2"/>
    <w:basedOn w:val="a0"/>
    <w:locked/>
    <w:rsid w:val="003E3E94"/>
    <w:rPr>
      <w:rFonts w:cs="Times New Roman"/>
      <w:lang w:val="ru-RU" w:eastAsia="ru-RU" w:bidi="ar-SA"/>
    </w:rPr>
  </w:style>
  <w:style w:type="character" w:customStyle="1" w:styleId="110">
    <w:name w:val="Знак Знак11"/>
    <w:basedOn w:val="a0"/>
    <w:rsid w:val="003E3E94"/>
    <w:rPr>
      <w:rFonts w:cs="Times New Roman"/>
      <w:sz w:val="24"/>
      <w:szCs w:val="24"/>
    </w:rPr>
  </w:style>
  <w:style w:type="table" w:customStyle="1" w:styleId="1d">
    <w:name w:val="Сетка таблицы1"/>
    <w:rsid w:val="003E3E94"/>
    <w:pPr>
      <w:overflowPunct w:val="0"/>
      <w:autoSpaceDE w:val="0"/>
      <w:autoSpaceDN w:val="0"/>
      <w:adjustRightInd w:val="0"/>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w:basedOn w:val="a"/>
    <w:rsid w:val="003E3E94"/>
    <w:pPr>
      <w:ind w:left="283" w:hanging="283"/>
    </w:pPr>
    <w:rPr>
      <w:rFonts w:ascii="Times New Roman" w:hAnsi="Times New Roman"/>
    </w:rPr>
  </w:style>
  <w:style w:type="paragraph" w:styleId="2e">
    <w:name w:val="List 2"/>
    <w:basedOn w:val="a"/>
    <w:rsid w:val="003E3E94"/>
    <w:pPr>
      <w:ind w:left="566" w:hanging="283"/>
    </w:pPr>
    <w:rPr>
      <w:rFonts w:ascii="Times New Roman" w:hAnsi="Times New Roman"/>
    </w:rPr>
  </w:style>
  <w:style w:type="paragraph" w:styleId="39">
    <w:name w:val="List 3"/>
    <w:basedOn w:val="a"/>
    <w:rsid w:val="003E3E94"/>
    <w:pPr>
      <w:ind w:left="849" w:hanging="283"/>
    </w:pPr>
    <w:rPr>
      <w:rFonts w:ascii="Times New Roman" w:hAnsi="Times New Roman"/>
    </w:rPr>
  </w:style>
  <w:style w:type="paragraph" w:styleId="2">
    <w:name w:val="List Bullet 2"/>
    <w:basedOn w:val="a"/>
    <w:rsid w:val="003E3E94"/>
    <w:pPr>
      <w:numPr>
        <w:numId w:val="2"/>
      </w:numPr>
    </w:pPr>
    <w:rPr>
      <w:rFonts w:ascii="Times New Roman" w:hAnsi="Times New Roman"/>
    </w:rPr>
  </w:style>
  <w:style w:type="paragraph" w:styleId="2f">
    <w:name w:val="List Continue 2"/>
    <w:basedOn w:val="a"/>
    <w:rsid w:val="003E3E94"/>
    <w:pPr>
      <w:spacing w:after="120"/>
      <w:ind w:left="566"/>
    </w:pPr>
    <w:rPr>
      <w:rFonts w:ascii="Times New Roman" w:hAnsi="Times New Roman"/>
    </w:rPr>
  </w:style>
  <w:style w:type="paragraph" w:customStyle="1" w:styleId="aff4">
    <w:name w:val="Внутренний адрес"/>
    <w:basedOn w:val="a"/>
    <w:rsid w:val="003E3E94"/>
    <w:rPr>
      <w:rFonts w:ascii="Times New Roman" w:hAnsi="Times New Roman"/>
    </w:rPr>
  </w:style>
  <w:style w:type="paragraph" w:styleId="2f0">
    <w:name w:val="Body Text First Indent 2"/>
    <w:basedOn w:val="a8"/>
    <w:link w:val="2f1"/>
    <w:rsid w:val="003E3E94"/>
    <w:pPr>
      <w:shd w:val="clear" w:color="auto" w:fill="auto"/>
      <w:spacing w:after="120"/>
      <w:ind w:left="283" w:firstLine="210"/>
      <w:jc w:val="left"/>
    </w:pPr>
    <w:rPr>
      <w:szCs w:val="24"/>
    </w:rPr>
  </w:style>
  <w:style w:type="character" w:customStyle="1" w:styleId="2f1">
    <w:name w:val="Красная строка 2 Знак"/>
    <w:basedOn w:val="a9"/>
    <w:link w:val="2f0"/>
    <w:locked/>
    <w:rsid w:val="003E3E94"/>
    <w:rPr>
      <w:sz w:val="24"/>
      <w:szCs w:val="24"/>
    </w:rPr>
  </w:style>
  <w:style w:type="character" w:customStyle="1" w:styleId="120">
    <w:name w:val="Знак Знак12"/>
    <w:basedOn w:val="a0"/>
    <w:rsid w:val="003E3E94"/>
    <w:rPr>
      <w:rFonts w:ascii="Times New Roman" w:hAnsi="Times New Roman" w:cs="Times New Roman"/>
      <w:sz w:val="28"/>
      <w:szCs w:val="28"/>
      <w:lang w:eastAsia="ru-RU"/>
    </w:rPr>
  </w:style>
  <w:style w:type="character" w:customStyle="1" w:styleId="100">
    <w:name w:val="Знак Знак10"/>
    <w:basedOn w:val="a0"/>
    <w:rsid w:val="003E3E94"/>
    <w:rPr>
      <w:rFonts w:ascii="Times New Roman" w:hAnsi="Times New Roman" w:cs="Times New Roman"/>
      <w:sz w:val="24"/>
      <w:szCs w:val="24"/>
      <w:lang w:eastAsia="ru-RU"/>
    </w:rPr>
  </w:style>
  <w:style w:type="paragraph" w:styleId="3">
    <w:name w:val="List Bullet 3"/>
    <w:basedOn w:val="a"/>
    <w:rsid w:val="003E3E94"/>
    <w:pPr>
      <w:numPr>
        <w:numId w:val="3"/>
      </w:numPr>
    </w:pPr>
    <w:rPr>
      <w:rFonts w:ascii="Times New Roman" w:hAnsi="Times New Roman"/>
    </w:rPr>
  </w:style>
  <w:style w:type="character" w:customStyle="1" w:styleId="42">
    <w:name w:val="Знак Знак4"/>
    <w:basedOn w:val="a0"/>
    <w:rsid w:val="003E3E94"/>
    <w:rPr>
      <w:rFonts w:ascii="Courier New" w:hAnsi="Courier New" w:cs="Times New Roman"/>
      <w:sz w:val="24"/>
      <w:szCs w:val="24"/>
      <w:lang w:val="ru-RU" w:eastAsia="ru-RU" w:bidi="ar-SA"/>
    </w:rPr>
  </w:style>
  <w:style w:type="character" w:customStyle="1" w:styleId="1e">
    <w:name w:val="Знак Знак Знак1"/>
    <w:basedOn w:val="a0"/>
    <w:rsid w:val="003E3E94"/>
    <w:rPr>
      <w:rFonts w:cs="Times New Roman"/>
      <w:sz w:val="24"/>
      <w:szCs w:val="24"/>
    </w:rPr>
  </w:style>
  <w:style w:type="character" w:customStyle="1" w:styleId="2f2">
    <w:name w:val="Знак Знак Знак2"/>
    <w:basedOn w:val="a0"/>
    <w:rsid w:val="003E3E94"/>
    <w:rPr>
      <w:rFonts w:cs="Times New Roman"/>
      <w:sz w:val="28"/>
      <w:szCs w:val="28"/>
    </w:rPr>
  </w:style>
  <w:style w:type="character" w:customStyle="1" w:styleId="81">
    <w:name w:val="Знак Знак8"/>
    <w:basedOn w:val="a0"/>
    <w:rsid w:val="003E3E94"/>
    <w:rPr>
      <w:rFonts w:cs="Times New Roman"/>
      <w:sz w:val="28"/>
      <w:szCs w:val="28"/>
      <w:lang w:val="en-US" w:eastAsia="ru-RU"/>
    </w:rPr>
  </w:style>
  <w:style w:type="character" w:customStyle="1" w:styleId="3a">
    <w:name w:val="Знак Знак3"/>
    <w:basedOn w:val="a0"/>
    <w:rsid w:val="003E3E94"/>
    <w:rPr>
      <w:rFonts w:ascii="Courier New" w:hAnsi="Courier New" w:cs="Times New Roman"/>
      <w:sz w:val="24"/>
      <w:szCs w:val="24"/>
      <w:lang w:val="ru-RU" w:eastAsia="ru-RU" w:bidi="ar-SA"/>
    </w:rPr>
  </w:style>
  <w:style w:type="character" w:customStyle="1" w:styleId="3b">
    <w:name w:val="Знак Знак Знак3"/>
    <w:basedOn w:val="a0"/>
    <w:rsid w:val="003E3E94"/>
    <w:rPr>
      <w:rFonts w:cs="Times New Roman"/>
      <w:sz w:val="24"/>
      <w:szCs w:val="24"/>
      <w:lang w:val="ru-RU" w:eastAsia="ru-RU" w:bidi="ar-SA"/>
    </w:rPr>
  </w:style>
  <w:style w:type="character" w:customStyle="1" w:styleId="170">
    <w:name w:val="Знак Знак17"/>
    <w:basedOn w:val="a0"/>
    <w:rsid w:val="003E3E94"/>
    <w:rPr>
      <w:rFonts w:cs="Times New Roman"/>
      <w:sz w:val="28"/>
      <w:szCs w:val="28"/>
      <w:lang w:val="ru-RU" w:eastAsia="ru-RU" w:bidi="ar-SA"/>
    </w:rPr>
  </w:style>
  <w:style w:type="table" w:customStyle="1" w:styleId="200">
    <w:name w:val="Сетка таблицы20"/>
    <w:rsid w:val="003E3E94"/>
    <w:pPr>
      <w:overflowPunct w:val="0"/>
      <w:autoSpaceDE w:val="0"/>
      <w:autoSpaceDN w:val="0"/>
      <w:adjustRightInd w:val="0"/>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0-02">
    <w:name w:val="Normal + 10 пт полужирный По центру Слева:  -02 см Справ..."/>
    <w:basedOn w:val="2c"/>
    <w:rsid w:val="007B1ACE"/>
    <w:pPr>
      <w:ind w:left="-113" w:right="-113"/>
    </w:pPr>
    <w:rPr>
      <w:b/>
      <w:bCs/>
    </w:rPr>
  </w:style>
  <w:style w:type="character" w:styleId="aff5">
    <w:name w:val="FollowedHyperlink"/>
    <w:basedOn w:val="a0"/>
    <w:uiPriority w:val="99"/>
    <w:semiHidden/>
    <w:rsid w:val="007B1ACE"/>
    <w:rPr>
      <w:rFonts w:cs="Times New Roman"/>
      <w:color w:val="800080"/>
      <w:u w:val="single"/>
    </w:rPr>
  </w:style>
  <w:style w:type="paragraph" w:styleId="91">
    <w:name w:val="toc 9"/>
    <w:basedOn w:val="a"/>
    <w:next w:val="a"/>
    <w:autoRedefine/>
    <w:uiPriority w:val="39"/>
    <w:rsid w:val="007B1ACE"/>
    <w:pPr>
      <w:ind w:left="1920"/>
      <w:jc w:val="left"/>
    </w:pPr>
    <w:rPr>
      <w:rFonts w:asciiTheme="minorHAnsi" w:hAnsiTheme="minorHAnsi" w:cstheme="minorHAnsi"/>
      <w:sz w:val="18"/>
      <w:szCs w:val="18"/>
    </w:rPr>
  </w:style>
  <w:style w:type="character" w:customStyle="1" w:styleId="style121">
    <w:name w:val="style121"/>
    <w:basedOn w:val="a0"/>
    <w:rsid w:val="007B1ACE"/>
    <w:rPr>
      <w:rFonts w:cs="Times New Roman"/>
      <w:color w:val="000000"/>
      <w:sz w:val="26"/>
      <w:szCs w:val="26"/>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B1ACE"/>
    <w:pPr>
      <w:widowControl w:val="0"/>
      <w:adjustRightInd w:val="0"/>
      <w:spacing w:line="360" w:lineRule="atLeast"/>
      <w:ind w:left="0" w:right="0"/>
      <w:jc w:val="both"/>
      <w:textAlignment w:val="baseline"/>
    </w:pPr>
    <w:rPr>
      <w:rFonts w:ascii="Verdana" w:hAnsi="Verdana" w:cs="Verdana"/>
      <w:sz w:val="20"/>
      <w:szCs w:val="20"/>
      <w:lang w:val="en-US" w:eastAsia="en-US"/>
    </w:rPr>
  </w:style>
  <w:style w:type="paragraph" w:customStyle="1" w:styleId="xl94">
    <w:name w:val="xl94"/>
    <w:basedOn w:val="a"/>
    <w:rsid w:val="000424D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left="0" w:right="0"/>
    </w:pPr>
  </w:style>
  <w:style w:type="paragraph" w:customStyle="1" w:styleId="xl95">
    <w:name w:val="xl95"/>
    <w:basedOn w:val="a"/>
    <w:rsid w:val="000424D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left="0" w:right="0"/>
    </w:pPr>
    <w:rPr>
      <w:b/>
      <w:bCs/>
    </w:rPr>
  </w:style>
  <w:style w:type="paragraph" w:customStyle="1" w:styleId="xl96">
    <w:name w:val="xl96"/>
    <w:basedOn w:val="a"/>
    <w:rsid w:val="000424D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left="0" w:right="0"/>
    </w:pPr>
    <w:rPr>
      <w:b/>
      <w:bCs/>
      <w:color w:val="FF0000"/>
    </w:rPr>
  </w:style>
  <w:style w:type="paragraph" w:customStyle="1" w:styleId="xl97">
    <w:name w:val="xl97"/>
    <w:basedOn w:val="a"/>
    <w:rsid w:val="000424D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left="0" w:right="0"/>
    </w:pPr>
    <w:rPr>
      <w:b/>
      <w:bCs/>
      <w:color w:val="FF0000"/>
    </w:rPr>
  </w:style>
  <w:style w:type="paragraph" w:customStyle="1" w:styleId="xl98">
    <w:name w:val="xl98"/>
    <w:basedOn w:val="a"/>
    <w:rsid w:val="000424D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left="0" w:right="0"/>
    </w:pPr>
    <w:rPr>
      <w:b/>
      <w:bCs/>
    </w:rPr>
  </w:style>
  <w:style w:type="paragraph" w:customStyle="1" w:styleId="xl99">
    <w:name w:val="xl99"/>
    <w:basedOn w:val="a"/>
    <w:rsid w:val="000424D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left="0" w:right="0"/>
      <w:jc w:val="left"/>
    </w:pPr>
    <w:rPr>
      <w:rFonts w:ascii="Times New Roman" w:hAnsi="Times New Roman"/>
      <w:b/>
      <w:bCs/>
    </w:rPr>
  </w:style>
  <w:style w:type="paragraph" w:customStyle="1" w:styleId="xl100">
    <w:name w:val="xl100"/>
    <w:basedOn w:val="a"/>
    <w:rsid w:val="000424D3"/>
    <w:pPr>
      <w:pBdr>
        <w:top w:val="single" w:sz="4" w:space="0" w:color="auto"/>
        <w:left w:val="single" w:sz="4" w:space="0" w:color="auto"/>
        <w:bottom w:val="single" w:sz="4" w:space="0" w:color="auto"/>
      </w:pBdr>
      <w:shd w:val="clear" w:color="000000" w:fill="FFFF00"/>
      <w:spacing w:before="100" w:beforeAutospacing="1" w:after="100" w:afterAutospacing="1"/>
      <w:ind w:left="0" w:right="0"/>
      <w:textAlignment w:val="center"/>
    </w:pPr>
    <w:rPr>
      <w:rFonts w:ascii="Times New Roman" w:hAnsi="Times New Roman"/>
      <w:b/>
      <w:bCs/>
      <w:color w:val="000000"/>
    </w:rPr>
  </w:style>
  <w:style w:type="paragraph" w:customStyle="1" w:styleId="xl101">
    <w:name w:val="xl101"/>
    <w:basedOn w:val="a"/>
    <w:rsid w:val="000424D3"/>
    <w:pPr>
      <w:pBdr>
        <w:top w:val="single" w:sz="4" w:space="0" w:color="auto"/>
        <w:bottom w:val="single" w:sz="4" w:space="0" w:color="auto"/>
      </w:pBdr>
      <w:shd w:val="clear" w:color="000000" w:fill="FFFF00"/>
      <w:spacing w:before="100" w:beforeAutospacing="1" w:after="100" w:afterAutospacing="1"/>
      <w:ind w:left="0" w:right="0"/>
      <w:textAlignment w:val="center"/>
    </w:pPr>
    <w:rPr>
      <w:rFonts w:ascii="Times New Roman" w:hAnsi="Times New Roman"/>
    </w:rPr>
  </w:style>
  <w:style w:type="paragraph" w:customStyle="1" w:styleId="xl102">
    <w:name w:val="xl102"/>
    <w:basedOn w:val="a"/>
    <w:rsid w:val="000424D3"/>
    <w:pPr>
      <w:pBdr>
        <w:top w:val="single" w:sz="4" w:space="0" w:color="auto"/>
        <w:bottom w:val="single" w:sz="4" w:space="0" w:color="auto"/>
      </w:pBdr>
      <w:spacing w:before="100" w:beforeAutospacing="1" w:after="100" w:afterAutospacing="1"/>
      <w:ind w:left="0" w:right="0"/>
      <w:textAlignment w:val="center"/>
    </w:pPr>
    <w:rPr>
      <w:rFonts w:ascii="Times New Roman" w:hAnsi="Times New Roman"/>
    </w:rPr>
  </w:style>
  <w:style w:type="paragraph" w:customStyle="1" w:styleId="xl103">
    <w:name w:val="xl103"/>
    <w:basedOn w:val="a"/>
    <w:rsid w:val="000424D3"/>
    <w:pPr>
      <w:pBdr>
        <w:top w:val="single" w:sz="4" w:space="0" w:color="auto"/>
      </w:pBdr>
      <w:spacing w:before="100" w:beforeAutospacing="1" w:after="100" w:afterAutospacing="1"/>
      <w:ind w:left="0" w:right="0"/>
      <w:textAlignment w:val="center"/>
    </w:pPr>
    <w:rPr>
      <w:rFonts w:ascii="Times New Roman" w:hAnsi="Times New Roman"/>
    </w:rPr>
  </w:style>
  <w:style w:type="paragraph" w:customStyle="1" w:styleId="xl104">
    <w:name w:val="xl104"/>
    <w:basedOn w:val="a"/>
    <w:rsid w:val="000424D3"/>
    <w:pPr>
      <w:pBdr>
        <w:top w:val="single" w:sz="4" w:space="0" w:color="auto"/>
        <w:right w:val="single" w:sz="4" w:space="0" w:color="auto"/>
      </w:pBdr>
      <w:spacing w:before="100" w:beforeAutospacing="1" w:after="100" w:afterAutospacing="1"/>
      <w:ind w:left="0" w:right="0"/>
      <w:textAlignment w:val="center"/>
    </w:pPr>
    <w:rPr>
      <w:rFonts w:ascii="Times New Roman" w:hAnsi="Times New Roman"/>
    </w:rPr>
  </w:style>
  <w:style w:type="paragraph" w:customStyle="1" w:styleId="xl105">
    <w:name w:val="xl105"/>
    <w:basedOn w:val="a"/>
    <w:rsid w:val="000424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right="0"/>
      <w:jc w:val="left"/>
    </w:pPr>
    <w:rPr>
      <w:rFonts w:ascii="Times New Roman" w:hAnsi="Times New Roman"/>
      <w:color w:val="000000"/>
    </w:rPr>
  </w:style>
  <w:style w:type="paragraph" w:customStyle="1" w:styleId="xl106">
    <w:name w:val="xl106"/>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textAlignment w:val="center"/>
    </w:pPr>
    <w:rPr>
      <w:rFonts w:ascii="Times New Roman" w:hAnsi="Times New Roman"/>
    </w:rPr>
  </w:style>
  <w:style w:type="paragraph" w:customStyle="1" w:styleId="xl107">
    <w:name w:val="xl107"/>
    <w:basedOn w:val="a"/>
    <w:rsid w:val="000424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right="0"/>
      <w:textAlignment w:val="center"/>
    </w:pPr>
    <w:rPr>
      <w:rFonts w:ascii="Times New Roman" w:hAnsi="Times New Roman"/>
      <w:b/>
      <w:bCs/>
      <w:color w:val="000000"/>
    </w:rPr>
  </w:style>
  <w:style w:type="paragraph" w:customStyle="1" w:styleId="xl108">
    <w:name w:val="xl108"/>
    <w:basedOn w:val="a"/>
    <w:rsid w:val="000424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right="0"/>
      <w:textAlignment w:val="center"/>
    </w:pPr>
    <w:rPr>
      <w:rFonts w:ascii="Times New Roman" w:hAnsi="Times New Roman"/>
    </w:rPr>
  </w:style>
  <w:style w:type="paragraph" w:customStyle="1" w:styleId="xl109">
    <w:name w:val="xl109"/>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textAlignment w:val="center"/>
    </w:pPr>
    <w:rPr>
      <w:rFonts w:ascii="Times New Roman" w:hAnsi="Times New Roman"/>
      <w:color w:val="FF0000"/>
    </w:rPr>
  </w:style>
  <w:style w:type="paragraph" w:customStyle="1" w:styleId="xl110">
    <w:name w:val="xl110"/>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textAlignment w:val="center"/>
    </w:pPr>
    <w:rPr>
      <w:rFonts w:ascii="Times New Roman" w:hAnsi="Times New Roman"/>
      <w:color w:val="FF0000"/>
    </w:rPr>
  </w:style>
  <w:style w:type="paragraph" w:customStyle="1" w:styleId="xl111">
    <w:name w:val="xl111"/>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pPr>
    <w:rPr>
      <w:color w:val="00B0F0"/>
    </w:rPr>
  </w:style>
  <w:style w:type="paragraph" w:customStyle="1" w:styleId="xl112">
    <w:name w:val="xl112"/>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pPr>
    <w:rPr>
      <w:color w:val="00B0F0"/>
    </w:rPr>
  </w:style>
  <w:style w:type="paragraph" w:customStyle="1" w:styleId="xl113">
    <w:name w:val="xl113"/>
    <w:basedOn w:val="a"/>
    <w:rsid w:val="000424D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right="0"/>
      <w:jc w:val="left"/>
    </w:pPr>
    <w:rPr>
      <w:rFonts w:ascii="Times New Roman" w:hAnsi="Times New Roman"/>
      <w:color w:val="000000"/>
      <w:sz w:val="20"/>
      <w:szCs w:val="20"/>
    </w:rPr>
  </w:style>
  <w:style w:type="paragraph" w:customStyle="1" w:styleId="xl114">
    <w:name w:val="xl114"/>
    <w:basedOn w:val="a"/>
    <w:rsid w:val="000424D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left="0" w:right="0"/>
    </w:pPr>
  </w:style>
  <w:style w:type="paragraph" w:customStyle="1" w:styleId="xl115">
    <w:name w:val="xl115"/>
    <w:basedOn w:val="a"/>
    <w:rsid w:val="000424D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left="0" w:right="0"/>
      <w:jc w:val="left"/>
    </w:pPr>
    <w:rPr>
      <w:rFonts w:ascii="Times New Roman" w:hAnsi="Times New Roman"/>
    </w:rPr>
  </w:style>
  <w:style w:type="paragraph" w:customStyle="1" w:styleId="xl116">
    <w:name w:val="xl116"/>
    <w:basedOn w:val="a"/>
    <w:rsid w:val="000424D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left="0" w:right="0"/>
    </w:pPr>
    <w:rPr>
      <w:b/>
      <w:bCs/>
    </w:rPr>
  </w:style>
  <w:style w:type="paragraph" w:customStyle="1" w:styleId="xl117">
    <w:name w:val="xl117"/>
    <w:basedOn w:val="a"/>
    <w:rsid w:val="000424D3"/>
    <w:pPr>
      <w:pBdr>
        <w:top w:val="single" w:sz="4" w:space="0" w:color="auto"/>
        <w:left w:val="single" w:sz="4" w:space="0" w:color="auto"/>
        <w:bottom w:val="single" w:sz="4" w:space="0" w:color="auto"/>
      </w:pBdr>
      <w:spacing w:before="100" w:beforeAutospacing="1" w:after="100" w:afterAutospacing="1"/>
      <w:ind w:left="0" w:right="0"/>
    </w:pPr>
  </w:style>
  <w:style w:type="paragraph" w:customStyle="1" w:styleId="xl118">
    <w:name w:val="xl118"/>
    <w:basedOn w:val="a"/>
    <w:rsid w:val="000424D3"/>
    <w:pPr>
      <w:pBdr>
        <w:top w:val="single" w:sz="4" w:space="0" w:color="auto"/>
        <w:bottom w:val="single" w:sz="4" w:space="0" w:color="auto"/>
      </w:pBdr>
      <w:spacing w:before="100" w:beforeAutospacing="1" w:after="100" w:afterAutospacing="1"/>
      <w:ind w:left="0" w:right="0"/>
    </w:pPr>
    <w:rPr>
      <w:color w:val="00B0F0"/>
    </w:rPr>
  </w:style>
  <w:style w:type="paragraph" w:customStyle="1" w:styleId="xl119">
    <w:name w:val="xl119"/>
    <w:basedOn w:val="a"/>
    <w:rsid w:val="000424D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left="0" w:right="0"/>
    </w:pPr>
    <w:rPr>
      <w:color w:val="00B0F0"/>
    </w:rPr>
  </w:style>
  <w:style w:type="paragraph" w:customStyle="1" w:styleId="xl120">
    <w:name w:val="xl120"/>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jc w:val="left"/>
    </w:pPr>
    <w:rPr>
      <w:color w:val="FF0000"/>
    </w:rPr>
  </w:style>
  <w:style w:type="paragraph" w:customStyle="1" w:styleId="xl121">
    <w:name w:val="xl121"/>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jc w:val="left"/>
    </w:pPr>
    <w:rPr>
      <w:rFonts w:ascii="Times New Roman" w:hAnsi="Times New Roman"/>
      <w:sz w:val="20"/>
      <w:szCs w:val="20"/>
    </w:rPr>
  </w:style>
  <w:style w:type="paragraph" w:customStyle="1" w:styleId="xl122">
    <w:name w:val="xl122"/>
    <w:basedOn w:val="a"/>
    <w:rsid w:val="000424D3"/>
    <w:pPr>
      <w:pBdr>
        <w:top w:val="single" w:sz="4" w:space="0" w:color="auto"/>
        <w:bottom w:val="single" w:sz="4" w:space="0" w:color="auto"/>
        <w:right w:val="single" w:sz="4" w:space="0" w:color="auto"/>
      </w:pBdr>
      <w:spacing w:before="100" w:beforeAutospacing="1" w:after="100" w:afterAutospacing="1"/>
      <w:ind w:left="0" w:right="0"/>
      <w:textAlignment w:val="center"/>
    </w:pPr>
    <w:rPr>
      <w:rFonts w:ascii="Times New Roman" w:hAnsi="Times New Roman"/>
    </w:rPr>
  </w:style>
  <w:style w:type="paragraph" w:customStyle="1" w:styleId="xl123">
    <w:name w:val="xl123"/>
    <w:basedOn w:val="a"/>
    <w:rsid w:val="000424D3"/>
    <w:pPr>
      <w:pBdr>
        <w:top w:val="single" w:sz="4" w:space="0" w:color="auto"/>
        <w:bottom w:val="single" w:sz="4" w:space="0" w:color="auto"/>
        <w:right w:val="single" w:sz="4" w:space="0" w:color="auto"/>
      </w:pBdr>
      <w:shd w:val="clear" w:color="000000" w:fill="FFFF00"/>
      <w:spacing w:before="100" w:beforeAutospacing="1" w:after="100" w:afterAutospacing="1"/>
      <w:ind w:left="0" w:right="0"/>
      <w:textAlignment w:val="center"/>
    </w:pPr>
    <w:rPr>
      <w:rFonts w:ascii="Times New Roman" w:hAnsi="Times New Roman"/>
    </w:rPr>
  </w:style>
  <w:style w:type="paragraph" w:customStyle="1" w:styleId="xl124">
    <w:name w:val="xl124"/>
    <w:basedOn w:val="a"/>
    <w:rsid w:val="000424D3"/>
    <w:pPr>
      <w:pBdr>
        <w:top w:val="single" w:sz="4" w:space="0" w:color="auto"/>
        <w:left w:val="single" w:sz="4" w:space="0" w:color="auto"/>
        <w:right w:val="single" w:sz="4" w:space="0" w:color="auto"/>
      </w:pBdr>
      <w:spacing w:before="100" w:beforeAutospacing="1" w:after="100" w:afterAutospacing="1"/>
      <w:ind w:left="0" w:right="0"/>
      <w:textAlignment w:val="center"/>
    </w:pPr>
    <w:rPr>
      <w:color w:val="FF0000"/>
    </w:rPr>
  </w:style>
  <w:style w:type="paragraph" w:customStyle="1" w:styleId="xl125">
    <w:name w:val="xl125"/>
    <w:basedOn w:val="a"/>
    <w:rsid w:val="000424D3"/>
    <w:pPr>
      <w:pBdr>
        <w:left w:val="single" w:sz="4" w:space="0" w:color="auto"/>
        <w:right w:val="single" w:sz="4" w:space="0" w:color="auto"/>
      </w:pBdr>
      <w:spacing w:before="100" w:beforeAutospacing="1" w:after="100" w:afterAutospacing="1"/>
      <w:ind w:left="0" w:right="0"/>
      <w:textAlignment w:val="center"/>
    </w:pPr>
    <w:rPr>
      <w:color w:val="FF0000"/>
    </w:rPr>
  </w:style>
  <w:style w:type="paragraph" w:customStyle="1" w:styleId="xl126">
    <w:name w:val="xl126"/>
    <w:basedOn w:val="a"/>
    <w:rsid w:val="000424D3"/>
    <w:pPr>
      <w:pBdr>
        <w:left w:val="single" w:sz="4" w:space="0" w:color="auto"/>
        <w:bottom w:val="single" w:sz="4" w:space="0" w:color="auto"/>
        <w:right w:val="single" w:sz="4" w:space="0" w:color="auto"/>
      </w:pBdr>
      <w:spacing w:before="100" w:beforeAutospacing="1" w:after="100" w:afterAutospacing="1"/>
      <w:ind w:left="0" w:right="0"/>
      <w:textAlignment w:val="center"/>
    </w:pPr>
    <w:rPr>
      <w:color w:val="FF0000"/>
    </w:rPr>
  </w:style>
  <w:style w:type="paragraph" w:customStyle="1" w:styleId="xl127">
    <w:name w:val="xl127"/>
    <w:basedOn w:val="a"/>
    <w:rsid w:val="000424D3"/>
    <w:pPr>
      <w:pBdr>
        <w:top w:val="single" w:sz="4" w:space="0" w:color="auto"/>
        <w:left w:val="single" w:sz="4" w:space="0" w:color="auto"/>
        <w:right w:val="single" w:sz="4" w:space="0" w:color="auto"/>
      </w:pBdr>
      <w:spacing w:before="100" w:beforeAutospacing="1" w:after="100" w:afterAutospacing="1"/>
      <w:ind w:left="0" w:right="0"/>
      <w:textAlignment w:val="center"/>
    </w:pPr>
    <w:rPr>
      <w:rFonts w:ascii="Times New Roman" w:hAnsi="Times New Roman"/>
      <w:color w:val="FF0000"/>
    </w:rPr>
  </w:style>
  <w:style w:type="paragraph" w:customStyle="1" w:styleId="xl128">
    <w:name w:val="xl128"/>
    <w:basedOn w:val="a"/>
    <w:rsid w:val="000424D3"/>
    <w:pPr>
      <w:pBdr>
        <w:left w:val="single" w:sz="4" w:space="0" w:color="auto"/>
        <w:right w:val="single" w:sz="4" w:space="0" w:color="auto"/>
      </w:pBdr>
      <w:spacing w:before="100" w:beforeAutospacing="1" w:after="100" w:afterAutospacing="1"/>
      <w:ind w:left="0" w:right="0"/>
      <w:textAlignment w:val="center"/>
    </w:pPr>
    <w:rPr>
      <w:rFonts w:ascii="Times New Roman" w:hAnsi="Times New Roman"/>
      <w:color w:val="FF0000"/>
    </w:rPr>
  </w:style>
  <w:style w:type="paragraph" w:customStyle="1" w:styleId="xl129">
    <w:name w:val="xl129"/>
    <w:basedOn w:val="a"/>
    <w:rsid w:val="000424D3"/>
    <w:pPr>
      <w:pBdr>
        <w:left w:val="single" w:sz="4" w:space="0" w:color="auto"/>
        <w:bottom w:val="single" w:sz="4" w:space="0" w:color="auto"/>
        <w:right w:val="single" w:sz="4" w:space="0" w:color="auto"/>
      </w:pBdr>
      <w:spacing w:before="100" w:beforeAutospacing="1" w:after="100" w:afterAutospacing="1"/>
      <w:ind w:left="0" w:right="0"/>
      <w:textAlignment w:val="center"/>
    </w:pPr>
    <w:rPr>
      <w:rFonts w:ascii="Times New Roman" w:hAnsi="Times New Roman"/>
      <w:color w:val="FF0000"/>
    </w:rPr>
  </w:style>
  <w:style w:type="paragraph" w:customStyle="1" w:styleId="xl130">
    <w:name w:val="xl130"/>
    <w:basedOn w:val="a"/>
    <w:rsid w:val="000424D3"/>
    <w:pPr>
      <w:pBdr>
        <w:top w:val="single" w:sz="4" w:space="0" w:color="auto"/>
        <w:left w:val="single" w:sz="4" w:space="0" w:color="auto"/>
        <w:right w:val="single" w:sz="4" w:space="0" w:color="auto"/>
      </w:pBdr>
      <w:spacing w:before="100" w:beforeAutospacing="1" w:after="100" w:afterAutospacing="1"/>
      <w:ind w:left="0" w:right="0"/>
      <w:textAlignment w:val="center"/>
    </w:pPr>
  </w:style>
  <w:style w:type="paragraph" w:customStyle="1" w:styleId="xl131">
    <w:name w:val="xl131"/>
    <w:basedOn w:val="a"/>
    <w:rsid w:val="000424D3"/>
    <w:pPr>
      <w:pBdr>
        <w:left w:val="single" w:sz="4" w:space="0" w:color="auto"/>
        <w:right w:val="single" w:sz="4" w:space="0" w:color="auto"/>
      </w:pBdr>
      <w:spacing w:before="100" w:beforeAutospacing="1" w:after="100" w:afterAutospacing="1"/>
      <w:ind w:left="0" w:right="0"/>
      <w:textAlignment w:val="center"/>
    </w:pPr>
  </w:style>
  <w:style w:type="paragraph" w:customStyle="1" w:styleId="xl132">
    <w:name w:val="xl132"/>
    <w:basedOn w:val="a"/>
    <w:rsid w:val="000424D3"/>
    <w:pPr>
      <w:pBdr>
        <w:left w:val="single" w:sz="4" w:space="0" w:color="auto"/>
        <w:bottom w:val="single" w:sz="4" w:space="0" w:color="auto"/>
        <w:right w:val="single" w:sz="4" w:space="0" w:color="auto"/>
      </w:pBdr>
      <w:spacing w:before="100" w:beforeAutospacing="1" w:after="100" w:afterAutospacing="1"/>
      <w:ind w:left="0" w:right="0"/>
      <w:textAlignment w:val="center"/>
    </w:pPr>
  </w:style>
  <w:style w:type="paragraph" w:customStyle="1" w:styleId="xl133">
    <w:name w:val="xl133"/>
    <w:basedOn w:val="a"/>
    <w:rsid w:val="000424D3"/>
    <w:pPr>
      <w:pBdr>
        <w:top w:val="single" w:sz="4" w:space="0" w:color="auto"/>
        <w:left w:val="single" w:sz="4" w:space="0" w:color="auto"/>
        <w:right w:val="single" w:sz="4" w:space="0" w:color="auto"/>
      </w:pBdr>
      <w:spacing w:before="100" w:beforeAutospacing="1" w:after="100" w:afterAutospacing="1"/>
      <w:ind w:left="0" w:right="0"/>
      <w:textAlignment w:val="center"/>
    </w:pPr>
    <w:rPr>
      <w:rFonts w:ascii="Times New Roman" w:hAnsi="Times New Roman"/>
      <w:color w:val="FF0000"/>
    </w:rPr>
  </w:style>
  <w:style w:type="paragraph" w:customStyle="1" w:styleId="xl134">
    <w:name w:val="xl134"/>
    <w:basedOn w:val="a"/>
    <w:rsid w:val="000424D3"/>
    <w:pPr>
      <w:pBdr>
        <w:left w:val="single" w:sz="4" w:space="0" w:color="auto"/>
        <w:right w:val="single" w:sz="4" w:space="0" w:color="auto"/>
      </w:pBdr>
      <w:spacing w:before="100" w:beforeAutospacing="1" w:after="100" w:afterAutospacing="1"/>
      <w:ind w:left="0" w:right="0"/>
      <w:textAlignment w:val="center"/>
    </w:pPr>
    <w:rPr>
      <w:rFonts w:ascii="Times New Roman" w:hAnsi="Times New Roman"/>
      <w:color w:val="FF0000"/>
    </w:rPr>
  </w:style>
  <w:style w:type="paragraph" w:customStyle="1" w:styleId="xl135">
    <w:name w:val="xl135"/>
    <w:basedOn w:val="a"/>
    <w:rsid w:val="000424D3"/>
    <w:pPr>
      <w:pBdr>
        <w:left w:val="single" w:sz="4" w:space="0" w:color="auto"/>
        <w:bottom w:val="single" w:sz="4" w:space="0" w:color="auto"/>
        <w:right w:val="single" w:sz="4" w:space="0" w:color="auto"/>
      </w:pBdr>
      <w:spacing w:before="100" w:beforeAutospacing="1" w:after="100" w:afterAutospacing="1"/>
      <w:ind w:left="0" w:right="0"/>
      <w:textAlignment w:val="center"/>
    </w:pPr>
    <w:rPr>
      <w:rFonts w:ascii="Times New Roman" w:hAnsi="Times New Roman"/>
      <w:color w:val="FF0000"/>
    </w:rPr>
  </w:style>
  <w:style w:type="paragraph" w:customStyle="1" w:styleId="xl136">
    <w:name w:val="xl136"/>
    <w:basedOn w:val="a"/>
    <w:rsid w:val="000424D3"/>
    <w:pPr>
      <w:pBdr>
        <w:top w:val="single" w:sz="4" w:space="0" w:color="auto"/>
        <w:left w:val="single" w:sz="4" w:space="0" w:color="auto"/>
        <w:right w:val="single" w:sz="4" w:space="0" w:color="auto"/>
      </w:pBdr>
      <w:spacing w:before="100" w:beforeAutospacing="1" w:after="100" w:afterAutospacing="1"/>
      <w:ind w:left="0" w:right="0"/>
      <w:textAlignment w:val="center"/>
    </w:pPr>
    <w:rPr>
      <w:color w:val="FF0000"/>
    </w:rPr>
  </w:style>
  <w:style w:type="paragraph" w:customStyle="1" w:styleId="xl137">
    <w:name w:val="xl137"/>
    <w:basedOn w:val="a"/>
    <w:rsid w:val="000424D3"/>
    <w:pPr>
      <w:pBdr>
        <w:left w:val="single" w:sz="4" w:space="0" w:color="auto"/>
        <w:right w:val="single" w:sz="4" w:space="0" w:color="auto"/>
      </w:pBdr>
      <w:spacing w:before="100" w:beforeAutospacing="1" w:after="100" w:afterAutospacing="1"/>
      <w:ind w:left="0" w:right="0"/>
      <w:textAlignment w:val="center"/>
    </w:pPr>
    <w:rPr>
      <w:color w:val="FF0000"/>
    </w:rPr>
  </w:style>
  <w:style w:type="paragraph" w:customStyle="1" w:styleId="xl138">
    <w:name w:val="xl138"/>
    <w:basedOn w:val="a"/>
    <w:rsid w:val="000424D3"/>
    <w:pPr>
      <w:pBdr>
        <w:left w:val="single" w:sz="4" w:space="0" w:color="auto"/>
        <w:bottom w:val="single" w:sz="4" w:space="0" w:color="auto"/>
        <w:right w:val="single" w:sz="4" w:space="0" w:color="auto"/>
      </w:pBdr>
      <w:spacing w:before="100" w:beforeAutospacing="1" w:after="100" w:afterAutospacing="1"/>
      <w:ind w:left="0" w:right="0"/>
      <w:textAlignment w:val="center"/>
    </w:pPr>
    <w:rPr>
      <w:color w:val="FF0000"/>
    </w:rPr>
  </w:style>
  <w:style w:type="paragraph" w:customStyle="1" w:styleId="xl139">
    <w:name w:val="xl139"/>
    <w:basedOn w:val="a"/>
    <w:rsid w:val="000424D3"/>
    <w:pPr>
      <w:pBdr>
        <w:top w:val="single" w:sz="4" w:space="0" w:color="auto"/>
        <w:left w:val="single" w:sz="4" w:space="0" w:color="auto"/>
        <w:right w:val="single" w:sz="4" w:space="0" w:color="auto"/>
      </w:pBdr>
      <w:spacing w:before="100" w:beforeAutospacing="1" w:after="100" w:afterAutospacing="1"/>
      <w:ind w:left="0" w:right="0"/>
    </w:pPr>
  </w:style>
  <w:style w:type="paragraph" w:customStyle="1" w:styleId="xl140">
    <w:name w:val="xl140"/>
    <w:basedOn w:val="a"/>
    <w:rsid w:val="000424D3"/>
    <w:pPr>
      <w:pBdr>
        <w:left w:val="single" w:sz="4" w:space="0" w:color="auto"/>
        <w:right w:val="single" w:sz="4" w:space="0" w:color="auto"/>
      </w:pBdr>
      <w:spacing w:before="100" w:beforeAutospacing="1" w:after="100" w:afterAutospacing="1"/>
      <w:ind w:left="0" w:right="0"/>
    </w:pPr>
  </w:style>
  <w:style w:type="paragraph" w:customStyle="1" w:styleId="xl141">
    <w:name w:val="xl141"/>
    <w:basedOn w:val="a"/>
    <w:rsid w:val="000424D3"/>
    <w:pPr>
      <w:pBdr>
        <w:left w:val="single" w:sz="4" w:space="0" w:color="auto"/>
        <w:bottom w:val="single" w:sz="4" w:space="0" w:color="auto"/>
        <w:right w:val="single" w:sz="4" w:space="0" w:color="auto"/>
      </w:pBdr>
      <w:spacing w:before="100" w:beforeAutospacing="1" w:after="100" w:afterAutospacing="1"/>
      <w:ind w:left="0" w:right="0"/>
    </w:pPr>
  </w:style>
  <w:style w:type="paragraph" w:customStyle="1" w:styleId="xl142">
    <w:name w:val="xl142"/>
    <w:basedOn w:val="a"/>
    <w:rsid w:val="000424D3"/>
    <w:pPr>
      <w:pBdr>
        <w:top w:val="single" w:sz="4" w:space="0" w:color="auto"/>
        <w:left w:val="single" w:sz="4" w:space="0" w:color="auto"/>
        <w:right w:val="single" w:sz="4" w:space="0" w:color="auto"/>
      </w:pBdr>
      <w:spacing w:before="100" w:beforeAutospacing="1" w:after="100" w:afterAutospacing="1"/>
      <w:ind w:left="0" w:right="0"/>
      <w:textAlignment w:val="center"/>
    </w:pPr>
  </w:style>
  <w:style w:type="paragraph" w:customStyle="1" w:styleId="xl143">
    <w:name w:val="xl143"/>
    <w:basedOn w:val="a"/>
    <w:rsid w:val="000424D3"/>
    <w:pPr>
      <w:pBdr>
        <w:left w:val="single" w:sz="4" w:space="0" w:color="auto"/>
        <w:right w:val="single" w:sz="4" w:space="0" w:color="auto"/>
      </w:pBdr>
      <w:spacing w:before="100" w:beforeAutospacing="1" w:after="100" w:afterAutospacing="1"/>
      <w:ind w:left="0" w:right="0"/>
      <w:textAlignment w:val="center"/>
    </w:pPr>
  </w:style>
  <w:style w:type="paragraph" w:customStyle="1" w:styleId="xl144">
    <w:name w:val="xl144"/>
    <w:basedOn w:val="a"/>
    <w:rsid w:val="000424D3"/>
    <w:pPr>
      <w:pBdr>
        <w:left w:val="single" w:sz="4" w:space="0" w:color="auto"/>
        <w:bottom w:val="single" w:sz="4" w:space="0" w:color="auto"/>
        <w:right w:val="single" w:sz="4" w:space="0" w:color="auto"/>
      </w:pBdr>
      <w:spacing w:before="100" w:beforeAutospacing="1" w:after="100" w:afterAutospacing="1"/>
      <w:ind w:left="0" w:right="0"/>
      <w:textAlignment w:val="center"/>
    </w:pPr>
  </w:style>
  <w:style w:type="paragraph" w:customStyle="1" w:styleId="xl145">
    <w:name w:val="xl145"/>
    <w:basedOn w:val="a"/>
    <w:rsid w:val="000424D3"/>
    <w:pPr>
      <w:pBdr>
        <w:left w:val="single" w:sz="4" w:space="0" w:color="auto"/>
        <w:bottom w:val="single" w:sz="4" w:space="0" w:color="auto"/>
        <w:right w:val="single" w:sz="4" w:space="0" w:color="auto"/>
      </w:pBdr>
      <w:spacing w:before="100" w:beforeAutospacing="1" w:after="100" w:afterAutospacing="1"/>
      <w:ind w:left="0" w:right="0"/>
      <w:textAlignment w:val="center"/>
    </w:pPr>
    <w:rPr>
      <w:rFonts w:ascii="Times New Roman" w:hAnsi="Times New Roman"/>
    </w:rPr>
  </w:style>
  <w:style w:type="paragraph" w:customStyle="1" w:styleId="xl146">
    <w:name w:val="xl146"/>
    <w:basedOn w:val="a"/>
    <w:rsid w:val="000424D3"/>
    <w:pPr>
      <w:pBdr>
        <w:left w:val="single" w:sz="4" w:space="0" w:color="auto"/>
        <w:bottom w:val="single" w:sz="4" w:space="0" w:color="auto"/>
        <w:right w:val="single" w:sz="4" w:space="0" w:color="auto"/>
      </w:pBdr>
      <w:spacing w:before="100" w:beforeAutospacing="1" w:after="100" w:afterAutospacing="1"/>
      <w:ind w:left="0" w:right="0"/>
      <w:textAlignment w:val="center"/>
    </w:pPr>
    <w:rPr>
      <w:rFonts w:ascii="Times New Roman" w:hAnsi="Times New Roman"/>
    </w:rPr>
  </w:style>
  <w:style w:type="paragraph" w:customStyle="1" w:styleId="xl147">
    <w:name w:val="xl147"/>
    <w:basedOn w:val="a"/>
    <w:rsid w:val="000424D3"/>
    <w:pPr>
      <w:pBdr>
        <w:left w:val="single" w:sz="4" w:space="0" w:color="auto"/>
        <w:bottom w:val="single" w:sz="4" w:space="0" w:color="auto"/>
        <w:right w:val="single" w:sz="4" w:space="0" w:color="auto"/>
      </w:pBdr>
      <w:spacing w:before="100" w:beforeAutospacing="1" w:after="100" w:afterAutospacing="1"/>
      <w:ind w:left="0" w:right="0"/>
    </w:pPr>
  </w:style>
  <w:style w:type="paragraph" w:customStyle="1" w:styleId="xl148">
    <w:name w:val="xl148"/>
    <w:basedOn w:val="a"/>
    <w:rsid w:val="000424D3"/>
    <w:pPr>
      <w:pBdr>
        <w:left w:val="single" w:sz="4" w:space="0" w:color="auto"/>
        <w:bottom w:val="single" w:sz="4" w:space="0" w:color="auto"/>
        <w:right w:val="single" w:sz="4" w:space="0" w:color="auto"/>
      </w:pBdr>
      <w:spacing w:before="100" w:beforeAutospacing="1" w:after="100" w:afterAutospacing="1"/>
      <w:ind w:left="0" w:right="0"/>
    </w:pPr>
  </w:style>
  <w:style w:type="paragraph" w:customStyle="1" w:styleId="xl149">
    <w:name w:val="xl149"/>
    <w:basedOn w:val="a"/>
    <w:rsid w:val="000424D3"/>
    <w:pPr>
      <w:pBdr>
        <w:left w:val="single" w:sz="4" w:space="0" w:color="auto"/>
        <w:bottom w:val="single" w:sz="4" w:space="0" w:color="auto"/>
        <w:right w:val="single" w:sz="4" w:space="0" w:color="auto"/>
      </w:pBdr>
      <w:spacing w:before="100" w:beforeAutospacing="1" w:after="100" w:afterAutospacing="1"/>
      <w:ind w:left="0" w:right="0"/>
    </w:pPr>
  </w:style>
  <w:style w:type="paragraph" w:customStyle="1" w:styleId="xl150">
    <w:name w:val="xl150"/>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pPr>
  </w:style>
  <w:style w:type="paragraph" w:customStyle="1" w:styleId="xl151">
    <w:name w:val="xl151"/>
    <w:basedOn w:val="a"/>
    <w:rsid w:val="000424D3"/>
    <w:pPr>
      <w:pBdr>
        <w:left w:val="single" w:sz="4" w:space="0" w:color="auto"/>
        <w:bottom w:val="single" w:sz="4" w:space="0" w:color="auto"/>
        <w:right w:val="single" w:sz="4" w:space="0" w:color="auto"/>
      </w:pBdr>
      <w:spacing w:before="100" w:beforeAutospacing="1" w:after="100" w:afterAutospacing="1"/>
      <w:ind w:left="0" w:right="0"/>
    </w:pPr>
  </w:style>
  <w:style w:type="paragraph" w:customStyle="1" w:styleId="xl152">
    <w:name w:val="xl152"/>
    <w:basedOn w:val="a"/>
    <w:rsid w:val="000424D3"/>
    <w:pPr>
      <w:pBdr>
        <w:top w:val="single" w:sz="4" w:space="0" w:color="auto"/>
        <w:left w:val="single" w:sz="4" w:space="0" w:color="auto"/>
        <w:bottom w:val="single" w:sz="4" w:space="0" w:color="auto"/>
      </w:pBdr>
      <w:shd w:val="clear" w:color="000000" w:fill="FFFF00"/>
      <w:spacing w:before="100" w:beforeAutospacing="1" w:after="100" w:afterAutospacing="1"/>
      <w:ind w:left="0" w:right="0"/>
      <w:textAlignment w:val="center"/>
    </w:pPr>
    <w:rPr>
      <w:rFonts w:ascii="Times New Roman" w:hAnsi="Times New Roman"/>
      <w:b/>
      <w:bCs/>
    </w:rPr>
  </w:style>
  <w:style w:type="paragraph" w:customStyle="1" w:styleId="xl153">
    <w:name w:val="xl153"/>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textAlignment w:val="center"/>
    </w:pPr>
  </w:style>
  <w:style w:type="paragraph" w:customStyle="1" w:styleId="xl154">
    <w:name w:val="xl154"/>
    <w:basedOn w:val="a"/>
    <w:rsid w:val="000424D3"/>
    <w:pPr>
      <w:pBdr>
        <w:top w:val="single" w:sz="4" w:space="0" w:color="auto"/>
        <w:left w:val="single" w:sz="4" w:space="0" w:color="auto"/>
        <w:bottom w:val="single" w:sz="4" w:space="0" w:color="auto"/>
        <w:right w:val="single" w:sz="4" w:space="0" w:color="auto"/>
      </w:pBdr>
      <w:spacing w:before="100" w:beforeAutospacing="1" w:after="100" w:afterAutospacing="1"/>
      <w:ind w:left="0" w:right="0"/>
      <w:textAlignment w:val="center"/>
    </w:pPr>
  </w:style>
  <w:style w:type="paragraph" w:customStyle="1" w:styleId="xl155">
    <w:name w:val="xl155"/>
    <w:basedOn w:val="a"/>
    <w:rsid w:val="000424D3"/>
    <w:pPr>
      <w:pBdr>
        <w:top w:val="single" w:sz="4" w:space="0" w:color="auto"/>
        <w:left w:val="single" w:sz="4" w:space="0" w:color="auto"/>
      </w:pBdr>
      <w:shd w:val="clear" w:color="000000" w:fill="FFFF00"/>
      <w:spacing w:before="100" w:beforeAutospacing="1" w:after="100" w:afterAutospacing="1"/>
      <w:ind w:left="0" w:right="0"/>
    </w:pPr>
  </w:style>
  <w:style w:type="paragraph" w:customStyle="1" w:styleId="xl156">
    <w:name w:val="xl156"/>
    <w:basedOn w:val="a"/>
    <w:rsid w:val="000424D3"/>
    <w:pPr>
      <w:pBdr>
        <w:top w:val="single" w:sz="4" w:space="0" w:color="auto"/>
      </w:pBdr>
      <w:shd w:val="clear" w:color="000000" w:fill="FFFF00"/>
      <w:spacing w:before="100" w:beforeAutospacing="1" w:after="100" w:afterAutospacing="1"/>
      <w:ind w:left="0" w:right="0"/>
    </w:pPr>
  </w:style>
  <w:style w:type="paragraph" w:customStyle="1" w:styleId="xl157">
    <w:name w:val="xl157"/>
    <w:basedOn w:val="a"/>
    <w:rsid w:val="000424D3"/>
    <w:pPr>
      <w:pBdr>
        <w:top w:val="single" w:sz="4" w:space="0" w:color="auto"/>
        <w:right w:val="single" w:sz="4" w:space="0" w:color="auto"/>
      </w:pBdr>
      <w:shd w:val="clear" w:color="000000" w:fill="FFFF00"/>
      <w:spacing w:before="100" w:beforeAutospacing="1" w:after="100" w:afterAutospacing="1"/>
      <w:ind w:left="0" w:right="0"/>
    </w:pPr>
  </w:style>
  <w:style w:type="paragraph" w:customStyle="1" w:styleId="xl158">
    <w:name w:val="xl158"/>
    <w:basedOn w:val="a"/>
    <w:rsid w:val="000424D3"/>
    <w:pPr>
      <w:pBdr>
        <w:top w:val="single" w:sz="4" w:space="0" w:color="auto"/>
        <w:left w:val="single" w:sz="4" w:space="0" w:color="auto"/>
      </w:pBdr>
      <w:spacing w:before="100" w:beforeAutospacing="1" w:after="100" w:afterAutospacing="1"/>
      <w:ind w:left="0" w:right="0"/>
      <w:textAlignment w:val="center"/>
    </w:pPr>
  </w:style>
  <w:style w:type="paragraph" w:customStyle="1" w:styleId="xl159">
    <w:name w:val="xl159"/>
    <w:basedOn w:val="a"/>
    <w:rsid w:val="000424D3"/>
    <w:pPr>
      <w:pBdr>
        <w:left w:val="single" w:sz="4" w:space="0" w:color="auto"/>
      </w:pBdr>
      <w:spacing w:before="100" w:beforeAutospacing="1" w:after="100" w:afterAutospacing="1"/>
      <w:ind w:left="0" w:right="0"/>
      <w:textAlignment w:val="center"/>
    </w:pPr>
  </w:style>
  <w:style w:type="paragraph" w:customStyle="1" w:styleId="xl160">
    <w:name w:val="xl160"/>
    <w:basedOn w:val="a"/>
    <w:rsid w:val="000424D3"/>
    <w:pPr>
      <w:pBdr>
        <w:left w:val="single" w:sz="4" w:space="0" w:color="auto"/>
        <w:bottom w:val="single" w:sz="4" w:space="0" w:color="auto"/>
      </w:pBdr>
      <w:spacing w:before="100" w:beforeAutospacing="1" w:after="100" w:afterAutospacing="1"/>
      <w:ind w:left="0" w:right="0"/>
      <w:textAlignment w:val="center"/>
    </w:pPr>
  </w:style>
  <w:style w:type="paragraph" w:customStyle="1" w:styleId="xl161">
    <w:name w:val="xl161"/>
    <w:basedOn w:val="a"/>
    <w:rsid w:val="000424D3"/>
    <w:pPr>
      <w:pBdr>
        <w:top w:val="single" w:sz="4" w:space="0" w:color="auto"/>
      </w:pBdr>
      <w:spacing w:before="100" w:beforeAutospacing="1" w:after="100" w:afterAutospacing="1"/>
      <w:ind w:left="0" w:right="0"/>
      <w:textAlignment w:val="center"/>
    </w:pPr>
  </w:style>
  <w:style w:type="paragraph" w:customStyle="1" w:styleId="xl162">
    <w:name w:val="xl162"/>
    <w:basedOn w:val="a"/>
    <w:rsid w:val="000424D3"/>
    <w:pPr>
      <w:spacing w:before="100" w:beforeAutospacing="1" w:after="100" w:afterAutospacing="1"/>
      <w:ind w:left="0" w:right="0"/>
      <w:textAlignment w:val="center"/>
    </w:pPr>
  </w:style>
  <w:style w:type="paragraph" w:customStyle="1" w:styleId="xl163">
    <w:name w:val="xl163"/>
    <w:basedOn w:val="a"/>
    <w:rsid w:val="000424D3"/>
    <w:pPr>
      <w:pBdr>
        <w:bottom w:val="single" w:sz="4" w:space="0" w:color="auto"/>
      </w:pBdr>
      <w:spacing w:before="100" w:beforeAutospacing="1" w:after="100" w:afterAutospacing="1"/>
      <w:ind w:left="0" w:right="0"/>
      <w:textAlignment w:val="center"/>
    </w:pPr>
  </w:style>
  <w:style w:type="paragraph" w:customStyle="1" w:styleId="xl164">
    <w:name w:val="xl164"/>
    <w:basedOn w:val="a"/>
    <w:rsid w:val="000424D3"/>
    <w:pPr>
      <w:pBdr>
        <w:top w:val="single" w:sz="4" w:space="0" w:color="auto"/>
        <w:right w:val="single" w:sz="4" w:space="0" w:color="auto"/>
      </w:pBdr>
      <w:spacing w:before="100" w:beforeAutospacing="1" w:after="100" w:afterAutospacing="1"/>
      <w:ind w:left="0" w:right="0"/>
      <w:textAlignment w:val="center"/>
    </w:pPr>
  </w:style>
  <w:style w:type="paragraph" w:customStyle="1" w:styleId="xl165">
    <w:name w:val="xl165"/>
    <w:basedOn w:val="a"/>
    <w:rsid w:val="000424D3"/>
    <w:pPr>
      <w:pBdr>
        <w:right w:val="single" w:sz="4" w:space="0" w:color="auto"/>
      </w:pBdr>
      <w:spacing w:before="100" w:beforeAutospacing="1" w:after="100" w:afterAutospacing="1"/>
      <w:ind w:left="0" w:right="0"/>
      <w:textAlignment w:val="center"/>
    </w:pPr>
  </w:style>
  <w:style w:type="paragraph" w:customStyle="1" w:styleId="xl166">
    <w:name w:val="xl166"/>
    <w:basedOn w:val="a"/>
    <w:rsid w:val="000424D3"/>
    <w:pPr>
      <w:pBdr>
        <w:bottom w:val="single" w:sz="4" w:space="0" w:color="auto"/>
        <w:right w:val="single" w:sz="4" w:space="0" w:color="auto"/>
      </w:pBdr>
      <w:spacing w:before="100" w:beforeAutospacing="1" w:after="100" w:afterAutospacing="1"/>
      <w:ind w:left="0" w:right="0"/>
      <w:textAlignment w:val="center"/>
    </w:pPr>
  </w:style>
  <w:style w:type="paragraph" w:customStyle="1" w:styleId="xl167">
    <w:name w:val="xl167"/>
    <w:basedOn w:val="a"/>
    <w:rsid w:val="000424D3"/>
    <w:pPr>
      <w:pBdr>
        <w:top w:val="single" w:sz="4" w:space="0" w:color="auto"/>
        <w:left w:val="single" w:sz="4" w:space="0" w:color="auto"/>
        <w:bottom w:val="single" w:sz="4" w:space="0" w:color="auto"/>
      </w:pBdr>
      <w:shd w:val="clear" w:color="000000" w:fill="FFFF00"/>
      <w:spacing w:before="100" w:beforeAutospacing="1" w:after="100" w:afterAutospacing="1"/>
      <w:ind w:left="0" w:right="0"/>
    </w:pPr>
    <w:rPr>
      <w:b/>
      <w:bCs/>
    </w:rPr>
  </w:style>
  <w:style w:type="paragraph" w:customStyle="1" w:styleId="xl168">
    <w:name w:val="xl168"/>
    <w:basedOn w:val="a"/>
    <w:rsid w:val="000424D3"/>
    <w:pPr>
      <w:pBdr>
        <w:top w:val="single" w:sz="4" w:space="0" w:color="auto"/>
        <w:bottom w:val="single" w:sz="4" w:space="0" w:color="auto"/>
      </w:pBdr>
      <w:spacing w:before="100" w:beforeAutospacing="1" w:after="100" w:afterAutospacing="1"/>
      <w:ind w:left="0" w:right="0"/>
      <w:jc w:val="left"/>
    </w:pPr>
    <w:rPr>
      <w:rFonts w:ascii="Times New Roman" w:hAnsi="Times New Roman"/>
      <w:b/>
      <w:bCs/>
    </w:rPr>
  </w:style>
  <w:style w:type="paragraph" w:customStyle="1" w:styleId="xl169">
    <w:name w:val="xl169"/>
    <w:basedOn w:val="a"/>
    <w:rsid w:val="000424D3"/>
    <w:pPr>
      <w:pBdr>
        <w:top w:val="single" w:sz="4" w:space="0" w:color="auto"/>
        <w:bottom w:val="single" w:sz="4" w:space="0" w:color="auto"/>
        <w:right w:val="single" w:sz="4" w:space="0" w:color="auto"/>
      </w:pBdr>
      <w:spacing w:before="100" w:beforeAutospacing="1" w:after="100" w:afterAutospacing="1"/>
      <w:ind w:left="0" w:right="0"/>
      <w:jc w:val="left"/>
    </w:pPr>
    <w:rPr>
      <w:rFonts w:ascii="Times New Roman" w:hAnsi="Times New Roman"/>
      <w:b/>
      <w:bCs/>
    </w:rPr>
  </w:style>
  <w:style w:type="paragraph" w:customStyle="1" w:styleId="xl170">
    <w:name w:val="xl170"/>
    <w:basedOn w:val="a"/>
    <w:rsid w:val="000424D3"/>
    <w:pPr>
      <w:pBdr>
        <w:top w:val="single" w:sz="4" w:space="0" w:color="auto"/>
        <w:left w:val="single" w:sz="4" w:space="0" w:color="auto"/>
        <w:bottom w:val="single" w:sz="4" w:space="0" w:color="auto"/>
      </w:pBdr>
      <w:shd w:val="clear" w:color="000000" w:fill="92D050"/>
      <w:spacing w:before="100" w:beforeAutospacing="1" w:after="100" w:afterAutospacing="1"/>
      <w:ind w:left="0" w:right="0"/>
    </w:pPr>
  </w:style>
  <w:style w:type="paragraph" w:customStyle="1" w:styleId="xl171">
    <w:name w:val="xl171"/>
    <w:basedOn w:val="a"/>
    <w:rsid w:val="000424D3"/>
    <w:pPr>
      <w:pBdr>
        <w:top w:val="single" w:sz="4" w:space="0" w:color="auto"/>
        <w:bottom w:val="single" w:sz="4" w:space="0" w:color="auto"/>
      </w:pBdr>
      <w:spacing w:before="100" w:beforeAutospacing="1" w:after="100" w:afterAutospacing="1"/>
      <w:ind w:left="0" w:right="0"/>
      <w:jc w:val="left"/>
    </w:pPr>
    <w:rPr>
      <w:rFonts w:ascii="Times New Roman" w:hAnsi="Times New Roman"/>
    </w:rPr>
  </w:style>
  <w:style w:type="paragraph" w:customStyle="1" w:styleId="xl172">
    <w:name w:val="xl172"/>
    <w:basedOn w:val="a"/>
    <w:rsid w:val="000424D3"/>
    <w:pPr>
      <w:pBdr>
        <w:top w:val="single" w:sz="4" w:space="0" w:color="auto"/>
        <w:bottom w:val="single" w:sz="4" w:space="0" w:color="auto"/>
        <w:right w:val="single" w:sz="4" w:space="0" w:color="auto"/>
      </w:pBdr>
      <w:spacing w:before="100" w:beforeAutospacing="1" w:after="100" w:afterAutospacing="1"/>
      <w:ind w:left="0" w:right="0"/>
      <w:jc w:val="left"/>
    </w:pPr>
    <w:rPr>
      <w:rFonts w:ascii="Times New Roman" w:hAnsi="Times New Roman"/>
    </w:rPr>
  </w:style>
  <w:style w:type="paragraph" w:styleId="aff6">
    <w:name w:val="List Paragraph"/>
    <w:basedOn w:val="a"/>
    <w:qFormat/>
    <w:rsid w:val="00851072"/>
    <w:pPr>
      <w:ind w:left="720" w:right="0"/>
      <w:contextualSpacing/>
      <w:jc w:val="left"/>
    </w:pPr>
    <w:rPr>
      <w:rFonts w:eastAsia="Times New Roman"/>
    </w:rPr>
  </w:style>
  <w:style w:type="character" w:customStyle="1" w:styleId="mw-headline">
    <w:name w:val="mw-headline"/>
    <w:basedOn w:val="a0"/>
    <w:rsid w:val="00AE333B"/>
  </w:style>
  <w:style w:type="paragraph" w:styleId="43">
    <w:name w:val="toc 4"/>
    <w:basedOn w:val="a"/>
    <w:next w:val="a"/>
    <w:autoRedefine/>
    <w:uiPriority w:val="39"/>
    <w:locked/>
    <w:rsid w:val="008F4621"/>
    <w:pPr>
      <w:ind w:left="720"/>
      <w:jc w:val="left"/>
    </w:pPr>
    <w:rPr>
      <w:rFonts w:asciiTheme="minorHAnsi" w:hAnsiTheme="minorHAnsi" w:cstheme="minorHAnsi"/>
      <w:sz w:val="18"/>
      <w:szCs w:val="18"/>
    </w:rPr>
  </w:style>
  <w:style w:type="paragraph" w:styleId="52">
    <w:name w:val="toc 5"/>
    <w:basedOn w:val="a"/>
    <w:next w:val="a"/>
    <w:autoRedefine/>
    <w:uiPriority w:val="39"/>
    <w:locked/>
    <w:rsid w:val="008F4621"/>
    <w:pPr>
      <w:ind w:left="960"/>
      <w:jc w:val="left"/>
    </w:pPr>
    <w:rPr>
      <w:rFonts w:asciiTheme="minorHAnsi" w:hAnsiTheme="minorHAnsi" w:cstheme="minorHAnsi"/>
      <w:sz w:val="18"/>
      <w:szCs w:val="18"/>
    </w:rPr>
  </w:style>
  <w:style w:type="paragraph" w:styleId="61">
    <w:name w:val="toc 6"/>
    <w:basedOn w:val="a"/>
    <w:next w:val="a"/>
    <w:autoRedefine/>
    <w:uiPriority w:val="39"/>
    <w:locked/>
    <w:rsid w:val="008F4621"/>
    <w:pPr>
      <w:ind w:left="1200"/>
      <w:jc w:val="left"/>
    </w:pPr>
    <w:rPr>
      <w:rFonts w:asciiTheme="minorHAnsi" w:hAnsiTheme="minorHAnsi" w:cstheme="minorHAnsi"/>
      <w:sz w:val="18"/>
      <w:szCs w:val="18"/>
    </w:rPr>
  </w:style>
  <w:style w:type="paragraph" w:styleId="71">
    <w:name w:val="toc 7"/>
    <w:basedOn w:val="a"/>
    <w:next w:val="a"/>
    <w:autoRedefine/>
    <w:uiPriority w:val="39"/>
    <w:locked/>
    <w:rsid w:val="008F4621"/>
    <w:pPr>
      <w:ind w:left="1440"/>
      <w:jc w:val="left"/>
    </w:pPr>
    <w:rPr>
      <w:rFonts w:asciiTheme="minorHAnsi" w:hAnsiTheme="minorHAnsi" w:cstheme="minorHAnsi"/>
      <w:sz w:val="18"/>
      <w:szCs w:val="18"/>
    </w:rPr>
  </w:style>
  <w:style w:type="paragraph" w:styleId="82">
    <w:name w:val="toc 8"/>
    <w:basedOn w:val="a"/>
    <w:next w:val="a"/>
    <w:autoRedefine/>
    <w:uiPriority w:val="39"/>
    <w:locked/>
    <w:rsid w:val="008F4621"/>
    <w:pPr>
      <w:ind w:left="1680"/>
      <w:jc w:val="left"/>
    </w:pPr>
    <w:rPr>
      <w:rFonts w:asciiTheme="minorHAnsi" w:hAnsiTheme="minorHAnsi" w:cstheme="minorHAnsi"/>
      <w:sz w:val="18"/>
      <w:szCs w:val="18"/>
    </w:rPr>
  </w:style>
  <w:style w:type="character" w:styleId="aff7">
    <w:name w:val="footnote reference"/>
    <w:basedOn w:val="a0"/>
    <w:locked/>
    <w:rsid w:val="008F4621"/>
    <w:rPr>
      <w:vertAlign w:val="superscript"/>
    </w:rPr>
  </w:style>
  <w:style w:type="paragraph" w:customStyle="1" w:styleId="62">
    <w:name w:val="Обычный6"/>
    <w:rsid w:val="000662FF"/>
    <w:pPr>
      <w:snapToGrid w:val="0"/>
    </w:pPr>
    <w:rPr>
      <w:rFonts w:ascii="Times New Roman" w:eastAsia="Times New Roman" w:hAnsi="Times New Roman"/>
      <w:sz w:val="22"/>
    </w:rPr>
  </w:style>
  <w:style w:type="character" w:customStyle="1" w:styleId="ab">
    <w:name w:val="Название объекта Знак"/>
    <w:basedOn w:val="a0"/>
    <w:link w:val="aa"/>
    <w:rsid w:val="00733BD3"/>
    <w:rPr>
      <w:rFonts w:ascii="Times New Roman" w:hAnsi="Times New Roman"/>
      <w:sz w:val="28"/>
    </w:rPr>
  </w:style>
  <w:style w:type="paragraph" w:customStyle="1" w:styleId="220">
    <w:name w:val="Основной текст 22"/>
    <w:basedOn w:val="a"/>
    <w:rsid w:val="0005769C"/>
    <w:pPr>
      <w:ind w:left="0" w:right="0" w:firstLine="720"/>
      <w:jc w:val="both"/>
    </w:pPr>
    <w:rPr>
      <w:rFonts w:ascii="Times New Roman" w:eastAsia="Times New Roman" w:hAnsi="Times New Roman"/>
      <w:sz w:val="28"/>
      <w:szCs w:val="20"/>
    </w:rPr>
  </w:style>
  <w:style w:type="paragraph" w:styleId="aff8">
    <w:name w:val="TOC Heading"/>
    <w:basedOn w:val="1"/>
    <w:next w:val="a"/>
    <w:uiPriority w:val="39"/>
    <w:unhideWhenUsed/>
    <w:qFormat/>
    <w:rsid w:val="000441E1"/>
    <w:pPr>
      <w:keepLines/>
      <w:numPr>
        <w:numId w:val="0"/>
      </w:numPr>
      <w:spacing w:before="480" w:line="276" w:lineRule="auto"/>
      <w:ind w:right="0"/>
      <w:jc w:val="left"/>
      <w:outlineLvl w:val="9"/>
    </w:pPr>
    <w:rPr>
      <w:rFonts w:ascii="Cambria" w:eastAsia="Times New Roman" w:hAnsi="Cambria"/>
      <w:b/>
      <w:bCs/>
      <w:color w:val="365F91"/>
      <w:sz w:val="28"/>
      <w:szCs w:val="28"/>
      <w:lang w:eastAsia="en-US"/>
    </w:rPr>
  </w:style>
  <w:style w:type="numbering" w:customStyle="1" w:styleId="1f0">
    <w:name w:val="Нет списка1"/>
    <w:next w:val="a2"/>
    <w:uiPriority w:val="99"/>
    <w:semiHidden/>
    <w:unhideWhenUsed/>
    <w:rsid w:val="0019016C"/>
  </w:style>
  <w:style w:type="character" w:styleId="aff9">
    <w:name w:val="line number"/>
    <w:basedOn w:val="a0"/>
    <w:uiPriority w:val="99"/>
    <w:unhideWhenUsed/>
    <w:rsid w:val="0019016C"/>
  </w:style>
  <w:style w:type="paragraph" w:customStyle="1" w:styleId="ConsTitle">
    <w:name w:val="ConsTitle"/>
    <w:rsid w:val="0019016C"/>
    <w:pPr>
      <w:widowControl w:val="0"/>
      <w:jc w:val="both"/>
    </w:pPr>
    <w:rPr>
      <w:rFonts w:ascii="Arial" w:eastAsia="Times New Roman" w:hAnsi="Arial"/>
      <w:b/>
      <w:snapToGrid w:val="0"/>
      <w:sz w:val="16"/>
    </w:rPr>
  </w:style>
  <w:style w:type="paragraph" w:styleId="affa">
    <w:name w:val="No Spacing"/>
    <w:uiPriority w:val="1"/>
    <w:qFormat/>
    <w:rsid w:val="0019016C"/>
    <w:pPr>
      <w:jc w:val="both"/>
    </w:pPr>
    <w:rPr>
      <w:rFonts w:eastAsia="Times New Roman"/>
      <w:sz w:val="22"/>
      <w:szCs w:val="22"/>
    </w:rPr>
  </w:style>
  <w:style w:type="table" w:customStyle="1" w:styleId="2f3">
    <w:name w:val="Сетка таблицы2"/>
    <w:basedOn w:val="a1"/>
    <w:next w:val="af2"/>
    <w:rsid w:val="0019016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rsid w:val="0019016C"/>
    <w:pPr>
      <w:spacing w:before="100" w:after="100"/>
      <w:ind w:left="0" w:right="0"/>
      <w:jc w:val="both"/>
    </w:pPr>
    <w:rPr>
      <w:rFonts w:ascii="Times New Roman" w:eastAsia="Times New Roman" w:hAnsi="Times New Roman"/>
    </w:rPr>
  </w:style>
  <w:style w:type="character" w:customStyle="1" w:styleId="ConsNormal0">
    <w:name w:val="ConsNormal Знак"/>
    <w:basedOn w:val="a0"/>
    <w:link w:val="ConsNormal"/>
    <w:rsid w:val="0019016C"/>
    <w:rPr>
      <w:rFonts w:ascii="Arial" w:hAnsi="Arial" w:cs="Arial"/>
      <w:lang w:val="ru-RU" w:eastAsia="ru-RU" w:bidi="ar-SA"/>
    </w:rPr>
  </w:style>
  <w:style w:type="character" w:customStyle="1" w:styleId="affb">
    <w:name w:val="Знак Знак"/>
    <w:basedOn w:val="a0"/>
    <w:rsid w:val="0019016C"/>
    <w:rPr>
      <w:rFonts w:ascii="Arial Narrow" w:hAnsi="Arial Narrow"/>
      <w:b/>
      <w:bCs/>
      <w:i/>
      <w:iCs/>
      <w:sz w:val="26"/>
      <w:szCs w:val="26"/>
    </w:rPr>
  </w:style>
  <w:style w:type="character" w:customStyle="1" w:styleId="ConsNonformat0">
    <w:name w:val="ConsNonformat Знак"/>
    <w:basedOn w:val="a0"/>
    <w:link w:val="ConsNonformat"/>
    <w:rsid w:val="0019016C"/>
    <w:rPr>
      <w:rFonts w:ascii="Courier New" w:hAnsi="Courier New" w:cs="Courier New"/>
      <w:lang w:val="ru-RU" w:eastAsia="ru-RU" w:bidi="ar-SA"/>
    </w:rPr>
  </w:style>
  <w:style w:type="paragraph" w:customStyle="1" w:styleId="S">
    <w:name w:val="S_Обычный"/>
    <w:basedOn w:val="a"/>
    <w:link w:val="S0"/>
    <w:rsid w:val="0019016C"/>
    <w:pPr>
      <w:spacing w:line="360" w:lineRule="auto"/>
      <w:ind w:left="0" w:right="0" w:firstLine="709"/>
      <w:jc w:val="both"/>
    </w:pPr>
    <w:rPr>
      <w:rFonts w:ascii="Times New Roman" w:eastAsia="Times New Roman" w:hAnsi="Times New Roman"/>
    </w:rPr>
  </w:style>
  <w:style w:type="character" w:customStyle="1" w:styleId="S0">
    <w:name w:val="S_Обычный Знак"/>
    <w:basedOn w:val="a0"/>
    <w:link w:val="S"/>
    <w:rsid w:val="0019016C"/>
    <w:rPr>
      <w:rFonts w:ascii="Times New Roman" w:eastAsia="Times New Roman" w:hAnsi="Times New Roman"/>
      <w:sz w:val="24"/>
      <w:szCs w:val="24"/>
    </w:rPr>
  </w:style>
  <w:style w:type="character" w:customStyle="1" w:styleId="270">
    <w:name w:val="Знак Знак27"/>
    <w:basedOn w:val="a0"/>
    <w:semiHidden/>
    <w:rsid w:val="0019016C"/>
    <w:rPr>
      <w:rFonts w:ascii="Times New Roman" w:eastAsia="Times New Roman" w:hAnsi="Times New Roman" w:cs="Times New Roman"/>
      <w:sz w:val="24"/>
      <w:szCs w:val="24"/>
      <w:lang w:eastAsia="ru-RU"/>
    </w:rPr>
  </w:style>
  <w:style w:type="paragraph" w:customStyle="1" w:styleId="ConsCell">
    <w:name w:val="ConsCell"/>
    <w:semiHidden/>
    <w:rsid w:val="0019016C"/>
    <w:pPr>
      <w:widowControl w:val="0"/>
      <w:autoSpaceDE w:val="0"/>
      <w:autoSpaceDN w:val="0"/>
      <w:adjustRightInd w:val="0"/>
      <w:ind w:right="19772"/>
      <w:jc w:val="both"/>
    </w:pPr>
    <w:rPr>
      <w:rFonts w:ascii="Arial" w:eastAsia="Times New Roman" w:hAnsi="Arial" w:cs="Arial"/>
    </w:rPr>
  </w:style>
  <w:style w:type="character" w:customStyle="1" w:styleId="260">
    <w:name w:val="Знак Знак26"/>
    <w:basedOn w:val="a0"/>
    <w:semiHidden/>
    <w:rsid w:val="0019016C"/>
    <w:rPr>
      <w:rFonts w:ascii="Times New Roman" w:eastAsia="Times New Roman" w:hAnsi="Times New Roman" w:cs="Times New Roman"/>
      <w:sz w:val="24"/>
      <w:szCs w:val="24"/>
      <w:lang w:eastAsia="ru-RU"/>
    </w:rPr>
  </w:style>
  <w:style w:type="paragraph" w:customStyle="1" w:styleId="affc">
    <w:name w:val="Приложение Номер"/>
    <w:basedOn w:val="ConsNormal"/>
    <w:rsid w:val="0019016C"/>
    <w:pPr>
      <w:pageBreakBefore/>
      <w:widowControl/>
      <w:spacing w:after="120" w:line="312" w:lineRule="auto"/>
      <w:ind w:left="0" w:right="0" w:firstLine="0"/>
      <w:jc w:val="right"/>
    </w:pPr>
    <w:rPr>
      <w:rFonts w:ascii="Times New Roman" w:eastAsia="Times New Roman" w:hAnsi="Times New Roman" w:cs="Times New Roman"/>
      <w:i/>
      <w:sz w:val="24"/>
      <w:szCs w:val="24"/>
    </w:rPr>
  </w:style>
  <w:style w:type="paragraph" w:customStyle="1" w:styleId="ConsPlusTitle">
    <w:name w:val="ConsPlusTitle"/>
    <w:rsid w:val="0019016C"/>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rsid w:val="0019016C"/>
    <w:pPr>
      <w:widowControl w:val="0"/>
      <w:autoSpaceDE w:val="0"/>
      <w:autoSpaceDN w:val="0"/>
      <w:adjustRightInd w:val="0"/>
    </w:pPr>
    <w:rPr>
      <w:rFonts w:ascii="Arial" w:eastAsia="Times New Roman" w:hAnsi="Arial" w:cs="Arial"/>
    </w:rPr>
  </w:style>
  <w:style w:type="character" w:customStyle="1" w:styleId="apple-converted-space">
    <w:name w:val="apple-converted-space"/>
    <w:basedOn w:val="a0"/>
    <w:rsid w:val="0085648E"/>
  </w:style>
  <w:style w:type="character" w:customStyle="1" w:styleId="s10">
    <w:name w:val="s_10"/>
    <w:basedOn w:val="a0"/>
    <w:rsid w:val="0085648E"/>
  </w:style>
  <w:style w:type="paragraph" w:customStyle="1" w:styleId="Default">
    <w:name w:val="Default"/>
    <w:rsid w:val="00BF31DB"/>
    <w:pPr>
      <w:autoSpaceDE w:val="0"/>
      <w:autoSpaceDN w:val="0"/>
      <w:adjustRightInd w:val="0"/>
    </w:pPr>
    <w:rPr>
      <w:rFonts w:ascii="Times New Roman" w:hAnsi="Times New Roman"/>
      <w:color w:val="000000"/>
      <w:sz w:val="24"/>
      <w:szCs w:val="24"/>
    </w:rPr>
  </w:style>
  <w:style w:type="paragraph" w:customStyle="1" w:styleId="affd">
    <w:name w:val="Абзац"/>
    <w:basedOn w:val="a"/>
    <w:link w:val="affe"/>
    <w:qFormat/>
    <w:rsid w:val="000C146B"/>
    <w:pPr>
      <w:ind w:left="0" w:right="0" w:firstLine="567"/>
      <w:jc w:val="both"/>
    </w:pPr>
    <w:rPr>
      <w:rFonts w:ascii="Times New Roman" w:eastAsia="Times New Roman" w:hAnsi="Times New Roman"/>
    </w:rPr>
  </w:style>
  <w:style w:type="character" w:customStyle="1" w:styleId="affe">
    <w:name w:val="Абзац Знак"/>
    <w:link w:val="affd"/>
    <w:rsid w:val="000C146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55401509">
      <w:bodyDiv w:val="1"/>
      <w:marLeft w:val="0"/>
      <w:marRight w:val="0"/>
      <w:marTop w:val="0"/>
      <w:marBottom w:val="0"/>
      <w:divBdr>
        <w:top w:val="none" w:sz="0" w:space="0" w:color="auto"/>
        <w:left w:val="none" w:sz="0" w:space="0" w:color="auto"/>
        <w:bottom w:val="none" w:sz="0" w:space="0" w:color="auto"/>
        <w:right w:val="none" w:sz="0" w:space="0" w:color="auto"/>
      </w:divBdr>
    </w:div>
    <w:div w:id="624702003">
      <w:bodyDiv w:val="1"/>
      <w:marLeft w:val="0"/>
      <w:marRight w:val="0"/>
      <w:marTop w:val="0"/>
      <w:marBottom w:val="0"/>
      <w:divBdr>
        <w:top w:val="none" w:sz="0" w:space="0" w:color="auto"/>
        <w:left w:val="none" w:sz="0" w:space="0" w:color="auto"/>
        <w:bottom w:val="none" w:sz="0" w:space="0" w:color="auto"/>
        <w:right w:val="none" w:sz="0" w:space="0" w:color="auto"/>
      </w:divBdr>
    </w:div>
    <w:div w:id="1231043896">
      <w:bodyDiv w:val="1"/>
      <w:marLeft w:val="0"/>
      <w:marRight w:val="0"/>
      <w:marTop w:val="0"/>
      <w:marBottom w:val="0"/>
      <w:divBdr>
        <w:top w:val="none" w:sz="0" w:space="0" w:color="auto"/>
        <w:left w:val="none" w:sz="0" w:space="0" w:color="auto"/>
        <w:bottom w:val="none" w:sz="0" w:space="0" w:color="auto"/>
        <w:right w:val="none" w:sz="0" w:space="0" w:color="auto"/>
      </w:divBdr>
    </w:div>
    <w:div w:id="1231577368">
      <w:bodyDiv w:val="1"/>
      <w:marLeft w:val="0"/>
      <w:marRight w:val="0"/>
      <w:marTop w:val="0"/>
      <w:marBottom w:val="0"/>
      <w:divBdr>
        <w:top w:val="none" w:sz="0" w:space="0" w:color="auto"/>
        <w:left w:val="none" w:sz="0" w:space="0" w:color="auto"/>
        <w:bottom w:val="none" w:sz="0" w:space="0" w:color="auto"/>
        <w:right w:val="none" w:sz="0" w:space="0" w:color="auto"/>
      </w:divBdr>
    </w:div>
    <w:div w:id="1240021166">
      <w:bodyDiv w:val="1"/>
      <w:marLeft w:val="0"/>
      <w:marRight w:val="0"/>
      <w:marTop w:val="0"/>
      <w:marBottom w:val="0"/>
      <w:divBdr>
        <w:top w:val="none" w:sz="0" w:space="0" w:color="auto"/>
        <w:left w:val="none" w:sz="0" w:space="0" w:color="auto"/>
        <w:bottom w:val="none" w:sz="0" w:space="0" w:color="auto"/>
        <w:right w:val="none" w:sz="0" w:space="0" w:color="auto"/>
      </w:divBdr>
    </w:div>
    <w:div w:id="1357806022">
      <w:bodyDiv w:val="1"/>
      <w:marLeft w:val="0"/>
      <w:marRight w:val="0"/>
      <w:marTop w:val="0"/>
      <w:marBottom w:val="0"/>
      <w:divBdr>
        <w:top w:val="none" w:sz="0" w:space="0" w:color="auto"/>
        <w:left w:val="none" w:sz="0" w:space="0" w:color="auto"/>
        <w:bottom w:val="none" w:sz="0" w:space="0" w:color="auto"/>
        <w:right w:val="none" w:sz="0" w:space="0" w:color="auto"/>
      </w:divBdr>
    </w:div>
    <w:div w:id="1573656020">
      <w:bodyDiv w:val="1"/>
      <w:marLeft w:val="0"/>
      <w:marRight w:val="0"/>
      <w:marTop w:val="0"/>
      <w:marBottom w:val="0"/>
      <w:divBdr>
        <w:top w:val="none" w:sz="0" w:space="0" w:color="auto"/>
        <w:left w:val="none" w:sz="0" w:space="0" w:color="auto"/>
        <w:bottom w:val="none" w:sz="0" w:space="0" w:color="auto"/>
        <w:right w:val="none" w:sz="0" w:space="0" w:color="auto"/>
      </w:divBdr>
    </w:div>
    <w:div w:id="1711295767">
      <w:bodyDiv w:val="1"/>
      <w:marLeft w:val="0"/>
      <w:marRight w:val="0"/>
      <w:marTop w:val="0"/>
      <w:marBottom w:val="0"/>
      <w:divBdr>
        <w:top w:val="none" w:sz="0" w:space="0" w:color="auto"/>
        <w:left w:val="none" w:sz="0" w:space="0" w:color="auto"/>
        <w:bottom w:val="none" w:sz="0" w:space="0" w:color="auto"/>
        <w:right w:val="none" w:sz="0" w:space="0" w:color="auto"/>
      </w:divBdr>
    </w:div>
    <w:div w:id="1765104452">
      <w:bodyDiv w:val="1"/>
      <w:marLeft w:val="0"/>
      <w:marRight w:val="0"/>
      <w:marTop w:val="0"/>
      <w:marBottom w:val="0"/>
      <w:divBdr>
        <w:top w:val="none" w:sz="0" w:space="0" w:color="auto"/>
        <w:left w:val="none" w:sz="0" w:space="0" w:color="auto"/>
        <w:bottom w:val="none" w:sz="0" w:space="0" w:color="auto"/>
        <w:right w:val="none" w:sz="0" w:space="0" w:color="auto"/>
      </w:divBdr>
    </w:div>
    <w:div w:id="1773813985">
      <w:bodyDiv w:val="1"/>
      <w:marLeft w:val="0"/>
      <w:marRight w:val="0"/>
      <w:marTop w:val="0"/>
      <w:marBottom w:val="0"/>
      <w:divBdr>
        <w:top w:val="none" w:sz="0" w:space="0" w:color="auto"/>
        <w:left w:val="none" w:sz="0" w:space="0" w:color="auto"/>
        <w:bottom w:val="none" w:sz="0" w:space="0" w:color="auto"/>
        <w:right w:val="none" w:sz="0" w:space="0" w:color="auto"/>
      </w:divBdr>
    </w:div>
    <w:div w:id="1796218514">
      <w:bodyDiv w:val="1"/>
      <w:marLeft w:val="0"/>
      <w:marRight w:val="0"/>
      <w:marTop w:val="0"/>
      <w:marBottom w:val="0"/>
      <w:divBdr>
        <w:top w:val="none" w:sz="0" w:space="0" w:color="auto"/>
        <w:left w:val="none" w:sz="0" w:space="0" w:color="auto"/>
        <w:bottom w:val="none" w:sz="0" w:space="0" w:color="auto"/>
        <w:right w:val="none" w:sz="0" w:space="0" w:color="auto"/>
      </w:divBdr>
    </w:div>
    <w:div w:id="1922762206">
      <w:bodyDiv w:val="1"/>
      <w:marLeft w:val="0"/>
      <w:marRight w:val="0"/>
      <w:marTop w:val="0"/>
      <w:marBottom w:val="0"/>
      <w:divBdr>
        <w:top w:val="none" w:sz="0" w:space="0" w:color="auto"/>
        <w:left w:val="none" w:sz="0" w:space="0" w:color="auto"/>
        <w:bottom w:val="none" w:sz="0" w:space="0" w:color="auto"/>
        <w:right w:val="none" w:sz="0" w:space="0" w:color="auto"/>
      </w:divBdr>
    </w:div>
    <w:div w:id="197509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12604/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normativ.kontur.ru/document?moduleid=1&amp;documentid=262959" TargetMode="External"/><Relationship Id="rId4" Type="http://schemas.openxmlformats.org/officeDocument/2006/relationships/settings" Target="settings.xml"/><Relationship Id="rId9" Type="http://schemas.openxmlformats.org/officeDocument/2006/relationships/hyperlink" Target="https://normativ.kontur.ru/document?moduleid=1&amp;documentid=26332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DF1F2-F1FB-4931-BDE1-DF344EF76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2471</TotalTime>
  <Pages>1</Pages>
  <Words>34143</Words>
  <Characters>194619</Characters>
  <Application>Microsoft Office Word</Application>
  <DocSecurity>0</DocSecurity>
  <Lines>1621</Lines>
  <Paragraphs>456</Paragraphs>
  <ScaleCrop>false</ScaleCrop>
  <HeadingPairs>
    <vt:vector size="2" baseType="variant">
      <vt:variant>
        <vt:lpstr>Название</vt:lpstr>
      </vt:variant>
      <vt:variant>
        <vt:i4>1</vt:i4>
      </vt:variant>
    </vt:vector>
  </HeadingPairs>
  <TitlesOfParts>
    <vt:vector size="1" baseType="lpstr">
      <vt:lpstr>Схема территориального планирования Новоселовского района</vt:lpstr>
    </vt:vector>
  </TitlesOfParts>
  <Company>Grizli777</Company>
  <LinksUpToDate>false</LinksUpToDate>
  <CharactersWithSpaces>228306</CharactersWithSpaces>
  <SharedDoc>false</SharedDoc>
  <HLinks>
    <vt:vector size="390" baseType="variant">
      <vt:variant>
        <vt:i4>1441847</vt:i4>
      </vt:variant>
      <vt:variant>
        <vt:i4>386</vt:i4>
      </vt:variant>
      <vt:variant>
        <vt:i4>0</vt:i4>
      </vt:variant>
      <vt:variant>
        <vt:i4>5</vt:i4>
      </vt:variant>
      <vt:variant>
        <vt:lpwstr/>
      </vt:variant>
      <vt:variant>
        <vt:lpwstr>_Toc333501765</vt:lpwstr>
      </vt:variant>
      <vt:variant>
        <vt:i4>1441847</vt:i4>
      </vt:variant>
      <vt:variant>
        <vt:i4>380</vt:i4>
      </vt:variant>
      <vt:variant>
        <vt:i4>0</vt:i4>
      </vt:variant>
      <vt:variant>
        <vt:i4>5</vt:i4>
      </vt:variant>
      <vt:variant>
        <vt:lpwstr/>
      </vt:variant>
      <vt:variant>
        <vt:lpwstr>_Toc333501764</vt:lpwstr>
      </vt:variant>
      <vt:variant>
        <vt:i4>1441847</vt:i4>
      </vt:variant>
      <vt:variant>
        <vt:i4>374</vt:i4>
      </vt:variant>
      <vt:variant>
        <vt:i4>0</vt:i4>
      </vt:variant>
      <vt:variant>
        <vt:i4>5</vt:i4>
      </vt:variant>
      <vt:variant>
        <vt:lpwstr/>
      </vt:variant>
      <vt:variant>
        <vt:lpwstr>_Toc333501763</vt:lpwstr>
      </vt:variant>
      <vt:variant>
        <vt:i4>1441847</vt:i4>
      </vt:variant>
      <vt:variant>
        <vt:i4>368</vt:i4>
      </vt:variant>
      <vt:variant>
        <vt:i4>0</vt:i4>
      </vt:variant>
      <vt:variant>
        <vt:i4>5</vt:i4>
      </vt:variant>
      <vt:variant>
        <vt:lpwstr/>
      </vt:variant>
      <vt:variant>
        <vt:lpwstr>_Toc333501762</vt:lpwstr>
      </vt:variant>
      <vt:variant>
        <vt:i4>1441847</vt:i4>
      </vt:variant>
      <vt:variant>
        <vt:i4>362</vt:i4>
      </vt:variant>
      <vt:variant>
        <vt:i4>0</vt:i4>
      </vt:variant>
      <vt:variant>
        <vt:i4>5</vt:i4>
      </vt:variant>
      <vt:variant>
        <vt:lpwstr/>
      </vt:variant>
      <vt:variant>
        <vt:lpwstr>_Toc333501761</vt:lpwstr>
      </vt:variant>
      <vt:variant>
        <vt:i4>1441847</vt:i4>
      </vt:variant>
      <vt:variant>
        <vt:i4>356</vt:i4>
      </vt:variant>
      <vt:variant>
        <vt:i4>0</vt:i4>
      </vt:variant>
      <vt:variant>
        <vt:i4>5</vt:i4>
      </vt:variant>
      <vt:variant>
        <vt:lpwstr/>
      </vt:variant>
      <vt:variant>
        <vt:lpwstr>_Toc333501760</vt:lpwstr>
      </vt:variant>
      <vt:variant>
        <vt:i4>1376311</vt:i4>
      </vt:variant>
      <vt:variant>
        <vt:i4>350</vt:i4>
      </vt:variant>
      <vt:variant>
        <vt:i4>0</vt:i4>
      </vt:variant>
      <vt:variant>
        <vt:i4>5</vt:i4>
      </vt:variant>
      <vt:variant>
        <vt:lpwstr/>
      </vt:variant>
      <vt:variant>
        <vt:lpwstr>_Toc333501759</vt:lpwstr>
      </vt:variant>
      <vt:variant>
        <vt:i4>1376311</vt:i4>
      </vt:variant>
      <vt:variant>
        <vt:i4>344</vt:i4>
      </vt:variant>
      <vt:variant>
        <vt:i4>0</vt:i4>
      </vt:variant>
      <vt:variant>
        <vt:i4>5</vt:i4>
      </vt:variant>
      <vt:variant>
        <vt:lpwstr/>
      </vt:variant>
      <vt:variant>
        <vt:lpwstr>_Toc333501758</vt:lpwstr>
      </vt:variant>
      <vt:variant>
        <vt:i4>1376311</vt:i4>
      </vt:variant>
      <vt:variant>
        <vt:i4>338</vt:i4>
      </vt:variant>
      <vt:variant>
        <vt:i4>0</vt:i4>
      </vt:variant>
      <vt:variant>
        <vt:i4>5</vt:i4>
      </vt:variant>
      <vt:variant>
        <vt:lpwstr/>
      </vt:variant>
      <vt:variant>
        <vt:lpwstr>_Toc333501757</vt:lpwstr>
      </vt:variant>
      <vt:variant>
        <vt:i4>1376311</vt:i4>
      </vt:variant>
      <vt:variant>
        <vt:i4>332</vt:i4>
      </vt:variant>
      <vt:variant>
        <vt:i4>0</vt:i4>
      </vt:variant>
      <vt:variant>
        <vt:i4>5</vt:i4>
      </vt:variant>
      <vt:variant>
        <vt:lpwstr/>
      </vt:variant>
      <vt:variant>
        <vt:lpwstr>_Toc333501756</vt:lpwstr>
      </vt:variant>
      <vt:variant>
        <vt:i4>1376311</vt:i4>
      </vt:variant>
      <vt:variant>
        <vt:i4>326</vt:i4>
      </vt:variant>
      <vt:variant>
        <vt:i4>0</vt:i4>
      </vt:variant>
      <vt:variant>
        <vt:i4>5</vt:i4>
      </vt:variant>
      <vt:variant>
        <vt:lpwstr/>
      </vt:variant>
      <vt:variant>
        <vt:lpwstr>_Toc333501755</vt:lpwstr>
      </vt:variant>
      <vt:variant>
        <vt:i4>1376311</vt:i4>
      </vt:variant>
      <vt:variant>
        <vt:i4>320</vt:i4>
      </vt:variant>
      <vt:variant>
        <vt:i4>0</vt:i4>
      </vt:variant>
      <vt:variant>
        <vt:i4>5</vt:i4>
      </vt:variant>
      <vt:variant>
        <vt:lpwstr/>
      </vt:variant>
      <vt:variant>
        <vt:lpwstr>_Toc333501754</vt:lpwstr>
      </vt:variant>
      <vt:variant>
        <vt:i4>1376311</vt:i4>
      </vt:variant>
      <vt:variant>
        <vt:i4>314</vt:i4>
      </vt:variant>
      <vt:variant>
        <vt:i4>0</vt:i4>
      </vt:variant>
      <vt:variant>
        <vt:i4>5</vt:i4>
      </vt:variant>
      <vt:variant>
        <vt:lpwstr/>
      </vt:variant>
      <vt:variant>
        <vt:lpwstr>_Toc333501753</vt:lpwstr>
      </vt:variant>
      <vt:variant>
        <vt:i4>1376311</vt:i4>
      </vt:variant>
      <vt:variant>
        <vt:i4>308</vt:i4>
      </vt:variant>
      <vt:variant>
        <vt:i4>0</vt:i4>
      </vt:variant>
      <vt:variant>
        <vt:i4>5</vt:i4>
      </vt:variant>
      <vt:variant>
        <vt:lpwstr/>
      </vt:variant>
      <vt:variant>
        <vt:lpwstr>_Toc333501752</vt:lpwstr>
      </vt:variant>
      <vt:variant>
        <vt:i4>1376311</vt:i4>
      </vt:variant>
      <vt:variant>
        <vt:i4>302</vt:i4>
      </vt:variant>
      <vt:variant>
        <vt:i4>0</vt:i4>
      </vt:variant>
      <vt:variant>
        <vt:i4>5</vt:i4>
      </vt:variant>
      <vt:variant>
        <vt:lpwstr/>
      </vt:variant>
      <vt:variant>
        <vt:lpwstr>_Toc333501751</vt:lpwstr>
      </vt:variant>
      <vt:variant>
        <vt:i4>1376311</vt:i4>
      </vt:variant>
      <vt:variant>
        <vt:i4>296</vt:i4>
      </vt:variant>
      <vt:variant>
        <vt:i4>0</vt:i4>
      </vt:variant>
      <vt:variant>
        <vt:i4>5</vt:i4>
      </vt:variant>
      <vt:variant>
        <vt:lpwstr/>
      </vt:variant>
      <vt:variant>
        <vt:lpwstr>_Toc333501750</vt:lpwstr>
      </vt:variant>
      <vt:variant>
        <vt:i4>1310775</vt:i4>
      </vt:variant>
      <vt:variant>
        <vt:i4>290</vt:i4>
      </vt:variant>
      <vt:variant>
        <vt:i4>0</vt:i4>
      </vt:variant>
      <vt:variant>
        <vt:i4>5</vt:i4>
      </vt:variant>
      <vt:variant>
        <vt:lpwstr/>
      </vt:variant>
      <vt:variant>
        <vt:lpwstr>_Toc333501749</vt:lpwstr>
      </vt:variant>
      <vt:variant>
        <vt:i4>1310775</vt:i4>
      </vt:variant>
      <vt:variant>
        <vt:i4>284</vt:i4>
      </vt:variant>
      <vt:variant>
        <vt:i4>0</vt:i4>
      </vt:variant>
      <vt:variant>
        <vt:i4>5</vt:i4>
      </vt:variant>
      <vt:variant>
        <vt:lpwstr/>
      </vt:variant>
      <vt:variant>
        <vt:lpwstr>_Toc333501748</vt:lpwstr>
      </vt:variant>
      <vt:variant>
        <vt:i4>1310775</vt:i4>
      </vt:variant>
      <vt:variant>
        <vt:i4>278</vt:i4>
      </vt:variant>
      <vt:variant>
        <vt:i4>0</vt:i4>
      </vt:variant>
      <vt:variant>
        <vt:i4>5</vt:i4>
      </vt:variant>
      <vt:variant>
        <vt:lpwstr/>
      </vt:variant>
      <vt:variant>
        <vt:lpwstr>_Toc333501747</vt:lpwstr>
      </vt:variant>
      <vt:variant>
        <vt:i4>1310775</vt:i4>
      </vt:variant>
      <vt:variant>
        <vt:i4>272</vt:i4>
      </vt:variant>
      <vt:variant>
        <vt:i4>0</vt:i4>
      </vt:variant>
      <vt:variant>
        <vt:i4>5</vt:i4>
      </vt:variant>
      <vt:variant>
        <vt:lpwstr/>
      </vt:variant>
      <vt:variant>
        <vt:lpwstr>_Toc333501746</vt:lpwstr>
      </vt:variant>
      <vt:variant>
        <vt:i4>1310775</vt:i4>
      </vt:variant>
      <vt:variant>
        <vt:i4>266</vt:i4>
      </vt:variant>
      <vt:variant>
        <vt:i4>0</vt:i4>
      </vt:variant>
      <vt:variant>
        <vt:i4>5</vt:i4>
      </vt:variant>
      <vt:variant>
        <vt:lpwstr/>
      </vt:variant>
      <vt:variant>
        <vt:lpwstr>_Toc333501745</vt:lpwstr>
      </vt:variant>
      <vt:variant>
        <vt:i4>1310775</vt:i4>
      </vt:variant>
      <vt:variant>
        <vt:i4>260</vt:i4>
      </vt:variant>
      <vt:variant>
        <vt:i4>0</vt:i4>
      </vt:variant>
      <vt:variant>
        <vt:i4>5</vt:i4>
      </vt:variant>
      <vt:variant>
        <vt:lpwstr/>
      </vt:variant>
      <vt:variant>
        <vt:lpwstr>_Toc333501744</vt:lpwstr>
      </vt:variant>
      <vt:variant>
        <vt:i4>1310775</vt:i4>
      </vt:variant>
      <vt:variant>
        <vt:i4>254</vt:i4>
      </vt:variant>
      <vt:variant>
        <vt:i4>0</vt:i4>
      </vt:variant>
      <vt:variant>
        <vt:i4>5</vt:i4>
      </vt:variant>
      <vt:variant>
        <vt:lpwstr/>
      </vt:variant>
      <vt:variant>
        <vt:lpwstr>_Toc333501743</vt:lpwstr>
      </vt:variant>
      <vt:variant>
        <vt:i4>1310775</vt:i4>
      </vt:variant>
      <vt:variant>
        <vt:i4>248</vt:i4>
      </vt:variant>
      <vt:variant>
        <vt:i4>0</vt:i4>
      </vt:variant>
      <vt:variant>
        <vt:i4>5</vt:i4>
      </vt:variant>
      <vt:variant>
        <vt:lpwstr/>
      </vt:variant>
      <vt:variant>
        <vt:lpwstr>_Toc333501742</vt:lpwstr>
      </vt:variant>
      <vt:variant>
        <vt:i4>1310775</vt:i4>
      </vt:variant>
      <vt:variant>
        <vt:i4>242</vt:i4>
      </vt:variant>
      <vt:variant>
        <vt:i4>0</vt:i4>
      </vt:variant>
      <vt:variant>
        <vt:i4>5</vt:i4>
      </vt:variant>
      <vt:variant>
        <vt:lpwstr/>
      </vt:variant>
      <vt:variant>
        <vt:lpwstr>_Toc333501741</vt:lpwstr>
      </vt:variant>
      <vt:variant>
        <vt:i4>1310775</vt:i4>
      </vt:variant>
      <vt:variant>
        <vt:i4>236</vt:i4>
      </vt:variant>
      <vt:variant>
        <vt:i4>0</vt:i4>
      </vt:variant>
      <vt:variant>
        <vt:i4>5</vt:i4>
      </vt:variant>
      <vt:variant>
        <vt:lpwstr/>
      </vt:variant>
      <vt:variant>
        <vt:lpwstr>_Toc333501740</vt:lpwstr>
      </vt:variant>
      <vt:variant>
        <vt:i4>1245239</vt:i4>
      </vt:variant>
      <vt:variant>
        <vt:i4>230</vt:i4>
      </vt:variant>
      <vt:variant>
        <vt:i4>0</vt:i4>
      </vt:variant>
      <vt:variant>
        <vt:i4>5</vt:i4>
      </vt:variant>
      <vt:variant>
        <vt:lpwstr/>
      </vt:variant>
      <vt:variant>
        <vt:lpwstr>_Toc333501739</vt:lpwstr>
      </vt:variant>
      <vt:variant>
        <vt:i4>1245239</vt:i4>
      </vt:variant>
      <vt:variant>
        <vt:i4>224</vt:i4>
      </vt:variant>
      <vt:variant>
        <vt:i4>0</vt:i4>
      </vt:variant>
      <vt:variant>
        <vt:i4>5</vt:i4>
      </vt:variant>
      <vt:variant>
        <vt:lpwstr/>
      </vt:variant>
      <vt:variant>
        <vt:lpwstr>_Toc333501738</vt:lpwstr>
      </vt:variant>
      <vt:variant>
        <vt:i4>1245239</vt:i4>
      </vt:variant>
      <vt:variant>
        <vt:i4>218</vt:i4>
      </vt:variant>
      <vt:variant>
        <vt:i4>0</vt:i4>
      </vt:variant>
      <vt:variant>
        <vt:i4>5</vt:i4>
      </vt:variant>
      <vt:variant>
        <vt:lpwstr/>
      </vt:variant>
      <vt:variant>
        <vt:lpwstr>_Toc333501737</vt:lpwstr>
      </vt:variant>
      <vt:variant>
        <vt:i4>1245239</vt:i4>
      </vt:variant>
      <vt:variant>
        <vt:i4>212</vt:i4>
      </vt:variant>
      <vt:variant>
        <vt:i4>0</vt:i4>
      </vt:variant>
      <vt:variant>
        <vt:i4>5</vt:i4>
      </vt:variant>
      <vt:variant>
        <vt:lpwstr/>
      </vt:variant>
      <vt:variant>
        <vt:lpwstr>_Toc333501736</vt:lpwstr>
      </vt:variant>
      <vt:variant>
        <vt:i4>1245239</vt:i4>
      </vt:variant>
      <vt:variant>
        <vt:i4>206</vt:i4>
      </vt:variant>
      <vt:variant>
        <vt:i4>0</vt:i4>
      </vt:variant>
      <vt:variant>
        <vt:i4>5</vt:i4>
      </vt:variant>
      <vt:variant>
        <vt:lpwstr/>
      </vt:variant>
      <vt:variant>
        <vt:lpwstr>_Toc333501735</vt:lpwstr>
      </vt:variant>
      <vt:variant>
        <vt:i4>1245239</vt:i4>
      </vt:variant>
      <vt:variant>
        <vt:i4>200</vt:i4>
      </vt:variant>
      <vt:variant>
        <vt:i4>0</vt:i4>
      </vt:variant>
      <vt:variant>
        <vt:i4>5</vt:i4>
      </vt:variant>
      <vt:variant>
        <vt:lpwstr/>
      </vt:variant>
      <vt:variant>
        <vt:lpwstr>_Toc333501734</vt:lpwstr>
      </vt:variant>
      <vt:variant>
        <vt:i4>1245239</vt:i4>
      </vt:variant>
      <vt:variant>
        <vt:i4>194</vt:i4>
      </vt:variant>
      <vt:variant>
        <vt:i4>0</vt:i4>
      </vt:variant>
      <vt:variant>
        <vt:i4>5</vt:i4>
      </vt:variant>
      <vt:variant>
        <vt:lpwstr/>
      </vt:variant>
      <vt:variant>
        <vt:lpwstr>_Toc333501733</vt:lpwstr>
      </vt:variant>
      <vt:variant>
        <vt:i4>1245239</vt:i4>
      </vt:variant>
      <vt:variant>
        <vt:i4>188</vt:i4>
      </vt:variant>
      <vt:variant>
        <vt:i4>0</vt:i4>
      </vt:variant>
      <vt:variant>
        <vt:i4>5</vt:i4>
      </vt:variant>
      <vt:variant>
        <vt:lpwstr/>
      </vt:variant>
      <vt:variant>
        <vt:lpwstr>_Toc333501732</vt:lpwstr>
      </vt:variant>
      <vt:variant>
        <vt:i4>1245239</vt:i4>
      </vt:variant>
      <vt:variant>
        <vt:i4>182</vt:i4>
      </vt:variant>
      <vt:variant>
        <vt:i4>0</vt:i4>
      </vt:variant>
      <vt:variant>
        <vt:i4>5</vt:i4>
      </vt:variant>
      <vt:variant>
        <vt:lpwstr/>
      </vt:variant>
      <vt:variant>
        <vt:lpwstr>_Toc333501731</vt:lpwstr>
      </vt:variant>
      <vt:variant>
        <vt:i4>1245239</vt:i4>
      </vt:variant>
      <vt:variant>
        <vt:i4>176</vt:i4>
      </vt:variant>
      <vt:variant>
        <vt:i4>0</vt:i4>
      </vt:variant>
      <vt:variant>
        <vt:i4>5</vt:i4>
      </vt:variant>
      <vt:variant>
        <vt:lpwstr/>
      </vt:variant>
      <vt:variant>
        <vt:lpwstr>_Toc333501730</vt:lpwstr>
      </vt:variant>
      <vt:variant>
        <vt:i4>1179703</vt:i4>
      </vt:variant>
      <vt:variant>
        <vt:i4>170</vt:i4>
      </vt:variant>
      <vt:variant>
        <vt:i4>0</vt:i4>
      </vt:variant>
      <vt:variant>
        <vt:i4>5</vt:i4>
      </vt:variant>
      <vt:variant>
        <vt:lpwstr/>
      </vt:variant>
      <vt:variant>
        <vt:lpwstr>_Toc333501729</vt:lpwstr>
      </vt:variant>
      <vt:variant>
        <vt:i4>1179703</vt:i4>
      </vt:variant>
      <vt:variant>
        <vt:i4>164</vt:i4>
      </vt:variant>
      <vt:variant>
        <vt:i4>0</vt:i4>
      </vt:variant>
      <vt:variant>
        <vt:i4>5</vt:i4>
      </vt:variant>
      <vt:variant>
        <vt:lpwstr/>
      </vt:variant>
      <vt:variant>
        <vt:lpwstr>_Toc333501728</vt:lpwstr>
      </vt:variant>
      <vt:variant>
        <vt:i4>1179703</vt:i4>
      </vt:variant>
      <vt:variant>
        <vt:i4>158</vt:i4>
      </vt:variant>
      <vt:variant>
        <vt:i4>0</vt:i4>
      </vt:variant>
      <vt:variant>
        <vt:i4>5</vt:i4>
      </vt:variant>
      <vt:variant>
        <vt:lpwstr/>
      </vt:variant>
      <vt:variant>
        <vt:lpwstr>_Toc333501727</vt:lpwstr>
      </vt:variant>
      <vt:variant>
        <vt:i4>1179703</vt:i4>
      </vt:variant>
      <vt:variant>
        <vt:i4>152</vt:i4>
      </vt:variant>
      <vt:variant>
        <vt:i4>0</vt:i4>
      </vt:variant>
      <vt:variant>
        <vt:i4>5</vt:i4>
      </vt:variant>
      <vt:variant>
        <vt:lpwstr/>
      </vt:variant>
      <vt:variant>
        <vt:lpwstr>_Toc333501726</vt:lpwstr>
      </vt:variant>
      <vt:variant>
        <vt:i4>1179703</vt:i4>
      </vt:variant>
      <vt:variant>
        <vt:i4>146</vt:i4>
      </vt:variant>
      <vt:variant>
        <vt:i4>0</vt:i4>
      </vt:variant>
      <vt:variant>
        <vt:i4>5</vt:i4>
      </vt:variant>
      <vt:variant>
        <vt:lpwstr/>
      </vt:variant>
      <vt:variant>
        <vt:lpwstr>_Toc333501725</vt:lpwstr>
      </vt:variant>
      <vt:variant>
        <vt:i4>1179703</vt:i4>
      </vt:variant>
      <vt:variant>
        <vt:i4>140</vt:i4>
      </vt:variant>
      <vt:variant>
        <vt:i4>0</vt:i4>
      </vt:variant>
      <vt:variant>
        <vt:i4>5</vt:i4>
      </vt:variant>
      <vt:variant>
        <vt:lpwstr/>
      </vt:variant>
      <vt:variant>
        <vt:lpwstr>_Toc333501724</vt:lpwstr>
      </vt:variant>
      <vt:variant>
        <vt:i4>1179703</vt:i4>
      </vt:variant>
      <vt:variant>
        <vt:i4>134</vt:i4>
      </vt:variant>
      <vt:variant>
        <vt:i4>0</vt:i4>
      </vt:variant>
      <vt:variant>
        <vt:i4>5</vt:i4>
      </vt:variant>
      <vt:variant>
        <vt:lpwstr/>
      </vt:variant>
      <vt:variant>
        <vt:lpwstr>_Toc333501723</vt:lpwstr>
      </vt:variant>
      <vt:variant>
        <vt:i4>1179703</vt:i4>
      </vt:variant>
      <vt:variant>
        <vt:i4>128</vt:i4>
      </vt:variant>
      <vt:variant>
        <vt:i4>0</vt:i4>
      </vt:variant>
      <vt:variant>
        <vt:i4>5</vt:i4>
      </vt:variant>
      <vt:variant>
        <vt:lpwstr/>
      </vt:variant>
      <vt:variant>
        <vt:lpwstr>_Toc333501722</vt:lpwstr>
      </vt:variant>
      <vt:variant>
        <vt:i4>1179703</vt:i4>
      </vt:variant>
      <vt:variant>
        <vt:i4>122</vt:i4>
      </vt:variant>
      <vt:variant>
        <vt:i4>0</vt:i4>
      </vt:variant>
      <vt:variant>
        <vt:i4>5</vt:i4>
      </vt:variant>
      <vt:variant>
        <vt:lpwstr/>
      </vt:variant>
      <vt:variant>
        <vt:lpwstr>_Toc333501721</vt:lpwstr>
      </vt:variant>
      <vt:variant>
        <vt:i4>1179703</vt:i4>
      </vt:variant>
      <vt:variant>
        <vt:i4>116</vt:i4>
      </vt:variant>
      <vt:variant>
        <vt:i4>0</vt:i4>
      </vt:variant>
      <vt:variant>
        <vt:i4>5</vt:i4>
      </vt:variant>
      <vt:variant>
        <vt:lpwstr/>
      </vt:variant>
      <vt:variant>
        <vt:lpwstr>_Toc333501720</vt:lpwstr>
      </vt:variant>
      <vt:variant>
        <vt:i4>1114167</vt:i4>
      </vt:variant>
      <vt:variant>
        <vt:i4>110</vt:i4>
      </vt:variant>
      <vt:variant>
        <vt:i4>0</vt:i4>
      </vt:variant>
      <vt:variant>
        <vt:i4>5</vt:i4>
      </vt:variant>
      <vt:variant>
        <vt:lpwstr/>
      </vt:variant>
      <vt:variant>
        <vt:lpwstr>_Toc333501719</vt:lpwstr>
      </vt:variant>
      <vt:variant>
        <vt:i4>1114167</vt:i4>
      </vt:variant>
      <vt:variant>
        <vt:i4>104</vt:i4>
      </vt:variant>
      <vt:variant>
        <vt:i4>0</vt:i4>
      </vt:variant>
      <vt:variant>
        <vt:i4>5</vt:i4>
      </vt:variant>
      <vt:variant>
        <vt:lpwstr/>
      </vt:variant>
      <vt:variant>
        <vt:lpwstr>_Toc333501718</vt:lpwstr>
      </vt:variant>
      <vt:variant>
        <vt:i4>1114167</vt:i4>
      </vt:variant>
      <vt:variant>
        <vt:i4>98</vt:i4>
      </vt:variant>
      <vt:variant>
        <vt:i4>0</vt:i4>
      </vt:variant>
      <vt:variant>
        <vt:i4>5</vt:i4>
      </vt:variant>
      <vt:variant>
        <vt:lpwstr/>
      </vt:variant>
      <vt:variant>
        <vt:lpwstr>_Toc333501717</vt:lpwstr>
      </vt:variant>
      <vt:variant>
        <vt:i4>1114167</vt:i4>
      </vt:variant>
      <vt:variant>
        <vt:i4>92</vt:i4>
      </vt:variant>
      <vt:variant>
        <vt:i4>0</vt:i4>
      </vt:variant>
      <vt:variant>
        <vt:i4>5</vt:i4>
      </vt:variant>
      <vt:variant>
        <vt:lpwstr/>
      </vt:variant>
      <vt:variant>
        <vt:lpwstr>_Toc333501716</vt:lpwstr>
      </vt:variant>
      <vt:variant>
        <vt:i4>1114167</vt:i4>
      </vt:variant>
      <vt:variant>
        <vt:i4>86</vt:i4>
      </vt:variant>
      <vt:variant>
        <vt:i4>0</vt:i4>
      </vt:variant>
      <vt:variant>
        <vt:i4>5</vt:i4>
      </vt:variant>
      <vt:variant>
        <vt:lpwstr/>
      </vt:variant>
      <vt:variant>
        <vt:lpwstr>_Toc333501715</vt:lpwstr>
      </vt:variant>
      <vt:variant>
        <vt:i4>1114167</vt:i4>
      </vt:variant>
      <vt:variant>
        <vt:i4>80</vt:i4>
      </vt:variant>
      <vt:variant>
        <vt:i4>0</vt:i4>
      </vt:variant>
      <vt:variant>
        <vt:i4>5</vt:i4>
      </vt:variant>
      <vt:variant>
        <vt:lpwstr/>
      </vt:variant>
      <vt:variant>
        <vt:lpwstr>_Toc333501714</vt:lpwstr>
      </vt:variant>
      <vt:variant>
        <vt:i4>1114167</vt:i4>
      </vt:variant>
      <vt:variant>
        <vt:i4>74</vt:i4>
      </vt:variant>
      <vt:variant>
        <vt:i4>0</vt:i4>
      </vt:variant>
      <vt:variant>
        <vt:i4>5</vt:i4>
      </vt:variant>
      <vt:variant>
        <vt:lpwstr/>
      </vt:variant>
      <vt:variant>
        <vt:lpwstr>_Toc333501713</vt:lpwstr>
      </vt:variant>
      <vt:variant>
        <vt:i4>1114167</vt:i4>
      </vt:variant>
      <vt:variant>
        <vt:i4>68</vt:i4>
      </vt:variant>
      <vt:variant>
        <vt:i4>0</vt:i4>
      </vt:variant>
      <vt:variant>
        <vt:i4>5</vt:i4>
      </vt:variant>
      <vt:variant>
        <vt:lpwstr/>
      </vt:variant>
      <vt:variant>
        <vt:lpwstr>_Toc333501712</vt:lpwstr>
      </vt:variant>
      <vt:variant>
        <vt:i4>1114167</vt:i4>
      </vt:variant>
      <vt:variant>
        <vt:i4>62</vt:i4>
      </vt:variant>
      <vt:variant>
        <vt:i4>0</vt:i4>
      </vt:variant>
      <vt:variant>
        <vt:i4>5</vt:i4>
      </vt:variant>
      <vt:variant>
        <vt:lpwstr/>
      </vt:variant>
      <vt:variant>
        <vt:lpwstr>_Toc333501711</vt:lpwstr>
      </vt:variant>
      <vt:variant>
        <vt:i4>1114167</vt:i4>
      </vt:variant>
      <vt:variant>
        <vt:i4>56</vt:i4>
      </vt:variant>
      <vt:variant>
        <vt:i4>0</vt:i4>
      </vt:variant>
      <vt:variant>
        <vt:i4>5</vt:i4>
      </vt:variant>
      <vt:variant>
        <vt:lpwstr/>
      </vt:variant>
      <vt:variant>
        <vt:lpwstr>_Toc333501710</vt:lpwstr>
      </vt:variant>
      <vt:variant>
        <vt:i4>1048631</vt:i4>
      </vt:variant>
      <vt:variant>
        <vt:i4>50</vt:i4>
      </vt:variant>
      <vt:variant>
        <vt:i4>0</vt:i4>
      </vt:variant>
      <vt:variant>
        <vt:i4>5</vt:i4>
      </vt:variant>
      <vt:variant>
        <vt:lpwstr/>
      </vt:variant>
      <vt:variant>
        <vt:lpwstr>_Toc333501709</vt:lpwstr>
      </vt:variant>
      <vt:variant>
        <vt:i4>1048631</vt:i4>
      </vt:variant>
      <vt:variant>
        <vt:i4>44</vt:i4>
      </vt:variant>
      <vt:variant>
        <vt:i4>0</vt:i4>
      </vt:variant>
      <vt:variant>
        <vt:i4>5</vt:i4>
      </vt:variant>
      <vt:variant>
        <vt:lpwstr/>
      </vt:variant>
      <vt:variant>
        <vt:lpwstr>_Toc333501708</vt:lpwstr>
      </vt:variant>
      <vt:variant>
        <vt:i4>1048631</vt:i4>
      </vt:variant>
      <vt:variant>
        <vt:i4>38</vt:i4>
      </vt:variant>
      <vt:variant>
        <vt:i4>0</vt:i4>
      </vt:variant>
      <vt:variant>
        <vt:i4>5</vt:i4>
      </vt:variant>
      <vt:variant>
        <vt:lpwstr/>
      </vt:variant>
      <vt:variant>
        <vt:lpwstr>_Toc333501707</vt:lpwstr>
      </vt:variant>
      <vt:variant>
        <vt:i4>1048631</vt:i4>
      </vt:variant>
      <vt:variant>
        <vt:i4>32</vt:i4>
      </vt:variant>
      <vt:variant>
        <vt:i4>0</vt:i4>
      </vt:variant>
      <vt:variant>
        <vt:i4>5</vt:i4>
      </vt:variant>
      <vt:variant>
        <vt:lpwstr/>
      </vt:variant>
      <vt:variant>
        <vt:lpwstr>_Toc333501706</vt:lpwstr>
      </vt:variant>
      <vt:variant>
        <vt:i4>1048631</vt:i4>
      </vt:variant>
      <vt:variant>
        <vt:i4>26</vt:i4>
      </vt:variant>
      <vt:variant>
        <vt:i4>0</vt:i4>
      </vt:variant>
      <vt:variant>
        <vt:i4>5</vt:i4>
      </vt:variant>
      <vt:variant>
        <vt:lpwstr/>
      </vt:variant>
      <vt:variant>
        <vt:lpwstr>_Toc333501705</vt:lpwstr>
      </vt:variant>
      <vt:variant>
        <vt:i4>1048631</vt:i4>
      </vt:variant>
      <vt:variant>
        <vt:i4>20</vt:i4>
      </vt:variant>
      <vt:variant>
        <vt:i4>0</vt:i4>
      </vt:variant>
      <vt:variant>
        <vt:i4>5</vt:i4>
      </vt:variant>
      <vt:variant>
        <vt:lpwstr/>
      </vt:variant>
      <vt:variant>
        <vt:lpwstr>_Toc333501704</vt:lpwstr>
      </vt:variant>
      <vt:variant>
        <vt:i4>1048631</vt:i4>
      </vt:variant>
      <vt:variant>
        <vt:i4>14</vt:i4>
      </vt:variant>
      <vt:variant>
        <vt:i4>0</vt:i4>
      </vt:variant>
      <vt:variant>
        <vt:i4>5</vt:i4>
      </vt:variant>
      <vt:variant>
        <vt:lpwstr/>
      </vt:variant>
      <vt:variant>
        <vt:lpwstr>_Toc333501703</vt:lpwstr>
      </vt:variant>
      <vt:variant>
        <vt:i4>1048631</vt:i4>
      </vt:variant>
      <vt:variant>
        <vt:i4>8</vt:i4>
      </vt:variant>
      <vt:variant>
        <vt:i4>0</vt:i4>
      </vt:variant>
      <vt:variant>
        <vt:i4>5</vt:i4>
      </vt:variant>
      <vt:variant>
        <vt:lpwstr/>
      </vt:variant>
      <vt:variant>
        <vt:lpwstr>_Toc333501702</vt:lpwstr>
      </vt:variant>
      <vt:variant>
        <vt:i4>1048631</vt:i4>
      </vt:variant>
      <vt:variant>
        <vt:i4>2</vt:i4>
      </vt:variant>
      <vt:variant>
        <vt:i4>0</vt:i4>
      </vt:variant>
      <vt:variant>
        <vt:i4>5</vt:i4>
      </vt:variant>
      <vt:variant>
        <vt:lpwstr/>
      </vt:variant>
      <vt:variant>
        <vt:lpwstr>_Toc333501701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территориального планирования Новоселовского района</dc:title>
  <dc:creator>1</dc:creator>
  <cp:lastModifiedBy>1</cp:lastModifiedBy>
  <cp:revision>64</cp:revision>
  <cp:lastPrinted>2017-09-22T08:52:00Z</cp:lastPrinted>
  <dcterms:created xsi:type="dcterms:W3CDTF">2017-04-12T01:06:00Z</dcterms:created>
  <dcterms:modified xsi:type="dcterms:W3CDTF">2017-10-02T03:19:00Z</dcterms:modified>
</cp:coreProperties>
</file>