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DA9C8" w14:textId="77777777" w:rsidR="001D0862" w:rsidRPr="00B96997" w:rsidRDefault="001D0862" w:rsidP="001D0862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7FC725F5" w14:textId="77777777" w:rsidR="001D0862" w:rsidRPr="00B96997" w:rsidRDefault="001D0862" w:rsidP="00482171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16083313" w14:textId="77777777" w:rsidR="001D0862" w:rsidRPr="00B96997" w:rsidRDefault="001D0862" w:rsidP="00482171">
      <w:pPr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539C182C" w14:textId="69241CD1" w:rsidR="00B87E0E" w:rsidRDefault="001D0862" w:rsidP="004821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</w:t>
      </w:r>
      <w:r w:rsidR="00482171" w:rsidRPr="00B96997">
        <w:rPr>
          <w:rFonts w:ascii="Times New Roman" w:hAnsi="Times New Roman" w:cs="Times New Roman"/>
          <w:b/>
          <w:bCs/>
          <w:sz w:val="26"/>
          <w:szCs w:val="26"/>
        </w:rPr>
        <w:t>экспертизы проекта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программы Балахтинского района «</w:t>
      </w:r>
      <w:r w:rsidR="00424733">
        <w:rPr>
          <w:rFonts w:ascii="Times New Roman" w:hAnsi="Times New Roman" w:cs="Times New Roman"/>
          <w:b/>
          <w:bCs/>
          <w:sz w:val="26"/>
          <w:szCs w:val="26"/>
        </w:rPr>
        <w:t>Поддержка и развитие субъектов малого и среднего предпринимательства»</w:t>
      </w:r>
      <w:r w:rsidR="00B87E0E" w:rsidRPr="00B87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7E0E">
        <w:rPr>
          <w:rFonts w:ascii="Times New Roman" w:hAnsi="Times New Roman" w:cs="Times New Roman"/>
          <w:b/>
          <w:sz w:val="26"/>
          <w:szCs w:val="26"/>
        </w:rPr>
        <w:t>на 202</w:t>
      </w:r>
      <w:r w:rsidR="00482171">
        <w:rPr>
          <w:rFonts w:ascii="Times New Roman" w:hAnsi="Times New Roman" w:cs="Times New Roman"/>
          <w:b/>
          <w:sz w:val="26"/>
          <w:szCs w:val="26"/>
        </w:rPr>
        <w:t>5</w:t>
      </w:r>
      <w:r w:rsidR="00B87E0E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482171">
        <w:rPr>
          <w:rFonts w:ascii="Times New Roman" w:hAnsi="Times New Roman" w:cs="Times New Roman"/>
          <w:b/>
          <w:sz w:val="26"/>
          <w:szCs w:val="26"/>
        </w:rPr>
        <w:t>6</w:t>
      </w:r>
      <w:r w:rsidR="00B87E0E">
        <w:rPr>
          <w:rFonts w:ascii="Times New Roman" w:hAnsi="Times New Roman" w:cs="Times New Roman"/>
          <w:b/>
          <w:sz w:val="26"/>
          <w:szCs w:val="26"/>
        </w:rPr>
        <w:t>-202</w:t>
      </w:r>
      <w:r w:rsidR="00482171">
        <w:rPr>
          <w:rFonts w:ascii="Times New Roman" w:hAnsi="Times New Roman" w:cs="Times New Roman"/>
          <w:b/>
          <w:sz w:val="26"/>
          <w:szCs w:val="26"/>
        </w:rPr>
        <w:t>7</w:t>
      </w:r>
      <w:r w:rsidR="00B87E0E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265839A3" w14:textId="14254365" w:rsidR="001D0862" w:rsidRDefault="001D0862" w:rsidP="004821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 , утвердженным Постановлением администрации Балахтинского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</w:t>
      </w:r>
      <w:r w:rsidR="00424733">
        <w:rPr>
          <w:rFonts w:ascii="Times New Roman" w:hAnsi="Times New Roman" w:cs="Times New Roman"/>
          <w:sz w:val="26"/>
          <w:szCs w:val="26"/>
        </w:rPr>
        <w:t>722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 w:rsidR="00424733">
        <w:rPr>
          <w:rFonts w:ascii="Times New Roman" w:hAnsi="Times New Roman" w:cs="Times New Roman"/>
          <w:sz w:val="26"/>
          <w:szCs w:val="26"/>
        </w:rPr>
        <w:t>Поддержка и развитие субъектов малого и среднего предпринимательства</w:t>
      </w:r>
      <w:r w:rsidRPr="00B96997">
        <w:rPr>
          <w:rFonts w:ascii="Times New Roman" w:hAnsi="Times New Roman" w:cs="Times New Roman"/>
          <w:sz w:val="26"/>
          <w:szCs w:val="26"/>
        </w:rPr>
        <w:t>» (далее –Проект постановления, муниципальная программа)</w:t>
      </w:r>
      <w:r w:rsidR="00482171">
        <w:rPr>
          <w:rFonts w:ascii="Times New Roman" w:hAnsi="Times New Roman" w:cs="Times New Roman"/>
          <w:sz w:val="26"/>
          <w:szCs w:val="26"/>
        </w:rPr>
        <w:t>.</w:t>
      </w:r>
    </w:p>
    <w:p w14:paraId="1B9FC5DD" w14:textId="77777777" w:rsidR="00482171" w:rsidRPr="00482171" w:rsidRDefault="00482171" w:rsidP="00482171">
      <w:pPr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82171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муниципальной программы:</w:t>
      </w:r>
    </w:p>
    <w:p w14:paraId="5B7681EE" w14:textId="34F83E45" w:rsidR="00482171" w:rsidRPr="00482171" w:rsidRDefault="00482171" w:rsidP="00482171">
      <w:pPr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82171">
        <w:rPr>
          <w:rFonts w:ascii="Times New Roman" w:hAnsi="Times New Roman" w:cs="Times New Roman"/>
          <w:b/>
          <w:bCs/>
          <w:sz w:val="26"/>
          <w:szCs w:val="26"/>
        </w:rPr>
        <w:t>Основания разработки муниципальной программы.</w:t>
      </w:r>
    </w:p>
    <w:p w14:paraId="663F6135" w14:textId="1E5D39F6" w:rsidR="00482171" w:rsidRPr="00B96997" w:rsidRDefault="00482171" w:rsidP="004821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2171">
        <w:rPr>
          <w:rFonts w:ascii="Times New Roman" w:hAnsi="Times New Roman" w:cs="Times New Roman"/>
          <w:sz w:val="26"/>
          <w:szCs w:val="26"/>
        </w:rPr>
        <w:t>Муниципальная программа разработана на основании распоряжения администрации Балахтинского района от 0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82171">
        <w:rPr>
          <w:rFonts w:ascii="Times New Roman" w:hAnsi="Times New Roman" w:cs="Times New Roman"/>
          <w:sz w:val="26"/>
          <w:szCs w:val="26"/>
        </w:rPr>
        <w:t>.10.202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82171">
        <w:rPr>
          <w:rFonts w:ascii="Times New Roman" w:hAnsi="Times New Roman" w:cs="Times New Roman"/>
          <w:sz w:val="26"/>
          <w:szCs w:val="26"/>
        </w:rPr>
        <w:t>г. № 2</w:t>
      </w:r>
      <w:r>
        <w:rPr>
          <w:rFonts w:ascii="Times New Roman" w:hAnsi="Times New Roman" w:cs="Times New Roman"/>
          <w:sz w:val="26"/>
          <w:szCs w:val="26"/>
        </w:rPr>
        <w:t>44-р</w:t>
      </w:r>
      <w:r w:rsidRPr="00482171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Балахтинского района, принятого в соответствии с Порядком №8.</w:t>
      </w:r>
    </w:p>
    <w:p w14:paraId="21A7DA0A" w14:textId="77777777" w:rsidR="001D0862" w:rsidRPr="00B96997" w:rsidRDefault="001D0862" w:rsidP="001D08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3F647179" w14:textId="77777777" w:rsidR="00424733" w:rsidRDefault="00424733" w:rsidP="00482171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Российской Федерации в сфере поддержки малого и среднего предпринимательства определены:</w:t>
      </w:r>
    </w:p>
    <w:p w14:paraId="0B61FF82" w14:textId="77777777" w:rsidR="00424733" w:rsidRDefault="00424733" w:rsidP="00482171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Указом Президента РФ от 07.05.2018г№ 204 «О национальных целях и стратегических задачах развития Российской Федерации до 2024 года»;</w:t>
      </w:r>
    </w:p>
    <w:p w14:paraId="4993DBD1" w14:textId="77777777" w:rsidR="00424733" w:rsidRDefault="00424733" w:rsidP="00482171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Указом Президента РФ от 21.07.2020г.№ 474 «О национальных целях развития </w:t>
      </w:r>
      <w:r w:rsidR="00466C3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Российской Федерации на период до 2030 года»;</w:t>
      </w:r>
    </w:p>
    <w:p w14:paraId="4864C69A" w14:textId="77777777" w:rsidR="00466C32" w:rsidRDefault="00466C32" w:rsidP="00482171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Распоряжением Правительства РФ от 02.06.2016г. № 1083-р «Об утверждении стратегии развития малого и среднего предпринимательства в Российской Федерации на период до 2030 года».</w:t>
      </w:r>
    </w:p>
    <w:p w14:paraId="5D23EE71" w14:textId="77777777" w:rsidR="00466C32" w:rsidRDefault="00466C32" w:rsidP="00482171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поддержки малого и среднего предпринимательства закреплены:</w:t>
      </w:r>
    </w:p>
    <w:p w14:paraId="467F3F7D" w14:textId="1C4D7737" w:rsidR="00466C32" w:rsidRDefault="00466C32" w:rsidP="00482171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проектами:</w:t>
      </w:r>
      <w:r w:rsidR="0048217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«Улучшение условий ведения предпринимательской деятельности»; «Расширение доступа МСП к финансовым ресурсам, в том числе льготному финансированию», «Акселерация субъектов малого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lastRenderedPageBreak/>
        <w:t>и среднего предпринимательства»; «Создание поддержки фермеров и развитие сельской кооперации»; «Популяризация предпринимательства»;</w:t>
      </w:r>
    </w:p>
    <w:p w14:paraId="1AB38178" w14:textId="77777777" w:rsidR="00466C32" w:rsidRDefault="00466C32" w:rsidP="00482171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Красноярского края «Развитие инвестиционной деятельности, малого и среднего предпринимательства», утвержденной Постановлением Правительства Красноярского края от 30.09.2013г. № 505-П.</w:t>
      </w:r>
    </w:p>
    <w:p w14:paraId="401A17AD" w14:textId="77777777" w:rsidR="001D0862" w:rsidRDefault="001D0862" w:rsidP="00482171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980"/>
        <w:gridCol w:w="4386"/>
        <w:gridCol w:w="4127"/>
      </w:tblGrid>
      <w:tr w:rsidR="001D0862" w14:paraId="5D4FC011" w14:textId="77777777" w:rsidTr="00482171">
        <w:tc>
          <w:tcPr>
            <w:tcW w:w="980" w:type="dxa"/>
          </w:tcPr>
          <w:p w14:paraId="7982B555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26736DC0" w14:textId="77777777" w:rsidR="001D0862" w:rsidRDefault="001D0862" w:rsidP="002C49A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2C49A4">
              <w:rPr>
                <w:rFonts w:ascii="Times New Roman" w:hAnsi="Times New Roman" w:cs="Times New Roman"/>
                <w:sz w:val="26"/>
                <w:szCs w:val="26"/>
              </w:rPr>
              <w:t>Развитие инвестиционной деятельности, малого и среднего предпринимательства»</w:t>
            </w:r>
          </w:p>
        </w:tc>
        <w:tc>
          <w:tcPr>
            <w:tcW w:w="4127" w:type="dxa"/>
          </w:tcPr>
          <w:p w14:paraId="35461992" w14:textId="77777777" w:rsidR="001D0862" w:rsidRDefault="001D0862" w:rsidP="002C49A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2C49A4">
              <w:rPr>
                <w:rFonts w:ascii="Times New Roman" w:hAnsi="Times New Roman" w:cs="Times New Roman"/>
                <w:sz w:val="26"/>
                <w:szCs w:val="26"/>
              </w:rPr>
              <w:t>Поддержка и развитие субъектов малого и среднего предпринимательства в Балахтинском районе»</w:t>
            </w:r>
          </w:p>
        </w:tc>
      </w:tr>
      <w:tr w:rsidR="001D0862" w14:paraId="1C8D7F0D" w14:textId="77777777" w:rsidTr="00482171">
        <w:tc>
          <w:tcPr>
            <w:tcW w:w="980" w:type="dxa"/>
          </w:tcPr>
          <w:p w14:paraId="578837B2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1FCD9A9B" w14:textId="77777777" w:rsidR="002C49A4" w:rsidRDefault="002C49A4" w:rsidP="002C49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Стимулирование инвестиционной и инновационной активности, роста производительности труда, обеспечение устойчивого развития малого и среднего предпринимательства</w:t>
            </w:r>
          </w:p>
          <w:p w14:paraId="2DB0F836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792F0987" w14:textId="77777777" w:rsidR="001D0862" w:rsidRPr="002C49A4" w:rsidRDefault="002C49A4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C49A4">
              <w:rPr>
                <w:rFonts w:ascii="Times New Roman" w:hAnsi="Times New Roman" w:cs="Times New Roman"/>
                <w:sz w:val="26"/>
                <w:szCs w:val="26"/>
              </w:rPr>
              <w:t>Создание  благоприятных</w:t>
            </w:r>
            <w:proofErr w:type="gramEnd"/>
            <w:r w:rsidRPr="002C49A4">
              <w:rPr>
                <w:rFonts w:ascii="Times New Roman" w:hAnsi="Times New Roman" w:cs="Times New Roman"/>
                <w:sz w:val="26"/>
                <w:szCs w:val="26"/>
              </w:rPr>
              <w:t xml:space="preserve"> экономических  условий для устойчивого развития малого и среднего предпринимательства в Балахтинском районе на основе повышения эффективности и  качества мер муниципальной поддержки.</w:t>
            </w:r>
          </w:p>
        </w:tc>
      </w:tr>
      <w:tr w:rsidR="001D0862" w14:paraId="3D256FFA" w14:textId="77777777" w:rsidTr="00482171">
        <w:tc>
          <w:tcPr>
            <w:tcW w:w="980" w:type="dxa"/>
          </w:tcPr>
          <w:p w14:paraId="7B4FC4B3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3E3A02F6" w14:textId="77777777" w:rsidR="002C49A4" w:rsidRDefault="002C49A4" w:rsidP="002C49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Повышение научной и научно-технической, инновационной активности в целях создания на территории Красноярского края высокотехнологичных производств.</w:t>
            </w:r>
          </w:p>
          <w:p w14:paraId="52905BA0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0717F52D" w14:textId="77777777" w:rsidR="001D0862" w:rsidRDefault="001D0862" w:rsidP="002C49A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7D0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D0862" w14:paraId="185128FC" w14:textId="77777777" w:rsidTr="00482171">
        <w:tc>
          <w:tcPr>
            <w:tcW w:w="980" w:type="dxa"/>
          </w:tcPr>
          <w:p w14:paraId="60459F3D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9FAC3B2" w14:textId="77777777" w:rsidR="002C49A4" w:rsidRDefault="002C49A4" w:rsidP="002C49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Содействие субъектам малого и среднего предпринимательства и самозанятым гражданам в Красноярском крае в привлечении финансовых ресурсов, обеспечение доступности образовательной и информационно-консультационной поддержки.</w:t>
            </w:r>
          </w:p>
          <w:p w14:paraId="54326A04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2D19F9F0" w14:textId="77777777" w:rsidR="002C49A4" w:rsidRPr="002C49A4" w:rsidRDefault="002C49A4" w:rsidP="002C49A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2C49A4">
              <w:rPr>
                <w:rFonts w:ascii="Times New Roman" w:hAnsi="Times New Roman"/>
                <w:sz w:val="26"/>
                <w:szCs w:val="26"/>
              </w:rPr>
              <w:t>1. Создание эффективных форм финансово-имущественной поддержки малого предпринимательства;</w:t>
            </w:r>
          </w:p>
          <w:p w14:paraId="589647E6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D0862" w14:paraId="78344842" w14:textId="77777777" w:rsidTr="00482171">
        <w:tc>
          <w:tcPr>
            <w:tcW w:w="980" w:type="dxa"/>
          </w:tcPr>
          <w:p w14:paraId="7C9E0AA2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60AE6CE" w14:textId="77777777" w:rsidR="002C49A4" w:rsidRDefault="002C49A4" w:rsidP="002C49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Улучшение инвестиционного климата, повышение производительности труда на предприятиях Красноярского края.</w:t>
            </w:r>
          </w:p>
          <w:p w14:paraId="7B4553B6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2DA95605" w14:textId="77777777" w:rsidR="002C49A4" w:rsidRPr="002C49A4" w:rsidRDefault="002C49A4" w:rsidP="002C49A4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2C49A4">
              <w:rPr>
                <w:rFonts w:ascii="Times New Roman" w:hAnsi="Times New Roman"/>
                <w:sz w:val="26"/>
                <w:szCs w:val="26"/>
              </w:rPr>
              <w:t>Модернизация производственных процессов на предприятиях малого и среднего предпринимательства, развитие перерабатывающих отраслей;</w:t>
            </w:r>
          </w:p>
          <w:p w14:paraId="5455BCAE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D0862" w14:paraId="771D613C" w14:textId="77777777" w:rsidTr="00482171">
        <w:tc>
          <w:tcPr>
            <w:tcW w:w="980" w:type="dxa"/>
          </w:tcPr>
          <w:p w14:paraId="08C4FF25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87CE8F7" w14:textId="77777777" w:rsidR="002C49A4" w:rsidRDefault="002C49A4" w:rsidP="002C49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агентства развития субъектов малого и среднего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предпринимательства Красноярского края</w:t>
            </w:r>
          </w:p>
          <w:p w14:paraId="3B01F9E3" w14:textId="77777777" w:rsidR="001D0862" w:rsidRDefault="001D0862" w:rsidP="00AC3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55DC4F1B" w14:textId="77777777" w:rsidR="002C49A4" w:rsidRPr="002C49A4" w:rsidRDefault="002C49A4" w:rsidP="002C49A4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  <w:r w:rsidRPr="002C49A4">
              <w:rPr>
                <w:rFonts w:ascii="Times New Roman" w:hAnsi="Times New Roman"/>
                <w:sz w:val="26"/>
                <w:szCs w:val="26"/>
              </w:rPr>
              <w:t>Предоставление адресной информационной, консультационной поддержки субъектам малого и среднего предпринимательства, а также консультирование граждан по вопросам организации бизнеса.</w:t>
            </w:r>
          </w:p>
          <w:p w14:paraId="7FD3B03F" w14:textId="77777777" w:rsidR="001D0862" w:rsidRPr="00557D05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862" w14:paraId="263768AF" w14:textId="77777777" w:rsidTr="00482171">
        <w:tc>
          <w:tcPr>
            <w:tcW w:w="980" w:type="dxa"/>
          </w:tcPr>
          <w:p w14:paraId="3D2840D8" w14:textId="77777777" w:rsidR="001D0862" w:rsidRDefault="001D0862" w:rsidP="00AC3B4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C4C76A9" w14:textId="77777777" w:rsidR="001D0862" w:rsidRDefault="001D0862" w:rsidP="002C49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2C710338" w14:textId="77777777" w:rsidR="002C49A4" w:rsidRPr="002C49A4" w:rsidRDefault="002C49A4" w:rsidP="002C49A4">
            <w:pPr>
              <w:pStyle w:val="a7"/>
              <w:ind w:firstLine="34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C49A4">
              <w:rPr>
                <w:rFonts w:ascii="Times New Roman" w:hAnsi="Times New Roman"/>
                <w:sz w:val="26"/>
                <w:szCs w:val="26"/>
              </w:rPr>
              <w:t>4. Продвижение продукции малых и средних предприятий на рынок Красноярского края</w:t>
            </w:r>
            <w:r w:rsidR="001C400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06953C4F" w14:textId="77777777" w:rsidR="001D0862" w:rsidRPr="006A1B34" w:rsidRDefault="001D0862" w:rsidP="00AC3B49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B7CE14" w14:textId="77777777" w:rsidR="001D0862" w:rsidRPr="00B96997" w:rsidRDefault="001D0862" w:rsidP="001D0862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4699A33" w14:textId="77777777" w:rsidR="001D0862" w:rsidRPr="00B96997" w:rsidRDefault="001D0862" w:rsidP="00482171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2C49A4">
        <w:rPr>
          <w:rFonts w:ascii="Times New Roman" w:eastAsia="Calibri" w:hAnsi="Times New Roman" w:cs="Times New Roman"/>
          <w:sz w:val="26"/>
          <w:szCs w:val="26"/>
        </w:rPr>
        <w:t>четырех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2C49A4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района.</w:t>
      </w:r>
    </w:p>
    <w:p w14:paraId="224D7491" w14:textId="77777777" w:rsidR="001D0862" w:rsidRPr="00B96997" w:rsidRDefault="001D0862" w:rsidP="001D0862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07D9095" w14:textId="77777777" w:rsidR="001D0862" w:rsidRDefault="001D0862" w:rsidP="001D08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3C20568E" w14:textId="77777777" w:rsidR="009756B0" w:rsidRDefault="001D0862" w:rsidP="009756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44A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DB644A">
        <w:rPr>
          <w:rFonts w:ascii="Times New Roman" w:hAnsi="Times New Roman" w:cs="Times New Roman"/>
          <w:sz w:val="26"/>
          <w:szCs w:val="26"/>
        </w:rPr>
        <w:t xml:space="preserve">атегии социально-экономического развития Балахтинского района до 2030 года, утвержденной решением Балахтинского районного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 от 27.09.2019г№ 30-359р (далее –Стратегия), и  </w:t>
      </w:r>
      <w:r w:rsidRPr="009756B0">
        <w:rPr>
          <w:rFonts w:ascii="Times New Roman" w:hAnsi="Times New Roman" w:cs="Times New Roman"/>
          <w:sz w:val="26"/>
          <w:szCs w:val="26"/>
        </w:rPr>
        <w:t xml:space="preserve">нацелена на стратегическую цель по </w:t>
      </w:r>
      <w:r w:rsidR="009756B0" w:rsidRPr="009756B0">
        <w:rPr>
          <w:rFonts w:ascii="Times New Roman" w:hAnsi="Times New Roman" w:cs="Times New Roman"/>
          <w:sz w:val="26"/>
          <w:szCs w:val="26"/>
        </w:rPr>
        <w:t xml:space="preserve"> созданию и сохранению рабочих мест, т.е. обеспечение занятости и самозанятости населения района, расширения налогооблагаемой базы, насыщения рынка разнообразными товарами и услугами, широкого использования местн</w:t>
      </w:r>
      <w:r w:rsidR="009756B0">
        <w:rPr>
          <w:rFonts w:ascii="Times New Roman" w:hAnsi="Times New Roman" w:cs="Times New Roman"/>
          <w:sz w:val="26"/>
          <w:szCs w:val="26"/>
        </w:rPr>
        <w:t>ы</w:t>
      </w:r>
      <w:r w:rsidR="009756B0" w:rsidRPr="009756B0">
        <w:rPr>
          <w:rFonts w:ascii="Times New Roman" w:hAnsi="Times New Roman" w:cs="Times New Roman"/>
          <w:sz w:val="26"/>
          <w:szCs w:val="26"/>
        </w:rPr>
        <w:t>х источников сырья.</w:t>
      </w:r>
    </w:p>
    <w:p w14:paraId="7E1AE8A9" w14:textId="77777777" w:rsidR="0000234B" w:rsidRDefault="0000234B" w:rsidP="00002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50851823"/>
      <w:r>
        <w:rPr>
          <w:rFonts w:ascii="Times New Roman" w:hAnsi="Times New Roman" w:cs="Times New Roman"/>
          <w:sz w:val="26"/>
          <w:szCs w:val="26"/>
        </w:rPr>
        <w:t>Ц</w:t>
      </w:r>
      <w:r w:rsidRPr="0010184F">
        <w:rPr>
          <w:rFonts w:ascii="Times New Roman" w:hAnsi="Times New Roman" w:cs="Times New Roman"/>
          <w:sz w:val="26"/>
          <w:szCs w:val="26"/>
        </w:rPr>
        <w:t>ел</w:t>
      </w:r>
      <w:r>
        <w:rPr>
          <w:rFonts w:ascii="Times New Roman" w:hAnsi="Times New Roman" w:cs="Times New Roman"/>
          <w:sz w:val="26"/>
          <w:szCs w:val="26"/>
        </w:rPr>
        <w:t xml:space="preserve">ь и задачи </w:t>
      </w:r>
      <w:r w:rsidRPr="007177D9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соответствуют </w:t>
      </w:r>
      <w:r w:rsidRPr="0010184F">
        <w:rPr>
          <w:rFonts w:ascii="Times New Roman" w:hAnsi="Times New Roman" w:cs="Times New Roman"/>
          <w:sz w:val="26"/>
          <w:szCs w:val="26"/>
        </w:rPr>
        <w:t>приоритетам социально-экономического развития Балахтинского района на 2020-2030 годы.</w:t>
      </w:r>
    </w:p>
    <w:p w14:paraId="695C8CC2" w14:textId="77777777" w:rsidR="0000234B" w:rsidRDefault="0000234B" w:rsidP="00002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CC">
        <w:rPr>
          <w:rFonts w:ascii="Times New Roman" w:hAnsi="Times New Roman" w:cs="Times New Roman"/>
          <w:sz w:val="26"/>
          <w:szCs w:val="26"/>
        </w:rPr>
        <w:t xml:space="preserve">Целевые показатели </w:t>
      </w:r>
      <w:r w:rsidRPr="00B0351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D25CC">
        <w:rPr>
          <w:rFonts w:ascii="Times New Roman" w:hAnsi="Times New Roman" w:cs="Times New Roman"/>
          <w:sz w:val="26"/>
          <w:szCs w:val="26"/>
        </w:rPr>
        <w:t>соответствуют основным показателям прогноза социально-экономического развития района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D25CC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FD25CC">
        <w:rPr>
          <w:rFonts w:ascii="Times New Roman" w:hAnsi="Times New Roman" w:cs="Times New Roman"/>
          <w:sz w:val="26"/>
          <w:szCs w:val="26"/>
        </w:rPr>
        <w:t xml:space="preserve"> годы </w:t>
      </w:r>
      <w:bookmarkEnd w:id="0"/>
      <w:r w:rsidRPr="00FD25CC">
        <w:rPr>
          <w:rFonts w:ascii="Times New Roman" w:hAnsi="Times New Roman" w:cs="Times New Roman"/>
          <w:sz w:val="26"/>
          <w:szCs w:val="26"/>
        </w:rPr>
        <w:t>(далее - ПСЭР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D25CC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FD25CC">
        <w:rPr>
          <w:rFonts w:ascii="Times New Roman" w:hAnsi="Times New Roman" w:cs="Times New Roman"/>
          <w:sz w:val="26"/>
          <w:szCs w:val="26"/>
        </w:rPr>
        <w:t xml:space="preserve"> годы), а также коррелируют с полномочиями органов местного самоуправления, установленными Федеральным законом от 06.10.2003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FD25CC">
        <w:rPr>
          <w:rFonts w:ascii="Times New Roman" w:hAnsi="Times New Roman" w:cs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Уставом Балахтинского района. Мероприятия </w:t>
      </w:r>
      <w:r w:rsidRPr="005D4055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D25CC">
        <w:rPr>
          <w:rFonts w:ascii="Times New Roman" w:hAnsi="Times New Roman" w:cs="Times New Roman"/>
          <w:sz w:val="26"/>
          <w:szCs w:val="26"/>
        </w:rPr>
        <w:t xml:space="preserve">соответствуют вопросам местного значения, определенным законодательством, ввиду чего предлагаемые </w:t>
      </w:r>
      <w:r>
        <w:rPr>
          <w:rFonts w:ascii="Times New Roman" w:hAnsi="Times New Roman" w:cs="Times New Roman"/>
          <w:sz w:val="26"/>
          <w:szCs w:val="26"/>
        </w:rPr>
        <w:t>муниципальной программой</w:t>
      </w:r>
      <w:r w:rsidRPr="00FD25CC">
        <w:rPr>
          <w:rFonts w:ascii="Times New Roman" w:hAnsi="Times New Roman" w:cs="Times New Roman"/>
          <w:sz w:val="26"/>
          <w:szCs w:val="26"/>
        </w:rPr>
        <w:t xml:space="preserve"> расходные обязательства района согласуются со ст.86 Бюджетного кодекса Российской Федерации.</w:t>
      </w:r>
    </w:p>
    <w:p w14:paraId="734D5C2C" w14:textId="77777777" w:rsidR="0000234B" w:rsidRDefault="0000234B" w:rsidP="001D0862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D4A6CB" w14:textId="79D606BB" w:rsidR="001D0862" w:rsidRDefault="001D0862" w:rsidP="001D0862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68937C42" w14:textId="77777777" w:rsidR="0000234B" w:rsidRDefault="0000234B" w:rsidP="001D0862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0F6A14" w14:textId="18B5B585" w:rsidR="001D0862" w:rsidRDefault="0000234B" w:rsidP="009F0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Проекта,</w:t>
      </w:r>
      <w:r w:rsidR="001D0862">
        <w:rPr>
          <w:rFonts w:ascii="Times New Roman" w:hAnsi="Times New Roman" w:cs="Times New Roman"/>
          <w:sz w:val="26"/>
          <w:szCs w:val="26"/>
        </w:rPr>
        <w:t xml:space="preserve"> ответственный исполнитель- </w:t>
      </w:r>
      <w:r w:rsidR="009F039B">
        <w:rPr>
          <w:rFonts w:ascii="Times New Roman" w:hAnsi="Times New Roman" w:cs="Times New Roman"/>
          <w:sz w:val="26"/>
          <w:szCs w:val="26"/>
        </w:rPr>
        <w:t>А</w:t>
      </w:r>
      <w:r w:rsidR="001D0862">
        <w:rPr>
          <w:rFonts w:ascii="Times New Roman" w:hAnsi="Times New Roman" w:cs="Times New Roman"/>
          <w:sz w:val="26"/>
          <w:szCs w:val="26"/>
        </w:rPr>
        <w:t>дминистраци</w:t>
      </w:r>
      <w:r w:rsidR="009F039B">
        <w:rPr>
          <w:rFonts w:ascii="Times New Roman" w:hAnsi="Times New Roman" w:cs="Times New Roman"/>
          <w:sz w:val="26"/>
          <w:szCs w:val="26"/>
        </w:rPr>
        <w:t>я</w:t>
      </w:r>
      <w:r w:rsidR="001D0862">
        <w:rPr>
          <w:rFonts w:ascii="Times New Roman" w:hAnsi="Times New Roman" w:cs="Times New Roman"/>
          <w:sz w:val="26"/>
          <w:szCs w:val="26"/>
        </w:rPr>
        <w:t xml:space="preserve"> Балахтинского района, соисполнители по программе отсутствуют.</w:t>
      </w:r>
    </w:p>
    <w:p w14:paraId="38653AD0" w14:textId="09BD8AA0" w:rsidR="001D0862" w:rsidRPr="00EA37CC" w:rsidRDefault="001D0862" w:rsidP="00201363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201363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201363">
        <w:rPr>
          <w:rFonts w:ascii="Times New Roman" w:hAnsi="Times New Roman" w:cs="Times New Roman"/>
          <w:sz w:val="26"/>
          <w:szCs w:val="26"/>
        </w:rPr>
        <w:t>4г.</w:t>
      </w:r>
      <w:r>
        <w:rPr>
          <w:rFonts w:ascii="Times New Roman" w:hAnsi="Times New Roman" w:cs="Times New Roman"/>
          <w:sz w:val="26"/>
          <w:szCs w:val="26"/>
        </w:rPr>
        <w:t xml:space="preserve"> № 24</w:t>
      </w:r>
      <w:r w:rsidR="00201363">
        <w:rPr>
          <w:rFonts w:ascii="Times New Roman" w:hAnsi="Times New Roman" w:cs="Times New Roman"/>
          <w:sz w:val="26"/>
          <w:szCs w:val="26"/>
        </w:rPr>
        <w:t>4-р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1E8E0439" w14:textId="6F0E951F" w:rsidR="001D0862" w:rsidRPr="00B96997" w:rsidRDefault="001D0862" w:rsidP="0000234B">
      <w:pPr>
        <w:spacing w:after="0" w:line="22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00234B">
        <w:rPr>
          <w:rFonts w:ascii="Times New Roman" w:hAnsi="Times New Roman" w:cs="Times New Roman"/>
          <w:sz w:val="26"/>
          <w:szCs w:val="26"/>
        </w:rPr>
        <w:t>С</w:t>
      </w:r>
      <w:r w:rsidRPr="00B96997">
        <w:rPr>
          <w:rFonts w:ascii="Times New Roman" w:hAnsi="Times New Roman" w:cs="Times New Roman"/>
          <w:sz w:val="26"/>
          <w:szCs w:val="26"/>
        </w:rPr>
        <w:t xml:space="preserve">труктура муниципальной программы </w:t>
      </w:r>
      <w:r w:rsidR="009F039B">
        <w:rPr>
          <w:rFonts w:ascii="Times New Roman" w:hAnsi="Times New Roman" w:cs="Times New Roman"/>
          <w:sz w:val="26"/>
          <w:szCs w:val="26"/>
        </w:rPr>
        <w:t>не предусматривает подпрограмм.</w:t>
      </w:r>
    </w:p>
    <w:p w14:paraId="4944BD32" w14:textId="7617F76D" w:rsidR="009F039B" w:rsidRPr="009F039B" w:rsidRDefault="009F039B" w:rsidP="0000234B">
      <w:pPr>
        <w:pStyle w:val="a7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9F039B">
        <w:rPr>
          <w:rFonts w:ascii="Times New Roman" w:hAnsi="Times New Roman"/>
          <w:sz w:val="26"/>
          <w:szCs w:val="26"/>
        </w:rPr>
        <w:t>К мероприятиям программы относятся:</w:t>
      </w:r>
    </w:p>
    <w:p w14:paraId="6D1B13BC" w14:textId="77777777" w:rsidR="009F039B" w:rsidRPr="009F039B" w:rsidRDefault="009F039B" w:rsidP="00617D6E">
      <w:pPr>
        <w:pStyle w:val="a7"/>
        <w:ind w:firstLine="34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-</w:t>
      </w:r>
      <w:r w:rsidRPr="009F039B">
        <w:rPr>
          <w:rFonts w:ascii="Times New Roman" w:hAnsi="Times New Roman"/>
          <w:sz w:val="26"/>
          <w:szCs w:val="26"/>
        </w:rPr>
        <w:t xml:space="preserve"> Предоставление адресной информационной, консультационной поддержки субъектам малого и среднего предпринимательства, а также консультирование граждан по вопросам организации бизнеса.</w:t>
      </w:r>
    </w:p>
    <w:p w14:paraId="42D0F4B4" w14:textId="77777777" w:rsidR="009F039B" w:rsidRPr="009F039B" w:rsidRDefault="009F039B" w:rsidP="00617D6E">
      <w:pPr>
        <w:pStyle w:val="a7"/>
        <w:ind w:firstLine="34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-</w:t>
      </w:r>
      <w:r w:rsidRPr="009F039B">
        <w:rPr>
          <w:rFonts w:ascii="Times New Roman" w:hAnsi="Times New Roman"/>
          <w:sz w:val="26"/>
          <w:szCs w:val="26"/>
        </w:rPr>
        <w:t xml:space="preserve"> Оказание имущественной поддержки субъектам малого и среднего предпринимательства и самозанятым гражданам.</w:t>
      </w:r>
    </w:p>
    <w:p w14:paraId="65487C53" w14:textId="77777777" w:rsidR="009F039B" w:rsidRDefault="009F039B" w:rsidP="00617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9F039B">
        <w:rPr>
          <w:rFonts w:ascii="Times New Roman" w:hAnsi="Times New Roman" w:cs="Times New Roman"/>
          <w:sz w:val="26"/>
          <w:szCs w:val="26"/>
        </w:rPr>
        <w:t xml:space="preserve"> Предоставление различных форм финансовой поддержки субъектам малого и среднего предпринимательства и физическим лицам, не являющимися индивидуальными предпринимателями и применяющих специальный налоговый режим «Налог на профессиональный доход».</w:t>
      </w:r>
    </w:p>
    <w:p w14:paraId="28D65B50" w14:textId="77777777" w:rsidR="001D0862" w:rsidRDefault="001D0862" w:rsidP="00617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039B">
        <w:rPr>
          <w:rFonts w:ascii="Times New Roman" w:hAnsi="Times New Roman" w:cs="Times New Roman"/>
          <w:sz w:val="26"/>
          <w:szCs w:val="26"/>
        </w:rPr>
        <w:t>Структура муниципальной программы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8.</w:t>
      </w:r>
    </w:p>
    <w:p w14:paraId="4279D9C3" w14:textId="77777777" w:rsidR="001D0862" w:rsidRDefault="001D0862" w:rsidP="00617D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01.10.2018г. № </w:t>
      </w:r>
      <w:r w:rsidR="002D486F">
        <w:rPr>
          <w:rFonts w:ascii="Times New Roman" w:hAnsi="Times New Roman" w:cs="Times New Roman"/>
          <w:sz w:val="26"/>
          <w:szCs w:val="26"/>
        </w:rPr>
        <w:t>722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80F97F5" w14:textId="3C0BBE43" w:rsidR="001D0862" w:rsidRDefault="001D0862" w:rsidP="00B766D9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 w:rsidR="001C4003">
        <w:rPr>
          <w:rFonts w:ascii="Times New Roman" w:hAnsi="Times New Roman" w:cs="Times New Roman"/>
          <w:sz w:val="26"/>
          <w:szCs w:val="26"/>
        </w:rPr>
        <w:t>Механизм реализации программы дополнить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2013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="00B766D9">
        <w:rPr>
          <w:rFonts w:ascii="Times New Roman" w:hAnsi="Times New Roman" w:cs="Times New Roman"/>
          <w:sz w:val="26"/>
          <w:szCs w:val="26"/>
        </w:rPr>
        <w:t>.</w:t>
      </w:r>
    </w:p>
    <w:p w14:paraId="19457044" w14:textId="77777777" w:rsidR="00B766D9" w:rsidRDefault="00B766D9" w:rsidP="00B76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17F0A783" w14:textId="44AC8D81" w:rsidR="00B766D9" w:rsidRDefault="00201363" w:rsidP="00201363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1363">
        <w:rPr>
          <w:rFonts w:ascii="Times New Roman" w:hAnsi="Times New Roman" w:cs="Times New Roman"/>
          <w:sz w:val="26"/>
          <w:szCs w:val="26"/>
        </w:rPr>
        <w:t>Данное замечание было указано в заключении Контрольно-счетным органом при проверке проекта муниципальной программы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01363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01363">
        <w:rPr>
          <w:rFonts w:ascii="Times New Roman" w:hAnsi="Times New Roman" w:cs="Times New Roman"/>
          <w:sz w:val="26"/>
          <w:szCs w:val="26"/>
        </w:rPr>
        <w:t>гг.</w:t>
      </w:r>
    </w:p>
    <w:p w14:paraId="417C3C54" w14:textId="77777777" w:rsidR="00201363" w:rsidRPr="00350266" w:rsidRDefault="00201363" w:rsidP="00201363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6571905" w14:textId="77777777" w:rsidR="001D0862" w:rsidRDefault="001D0862" w:rsidP="00617D6E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00C3366C" w14:textId="77777777" w:rsidR="00201363" w:rsidRPr="00201363" w:rsidRDefault="001D0862" w:rsidP="002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за счет средств </w:t>
      </w:r>
      <w:r w:rsidR="004627A4">
        <w:rPr>
          <w:rFonts w:ascii="Times New Roman" w:hAnsi="Times New Roman" w:cs="Times New Roman"/>
          <w:sz w:val="26"/>
          <w:szCs w:val="26"/>
        </w:rPr>
        <w:t>районного</w:t>
      </w:r>
      <w:r>
        <w:rPr>
          <w:rFonts w:ascii="Times New Roman" w:hAnsi="Times New Roman" w:cs="Times New Roman"/>
          <w:sz w:val="26"/>
          <w:szCs w:val="26"/>
        </w:rPr>
        <w:t xml:space="preserve"> бюджета в размере </w:t>
      </w:r>
      <w:r w:rsidR="00201363" w:rsidRPr="00201363">
        <w:rPr>
          <w:rFonts w:ascii="Times New Roman" w:hAnsi="Times New Roman" w:cs="Times New Roman"/>
          <w:sz w:val="26"/>
          <w:szCs w:val="26"/>
        </w:rPr>
        <w:t>1050,000 тысяч рублей, из них:</w:t>
      </w:r>
    </w:p>
    <w:p w14:paraId="7AE21A89" w14:textId="77777777" w:rsidR="00201363" w:rsidRPr="00201363" w:rsidRDefault="00201363" w:rsidP="00D0422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01363">
        <w:rPr>
          <w:rFonts w:ascii="Times New Roman" w:hAnsi="Times New Roman" w:cs="Times New Roman"/>
          <w:sz w:val="26"/>
          <w:szCs w:val="26"/>
        </w:rPr>
        <w:t>2025год –350,000 тысяч рублей</w:t>
      </w:r>
    </w:p>
    <w:p w14:paraId="4F20E5E4" w14:textId="77777777" w:rsidR="00201363" w:rsidRPr="00201363" w:rsidRDefault="00201363" w:rsidP="00D0422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01363">
        <w:rPr>
          <w:rFonts w:ascii="Times New Roman" w:hAnsi="Times New Roman" w:cs="Times New Roman"/>
          <w:sz w:val="26"/>
          <w:szCs w:val="26"/>
        </w:rPr>
        <w:t>2026 год - 350,000 тысяч рублей</w:t>
      </w:r>
    </w:p>
    <w:p w14:paraId="3C2039DD" w14:textId="77777777" w:rsidR="00201363" w:rsidRPr="00201363" w:rsidRDefault="00201363" w:rsidP="00D0422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01363">
        <w:rPr>
          <w:rFonts w:ascii="Times New Roman" w:hAnsi="Times New Roman" w:cs="Times New Roman"/>
          <w:sz w:val="26"/>
          <w:szCs w:val="26"/>
        </w:rPr>
        <w:t>2027 год – 350,000 тысяч рублей</w:t>
      </w:r>
    </w:p>
    <w:p w14:paraId="4B78FEEC" w14:textId="518C34C4" w:rsidR="00201363" w:rsidRDefault="002D486F" w:rsidP="0061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Структура распределения бюджетных ассигнований по мероприятиям программы показывает, что основная доля расходов приходится на мероприятия: </w:t>
      </w:r>
    </w:p>
    <w:p w14:paraId="1E933A78" w14:textId="1743281F" w:rsidR="00201363" w:rsidRPr="00570DDC" w:rsidRDefault="00570DDC" w:rsidP="00570DDC">
      <w:pPr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>п</w:t>
      </w:r>
      <w:r w:rsidRPr="00570DDC">
        <w:rPr>
          <w:rFonts w:ascii="Times New Roman" w:hAnsi="Times New Roman" w:cs="Times New Roman"/>
          <w:sz w:val="26"/>
          <w:szCs w:val="26"/>
        </w:rPr>
        <w:t>редоставление субсидий субъектам малого и (или) среднего предпринимательства и физическим лицам, применяющим специальный налоговый режим "Налог на профессиональный доход" на возмещение затрат при осуществлении предпринимательской деятельности</w:t>
      </w:r>
      <w:r w:rsidR="002D486F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201363" w:rsidRPr="00201363">
        <w:t xml:space="preserve"> </w:t>
      </w:r>
      <w:r w:rsidR="00201363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201363" w:rsidRPr="00201363">
        <w:rPr>
          <w:rFonts w:ascii="Times New Roman" w:hAnsi="Times New Roman" w:cs="Times New Roman"/>
          <w:color w:val="000000"/>
          <w:sz w:val="26"/>
          <w:szCs w:val="26"/>
        </w:rPr>
        <w:t>редоставление субсидий субъектам малого и среднего предпринимательства на реализацию инвестиционных проектов</w:t>
      </w:r>
      <w:r w:rsidR="002D486F">
        <w:rPr>
          <w:rFonts w:ascii="Times New Roman" w:hAnsi="Times New Roman" w:cs="Times New Roman"/>
          <w:color w:val="000000"/>
          <w:sz w:val="26"/>
          <w:szCs w:val="26"/>
        </w:rPr>
        <w:t xml:space="preserve">, что составляет </w:t>
      </w:r>
      <w:r w:rsidR="00201363">
        <w:rPr>
          <w:rFonts w:ascii="Times New Roman" w:hAnsi="Times New Roman" w:cs="Times New Roman"/>
          <w:color w:val="000000"/>
          <w:sz w:val="26"/>
          <w:szCs w:val="26"/>
        </w:rPr>
        <w:t>90</w:t>
      </w:r>
      <w:r w:rsidR="002D486F">
        <w:rPr>
          <w:rFonts w:ascii="Times New Roman" w:hAnsi="Times New Roman" w:cs="Times New Roman"/>
          <w:color w:val="000000"/>
          <w:sz w:val="26"/>
          <w:szCs w:val="26"/>
        </w:rPr>
        <w:t>%-</w:t>
      </w:r>
      <w:r>
        <w:rPr>
          <w:rFonts w:ascii="Times New Roman" w:hAnsi="Times New Roman" w:cs="Times New Roman"/>
          <w:color w:val="000000"/>
          <w:sz w:val="26"/>
          <w:szCs w:val="26"/>
        </w:rPr>
        <w:t>900,0</w:t>
      </w:r>
      <w:r w:rsidR="002D486F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рублей. </w:t>
      </w:r>
    </w:p>
    <w:p w14:paraId="5E76E4D0" w14:textId="56232D71" w:rsidR="004627A4" w:rsidRPr="002D486F" w:rsidRDefault="002D486F" w:rsidP="0061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1234D775" w14:textId="77777777" w:rsidR="001D0862" w:rsidRDefault="001D0862" w:rsidP="00D04224">
      <w:pPr>
        <w:spacing w:after="0" w:line="22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103A5975" w14:textId="77777777" w:rsidR="001D0862" w:rsidRDefault="001D0862" w:rsidP="0061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29868897" w14:textId="190C3CD7" w:rsidR="00601731" w:rsidRDefault="001D0862" w:rsidP="0061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60173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</w:t>
      </w:r>
      <w:r w:rsidR="00601731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результативности</w:t>
      </w:r>
      <w:r w:rsidR="00601731">
        <w:rPr>
          <w:rFonts w:ascii="Times New Roman" w:hAnsi="Times New Roman" w:cs="Times New Roman"/>
          <w:sz w:val="26"/>
          <w:szCs w:val="26"/>
        </w:rPr>
        <w:t xml:space="preserve">, из которых 1 целевой </w:t>
      </w:r>
      <w:r w:rsidR="00D04224">
        <w:rPr>
          <w:rFonts w:ascii="Times New Roman" w:hAnsi="Times New Roman" w:cs="Times New Roman"/>
          <w:sz w:val="26"/>
          <w:szCs w:val="26"/>
        </w:rPr>
        <w:t>индикатор сформирован</w:t>
      </w:r>
      <w:r w:rsidR="00601731">
        <w:rPr>
          <w:rFonts w:ascii="Times New Roman" w:hAnsi="Times New Roman" w:cs="Times New Roman"/>
          <w:sz w:val="26"/>
          <w:szCs w:val="26"/>
        </w:rPr>
        <w:t xml:space="preserve"> в абсолютном значении, 2 со значением, имеющим относительную величину</w:t>
      </w:r>
      <w:r w:rsidR="00D04224">
        <w:rPr>
          <w:rFonts w:ascii="Times New Roman" w:hAnsi="Times New Roman" w:cs="Times New Roman"/>
          <w:sz w:val="26"/>
          <w:szCs w:val="26"/>
        </w:rPr>
        <w:t xml:space="preserve"> </w:t>
      </w:r>
      <w:r w:rsidR="00601731">
        <w:rPr>
          <w:rFonts w:ascii="Times New Roman" w:hAnsi="Times New Roman" w:cs="Times New Roman"/>
          <w:sz w:val="26"/>
          <w:szCs w:val="26"/>
        </w:rPr>
        <w:t>(%).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932CD57" w14:textId="77777777" w:rsidR="001D0862" w:rsidRDefault="001D0862" w:rsidP="0061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14:paraId="1CFC5D32" w14:textId="032EEB00" w:rsidR="001D0862" w:rsidRDefault="001D0862" w:rsidP="0061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</w:t>
      </w:r>
      <w:r w:rsidR="00601731">
        <w:rPr>
          <w:rFonts w:ascii="Times New Roman" w:hAnsi="Times New Roman" w:cs="Times New Roman"/>
          <w:sz w:val="26"/>
          <w:szCs w:val="26"/>
        </w:rPr>
        <w:t xml:space="preserve"> или определяемые на основе данных муниципального статистического </w:t>
      </w:r>
      <w:r w:rsidR="00601731">
        <w:rPr>
          <w:rFonts w:ascii="Times New Roman" w:hAnsi="Times New Roman" w:cs="Times New Roman"/>
          <w:sz w:val="26"/>
          <w:szCs w:val="26"/>
        </w:rPr>
        <w:lastRenderedPageBreak/>
        <w:t>наблюдения.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27A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</w:t>
      </w:r>
      <w:r w:rsidR="004627A4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Балахтинского района данная методика не утверждена</w:t>
      </w:r>
      <w:r w:rsidR="00601731">
        <w:rPr>
          <w:rFonts w:ascii="Times New Roman" w:hAnsi="Times New Roman" w:cs="Times New Roman"/>
          <w:sz w:val="26"/>
          <w:szCs w:val="26"/>
        </w:rPr>
        <w:t>, данные статистического наблюдения в программе не отражены.</w:t>
      </w:r>
    </w:p>
    <w:p w14:paraId="6DD9883C" w14:textId="77777777" w:rsidR="00570DDC" w:rsidRDefault="00570DDC" w:rsidP="001D0862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89011CC" w14:textId="497E45AD" w:rsidR="001D0862" w:rsidRPr="00B96997" w:rsidRDefault="001D0862" w:rsidP="001D0862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570DDC">
        <w:rPr>
          <w:rFonts w:ascii="Times New Roman" w:hAnsi="Times New Roman" w:cs="Times New Roman"/>
          <w:b/>
          <w:sz w:val="26"/>
          <w:szCs w:val="26"/>
        </w:rPr>
        <w:t>:</w:t>
      </w:r>
    </w:p>
    <w:p w14:paraId="6A076F49" w14:textId="39FA1181" w:rsidR="001D0862" w:rsidRPr="00B96997" w:rsidRDefault="001D0862" w:rsidP="00570DDC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 остались без изменения и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0D160F76" w14:textId="7044E7A8" w:rsidR="001D0862" w:rsidRPr="00617D6E" w:rsidRDefault="001D0862" w:rsidP="00570DD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2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7D6E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</w:t>
      </w:r>
      <w:r w:rsidR="00570DDC">
        <w:rPr>
          <w:rFonts w:ascii="Times New Roman" w:hAnsi="Times New Roman" w:cs="Times New Roman"/>
          <w:sz w:val="26"/>
          <w:szCs w:val="26"/>
        </w:rPr>
        <w:t xml:space="preserve"> </w:t>
      </w:r>
      <w:r w:rsidRPr="00617D6E">
        <w:rPr>
          <w:rFonts w:ascii="Times New Roman" w:hAnsi="Times New Roman" w:cs="Times New Roman"/>
          <w:sz w:val="26"/>
          <w:szCs w:val="26"/>
        </w:rPr>
        <w:t>№ 8.</w:t>
      </w:r>
    </w:p>
    <w:p w14:paraId="399E30EC" w14:textId="065153E6" w:rsidR="001C4003" w:rsidRDefault="001C4003" w:rsidP="00570DDC">
      <w:pPr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Механизм реализации программы дополнить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570D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7E51421E" w14:textId="77777777" w:rsidR="00570DDC" w:rsidRDefault="001C4003" w:rsidP="00570DDC">
      <w:pPr>
        <w:autoSpaceDE w:val="0"/>
        <w:autoSpaceDN w:val="0"/>
        <w:adjustRightInd w:val="0"/>
        <w:spacing w:after="0" w:line="22" w:lineRule="atLeas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</w:t>
      </w:r>
      <w:r w:rsidR="00570DDC">
        <w:rPr>
          <w:rFonts w:ascii="Times New Roman" w:hAnsi="Times New Roman" w:cs="Times New Roman"/>
          <w:sz w:val="26"/>
          <w:szCs w:val="26"/>
        </w:rPr>
        <w:t>.</w:t>
      </w:r>
    </w:p>
    <w:p w14:paraId="04C7B1FE" w14:textId="6AB6576D" w:rsidR="001D0862" w:rsidRDefault="001D0862" w:rsidP="00570DDC">
      <w:pPr>
        <w:autoSpaceDE w:val="0"/>
        <w:autoSpaceDN w:val="0"/>
        <w:adjustRightInd w:val="0"/>
        <w:spacing w:after="0" w:line="22" w:lineRule="atLeas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70DDC">
        <w:rPr>
          <w:rFonts w:ascii="Times New Roman" w:hAnsi="Times New Roman" w:cs="Times New Roman"/>
          <w:sz w:val="26"/>
          <w:szCs w:val="26"/>
        </w:rPr>
        <w:t xml:space="preserve">  3</w:t>
      </w:r>
      <w:r w:rsidR="001C4003">
        <w:rPr>
          <w:rFonts w:ascii="Times New Roman" w:hAnsi="Times New Roman" w:cs="Times New Roman"/>
          <w:sz w:val="26"/>
          <w:szCs w:val="26"/>
        </w:rPr>
        <w:t>.</w:t>
      </w:r>
      <w:r w:rsidR="00570D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7C041218" w14:textId="415E1659" w:rsidR="001D0862" w:rsidRPr="00B96997" w:rsidRDefault="001D0862" w:rsidP="00570DDC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D04224">
        <w:rPr>
          <w:rFonts w:ascii="Times New Roman" w:hAnsi="Times New Roman" w:cs="Times New Roman"/>
          <w:sz w:val="26"/>
          <w:szCs w:val="26"/>
        </w:rPr>
        <w:t>4</w:t>
      </w:r>
      <w:r w:rsidRPr="00B96997">
        <w:rPr>
          <w:rFonts w:ascii="Times New Roman" w:hAnsi="Times New Roman" w:cs="Times New Roman"/>
          <w:sz w:val="26"/>
          <w:szCs w:val="26"/>
        </w:rPr>
        <w:t xml:space="preserve">.  На весь период действия в Программу заложено </w:t>
      </w:r>
      <w:r w:rsidR="008B7C03">
        <w:rPr>
          <w:rFonts w:ascii="Times New Roman" w:hAnsi="Times New Roman" w:cs="Times New Roman"/>
          <w:sz w:val="26"/>
          <w:szCs w:val="26"/>
        </w:rPr>
        <w:t>1</w:t>
      </w:r>
      <w:r w:rsidR="00D04224">
        <w:rPr>
          <w:rFonts w:ascii="Times New Roman" w:hAnsi="Times New Roman" w:cs="Times New Roman"/>
          <w:sz w:val="26"/>
          <w:szCs w:val="26"/>
        </w:rPr>
        <w:t>050</w:t>
      </w:r>
      <w:r w:rsidR="008B7C03">
        <w:rPr>
          <w:rFonts w:ascii="Times New Roman" w:hAnsi="Times New Roman" w:cs="Times New Roman"/>
          <w:sz w:val="26"/>
          <w:szCs w:val="26"/>
        </w:rPr>
        <w:t>,0</w:t>
      </w:r>
      <w:r w:rsidRPr="00B96997">
        <w:rPr>
          <w:rFonts w:ascii="Times New Roman" w:hAnsi="Times New Roman" w:cs="Times New Roman"/>
          <w:sz w:val="26"/>
          <w:szCs w:val="26"/>
        </w:rPr>
        <w:t xml:space="preserve"> тыс.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>
        <w:rPr>
          <w:rFonts w:ascii="Times New Roman" w:hAnsi="Times New Roman" w:cs="Times New Roman"/>
          <w:sz w:val="26"/>
          <w:szCs w:val="26"/>
        </w:rPr>
        <w:t>,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бюджета. </w:t>
      </w:r>
    </w:p>
    <w:p w14:paraId="43372518" w14:textId="77777777" w:rsidR="00462CCD" w:rsidRDefault="00462CCD" w:rsidP="00570DDC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3596E5A8" w14:textId="77777777" w:rsidR="00462CCD" w:rsidRPr="00B96997" w:rsidRDefault="00462CCD" w:rsidP="00462CCD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8F532FF" w14:textId="77777777" w:rsidR="001D0862" w:rsidRPr="00B96997" w:rsidRDefault="001D0862" w:rsidP="001D0862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71B26016" w14:textId="77777777" w:rsidR="001D0862" w:rsidRPr="00B96997" w:rsidRDefault="001D0862" w:rsidP="001D086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31D2B25" w14:textId="18A1AB5C" w:rsidR="001D0862" w:rsidRPr="00B96997" w:rsidRDefault="00D04224" w:rsidP="00D04224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Инспектор </w:t>
      </w:r>
    </w:p>
    <w:p w14:paraId="710D0DB8" w14:textId="67C64AB4" w:rsidR="001D0862" w:rsidRPr="00B96997" w:rsidRDefault="001D0862" w:rsidP="00D04224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</w:t>
      </w:r>
      <w:r w:rsidR="00D04224">
        <w:rPr>
          <w:rFonts w:ascii="Times New Roman" w:hAnsi="Times New Roman" w:cs="Times New Roman"/>
          <w:bCs/>
          <w:sz w:val="26"/>
          <w:szCs w:val="26"/>
        </w:rPr>
        <w:t xml:space="preserve">    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proofErr w:type="spellStart"/>
      <w:r w:rsidR="00D04224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</w:p>
    <w:p w14:paraId="1CD43F89" w14:textId="77777777" w:rsidR="001D0862" w:rsidRPr="00B96997" w:rsidRDefault="001D0862" w:rsidP="001D0862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5962FA2" w14:textId="77777777" w:rsidR="001D0862" w:rsidRPr="00B96997" w:rsidRDefault="001D0862" w:rsidP="001D0862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DAE0A8E" w14:textId="77777777" w:rsidR="001D0862" w:rsidRPr="00B96997" w:rsidRDefault="001D0862" w:rsidP="001D086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8D7C5F9" w14:textId="77777777" w:rsidR="001D0862" w:rsidRPr="00B96997" w:rsidRDefault="001D0862" w:rsidP="001D086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8D2B9DF" w14:textId="77777777" w:rsidR="001D0862" w:rsidRPr="00B96997" w:rsidRDefault="001D0862" w:rsidP="001D086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73186BC" w14:textId="77777777" w:rsidR="001D0862" w:rsidRPr="00B96997" w:rsidRDefault="001D0862" w:rsidP="001D086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20ADBA0" w14:textId="77777777" w:rsidR="00AC4D7B" w:rsidRDefault="00AC4D7B"/>
    <w:sectPr w:rsidR="00AC4D7B" w:rsidSect="00482171">
      <w:footerReference w:type="default" r:id="rId8"/>
      <w:pgSz w:w="11909" w:h="16838"/>
      <w:pgMar w:top="851" w:right="869" w:bottom="116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8500A" w14:textId="77777777" w:rsidR="003F3E65" w:rsidRDefault="003F3E65">
      <w:pPr>
        <w:spacing w:after="0" w:line="240" w:lineRule="auto"/>
      </w:pPr>
      <w:r>
        <w:separator/>
      </w:r>
    </w:p>
  </w:endnote>
  <w:endnote w:type="continuationSeparator" w:id="0">
    <w:p w14:paraId="5D6D2C49" w14:textId="77777777" w:rsidR="003F3E65" w:rsidRDefault="003F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83962" w14:textId="77777777" w:rsidR="00000000" w:rsidRDefault="001D086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4003">
      <w:rPr>
        <w:noProof/>
      </w:rPr>
      <w:t>5</w:t>
    </w:r>
    <w:r>
      <w:fldChar w:fldCharType="end"/>
    </w:r>
  </w:p>
  <w:p w14:paraId="57FE1DC5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67F62" w14:textId="77777777" w:rsidR="003F3E65" w:rsidRDefault="003F3E65">
      <w:pPr>
        <w:spacing w:after="0" w:line="240" w:lineRule="auto"/>
      </w:pPr>
      <w:r>
        <w:separator/>
      </w:r>
    </w:p>
  </w:footnote>
  <w:footnote w:type="continuationSeparator" w:id="0">
    <w:p w14:paraId="50D09F3C" w14:textId="77777777" w:rsidR="003F3E65" w:rsidRDefault="003F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0702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C8E"/>
    <w:rsid w:val="0000234B"/>
    <w:rsid w:val="001C4003"/>
    <w:rsid w:val="001D0862"/>
    <w:rsid w:val="00201363"/>
    <w:rsid w:val="002C49A4"/>
    <w:rsid w:val="002D486F"/>
    <w:rsid w:val="003F3E65"/>
    <w:rsid w:val="00424733"/>
    <w:rsid w:val="004627A4"/>
    <w:rsid w:val="00462CCD"/>
    <w:rsid w:val="00466C32"/>
    <w:rsid w:val="00482171"/>
    <w:rsid w:val="005005F8"/>
    <w:rsid w:val="00570DDC"/>
    <w:rsid w:val="00601731"/>
    <w:rsid w:val="00617D6E"/>
    <w:rsid w:val="006C3317"/>
    <w:rsid w:val="007F7E94"/>
    <w:rsid w:val="008B7C03"/>
    <w:rsid w:val="008C6BF3"/>
    <w:rsid w:val="009756B0"/>
    <w:rsid w:val="009F039B"/>
    <w:rsid w:val="00A35FEE"/>
    <w:rsid w:val="00AC4D7B"/>
    <w:rsid w:val="00B7456A"/>
    <w:rsid w:val="00B766D9"/>
    <w:rsid w:val="00B87E0E"/>
    <w:rsid w:val="00BE3125"/>
    <w:rsid w:val="00CE6F4C"/>
    <w:rsid w:val="00D04224"/>
    <w:rsid w:val="00D57C8E"/>
    <w:rsid w:val="00D8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F313"/>
  <w15:chartTrackingRefBased/>
  <w15:docId w15:val="{C3D3ED92-815F-4759-9988-C6FEF66D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D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D0862"/>
  </w:style>
  <w:style w:type="paragraph" w:styleId="a5">
    <w:name w:val="List Paragraph"/>
    <w:basedOn w:val="a"/>
    <w:uiPriority w:val="34"/>
    <w:qFormat/>
    <w:rsid w:val="001D0862"/>
    <w:pPr>
      <w:ind w:left="720"/>
      <w:contextualSpacing/>
    </w:pPr>
  </w:style>
  <w:style w:type="table" w:styleId="a6">
    <w:name w:val="Table Grid"/>
    <w:basedOn w:val="a1"/>
    <w:uiPriority w:val="39"/>
    <w:rsid w:val="001D0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C49A4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E6C35-CC4C-4233-ADDE-EFB9F19F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</cp:revision>
  <dcterms:created xsi:type="dcterms:W3CDTF">2021-11-09T04:10:00Z</dcterms:created>
  <dcterms:modified xsi:type="dcterms:W3CDTF">2024-10-29T06:53:00Z</dcterms:modified>
</cp:coreProperties>
</file>