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0D743" w14:textId="77777777" w:rsidR="005667D7" w:rsidRPr="00B96997" w:rsidRDefault="005667D7" w:rsidP="005667D7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5A6F2517" w14:textId="77777777" w:rsidR="005667D7" w:rsidRPr="00B96997" w:rsidRDefault="005667D7" w:rsidP="005667D7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74EED7F1" w14:textId="77777777" w:rsidR="005667D7" w:rsidRPr="00B96997" w:rsidRDefault="005667D7" w:rsidP="005667D7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09DF2AAC" w14:textId="0787D526" w:rsidR="00052823" w:rsidRDefault="005667D7" w:rsidP="0005282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 экспертизы проекта муниципальной программы Балахтинского района «</w:t>
      </w:r>
      <w:r w:rsidR="0056386E">
        <w:rPr>
          <w:rFonts w:ascii="Times New Roman" w:hAnsi="Times New Roman" w:cs="Times New Roman"/>
          <w:b/>
          <w:bCs/>
          <w:sz w:val="26"/>
          <w:szCs w:val="26"/>
        </w:rPr>
        <w:t>Развитие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386E">
        <w:rPr>
          <w:rFonts w:ascii="Times New Roman" w:hAnsi="Times New Roman" w:cs="Times New Roman"/>
          <w:b/>
          <w:bCs/>
          <w:sz w:val="26"/>
          <w:szCs w:val="26"/>
        </w:rPr>
        <w:t>культуры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052823" w:rsidRPr="000528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52823">
        <w:rPr>
          <w:rFonts w:ascii="Times New Roman" w:hAnsi="Times New Roman" w:cs="Times New Roman"/>
          <w:b/>
          <w:sz w:val="26"/>
          <w:szCs w:val="26"/>
        </w:rPr>
        <w:t>на 202</w:t>
      </w:r>
      <w:r w:rsidR="008220D1">
        <w:rPr>
          <w:rFonts w:ascii="Times New Roman" w:hAnsi="Times New Roman" w:cs="Times New Roman"/>
          <w:b/>
          <w:sz w:val="26"/>
          <w:szCs w:val="26"/>
        </w:rPr>
        <w:t>5</w:t>
      </w:r>
      <w:r w:rsidR="00052823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8220D1">
        <w:rPr>
          <w:rFonts w:ascii="Times New Roman" w:hAnsi="Times New Roman" w:cs="Times New Roman"/>
          <w:b/>
          <w:sz w:val="26"/>
          <w:szCs w:val="26"/>
        </w:rPr>
        <w:t>6</w:t>
      </w:r>
      <w:r w:rsidR="00052823">
        <w:rPr>
          <w:rFonts w:ascii="Times New Roman" w:hAnsi="Times New Roman" w:cs="Times New Roman"/>
          <w:b/>
          <w:sz w:val="26"/>
          <w:szCs w:val="26"/>
        </w:rPr>
        <w:t>-202</w:t>
      </w:r>
      <w:r w:rsidR="008220D1">
        <w:rPr>
          <w:rFonts w:ascii="Times New Roman" w:hAnsi="Times New Roman" w:cs="Times New Roman"/>
          <w:b/>
          <w:sz w:val="26"/>
          <w:szCs w:val="26"/>
        </w:rPr>
        <w:t>7</w:t>
      </w:r>
      <w:r w:rsidR="00052823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5174AE2C" w14:textId="56CF15C6" w:rsidR="005667D7" w:rsidRPr="00B96997" w:rsidRDefault="00C36A5D" w:rsidP="008220D1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5667D7"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="005667D7"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 w:rsidR="005667D7"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 , утвердженным Постановлением администрации Балахтинского района от 11.01.2017г.</w:t>
      </w:r>
      <w:r w:rsidR="006C321C">
        <w:rPr>
          <w:rFonts w:ascii="Times New Roman" w:hAnsi="Times New Roman" w:cs="Times New Roman"/>
          <w:sz w:val="26"/>
          <w:szCs w:val="26"/>
        </w:rPr>
        <w:t xml:space="preserve"> </w:t>
      </w:r>
      <w:r w:rsidR="005667D7">
        <w:rPr>
          <w:rFonts w:ascii="Times New Roman" w:hAnsi="Times New Roman" w:cs="Times New Roman"/>
          <w:sz w:val="26"/>
          <w:szCs w:val="26"/>
        </w:rPr>
        <w:t>№8 (далее Порядок №8),</w:t>
      </w:r>
      <w:r w:rsidR="005667D7"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№71</w:t>
      </w:r>
      <w:r w:rsidR="0056386E">
        <w:rPr>
          <w:rFonts w:ascii="Times New Roman" w:hAnsi="Times New Roman" w:cs="Times New Roman"/>
          <w:sz w:val="26"/>
          <w:szCs w:val="26"/>
        </w:rPr>
        <w:t>6</w:t>
      </w:r>
      <w:r w:rsidR="005667D7"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 w:rsidR="0056386E">
        <w:rPr>
          <w:rFonts w:ascii="Times New Roman" w:hAnsi="Times New Roman" w:cs="Times New Roman"/>
          <w:sz w:val="26"/>
          <w:szCs w:val="26"/>
        </w:rPr>
        <w:t>Развитие культуры</w:t>
      </w:r>
      <w:r w:rsidR="005667D7" w:rsidRPr="00B96997">
        <w:rPr>
          <w:rFonts w:ascii="Times New Roman" w:hAnsi="Times New Roman" w:cs="Times New Roman"/>
          <w:sz w:val="26"/>
          <w:szCs w:val="26"/>
        </w:rPr>
        <w:t>» (далее –Проект постановления, муниципальная программа), по результатам которой установлено следующее.</w:t>
      </w:r>
    </w:p>
    <w:p w14:paraId="044AB5D7" w14:textId="77777777" w:rsidR="005667D7" w:rsidRPr="00B96997" w:rsidRDefault="005667D7" w:rsidP="005667D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412EA324" w14:textId="77777777" w:rsidR="00A01E34" w:rsidRDefault="00A01E34" w:rsidP="006C321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культуры определены:</w:t>
      </w:r>
    </w:p>
    <w:p w14:paraId="1E9FA266" w14:textId="77777777" w:rsidR="00AC1230" w:rsidRPr="00AC1230" w:rsidRDefault="00A01E34" w:rsidP="00AC1230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 края «Культурн</w:t>
      </w:r>
      <w:r w:rsidR="007C41FB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ая среда», «Творческие люди», «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Цифровая культура»</w:t>
      </w:r>
      <w:r w:rsidR="00AC123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AC1230" w:rsidRPr="00AC123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государственная программа Российской Федерации «Развитие </w:t>
      </w:r>
    </w:p>
    <w:p w14:paraId="35357219" w14:textId="3E7C6922" w:rsidR="005667D7" w:rsidRDefault="00AC1230" w:rsidP="00AC1230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AC123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культуры»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.</w:t>
      </w:r>
    </w:p>
    <w:p w14:paraId="5E66F0A3" w14:textId="74BA32FD" w:rsidR="00A01E34" w:rsidRPr="00B96997" w:rsidRDefault="00A01E34" w:rsidP="006C321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края «Развитие культуры и туризма», утвержденной постановлением Правительства Красноярского края от 30.09.2013г</w:t>
      </w:r>
      <w:r w:rsidR="006C321C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№ 511-П</w:t>
      </w:r>
    </w:p>
    <w:p w14:paraId="30D526DA" w14:textId="7920F8C4" w:rsidR="005667D7" w:rsidRDefault="005667D7" w:rsidP="00615F01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>Цели и задачи Проекта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полной мере соответствуют государственной политике Российской Федерации и Красноярского края в сфере </w:t>
      </w:r>
      <w:r w:rsidR="002666EC">
        <w:rPr>
          <w:rFonts w:ascii="Times New Roman" w:hAnsi="Times New Roman" w:cs="Times New Roman"/>
          <w:sz w:val="26"/>
          <w:szCs w:val="26"/>
        </w:rPr>
        <w:t>культуры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C4038BB" w14:textId="77777777" w:rsidR="005667D7" w:rsidRDefault="005667D7" w:rsidP="006C321C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46CD5F56" w14:textId="77777777" w:rsidR="005667D7" w:rsidRDefault="005667D7" w:rsidP="005667D7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980"/>
        <w:gridCol w:w="4685"/>
        <w:gridCol w:w="3828"/>
      </w:tblGrid>
      <w:tr w:rsidR="005667D7" w14:paraId="1A180462" w14:textId="77777777" w:rsidTr="00615F01">
        <w:tc>
          <w:tcPr>
            <w:tcW w:w="980" w:type="dxa"/>
          </w:tcPr>
          <w:p w14:paraId="4FCF3464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5B19CB79" w14:textId="77777777" w:rsidR="005667D7" w:rsidRDefault="005667D7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A01E34">
              <w:rPr>
                <w:rFonts w:ascii="Times New Roman" w:hAnsi="Times New Roman" w:cs="Times New Roman"/>
                <w:sz w:val="26"/>
                <w:szCs w:val="26"/>
              </w:rPr>
              <w:t>Развитие культуры и туризма»</w:t>
            </w:r>
          </w:p>
        </w:tc>
        <w:tc>
          <w:tcPr>
            <w:tcW w:w="3828" w:type="dxa"/>
          </w:tcPr>
          <w:p w14:paraId="079FD76C" w14:textId="77777777" w:rsidR="005667D7" w:rsidRDefault="005667D7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A01E34">
              <w:rPr>
                <w:rFonts w:ascii="Times New Roman" w:hAnsi="Times New Roman" w:cs="Times New Roman"/>
                <w:sz w:val="26"/>
                <w:szCs w:val="26"/>
              </w:rPr>
              <w:t>Развитие культуры»</w:t>
            </w:r>
          </w:p>
        </w:tc>
      </w:tr>
      <w:tr w:rsidR="005667D7" w14:paraId="7724C12B" w14:textId="77777777" w:rsidTr="00615F01">
        <w:tc>
          <w:tcPr>
            <w:tcW w:w="980" w:type="dxa"/>
          </w:tcPr>
          <w:p w14:paraId="266CD548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685" w:type="dxa"/>
          </w:tcPr>
          <w:p w14:paraId="61654233" w14:textId="5D74081A" w:rsidR="005667D7" w:rsidRPr="00AC1230" w:rsidRDefault="00AC1230" w:rsidP="00AC1230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C1230">
              <w:rPr>
                <w:rFonts w:ascii="Times New Roman" w:hAnsi="Times New Roman" w:cs="Times New Roman"/>
                <w:sz w:val="26"/>
                <w:szCs w:val="26"/>
              </w:rPr>
              <w:t>охранение и укрепление традиционных ценностей, обеспечение их передачи от поколения к поколению</w:t>
            </w:r>
          </w:p>
        </w:tc>
        <w:tc>
          <w:tcPr>
            <w:tcW w:w="3828" w:type="dxa"/>
          </w:tcPr>
          <w:p w14:paraId="04A98A21" w14:textId="77777777" w:rsidR="005667D7" w:rsidRPr="00A01E34" w:rsidRDefault="00A01E34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1E34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развития и реализации культурного и духовного потенциала населения Балахтинского района </w:t>
            </w:r>
          </w:p>
        </w:tc>
      </w:tr>
      <w:tr w:rsidR="00AC1230" w14:paraId="13F575D4" w14:textId="77777777" w:rsidTr="00615F01">
        <w:tc>
          <w:tcPr>
            <w:tcW w:w="980" w:type="dxa"/>
          </w:tcPr>
          <w:p w14:paraId="25B9496C" w14:textId="77777777" w:rsidR="00AC1230" w:rsidRDefault="00AC1230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50427353" w14:textId="5D4ED4BB" w:rsidR="00AC1230" w:rsidRPr="00AC1230" w:rsidRDefault="00AC1230" w:rsidP="00AC1230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1230">
              <w:rPr>
                <w:rFonts w:ascii="Times New Roman" w:hAnsi="Times New Roman" w:cs="Times New Roman"/>
                <w:sz w:val="26"/>
                <w:szCs w:val="26"/>
              </w:rPr>
              <w:t>противодействие распространению деструктивной идеологии</w:t>
            </w:r>
          </w:p>
        </w:tc>
        <w:tc>
          <w:tcPr>
            <w:tcW w:w="3828" w:type="dxa"/>
          </w:tcPr>
          <w:p w14:paraId="204F0EBF" w14:textId="77777777" w:rsidR="00AC1230" w:rsidRPr="00A01E34" w:rsidRDefault="00AC1230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1230" w14:paraId="4585D63B" w14:textId="77777777" w:rsidTr="00615F01">
        <w:tc>
          <w:tcPr>
            <w:tcW w:w="980" w:type="dxa"/>
          </w:tcPr>
          <w:p w14:paraId="65B160F5" w14:textId="77777777" w:rsidR="00AC1230" w:rsidRDefault="00AC1230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60E18C6A" w14:textId="5FF232A5" w:rsidR="00AC1230" w:rsidRPr="00AC1230" w:rsidRDefault="00AC1230" w:rsidP="00AC1230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1230">
              <w:rPr>
                <w:rFonts w:ascii="Times New Roman" w:hAnsi="Times New Roman" w:cs="Times New Roman"/>
                <w:sz w:val="26"/>
                <w:szCs w:val="26"/>
              </w:rPr>
              <w:t>формирование на международной арене образа Российского государства как хранителя и защитника традиционных общечеловеческих духовно-нравственных ценностей</w:t>
            </w:r>
          </w:p>
        </w:tc>
        <w:tc>
          <w:tcPr>
            <w:tcW w:w="3828" w:type="dxa"/>
          </w:tcPr>
          <w:p w14:paraId="47D4B08C" w14:textId="77777777" w:rsidR="00AC1230" w:rsidRPr="00A01E34" w:rsidRDefault="00AC1230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7D7" w14:paraId="2C4DA86A" w14:textId="77777777" w:rsidTr="00615F01">
        <w:tc>
          <w:tcPr>
            <w:tcW w:w="980" w:type="dxa"/>
          </w:tcPr>
          <w:p w14:paraId="58137CC4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685" w:type="dxa"/>
          </w:tcPr>
          <w:p w14:paraId="7EA645A3" w14:textId="77777777" w:rsidR="00A01E34" w:rsidRDefault="00A01E34" w:rsidP="00A01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Сохранение исторического и культурного наследия Красноярского края как основы культурной и гражданской идентичности, фактора укрепления национального единства.</w:t>
            </w:r>
          </w:p>
          <w:p w14:paraId="4BCA87A2" w14:textId="77777777" w:rsidR="005667D7" w:rsidRDefault="00A01E34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828" w:type="dxa"/>
          </w:tcPr>
          <w:p w14:paraId="3BD66E2E" w14:textId="1BF78905" w:rsidR="005667D7" w:rsidRDefault="004C4CC6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4CC6">
              <w:rPr>
                <w:rFonts w:ascii="Times New Roman" w:hAnsi="Times New Roman" w:cs="Times New Roman"/>
                <w:sz w:val="26"/>
                <w:szCs w:val="26"/>
              </w:rPr>
              <w:t>«Сохранение и эффективное использование культурного наследия Балахтинского района»;</w:t>
            </w:r>
          </w:p>
        </w:tc>
      </w:tr>
      <w:tr w:rsidR="005667D7" w14:paraId="683BA0FE" w14:textId="77777777" w:rsidTr="00615F01">
        <w:tc>
          <w:tcPr>
            <w:tcW w:w="980" w:type="dxa"/>
          </w:tcPr>
          <w:p w14:paraId="3A42ABD9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3EAC2982" w14:textId="0D6BC822" w:rsidR="005667D7" w:rsidRDefault="00AC1230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>
              <w:t xml:space="preserve"> </w:t>
            </w:r>
            <w:r w:rsidRPr="00AC1230">
              <w:rPr>
                <w:rFonts w:ascii="Times New Roman" w:hAnsi="Times New Roman" w:cs="Times New Roman"/>
                <w:sz w:val="26"/>
                <w:szCs w:val="26"/>
              </w:rPr>
              <w:t>Обеспечение доступа населения Красноярского края к информации, культурным ценностям и участию в культурной жизни, создание благоприятных условий для всестороннего развития человека, его творческой самореализации, получения художественного образования и приобщения к культуре и искусству.</w:t>
            </w:r>
          </w:p>
        </w:tc>
        <w:tc>
          <w:tcPr>
            <w:tcW w:w="3828" w:type="dxa"/>
          </w:tcPr>
          <w:p w14:paraId="260350B3" w14:textId="10308C1D" w:rsidR="005667D7" w:rsidRDefault="004C4CC6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4CC6">
              <w:rPr>
                <w:rFonts w:ascii="Times New Roman" w:hAnsi="Times New Roman" w:cs="Times New Roman"/>
                <w:sz w:val="26"/>
                <w:szCs w:val="26"/>
              </w:rPr>
              <w:t>«Обеспечение доступа населения Балахтинского района к культурным благам и участию в культурной жизни»;</w:t>
            </w:r>
          </w:p>
        </w:tc>
      </w:tr>
      <w:tr w:rsidR="005667D7" w14:paraId="104BA09F" w14:textId="77777777" w:rsidTr="00615F01">
        <w:tc>
          <w:tcPr>
            <w:tcW w:w="980" w:type="dxa"/>
          </w:tcPr>
          <w:p w14:paraId="529C126E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52FAD082" w14:textId="3349C6D9" w:rsidR="005667D7" w:rsidRDefault="00AC1230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Pr="00AC1230">
              <w:rPr>
                <w:rFonts w:ascii="Times New Roman" w:hAnsi="Times New Roman" w:cs="Times New Roman"/>
                <w:sz w:val="26"/>
                <w:szCs w:val="26"/>
              </w:rPr>
              <w:t>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      </w:r>
          </w:p>
        </w:tc>
        <w:tc>
          <w:tcPr>
            <w:tcW w:w="3828" w:type="dxa"/>
          </w:tcPr>
          <w:p w14:paraId="43A79D55" w14:textId="70FEF8F8" w:rsidR="005667D7" w:rsidRDefault="005667D7" w:rsidP="0038546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7D7" w14:paraId="2885153A" w14:textId="77777777" w:rsidTr="00615F01">
        <w:tc>
          <w:tcPr>
            <w:tcW w:w="980" w:type="dxa"/>
          </w:tcPr>
          <w:p w14:paraId="405DA5F7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28AADCA1" w14:textId="5FC05144" w:rsidR="00AC1230" w:rsidRPr="00AC1230" w:rsidRDefault="00AC1230" w:rsidP="00AC1230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1230">
              <w:rPr>
                <w:rFonts w:ascii="Times New Roman" w:hAnsi="Times New Roman" w:cs="Times New Roman"/>
                <w:sz w:val="26"/>
                <w:szCs w:val="26"/>
              </w:rPr>
              <w:t>Развитие инфраструктуры в сфере культуры, внедрение цифровых технологий в сфере культуры</w:t>
            </w:r>
          </w:p>
        </w:tc>
        <w:tc>
          <w:tcPr>
            <w:tcW w:w="3828" w:type="dxa"/>
          </w:tcPr>
          <w:p w14:paraId="3DDED458" w14:textId="77777777" w:rsidR="005667D7" w:rsidRPr="00557D05" w:rsidRDefault="005667D7" w:rsidP="0038546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7D7" w14:paraId="07EBA188" w14:textId="77777777" w:rsidTr="00615F01">
        <w:tc>
          <w:tcPr>
            <w:tcW w:w="980" w:type="dxa"/>
          </w:tcPr>
          <w:p w14:paraId="148C2312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5F2A2A93" w14:textId="6A9E41C1" w:rsidR="005667D7" w:rsidRDefault="00AC1230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5) </w:t>
            </w:r>
            <w:r w:rsidRPr="00AC1230">
              <w:rPr>
                <w:rFonts w:ascii="Times New Roman" w:hAnsi="Times New Roman" w:cs="Times New Roman"/>
                <w:sz w:val="26"/>
                <w:szCs w:val="26"/>
              </w:rPr>
              <w:t>Повышение роли институтов гражданского общества как субъектов культурной политики.</w:t>
            </w:r>
          </w:p>
        </w:tc>
        <w:tc>
          <w:tcPr>
            <w:tcW w:w="3828" w:type="dxa"/>
          </w:tcPr>
          <w:p w14:paraId="57162739" w14:textId="77777777" w:rsidR="005667D7" w:rsidRPr="006A1B34" w:rsidRDefault="005667D7" w:rsidP="00944B00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469" w14:paraId="1B27CD0E" w14:textId="77777777" w:rsidTr="00615F01">
        <w:tc>
          <w:tcPr>
            <w:tcW w:w="980" w:type="dxa"/>
          </w:tcPr>
          <w:p w14:paraId="75A0A07D" w14:textId="77777777" w:rsidR="00385469" w:rsidRDefault="00385469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2E39E38E" w14:textId="1856F966" w:rsidR="00385469" w:rsidRDefault="00AC1230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6) </w:t>
            </w:r>
            <w:r w:rsidRPr="00AC1230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вовлечения молодежи в волонтерские движения, приобщения к отечественной истории, культуре.</w:t>
            </w:r>
          </w:p>
        </w:tc>
        <w:tc>
          <w:tcPr>
            <w:tcW w:w="3828" w:type="dxa"/>
          </w:tcPr>
          <w:p w14:paraId="6CB29C6C" w14:textId="77777777" w:rsidR="00385469" w:rsidRPr="00611142" w:rsidRDefault="00385469" w:rsidP="00385469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AC1230" w14:paraId="7D418283" w14:textId="77777777" w:rsidTr="00615F01">
        <w:tc>
          <w:tcPr>
            <w:tcW w:w="980" w:type="dxa"/>
          </w:tcPr>
          <w:p w14:paraId="3CC0B280" w14:textId="77777777" w:rsidR="00AC1230" w:rsidRDefault="00AC1230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478CBBB4" w14:textId="68CA6F4B" w:rsidR="00AC1230" w:rsidRDefault="00AC1230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7) </w:t>
            </w:r>
            <w:r w:rsidRPr="00AC1230">
              <w:rPr>
                <w:rFonts w:ascii="Times New Roman" w:hAnsi="Times New Roman" w:cs="Times New Roman"/>
                <w:sz w:val="26"/>
                <w:szCs w:val="26"/>
              </w:rPr>
              <w:t>Формирование современной информационно-технологической инфраструктуры архивов Красноярского края, сохранение, пополнение и эффективное использование архивных документов</w:t>
            </w:r>
          </w:p>
        </w:tc>
        <w:tc>
          <w:tcPr>
            <w:tcW w:w="3828" w:type="dxa"/>
          </w:tcPr>
          <w:p w14:paraId="7D09D51C" w14:textId="77777777" w:rsidR="00AC1230" w:rsidRPr="00385469" w:rsidRDefault="00AC1230" w:rsidP="00385469">
            <w:pPr>
              <w:pStyle w:val="ConsPlusCell"/>
              <w:jc w:val="both"/>
              <w:rPr>
                <w:bCs/>
                <w:sz w:val="26"/>
                <w:szCs w:val="26"/>
              </w:rPr>
            </w:pPr>
          </w:p>
        </w:tc>
      </w:tr>
      <w:tr w:rsidR="004C4CC6" w14:paraId="66689FB7" w14:textId="77777777" w:rsidTr="00615F01">
        <w:tc>
          <w:tcPr>
            <w:tcW w:w="980" w:type="dxa"/>
          </w:tcPr>
          <w:p w14:paraId="682E738B" w14:textId="77777777" w:rsidR="004C4CC6" w:rsidRDefault="004C4CC6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591382D2" w14:textId="77777777" w:rsidR="004C4CC6" w:rsidRDefault="004C4CC6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</w:tcPr>
          <w:p w14:paraId="5C8E9EA2" w14:textId="3F40F7E4" w:rsidR="004C4CC6" w:rsidRPr="00385469" w:rsidRDefault="004C4CC6" w:rsidP="00385469">
            <w:pPr>
              <w:pStyle w:val="ConsPlusCell"/>
              <w:jc w:val="both"/>
              <w:rPr>
                <w:bCs/>
                <w:sz w:val="26"/>
                <w:szCs w:val="26"/>
              </w:rPr>
            </w:pPr>
            <w:r w:rsidRPr="004C4CC6">
              <w:rPr>
                <w:bCs/>
                <w:sz w:val="26"/>
                <w:szCs w:val="26"/>
              </w:rPr>
              <w:t xml:space="preserve">«Повышение доступности и качества услуг дополнительного образования детей и </w:t>
            </w:r>
            <w:r w:rsidRPr="004C4CC6">
              <w:rPr>
                <w:bCs/>
                <w:sz w:val="26"/>
                <w:szCs w:val="26"/>
              </w:rPr>
              <w:lastRenderedPageBreak/>
              <w:t>совершенствование их социально-адаптирующих функций»;</w:t>
            </w:r>
          </w:p>
        </w:tc>
      </w:tr>
      <w:tr w:rsidR="004C4CC6" w14:paraId="634C00B3" w14:textId="77777777" w:rsidTr="00615F01">
        <w:tc>
          <w:tcPr>
            <w:tcW w:w="980" w:type="dxa"/>
          </w:tcPr>
          <w:p w14:paraId="51C95E08" w14:textId="77777777" w:rsidR="004C4CC6" w:rsidRDefault="004C4CC6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352937D8" w14:textId="77777777" w:rsidR="004C4CC6" w:rsidRDefault="004C4CC6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</w:tcPr>
          <w:p w14:paraId="09502945" w14:textId="2863BC56" w:rsidR="004C4CC6" w:rsidRPr="004C4CC6" w:rsidRDefault="004C4CC6" w:rsidP="00385469">
            <w:pPr>
              <w:pStyle w:val="ConsPlusCell"/>
              <w:jc w:val="both"/>
              <w:rPr>
                <w:bCs/>
                <w:sz w:val="26"/>
                <w:szCs w:val="26"/>
              </w:rPr>
            </w:pPr>
            <w:r w:rsidRPr="004C4CC6">
              <w:rPr>
                <w:bCs/>
                <w:sz w:val="26"/>
                <w:szCs w:val="26"/>
              </w:rPr>
              <w:t>«Создание эффективной системы библиотечного обслуживания, организационная и материально-техническая модернизация»;</w:t>
            </w:r>
          </w:p>
        </w:tc>
      </w:tr>
      <w:tr w:rsidR="004C4CC6" w14:paraId="57D04D88" w14:textId="77777777" w:rsidTr="00615F01">
        <w:tc>
          <w:tcPr>
            <w:tcW w:w="980" w:type="dxa"/>
          </w:tcPr>
          <w:p w14:paraId="46CAAEFC" w14:textId="77777777" w:rsidR="004C4CC6" w:rsidRDefault="004C4CC6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68A7C24D" w14:textId="77777777" w:rsidR="004C4CC6" w:rsidRDefault="004C4CC6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</w:tcPr>
          <w:p w14:paraId="06D5EC20" w14:textId="78E5B764" w:rsidR="004C4CC6" w:rsidRPr="004C4CC6" w:rsidRDefault="004C4CC6" w:rsidP="00385469">
            <w:pPr>
              <w:pStyle w:val="ConsPlusCell"/>
              <w:jc w:val="both"/>
              <w:rPr>
                <w:bCs/>
                <w:sz w:val="26"/>
                <w:szCs w:val="26"/>
              </w:rPr>
            </w:pPr>
            <w:r w:rsidRPr="004C4CC6">
              <w:rPr>
                <w:bCs/>
                <w:sz w:val="26"/>
                <w:szCs w:val="26"/>
              </w:rPr>
              <w:t>«Создание условий для устойчивого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4C4CC6">
              <w:rPr>
                <w:bCs/>
                <w:sz w:val="26"/>
                <w:szCs w:val="26"/>
              </w:rPr>
              <w:t>развития отрасли «культура».</w:t>
            </w:r>
          </w:p>
        </w:tc>
      </w:tr>
    </w:tbl>
    <w:p w14:paraId="60F24243" w14:textId="77777777" w:rsidR="005667D7" w:rsidRPr="00B96997" w:rsidRDefault="005667D7" w:rsidP="005667D7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8E4FCAD" w14:textId="1EC22F65" w:rsidR="005667D7" w:rsidRPr="00B96997" w:rsidRDefault="005667D7" w:rsidP="00615F01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4C4CC6">
        <w:rPr>
          <w:rFonts w:ascii="Times New Roman" w:eastAsia="Calibri" w:hAnsi="Times New Roman" w:cs="Times New Roman"/>
          <w:sz w:val="26"/>
          <w:szCs w:val="26"/>
        </w:rPr>
        <w:t>семи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4C4CC6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</w:t>
      </w:r>
      <w:r w:rsidR="00385469">
        <w:rPr>
          <w:rFonts w:ascii="Times New Roman" w:eastAsia="Calibri" w:hAnsi="Times New Roman" w:cs="Times New Roman"/>
          <w:sz w:val="26"/>
          <w:szCs w:val="26"/>
        </w:rPr>
        <w:t xml:space="preserve"> и дополнительно Проектом предусмотрены</w:t>
      </w:r>
      <w:r w:rsidR="004C4CC6">
        <w:rPr>
          <w:rFonts w:ascii="Times New Roman" w:eastAsia="Calibri" w:hAnsi="Times New Roman" w:cs="Times New Roman"/>
          <w:sz w:val="26"/>
          <w:szCs w:val="26"/>
        </w:rPr>
        <w:t xml:space="preserve"> 3</w:t>
      </w:r>
      <w:r w:rsidR="00385469">
        <w:rPr>
          <w:rFonts w:ascii="Times New Roman" w:eastAsia="Calibri" w:hAnsi="Times New Roman" w:cs="Times New Roman"/>
          <w:sz w:val="26"/>
          <w:szCs w:val="26"/>
        </w:rPr>
        <w:t xml:space="preserve"> задачи : по библиотечному обслуживанию</w:t>
      </w:r>
      <w:r w:rsidR="004C4CC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385469">
        <w:rPr>
          <w:rFonts w:ascii="Times New Roman" w:eastAsia="Calibri" w:hAnsi="Times New Roman" w:cs="Times New Roman"/>
          <w:sz w:val="26"/>
          <w:szCs w:val="26"/>
        </w:rPr>
        <w:t>повышению  доступности дополнительного образованию детей  в области культуры</w:t>
      </w:r>
      <w:r w:rsidR="004C4CC6">
        <w:rPr>
          <w:rFonts w:ascii="Times New Roman" w:eastAsia="Calibri" w:hAnsi="Times New Roman" w:cs="Times New Roman"/>
          <w:sz w:val="26"/>
          <w:szCs w:val="26"/>
        </w:rPr>
        <w:t xml:space="preserve"> и с</w:t>
      </w:r>
      <w:r w:rsidR="004C4CC6" w:rsidRPr="004C4CC6">
        <w:rPr>
          <w:rFonts w:ascii="Times New Roman" w:eastAsia="Calibri" w:hAnsi="Times New Roman" w:cs="Times New Roman"/>
          <w:sz w:val="26"/>
          <w:szCs w:val="26"/>
        </w:rPr>
        <w:t>оздани</w:t>
      </w:r>
      <w:r w:rsidR="004C4CC6">
        <w:rPr>
          <w:rFonts w:ascii="Times New Roman" w:eastAsia="Calibri" w:hAnsi="Times New Roman" w:cs="Times New Roman"/>
          <w:sz w:val="26"/>
          <w:szCs w:val="26"/>
        </w:rPr>
        <w:t>ю</w:t>
      </w:r>
      <w:r w:rsidR="004C4CC6" w:rsidRPr="004C4CC6">
        <w:rPr>
          <w:rFonts w:ascii="Times New Roman" w:eastAsia="Calibri" w:hAnsi="Times New Roman" w:cs="Times New Roman"/>
          <w:sz w:val="26"/>
          <w:szCs w:val="26"/>
        </w:rPr>
        <w:t xml:space="preserve"> условий для устойчивого развития отрасли «культура».</w:t>
      </w:r>
    </w:p>
    <w:p w14:paraId="13BE47C0" w14:textId="77777777" w:rsidR="005667D7" w:rsidRPr="00B96997" w:rsidRDefault="005667D7" w:rsidP="005667D7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5D34E7F" w14:textId="77777777" w:rsidR="005667D7" w:rsidRPr="00B96997" w:rsidRDefault="005667D7" w:rsidP="005667D7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16770507" w14:textId="77777777" w:rsidR="005667D7" w:rsidRDefault="005667D7" w:rsidP="00566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6F089B6E" w14:textId="77777777" w:rsidR="00BD076E" w:rsidRDefault="005667D7" w:rsidP="00566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44A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DB644A">
        <w:rPr>
          <w:rFonts w:ascii="Times New Roman" w:hAnsi="Times New Roman" w:cs="Times New Roman"/>
          <w:sz w:val="26"/>
          <w:szCs w:val="26"/>
        </w:rPr>
        <w:t xml:space="preserve">атегии социально-экономического развития Балахтинского района до 2030 года, утвержденной решением Балахтинского районного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 от 27.09.2019г№ 30-359р (далее –Стратегия), и  нацелена на стратегическую цель по </w:t>
      </w:r>
      <w:r w:rsidR="00BD076E">
        <w:rPr>
          <w:rFonts w:ascii="Times New Roman" w:hAnsi="Times New Roman" w:cs="Times New Roman"/>
          <w:sz w:val="26"/>
          <w:szCs w:val="26"/>
        </w:rPr>
        <w:t>с</w:t>
      </w:r>
      <w:r w:rsidR="00BD076E" w:rsidRPr="00A01E34">
        <w:rPr>
          <w:rFonts w:ascii="Times New Roman" w:hAnsi="Times New Roman" w:cs="Times New Roman"/>
          <w:sz w:val="26"/>
          <w:szCs w:val="26"/>
        </w:rPr>
        <w:t>оздани</w:t>
      </w:r>
      <w:r w:rsidR="00BD076E">
        <w:rPr>
          <w:rFonts w:ascii="Times New Roman" w:hAnsi="Times New Roman" w:cs="Times New Roman"/>
          <w:sz w:val="26"/>
          <w:szCs w:val="26"/>
        </w:rPr>
        <w:t>ю</w:t>
      </w:r>
      <w:r w:rsidR="00BD076E" w:rsidRPr="00A01E34">
        <w:rPr>
          <w:rFonts w:ascii="Times New Roman" w:hAnsi="Times New Roman" w:cs="Times New Roman"/>
          <w:sz w:val="26"/>
          <w:szCs w:val="26"/>
        </w:rPr>
        <w:t xml:space="preserve"> условий для развития и реализации культурного и духовного потенциала населения Балахтинского района</w:t>
      </w:r>
      <w:r w:rsidR="00BD076E">
        <w:rPr>
          <w:rFonts w:ascii="Times New Roman" w:hAnsi="Times New Roman" w:cs="Times New Roman"/>
          <w:sz w:val="26"/>
          <w:szCs w:val="26"/>
        </w:rPr>
        <w:t>.</w:t>
      </w:r>
    </w:p>
    <w:p w14:paraId="383FCC83" w14:textId="24014092" w:rsidR="005667D7" w:rsidRDefault="00BD076E" w:rsidP="00566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1E34">
        <w:rPr>
          <w:rFonts w:ascii="Times New Roman" w:hAnsi="Times New Roman" w:cs="Times New Roman"/>
          <w:sz w:val="26"/>
          <w:szCs w:val="26"/>
        </w:rPr>
        <w:t xml:space="preserve"> </w:t>
      </w:r>
      <w:r w:rsidR="005667D7">
        <w:rPr>
          <w:rFonts w:ascii="Times New Roman" w:hAnsi="Times New Roman" w:cs="Times New Roman"/>
          <w:sz w:val="26"/>
          <w:szCs w:val="26"/>
        </w:rPr>
        <w:t>Достижение вышеназванной стратегической цели и решение задач Стратегии определено Планом мероприятий по ее реализации</w:t>
      </w:r>
      <w:r w:rsidR="005662A1">
        <w:rPr>
          <w:rFonts w:ascii="Times New Roman" w:hAnsi="Times New Roman" w:cs="Times New Roman"/>
          <w:sz w:val="26"/>
          <w:szCs w:val="26"/>
        </w:rPr>
        <w:t>,</w:t>
      </w:r>
      <w:r w:rsidR="005667D7">
        <w:rPr>
          <w:rFonts w:ascii="Times New Roman" w:hAnsi="Times New Roman" w:cs="Times New Roman"/>
          <w:sz w:val="26"/>
          <w:szCs w:val="26"/>
        </w:rPr>
        <w:t xml:space="preserve"> который утвержден</w:t>
      </w:r>
      <w:r w:rsidR="005662A1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Балахтинского района №927 от 19.12.2022г.</w:t>
      </w:r>
    </w:p>
    <w:p w14:paraId="7DB9B469" w14:textId="77777777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</w:t>
      </w:r>
    </w:p>
    <w:p w14:paraId="584B10B0" w14:textId="77777777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t xml:space="preserve">К числу приоритетов развития культуры в Балахтинском районе к 2030 году относится:  </w:t>
      </w:r>
    </w:p>
    <w:p w14:paraId="52CC032F" w14:textId="77777777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t>1.</w:t>
      </w:r>
      <w:r w:rsidRPr="00546008">
        <w:rPr>
          <w:rFonts w:ascii="Times New Roman" w:hAnsi="Times New Roman" w:cs="Times New Roman"/>
          <w:sz w:val="26"/>
          <w:szCs w:val="26"/>
        </w:rPr>
        <w:tab/>
        <w:t>Повышение роли институтов гражданского общества как субъектов социокультурной деятельности;</w:t>
      </w:r>
    </w:p>
    <w:p w14:paraId="77A2F458" w14:textId="77777777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t>2.</w:t>
      </w:r>
      <w:r w:rsidRPr="00546008">
        <w:rPr>
          <w:rFonts w:ascii="Times New Roman" w:hAnsi="Times New Roman" w:cs="Times New Roman"/>
          <w:sz w:val="26"/>
          <w:szCs w:val="26"/>
        </w:rPr>
        <w:tab/>
        <w:t>Содействие формированию гармонично развитой личности, способной стать активным участником культурных процессов;</w:t>
      </w:r>
    </w:p>
    <w:p w14:paraId="4184BEBE" w14:textId="77777777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t>3.</w:t>
      </w:r>
      <w:r w:rsidRPr="00546008">
        <w:rPr>
          <w:rFonts w:ascii="Times New Roman" w:hAnsi="Times New Roman" w:cs="Times New Roman"/>
          <w:sz w:val="26"/>
          <w:szCs w:val="26"/>
        </w:rPr>
        <w:tab/>
        <w:t>Сохранение культурно-исторического наследия района и создание условий для развития культуры;</w:t>
      </w:r>
    </w:p>
    <w:p w14:paraId="1C9652B9" w14:textId="77777777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t>4.</w:t>
      </w:r>
      <w:r w:rsidRPr="00546008">
        <w:rPr>
          <w:rFonts w:ascii="Times New Roman" w:hAnsi="Times New Roman" w:cs="Times New Roman"/>
          <w:sz w:val="26"/>
          <w:szCs w:val="26"/>
        </w:rPr>
        <w:tab/>
        <w:t>Повышение социального статуса семьи как общественного института, обеспечивающего воспитание и передачу от поколения к поколению традиционных ценностей;</w:t>
      </w:r>
    </w:p>
    <w:p w14:paraId="4DF03290" w14:textId="77777777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t>5.</w:t>
      </w:r>
      <w:r w:rsidRPr="00546008">
        <w:rPr>
          <w:rFonts w:ascii="Times New Roman" w:hAnsi="Times New Roman" w:cs="Times New Roman"/>
          <w:sz w:val="26"/>
          <w:szCs w:val="26"/>
        </w:rPr>
        <w:tab/>
        <w:t>Укрепление материально-технической базы учреждений культуры.</w:t>
      </w:r>
    </w:p>
    <w:p w14:paraId="12D0905D" w14:textId="77777777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t>Приоритеты стратегии социально-экономического развития Балахтинского района соответствуют приоритетам муниципальной программы.</w:t>
      </w:r>
    </w:p>
    <w:p w14:paraId="663EEF4A" w14:textId="30A1E7AC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lastRenderedPageBreak/>
        <w:t>Выполнение мероприятий муниципальной программы должно в 202</w:t>
      </w:r>
      <w:r w:rsidR="00E203EB">
        <w:rPr>
          <w:rFonts w:ascii="Times New Roman" w:hAnsi="Times New Roman" w:cs="Times New Roman"/>
          <w:sz w:val="26"/>
          <w:szCs w:val="26"/>
        </w:rPr>
        <w:t>5</w:t>
      </w:r>
      <w:r w:rsidRPr="00546008">
        <w:rPr>
          <w:rFonts w:ascii="Times New Roman" w:hAnsi="Times New Roman" w:cs="Times New Roman"/>
          <w:sz w:val="26"/>
          <w:szCs w:val="26"/>
        </w:rPr>
        <w:t xml:space="preserve"> году способствовать достижению стратегических целей Стратегии.</w:t>
      </w:r>
    </w:p>
    <w:p w14:paraId="176EC9DE" w14:textId="77777777" w:rsidR="00546008" w:rsidRPr="00546008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80589261"/>
      <w:r w:rsidRPr="00546008">
        <w:rPr>
          <w:rFonts w:ascii="Times New Roman" w:hAnsi="Times New Roman" w:cs="Times New Roman"/>
          <w:sz w:val="26"/>
          <w:szCs w:val="26"/>
        </w:rPr>
        <w:t>Достижение стратегической цели и решение задачи Стратегии, определенных Планом мероприятий по её реализации, утверждённым постановлением администрации района от 19.12.22г № 927 (далее – План реализации Стратегии) не соответствуют мероприятиям муниципальной программы,</w:t>
      </w:r>
      <w:bookmarkEnd w:id="0"/>
      <w:r w:rsidRPr="00546008">
        <w:rPr>
          <w:rFonts w:ascii="Times New Roman" w:hAnsi="Times New Roman" w:cs="Times New Roman"/>
          <w:sz w:val="26"/>
          <w:szCs w:val="26"/>
        </w:rPr>
        <w:t xml:space="preserve"> кроме мероприятия «Сохранение культурно-исторического наследия района и создание условий для развития культуры».</w:t>
      </w:r>
    </w:p>
    <w:p w14:paraId="0CC93C43" w14:textId="06BCA312" w:rsidR="005662A1" w:rsidRDefault="00546008" w:rsidP="0054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t xml:space="preserve">В Плане реализации Стратегии в сфере культуры предусмотрено </w:t>
      </w:r>
      <w:r w:rsidR="007F069B">
        <w:rPr>
          <w:rFonts w:ascii="Times New Roman" w:hAnsi="Times New Roman" w:cs="Times New Roman"/>
          <w:sz w:val="26"/>
          <w:szCs w:val="26"/>
        </w:rPr>
        <w:t>2</w:t>
      </w:r>
      <w:r w:rsidRPr="00546008">
        <w:rPr>
          <w:rFonts w:ascii="Times New Roman" w:hAnsi="Times New Roman" w:cs="Times New Roman"/>
          <w:sz w:val="26"/>
          <w:szCs w:val="26"/>
        </w:rPr>
        <w:t xml:space="preserve"> целевых индикатора (показателей </w:t>
      </w:r>
      <w:r w:rsidRPr="007F069B">
        <w:rPr>
          <w:rFonts w:ascii="Times New Roman" w:hAnsi="Times New Roman" w:cs="Times New Roman"/>
          <w:sz w:val="26"/>
          <w:szCs w:val="26"/>
        </w:rPr>
        <w:t>доля детей, получающих дополнительное образование в области культуры и искусства, в общем числе детей %, доля специалистов отрасли, имеющих профильное образование, %,</w:t>
      </w:r>
      <w:r w:rsidRPr="00546008">
        <w:rPr>
          <w:rFonts w:ascii="Times New Roman" w:hAnsi="Times New Roman" w:cs="Times New Roman"/>
          <w:sz w:val="26"/>
          <w:szCs w:val="26"/>
        </w:rPr>
        <w:t xml:space="preserve"> при этом в муниципальной программе ни один из них не учтён.</w:t>
      </w:r>
    </w:p>
    <w:p w14:paraId="029599AE" w14:textId="77777777" w:rsidR="005667D7" w:rsidRPr="00DB644A" w:rsidRDefault="005667D7" w:rsidP="00566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Финансовое обеспечение муниципальной программы соответствует нормам ст. 86 БК РФ</w:t>
      </w:r>
      <w:r w:rsidR="00A54738">
        <w:rPr>
          <w:rFonts w:ascii="Times New Roman" w:hAnsi="Times New Roman" w:cs="Times New Roman"/>
          <w:sz w:val="26"/>
          <w:szCs w:val="26"/>
        </w:rPr>
        <w:t>.</w:t>
      </w:r>
    </w:p>
    <w:p w14:paraId="403564C1" w14:textId="77777777" w:rsidR="005667D7" w:rsidRDefault="005667D7" w:rsidP="005667D7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5B6710F6" w14:textId="77777777" w:rsidR="005667D7" w:rsidRPr="00A54738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Проекта ответственный исполнитель- </w:t>
      </w:r>
      <w:r w:rsidR="00A54738">
        <w:rPr>
          <w:rFonts w:ascii="Times New Roman" w:hAnsi="Times New Roman" w:cs="Times New Roman"/>
          <w:sz w:val="26"/>
          <w:szCs w:val="26"/>
        </w:rPr>
        <w:t>администрация Балахтинского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, соисполнители </w:t>
      </w:r>
      <w:r w:rsidR="00A54738">
        <w:rPr>
          <w:rFonts w:ascii="Times New Roman" w:hAnsi="Times New Roman" w:cs="Times New Roman"/>
          <w:sz w:val="26"/>
          <w:szCs w:val="26"/>
        </w:rPr>
        <w:t>-</w:t>
      </w:r>
      <w:r w:rsidR="00A54738" w:rsidRPr="00A54738">
        <w:rPr>
          <w:sz w:val="24"/>
          <w:szCs w:val="24"/>
        </w:rPr>
        <w:t xml:space="preserve"> </w:t>
      </w:r>
      <w:r w:rsidR="00A54738" w:rsidRPr="00A54738">
        <w:rPr>
          <w:rFonts w:ascii="Times New Roman" w:hAnsi="Times New Roman" w:cs="Times New Roman"/>
          <w:sz w:val="26"/>
          <w:szCs w:val="26"/>
        </w:rPr>
        <w:t>Отдел культуры и молодежной политики, МБУК «Балахтинская ЦБС», МБУК «Балахтинский районный краеведческий музей», МБУК «Балахтинская ЦКС», МБУ ДО Балахтинская  детская школа искусств, МКУ «Балахтинский технологический центр»</w:t>
      </w:r>
      <w:r w:rsidRPr="00A54738">
        <w:rPr>
          <w:rFonts w:ascii="Times New Roman" w:hAnsi="Times New Roman" w:cs="Times New Roman"/>
          <w:sz w:val="26"/>
          <w:szCs w:val="26"/>
        </w:rPr>
        <w:t>.</w:t>
      </w:r>
    </w:p>
    <w:p w14:paraId="1C029DD6" w14:textId="373AEE5C" w:rsidR="005667D7" w:rsidRPr="00EA37CC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Наименования ответственного исполнителя </w:t>
      </w:r>
      <w:r w:rsidR="007F069B">
        <w:rPr>
          <w:rFonts w:ascii="Times New Roman" w:hAnsi="Times New Roman" w:cs="Times New Roman"/>
          <w:sz w:val="26"/>
          <w:szCs w:val="26"/>
        </w:rPr>
        <w:t xml:space="preserve">не </w:t>
      </w:r>
      <w:r>
        <w:rPr>
          <w:rFonts w:ascii="Times New Roman" w:hAnsi="Times New Roman" w:cs="Times New Roman"/>
          <w:sz w:val="26"/>
          <w:szCs w:val="26"/>
        </w:rPr>
        <w:t>соответству</w:t>
      </w:r>
      <w:r w:rsidR="007F069B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 распоряжению администрации района от 0</w:t>
      </w:r>
      <w:r w:rsidR="007F069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7F069B">
        <w:rPr>
          <w:rFonts w:ascii="Times New Roman" w:hAnsi="Times New Roman" w:cs="Times New Roman"/>
          <w:sz w:val="26"/>
          <w:szCs w:val="26"/>
        </w:rPr>
        <w:t>4г.</w:t>
      </w:r>
      <w:r>
        <w:rPr>
          <w:rFonts w:ascii="Times New Roman" w:hAnsi="Times New Roman" w:cs="Times New Roman"/>
          <w:sz w:val="26"/>
          <w:szCs w:val="26"/>
        </w:rPr>
        <w:t xml:space="preserve"> № 240 «Об утверждении перечня муниципальных программ».</w:t>
      </w:r>
    </w:p>
    <w:p w14:paraId="2B6DE6DF" w14:textId="77777777" w:rsidR="005667D7" w:rsidRPr="00B9699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 Структура муниципальной программы состоит из </w:t>
      </w:r>
      <w:r w:rsidR="00A54738">
        <w:rPr>
          <w:rFonts w:ascii="Times New Roman" w:hAnsi="Times New Roman" w:cs="Times New Roman"/>
          <w:sz w:val="26"/>
          <w:szCs w:val="26"/>
        </w:rPr>
        <w:t>пяти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323EC178" w14:textId="77777777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>Подпрограмма1«Развитие библиотечного дела в Балахтинском районе»;</w:t>
      </w:r>
    </w:p>
    <w:p w14:paraId="2C90E4DF" w14:textId="77777777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>Подпрограмма 2 «Сохранение культурного наследия»;</w:t>
      </w:r>
    </w:p>
    <w:p w14:paraId="4DA91567" w14:textId="77777777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>Подпрограмма 3 «Поддержка искусства и народного творчества»;</w:t>
      </w:r>
    </w:p>
    <w:p w14:paraId="6AA6FAD0" w14:textId="77777777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 xml:space="preserve">Подпрограмма 4 «Развитие системы дополнительного образования в отрасли </w:t>
      </w:r>
      <w:r>
        <w:rPr>
          <w:sz w:val="26"/>
          <w:szCs w:val="26"/>
        </w:rPr>
        <w:t xml:space="preserve">   </w:t>
      </w:r>
      <w:r w:rsidRPr="00A54738">
        <w:rPr>
          <w:sz w:val="26"/>
          <w:szCs w:val="26"/>
        </w:rPr>
        <w:t>культура»;</w:t>
      </w:r>
    </w:p>
    <w:p w14:paraId="22F0FB12" w14:textId="77777777" w:rsidR="00A54738" w:rsidRPr="00A54738" w:rsidRDefault="00A54738" w:rsidP="00A54738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A54738">
        <w:rPr>
          <w:rFonts w:ascii="Times New Roman" w:hAnsi="Times New Roman" w:cs="Times New Roman"/>
          <w:sz w:val="26"/>
          <w:szCs w:val="26"/>
        </w:rPr>
        <w:t>Подпрограмма 5 «Обеспечение условий реализации программы и прочие мероприятия»</w:t>
      </w:r>
    </w:p>
    <w:p w14:paraId="11DC9E89" w14:textId="77777777" w:rsidR="005667D7" w:rsidRDefault="005667D7" w:rsidP="002505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</w:t>
      </w:r>
      <w:r w:rsidR="00A54738">
        <w:rPr>
          <w:rFonts w:ascii="Times New Roman" w:hAnsi="Times New Roman" w:cs="Times New Roman"/>
          <w:sz w:val="26"/>
          <w:szCs w:val="26"/>
        </w:rPr>
        <w:t>,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A54738">
        <w:rPr>
          <w:rFonts w:ascii="Times New Roman" w:hAnsi="Times New Roman" w:cs="Times New Roman"/>
          <w:sz w:val="26"/>
          <w:szCs w:val="26"/>
        </w:rPr>
        <w:t>у</w:t>
      </w:r>
      <w:r w:rsidRPr="00B96997">
        <w:rPr>
          <w:rFonts w:ascii="Times New Roman" w:hAnsi="Times New Roman" w:cs="Times New Roman"/>
          <w:sz w:val="26"/>
          <w:szCs w:val="26"/>
        </w:rPr>
        <w:t>твержденном Постановлением администрации Балахтинского района от 11.01.2017г.№ 8.</w:t>
      </w:r>
    </w:p>
    <w:p w14:paraId="41A96AD3" w14:textId="76F70AB0" w:rsidR="00236078" w:rsidRPr="00350266" w:rsidRDefault="005667D7" w:rsidP="00C60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B740AD4" w14:textId="77777777" w:rsidR="005667D7" w:rsidRDefault="005667D7" w:rsidP="00C36A5D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47F1D031" w14:textId="77777777" w:rsidR="00C604E6" w:rsidRPr="00C604E6" w:rsidRDefault="005667D7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в размере </w:t>
      </w:r>
      <w:r w:rsidR="00C604E6" w:rsidRPr="00C604E6">
        <w:rPr>
          <w:rFonts w:ascii="Times New Roman" w:hAnsi="Times New Roman" w:cs="Times New Roman"/>
          <w:sz w:val="26"/>
          <w:szCs w:val="26"/>
        </w:rPr>
        <w:t>485624,42 тыс. рублей, из них:</w:t>
      </w:r>
    </w:p>
    <w:p w14:paraId="22CCC4A4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2025 год – 164057,62 тыс. рублей;</w:t>
      </w:r>
    </w:p>
    <w:p w14:paraId="24A07D14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 xml:space="preserve">2026 год – 160783,40 тыс. рублей </w:t>
      </w:r>
    </w:p>
    <w:p w14:paraId="3BEB3644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2027 год – 160783,40 тыс. рублей.</w:t>
      </w:r>
    </w:p>
    <w:p w14:paraId="498DABEA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в том числе:</w:t>
      </w:r>
    </w:p>
    <w:p w14:paraId="5B090859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средства федерального бюджета 695,96 тыс. рублей, из них:</w:t>
      </w:r>
    </w:p>
    <w:p w14:paraId="04921E18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2025 год – 252,64 тыс. рублей,</w:t>
      </w:r>
    </w:p>
    <w:p w14:paraId="74993770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2026 год – 221,66 тыс. рублей.</w:t>
      </w:r>
    </w:p>
    <w:p w14:paraId="34F0B0C9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2027 год – 221,66 тыс. рублей;</w:t>
      </w:r>
    </w:p>
    <w:p w14:paraId="10BAD47B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средства краевого бюджета 1834,24 тыс. рублей, из них:</w:t>
      </w:r>
    </w:p>
    <w:p w14:paraId="6A7634C5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lastRenderedPageBreak/>
        <w:t>2025 год – 592,76 тыс. рублей;</w:t>
      </w:r>
    </w:p>
    <w:p w14:paraId="53D34B59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2026 год – 620,74 тыс. рублей,</w:t>
      </w:r>
    </w:p>
    <w:p w14:paraId="6BFE70BE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2027 год – 620,74 тыс. рублей.</w:t>
      </w:r>
    </w:p>
    <w:p w14:paraId="1B3819F1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средства районного бюджета 483094,22тыс. рублей, из них:</w:t>
      </w:r>
    </w:p>
    <w:p w14:paraId="52480233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2025 год – 163 212,22 тыс. рублей;</w:t>
      </w:r>
    </w:p>
    <w:p w14:paraId="2F893B97" w14:textId="77777777" w:rsidR="00C604E6" w:rsidRPr="00C604E6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2026 год – 159 941,00 тыс. рублей;</w:t>
      </w:r>
    </w:p>
    <w:p w14:paraId="3783E802" w14:textId="3EBFDA42" w:rsidR="000D13C9" w:rsidRDefault="00C604E6" w:rsidP="00C60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4E6">
        <w:rPr>
          <w:rFonts w:ascii="Times New Roman" w:hAnsi="Times New Roman" w:cs="Times New Roman"/>
          <w:sz w:val="26"/>
          <w:szCs w:val="26"/>
        </w:rPr>
        <w:t>2027 год – 159941,00 тыс. рублей.</w:t>
      </w:r>
    </w:p>
    <w:p w14:paraId="5A685D42" w14:textId="77777777" w:rsidR="000D13C9" w:rsidRDefault="000D13C9" w:rsidP="005667D7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0CE8038" w14:textId="77777777" w:rsidR="005667D7" w:rsidRDefault="005667D7" w:rsidP="005667D7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3D19DCFB" w14:textId="77777777" w:rsidR="005667D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243F4DBF" w14:textId="63B2C191" w:rsidR="00414218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414218">
        <w:rPr>
          <w:rFonts w:ascii="Times New Roman" w:hAnsi="Times New Roman" w:cs="Times New Roman"/>
          <w:sz w:val="26"/>
          <w:szCs w:val="26"/>
        </w:rPr>
        <w:t>5</w:t>
      </w:r>
      <w:r w:rsidR="00C604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целевых индикаторов</w:t>
      </w:r>
      <w:r w:rsidR="00414218">
        <w:rPr>
          <w:rFonts w:ascii="Times New Roman" w:hAnsi="Times New Roman" w:cs="Times New Roman"/>
          <w:sz w:val="26"/>
          <w:szCs w:val="26"/>
        </w:rPr>
        <w:t xml:space="preserve"> (из них </w:t>
      </w:r>
      <w:r w:rsidR="00226BF0">
        <w:rPr>
          <w:rFonts w:ascii="Times New Roman" w:hAnsi="Times New Roman" w:cs="Times New Roman"/>
          <w:sz w:val="26"/>
          <w:szCs w:val="26"/>
        </w:rPr>
        <w:t>1</w:t>
      </w:r>
      <w:r w:rsidR="00414218">
        <w:rPr>
          <w:rFonts w:ascii="Times New Roman" w:hAnsi="Times New Roman" w:cs="Times New Roman"/>
          <w:sz w:val="26"/>
          <w:szCs w:val="26"/>
        </w:rPr>
        <w:t xml:space="preserve"> со значениями, имеющими относительные величины-%) </w:t>
      </w:r>
      <w:r>
        <w:rPr>
          <w:rFonts w:ascii="Times New Roman" w:hAnsi="Times New Roman" w:cs="Times New Roman"/>
          <w:sz w:val="26"/>
          <w:szCs w:val="26"/>
        </w:rPr>
        <w:t>и</w:t>
      </w:r>
      <w:r w:rsidR="00C604E6">
        <w:rPr>
          <w:rFonts w:ascii="Times New Roman" w:hAnsi="Times New Roman" w:cs="Times New Roman"/>
          <w:sz w:val="26"/>
          <w:szCs w:val="26"/>
        </w:rPr>
        <w:t xml:space="preserve"> </w:t>
      </w:r>
      <w:r w:rsidR="00226BF0">
        <w:rPr>
          <w:rFonts w:ascii="Times New Roman" w:hAnsi="Times New Roman" w:cs="Times New Roman"/>
          <w:sz w:val="26"/>
          <w:szCs w:val="26"/>
        </w:rPr>
        <w:t xml:space="preserve">19 </w:t>
      </w:r>
      <w:r>
        <w:rPr>
          <w:rFonts w:ascii="Times New Roman" w:hAnsi="Times New Roman" w:cs="Times New Roman"/>
          <w:sz w:val="26"/>
          <w:szCs w:val="26"/>
        </w:rPr>
        <w:t>показател</w:t>
      </w:r>
      <w:r w:rsidR="00414218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результативности. </w:t>
      </w:r>
    </w:p>
    <w:p w14:paraId="2B965395" w14:textId="77777777" w:rsidR="00414218" w:rsidRDefault="00414218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Проекте не предусмотрен</w:t>
      </w:r>
      <w:r w:rsidR="009D565D">
        <w:rPr>
          <w:rFonts w:ascii="Times New Roman" w:hAnsi="Times New Roman" w:cs="Times New Roman"/>
          <w:sz w:val="26"/>
          <w:szCs w:val="26"/>
        </w:rPr>
        <w:t xml:space="preserve"> один из показателей оценки эффективности деятельности органов местного самоуправления, которые определены Указом Пре</w:t>
      </w:r>
      <w:r w:rsidR="0025053D">
        <w:rPr>
          <w:rFonts w:ascii="Times New Roman" w:hAnsi="Times New Roman" w:cs="Times New Roman"/>
          <w:sz w:val="26"/>
          <w:szCs w:val="26"/>
        </w:rPr>
        <w:t>зидента РФ от 28.04.2008№ 607 «</w:t>
      </w:r>
      <w:r w:rsidR="009D565D">
        <w:rPr>
          <w:rFonts w:ascii="Times New Roman" w:hAnsi="Times New Roman" w:cs="Times New Roman"/>
          <w:sz w:val="26"/>
          <w:szCs w:val="26"/>
        </w:rPr>
        <w:t>Об оценке эффективности деятельности органов местного самоуправления городских округов и муниципальных районов». В данном Указе в качестве показателей оценки применяется, например, показатель, «Результаты независимой оценки качества условий оказания услуг мун</w:t>
      </w:r>
      <w:r w:rsidR="00C36A5D">
        <w:rPr>
          <w:rFonts w:ascii="Times New Roman" w:hAnsi="Times New Roman" w:cs="Times New Roman"/>
          <w:sz w:val="26"/>
          <w:szCs w:val="26"/>
        </w:rPr>
        <w:t>и</w:t>
      </w:r>
      <w:r w:rsidR="009D565D">
        <w:rPr>
          <w:rFonts w:ascii="Times New Roman" w:hAnsi="Times New Roman" w:cs="Times New Roman"/>
          <w:sz w:val="26"/>
          <w:szCs w:val="26"/>
        </w:rPr>
        <w:t>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образований»</w:t>
      </w:r>
    </w:p>
    <w:p w14:paraId="411141A3" w14:textId="557CB945" w:rsidR="005667D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</w:t>
      </w:r>
      <w:r w:rsidR="0065072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</w:t>
      </w:r>
      <w:r w:rsidR="0065072C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Балахтинского района данная методика не утверждена.</w:t>
      </w:r>
    </w:p>
    <w:p w14:paraId="4E0FE122" w14:textId="5660AA93" w:rsidR="00D44815" w:rsidRDefault="005667D7" w:rsidP="002505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72C">
        <w:rPr>
          <w:rFonts w:ascii="Times New Roman" w:hAnsi="Times New Roman" w:cs="Times New Roman"/>
          <w:sz w:val="26"/>
          <w:szCs w:val="26"/>
        </w:rPr>
        <w:t xml:space="preserve">Проверить обоснованность запланированных </w:t>
      </w:r>
      <w:r w:rsidR="0065072C" w:rsidRPr="0065072C">
        <w:rPr>
          <w:rFonts w:ascii="Times New Roman" w:hAnsi="Times New Roman" w:cs="Times New Roman"/>
          <w:sz w:val="26"/>
          <w:szCs w:val="26"/>
        </w:rPr>
        <w:t xml:space="preserve">целевых индикаторов и показателей результативности </w:t>
      </w:r>
      <w:r w:rsidRPr="0065072C">
        <w:rPr>
          <w:rFonts w:ascii="Times New Roman" w:hAnsi="Times New Roman" w:cs="Times New Roman"/>
          <w:sz w:val="26"/>
          <w:szCs w:val="26"/>
        </w:rPr>
        <w:t xml:space="preserve">не предоставляется возможным ввиду </w:t>
      </w:r>
      <w:r w:rsidR="00D44815">
        <w:rPr>
          <w:rFonts w:ascii="Times New Roman" w:hAnsi="Times New Roman" w:cs="Times New Roman"/>
          <w:sz w:val="26"/>
          <w:szCs w:val="26"/>
        </w:rPr>
        <w:t>отсутствия Методики их измерения и (или) расчета.</w:t>
      </w:r>
    </w:p>
    <w:p w14:paraId="523CA3CD" w14:textId="0E34A1E9" w:rsidR="005667D7" w:rsidRPr="00B96997" w:rsidRDefault="005667D7" w:rsidP="00D44815">
      <w:pPr>
        <w:shd w:val="clear" w:color="auto" w:fill="FFFFFF" w:themeFill="background1"/>
        <w:spacing w:after="0" w:line="22" w:lineRule="atLeast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E203EB">
        <w:rPr>
          <w:rFonts w:ascii="Times New Roman" w:hAnsi="Times New Roman" w:cs="Times New Roman"/>
          <w:b/>
          <w:sz w:val="26"/>
          <w:szCs w:val="26"/>
        </w:rPr>
        <w:t>: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B64D020" w14:textId="66AB5820" w:rsidR="005667D7" w:rsidRDefault="005667D7" w:rsidP="004A753F">
      <w:pPr>
        <w:pStyle w:val="a5"/>
        <w:numPr>
          <w:ilvl w:val="0"/>
          <w:numId w:val="1"/>
        </w:numPr>
        <w:tabs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 остались без изменения и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317A38B3" w14:textId="049A7435" w:rsidR="004A753F" w:rsidRPr="00B96997" w:rsidRDefault="004A753F" w:rsidP="004A753F">
      <w:pPr>
        <w:pStyle w:val="a5"/>
        <w:numPr>
          <w:ilvl w:val="0"/>
          <w:numId w:val="1"/>
        </w:numPr>
        <w:tabs>
          <w:tab w:val="left" w:pos="993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753F">
        <w:rPr>
          <w:rFonts w:ascii="Times New Roman" w:hAnsi="Times New Roman" w:cs="Times New Roman"/>
          <w:sz w:val="26"/>
          <w:szCs w:val="26"/>
        </w:rPr>
        <w:t>В Плане реализации Стратегии в сфере культуры предусмотрен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4A753F">
        <w:rPr>
          <w:rFonts w:ascii="Times New Roman" w:hAnsi="Times New Roman" w:cs="Times New Roman"/>
          <w:sz w:val="26"/>
          <w:szCs w:val="26"/>
        </w:rPr>
        <w:t xml:space="preserve"> </w:t>
      </w:r>
      <w:r w:rsidR="00B86BDE" w:rsidRPr="004A753F">
        <w:rPr>
          <w:rFonts w:ascii="Times New Roman" w:hAnsi="Times New Roman" w:cs="Times New Roman"/>
          <w:sz w:val="26"/>
          <w:szCs w:val="26"/>
        </w:rPr>
        <w:t>целевы</w:t>
      </w:r>
      <w:r w:rsidR="00B86BDE">
        <w:rPr>
          <w:rFonts w:ascii="Times New Roman" w:hAnsi="Times New Roman" w:cs="Times New Roman"/>
          <w:sz w:val="26"/>
          <w:szCs w:val="26"/>
        </w:rPr>
        <w:t xml:space="preserve">е </w:t>
      </w:r>
      <w:r w:rsidR="00B86BDE" w:rsidRPr="004A753F">
        <w:rPr>
          <w:rFonts w:ascii="Times New Roman" w:hAnsi="Times New Roman" w:cs="Times New Roman"/>
          <w:sz w:val="26"/>
          <w:szCs w:val="26"/>
        </w:rPr>
        <w:t>индикатор</w:t>
      </w:r>
      <w:r w:rsidR="00B86BDE">
        <w:rPr>
          <w:rFonts w:ascii="Times New Roman" w:hAnsi="Times New Roman" w:cs="Times New Roman"/>
          <w:sz w:val="26"/>
          <w:szCs w:val="26"/>
        </w:rPr>
        <w:t>ы,</w:t>
      </w:r>
      <w:r w:rsidRPr="004A75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не учтенные </w:t>
      </w:r>
      <w:r w:rsidRPr="004A753F">
        <w:rPr>
          <w:rFonts w:ascii="Times New Roman" w:hAnsi="Times New Roman" w:cs="Times New Roman"/>
          <w:sz w:val="26"/>
          <w:szCs w:val="26"/>
        </w:rPr>
        <w:t>в муниципальной программе.</w:t>
      </w:r>
    </w:p>
    <w:p w14:paraId="164E50D1" w14:textId="5BE1A7D1" w:rsidR="0065072C" w:rsidRPr="004A753F" w:rsidRDefault="005667D7" w:rsidP="00B86BDE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spacing w:after="0" w:line="22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753F">
        <w:rPr>
          <w:rFonts w:ascii="Times New Roman" w:eastAsia="Calibri" w:hAnsi="Times New Roman" w:cs="Times New Roman"/>
          <w:sz w:val="26"/>
          <w:szCs w:val="26"/>
        </w:rPr>
        <w:t xml:space="preserve">В муниципальной программе не </w:t>
      </w:r>
      <w:r w:rsidR="0065072C" w:rsidRPr="004A753F">
        <w:rPr>
          <w:rFonts w:ascii="Times New Roman" w:eastAsia="Calibri" w:hAnsi="Times New Roman" w:cs="Times New Roman"/>
          <w:sz w:val="26"/>
          <w:szCs w:val="26"/>
        </w:rPr>
        <w:t xml:space="preserve">отражен </w:t>
      </w:r>
      <w:r w:rsidR="0065072C" w:rsidRPr="004A753F">
        <w:rPr>
          <w:rFonts w:ascii="Times New Roman" w:hAnsi="Times New Roman" w:cs="Times New Roman"/>
          <w:sz w:val="26"/>
          <w:szCs w:val="26"/>
        </w:rPr>
        <w:t xml:space="preserve">показатель, «Результаты независимой оценки качества условий оказания услуг </w:t>
      </w:r>
      <w:r w:rsidR="004A753F" w:rsidRPr="004A753F">
        <w:rPr>
          <w:rFonts w:ascii="Times New Roman" w:hAnsi="Times New Roman" w:cs="Times New Roman"/>
          <w:sz w:val="26"/>
          <w:szCs w:val="26"/>
        </w:rPr>
        <w:t>муниципальными</w:t>
      </w:r>
      <w:r w:rsidR="0065072C" w:rsidRPr="004A753F">
        <w:rPr>
          <w:rFonts w:ascii="Times New Roman" w:hAnsi="Times New Roman" w:cs="Times New Roman"/>
          <w:sz w:val="26"/>
          <w:szCs w:val="26"/>
        </w:rPr>
        <w:t xml:space="preserve">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образований»</w:t>
      </w:r>
    </w:p>
    <w:p w14:paraId="65D65A91" w14:textId="5AD6BD03" w:rsidR="004A753F" w:rsidRDefault="005667D7" w:rsidP="004A753F">
      <w:pPr>
        <w:pStyle w:val="a5"/>
        <w:numPr>
          <w:ilvl w:val="0"/>
          <w:numId w:val="1"/>
        </w:numPr>
        <w:tabs>
          <w:tab w:val="left" w:pos="993"/>
        </w:tabs>
        <w:spacing w:after="0" w:line="22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53F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</w:t>
      </w:r>
      <w:r w:rsidR="009D4627">
        <w:rPr>
          <w:rFonts w:ascii="Times New Roman" w:hAnsi="Times New Roman" w:cs="Times New Roman"/>
          <w:sz w:val="26"/>
          <w:szCs w:val="26"/>
        </w:rPr>
        <w:t>;</w:t>
      </w:r>
    </w:p>
    <w:p w14:paraId="49CC21F9" w14:textId="2C8CBD87" w:rsidR="009D4627" w:rsidRDefault="009D4627" w:rsidP="004A753F">
      <w:pPr>
        <w:pStyle w:val="a5"/>
        <w:numPr>
          <w:ilvl w:val="0"/>
          <w:numId w:val="1"/>
        </w:numPr>
        <w:tabs>
          <w:tab w:val="left" w:pos="993"/>
        </w:tabs>
        <w:spacing w:after="0" w:line="22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08">
        <w:rPr>
          <w:rFonts w:ascii="Times New Roman" w:hAnsi="Times New Roman" w:cs="Times New Roman"/>
          <w:sz w:val="26"/>
          <w:szCs w:val="26"/>
        </w:rPr>
        <w:lastRenderedPageBreak/>
        <w:t>Достижение стратегической цели и решение задачи Стратегии, определенных Планом мероприятий по её реализации, утверждённым постановлением администрации района от 19.12.22г № 927 не соответствуют мероприятиям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60ED17C" w14:textId="39EA38FF" w:rsidR="005667D7" w:rsidRDefault="005667D7" w:rsidP="004A753F">
      <w:pPr>
        <w:pStyle w:val="a5"/>
        <w:numPr>
          <w:ilvl w:val="0"/>
          <w:numId w:val="1"/>
        </w:numPr>
        <w:tabs>
          <w:tab w:val="left" w:pos="993"/>
        </w:tabs>
        <w:spacing w:after="0" w:line="22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53F">
        <w:rPr>
          <w:rFonts w:ascii="Times New Roman" w:hAnsi="Times New Roman" w:cs="Times New Roman"/>
          <w:sz w:val="26"/>
          <w:szCs w:val="26"/>
        </w:rPr>
        <w:t xml:space="preserve">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  <w:r w:rsidR="004A753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1872CC3" w14:textId="4FAB0982" w:rsidR="005667D7" w:rsidRPr="004A753F" w:rsidRDefault="005667D7" w:rsidP="004A753F">
      <w:pPr>
        <w:pStyle w:val="a5"/>
        <w:numPr>
          <w:ilvl w:val="0"/>
          <w:numId w:val="1"/>
        </w:numPr>
        <w:tabs>
          <w:tab w:val="left" w:pos="993"/>
        </w:tabs>
        <w:spacing w:after="0" w:line="22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53F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4A753F" w:rsidRPr="004A753F">
        <w:rPr>
          <w:rFonts w:ascii="Times New Roman" w:hAnsi="Times New Roman" w:cs="Times New Roman"/>
          <w:sz w:val="26"/>
          <w:szCs w:val="26"/>
        </w:rPr>
        <w:t xml:space="preserve">485624,42 </w:t>
      </w:r>
      <w:r w:rsidRPr="004A753F">
        <w:rPr>
          <w:rFonts w:ascii="Times New Roman" w:hAnsi="Times New Roman" w:cs="Times New Roman"/>
          <w:sz w:val="26"/>
          <w:szCs w:val="26"/>
        </w:rPr>
        <w:t>тыс. руб., в том числе, за счет средств районного бюджета</w:t>
      </w:r>
      <w:r w:rsidR="004A753F">
        <w:rPr>
          <w:rFonts w:ascii="Times New Roman" w:hAnsi="Times New Roman" w:cs="Times New Roman"/>
          <w:sz w:val="26"/>
          <w:szCs w:val="26"/>
        </w:rPr>
        <w:t xml:space="preserve"> </w:t>
      </w:r>
      <w:r w:rsidRPr="004A753F">
        <w:rPr>
          <w:rFonts w:ascii="Times New Roman" w:hAnsi="Times New Roman" w:cs="Times New Roman"/>
          <w:sz w:val="26"/>
          <w:szCs w:val="26"/>
        </w:rPr>
        <w:t>-</w:t>
      </w:r>
      <w:r w:rsidR="004A753F">
        <w:rPr>
          <w:rFonts w:ascii="Times New Roman" w:hAnsi="Times New Roman" w:cs="Times New Roman"/>
          <w:sz w:val="26"/>
          <w:szCs w:val="26"/>
        </w:rPr>
        <w:t xml:space="preserve"> </w:t>
      </w:r>
      <w:r w:rsidR="004A753F" w:rsidRPr="004A753F">
        <w:rPr>
          <w:rFonts w:ascii="Times New Roman" w:hAnsi="Times New Roman" w:cs="Times New Roman"/>
          <w:sz w:val="26"/>
          <w:szCs w:val="26"/>
        </w:rPr>
        <w:t>483094,22</w:t>
      </w:r>
      <w:r w:rsidRPr="004A753F">
        <w:rPr>
          <w:rFonts w:ascii="Times New Roman" w:hAnsi="Times New Roman" w:cs="Times New Roman"/>
          <w:sz w:val="26"/>
          <w:szCs w:val="26"/>
        </w:rPr>
        <w:t xml:space="preserve">тыс. рублей </w:t>
      </w:r>
      <w:r w:rsidR="004A753F">
        <w:rPr>
          <w:rFonts w:ascii="Times New Roman" w:hAnsi="Times New Roman" w:cs="Times New Roman"/>
          <w:sz w:val="26"/>
          <w:szCs w:val="26"/>
        </w:rPr>
        <w:t>или 99,5</w:t>
      </w:r>
      <w:r w:rsidRPr="004A753F">
        <w:rPr>
          <w:rFonts w:ascii="Times New Roman" w:hAnsi="Times New Roman" w:cs="Times New Roman"/>
          <w:sz w:val="26"/>
          <w:szCs w:val="26"/>
        </w:rPr>
        <w:t xml:space="preserve">% общего финансирования. </w:t>
      </w:r>
    </w:p>
    <w:p w14:paraId="39CCD67C" w14:textId="77777777" w:rsidR="00EF13A4" w:rsidRDefault="00EF13A4" w:rsidP="004A753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024D1BE2" w14:textId="77777777" w:rsidR="00EF13A4" w:rsidRDefault="00EF13A4" w:rsidP="00EF13A4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12764080" w14:textId="77777777" w:rsidR="00B86BDE" w:rsidRDefault="00B86BDE" w:rsidP="00EF13A4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466305A0" w14:textId="77777777" w:rsidR="004A753F" w:rsidRPr="00B96997" w:rsidRDefault="004A753F" w:rsidP="00EF13A4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3335AF5" w14:textId="678C5559" w:rsidR="005667D7" w:rsidRPr="00B96997" w:rsidRDefault="004A753F" w:rsidP="00B86BD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</w:p>
    <w:p w14:paraId="44354924" w14:textId="7B45FD2C" w:rsidR="005667D7" w:rsidRPr="00B96997" w:rsidRDefault="005667D7" w:rsidP="00B86BD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</w:t>
      </w:r>
      <w:r w:rsidR="00B86BDE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</w:t>
      </w:r>
      <w:r w:rsidR="004A753F">
        <w:rPr>
          <w:rFonts w:ascii="Times New Roman" w:hAnsi="Times New Roman" w:cs="Times New Roman"/>
          <w:bCs/>
          <w:sz w:val="26"/>
          <w:szCs w:val="26"/>
        </w:rPr>
        <w:t>Е.И.Шефер</w:t>
      </w:r>
    </w:p>
    <w:sectPr w:rsidR="005667D7" w:rsidRPr="00B96997" w:rsidSect="004A753F">
      <w:footerReference w:type="default" r:id="rId8"/>
      <w:pgSz w:w="11909" w:h="16838"/>
      <w:pgMar w:top="851" w:right="869" w:bottom="116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AA9D2" w14:textId="77777777" w:rsidR="006A10EF" w:rsidRDefault="006A10EF">
      <w:pPr>
        <w:spacing w:after="0" w:line="240" w:lineRule="auto"/>
      </w:pPr>
      <w:r>
        <w:separator/>
      </w:r>
    </w:p>
  </w:endnote>
  <w:endnote w:type="continuationSeparator" w:id="0">
    <w:p w14:paraId="35F04C1C" w14:textId="77777777" w:rsidR="006A10EF" w:rsidRDefault="006A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2E80D" w14:textId="77777777" w:rsidR="00000000" w:rsidRDefault="0038546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6A5D">
      <w:rPr>
        <w:noProof/>
      </w:rPr>
      <w:t>3</w:t>
    </w:r>
    <w:r>
      <w:fldChar w:fldCharType="end"/>
    </w:r>
  </w:p>
  <w:p w14:paraId="4B7D1D1A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24647" w14:textId="77777777" w:rsidR="006A10EF" w:rsidRDefault="006A10EF">
      <w:pPr>
        <w:spacing w:after="0" w:line="240" w:lineRule="auto"/>
      </w:pPr>
      <w:r>
        <w:separator/>
      </w:r>
    </w:p>
  </w:footnote>
  <w:footnote w:type="continuationSeparator" w:id="0">
    <w:p w14:paraId="094BF4F1" w14:textId="77777777" w:rsidR="006A10EF" w:rsidRDefault="006A1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94D2D"/>
    <w:multiLevelType w:val="hybridMultilevel"/>
    <w:tmpl w:val="4BE28D1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27481960">
    <w:abstractNumId w:val="1"/>
  </w:num>
  <w:num w:numId="2" w16cid:durableId="176966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BB8"/>
    <w:rsid w:val="00052823"/>
    <w:rsid w:val="00060250"/>
    <w:rsid w:val="000D13C9"/>
    <w:rsid w:val="00115D32"/>
    <w:rsid w:val="001C1D54"/>
    <w:rsid w:val="00212393"/>
    <w:rsid w:val="00226BF0"/>
    <w:rsid w:val="00236078"/>
    <w:rsid w:val="0025053D"/>
    <w:rsid w:val="002666EC"/>
    <w:rsid w:val="00364CB2"/>
    <w:rsid w:val="00385469"/>
    <w:rsid w:val="003D0BB8"/>
    <w:rsid w:val="00414218"/>
    <w:rsid w:val="00494569"/>
    <w:rsid w:val="004A753F"/>
    <w:rsid w:val="004C4CC6"/>
    <w:rsid w:val="00546008"/>
    <w:rsid w:val="0056386E"/>
    <w:rsid w:val="005662A1"/>
    <w:rsid w:val="005667D7"/>
    <w:rsid w:val="00605AF1"/>
    <w:rsid w:val="00615F01"/>
    <w:rsid w:val="00634816"/>
    <w:rsid w:val="0065072C"/>
    <w:rsid w:val="006936B4"/>
    <w:rsid w:val="006A0F6C"/>
    <w:rsid w:val="006A10EF"/>
    <w:rsid w:val="006C321C"/>
    <w:rsid w:val="00770BB8"/>
    <w:rsid w:val="007C41FB"/>
    <w:rsid w:val="007F069B"/>
    <w:rsid w:val="007F3CDC"/>
    <w:rsid w:val="008220D1"/>
    <w:rsid w:val="009A50AF"/>
    <w:rsid w:val="009D4627"/>
    <w:rsid w:val="009D565D"/>
    <w:rsid w:val="00A01E34"/>
    <w:rsid w:val="00A54738"/>
    <w:rsid w:val="00AC1230"/>
    <w:rsid w:val="00B86BDE"/>
    <w:rsid w:val="00BD076E"/>
    <w:rsid w:val="00BD3ED0"/>
    <w:rsid w:val="00C36A5D"/>
    <w:rsid w:val="00C604E6"/>
    <w:rsid w:val="00CB444E"/>
    <w:rsid w:val="00CE117F"/>
    <w:rsid w:val="00D44815"/>
    <w:rsid w:val="00DC7CB8"/>
    <w:rsid w:val="00E203EB"/>
    <w:rsid w:val="00E35929"/>
    <w:rsid w:val="00EF13A4"/>
    <w:rsid w:val="00FB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7F053"/>
  <w15:chartTrackingRefBased/>
  <w15:docId w15:val="{8CA491E9-CAFE-49CE-8133-EA8FAA56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66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667D7"/>
  </w:style>
  <w:style w:type="paragraph" w:styleId="a5">
    <w:name w:val="List Paragraph"/>
    <w:basedOn w:val="a"/>
    <w:uiPriority w:val="34"/>
    <w:qFormat/>
    <w:rsid w:val="005667D7"/>
    <w:pPr>
      <w:ind w:left="720"/>
      <w:contextualSpacing/>
    </w:pPr>
  </w:style>
  <w:style w:type="table" w:styleId="a6">
    <w:name w:val="Table Grid"/>
    <w:basedOn w:val="a1"/>
    <w:uiPriority w:val="39"/>
    <w:rsid w:val="0056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A01E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2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C3911-AE39-47D9-9774-DF462C82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21</cp:revision>
  <dcterms:created xsi:type="dcterms:W3CDTF">2021-10-26T08:53:00Z</dcterms:created>
  <dcterms:modified xsi:type="dcterms:W3CDTF">2024-10-23T08:21:00Z</dcterms:modified>
</cp:coreProperties>
</file>