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AC" w:rsidRPr="00955720" w:rsidRDefault="00532C5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724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жилищный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7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D00AC" w:rsidRPr="00955720" w:rsidRDefault="00DD00AC">
      <w:pPr>
        <w:rPr>
          <w:rFonts w:ascii="Times New Roman" w:hAnsi="Times New Roman" w:cs="Times New Roman"/>
          <w:sz w:val="28"/>
          <w:szCs w:val="28"/>
        </w:rPr>
      </w:pPr>
    </w:p>
    <w:p w:rsidR="00AF4A64" w:rsidRPr="00955720" w:rsidRDefault="00AF4A64">
      <w:pPr>
        <w:rPr>
          <w:rFonts w:ascii="Times New Roman" w:hAnsi="Times New Roman" w:cs="Times New Roman"/>
          <w:sz w:val="24"/>
          <w:szCs w:val="24"/>
        </w:rPr>
      </w:pPr>
    </w:p>
    <w:p w:rsidR="00E053AB" w:rsidRPr="00955720" w:rsidRDefault="00E053AB" w:rsidP="00E053A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55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№1 к постановлению</w:t>
      </w:r>
    </w:p>
    <w:p w:rsidR="00E053AB" w:rsidRPr="00955720" w:rsidRDefault="00E053AB" w:rsidP="00E053A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55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администрации района </w:t>
      </w:r>
    </w:p>
    <w:p w:rsidR="00E053AB" w:rsidRPr="00955720" w:rsidRDefault="007508E4" w:rsidP="00E053A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55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09.01.2024 г. </w:t>
      </w:r>
      <w:r w:rsidR="00E053AB" w:rsidRPr="00955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</w:t>
      </w:r>
      <w:r w:rsidRPr="00955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6</w:t>
      </w:r>
    </w:p>
    <w:p w:rsidR="00762AFE" w:rsidRPr="00955720" w:rsidRDefault="00762AFE" w:rsidP="00E05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478" w:rsidRPr="00955720" w:rsidRDefault="00A26478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124A" w:rsidRPr="00955720" w:rsidRDefault="00DD00AC" w:rsidP="00CE4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5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</w:t>
      </w:r>
      <w:r w:rsidR="00CE4B93" w:rsidRPr="00955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жилищного </w:t>
      </w:r>
      <w:r w:rsidRPr="00955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на территории Балахтинского р</w:t>
      </w:r>
      <w:r w:rsidR="00762AFE" w:rsidRPr="00955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айона на 202</w:t>
      </w:r>
      <w:r w:rsidR="003A216C" w:rsidRPr="00955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762AFE" w:rsidRPr="00955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</w:t>
      </w:r>
      <w:r w:rsidR="00AF4A64" w:rsidRPr="00955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</w:p>
    <w:p w:rsidR="00AF4A64" w:rsidRPr="00955720" w:rsidRDefault="00AF4A64" w:rsidP="00CE4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00AC" w:rsidRPr="00955720" w:rsidRDefault="00DD00AC" w:rsidP="00762AFE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5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10124A" w:rsidRPr="00955720" w:rsidRDefault="0010124A" w:rsidP="0010124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0AC" w:rsidRPr="00955720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1.1. Программа профилактики рисков причинения вреда (ущерба) охраняемым законом ценностям при осуществлении </w:t>
      </w:r>
      <w:r w:rsidR="00CA7CE0"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жилищного</w:t>
      </w:r>
      <w:r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контроля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="00CA7CE0"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жилищного</w:t>
      </w:r>
      <w:r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контроля на территории Балахтинского района. </w:t>
      </w:r>
    </w:p>
    <w:p w:rsidR="0010124A" w:rsidRPr="00955720" w:rsidRDefault="0010124A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0AC" w:rsidRPr="00955720" w:rsidRDefault="00DD00AC" w:rsidP="00762AFE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5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текущего состояни</w:t>
      </w:r>
      <w:r w:rsidR="00CE4B93" w:rsidRPr="00955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осуществления муниципального жилищного</w:t>
      </w:r>
      <w:r w:rsidRPr="00955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контроля</w:t>
      </w:r>
    </w:p>
    <w:p w:rsidR="0010124A" w:rsidRPr="00955720" w:rsidRDefault="0010124A" w:rsidP="0010124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0AC" w:rsidRPr="00955720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2.1. Вид осуществляемого муниципального контроля. Муниципальный </w:t>
      </w:r>
      <w:r w:rsidR="00CE4B93"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жилищный</w:t>
      </w:r>
      <w:r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контроль на территории Балахтинского района осуществляется Администрацией Балахтинского района (далее - Администрация, контрольный орган). </w:t>
      </w:r>
    </w:p>
    <w:p w:rsidR="00DD00AC" w:rsidRPr="00955720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2.2. Обзор по виду муниципального контроля. Муниципальный </w:t>
      </w:r>
      <w:r w:rsidR="00CE4B93"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жилищный </w:t>
      </w:r>
      <w:r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контроль это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</w:t>
      </w:r>
      <w:r w:rsidR="00CE4B93"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жилищный</w:t>
      </w:r>
      <w:r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 </w:t>
      </w:r>
    </w:p>
    <w:p w:rsidR="00762AFE" w:rsidRPr="00955720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762AFE" w:rsidRPr="00955720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</w:t>
      </w:r>
      <w:r w:rsidR="00CE4B93"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жилищных</w:t>
      </w:r>
      <w:r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отношений; </w:t>
      </w:r>
    </w:p>
    <w:p w:rsidR="00762AFE" w:rsidRPr="00955720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762AFE" w:rsidRPr="00955720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DD00AC" w:rsidRPr="00955720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AF4A64" w:rsidRPr="00955720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2.4. Подконтрольные субъекты: </w:t>
      </w:r>
    </w:p>
    <w:p w:rsidR="00DD00AC" w:rsidRPr="00955720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юридические лица, индивидуальные предпринимат</w:t>
      </w:r>
      <w:r w:rsidR="00762AFE"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ели</w:t>
      </w:r>
      <w:r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органы местного самоуправления, граждане. </w:t>
      </w:r>
    </w:p>
    <w:p w:rsidR="00762AFE" w:rsidRPr="00955720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</w:t>
      </w:r>
      <w:r w:rsidR="00CE4B93"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мероприятий по муниципальному жилищный</w:t>
      </w:r>
      <w:r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контролю: </w:t>
      </w:r>
    </w:p>
    <w:p w:rsidR="00762AFE" w:rsidRPr="00955720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CE4B93"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Жилищный</w:t>
      </w:r>
      <w:r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кодекс Российской Федерации; </w:t>
      </w:r>
    </w:p>
    <w:p w:rsidR="00762AFE" w:rsidRPr="00955720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Гражданский кодекс Российской Федерации; </w:t>
      </w:r>
    </w:p>
    <w:p w:rsidR="00762AFE" w:rsidRPr="00955720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Кодекс Российской Федерации об административных правонарушениях; </w:t>
      </w:r>
    </w:p>
    <w:p w:rsidR="00762AFE" w:rsidRPr="00955720" w:rsidRDefault="00762AFE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DD00AC"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Федеральный закон «О приватизации государственного и муниципального имущества</w:t>
      </w:r>
      <w:r w:rsidR="00AF4A64"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от 21.12.2001 №178-ФЗ</w:t>
      </w:r>
      <w:r w:rsidR="00DD00AC"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</w:p>
    <w:p w:rsidR="00027BE0" w:rsidRPr="00955720" w:rsidRDefault="00DD00AC" w:rsidP="00AF4A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Федеральный закон </w:t>
      </w:r>
      <w:r w:rsidR="00AF4A64"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№294-ФЗ;</w:t>
      </w:r>
    </w:p>
    <w:p w:rsidR="00027BE0" w:rsidRPr="00955720" w:rsidRDefault="00027BE0" w:rsidP="00027B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027BE0" w:rsidRPr="00955720" w:rsidRDefault="00027BE0" w:rsidP="00AF4A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AF4A64"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 Правительства РФ «О предоставлении коммунальных услуг собственникам и пользователям помещений в многоквартирных домах и жилых домов» </w:t>
      </w:r>
      <w:r w:rsidR="00AF4A64"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06.05.2011 № 354;</w:t>
      </w:r>
    </w:p>
    <w:p w:rsidR="00027BE0" w:rsidRPr="00955720" w:rsidRDefault="00027BE0" w:rsidP="00AF4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95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Минстроя России «Об утверждении правил п</w:t>
      </w:r>
      <w:r w:rsidR="00AF4A64" w:rsidRPr="0095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ользования жилыми помещениями» от 14.05.2021 N 292/</w:t>
      </w:r>
      <w:proofErr w:type="spellStart"/>
      <w:r w:rsidR="00AF4A64" w:rsidRPr="0095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 w:rsidR="00AF4A64" w:rsidRPr="0095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27BE0" w:rsidRPr="00955720" w:rsidRDefault="00027BE0" w:rsidP="00AF4A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Постановление Правительства РФ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</w:t>
      </w:r>
      <w:r w:rsidR="00AF4A64"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становленную продолжительность» от 13.08.2006 № 491;</w:t>
      </w:r>
    </w:p>
    <w:p w:rsidR="00027BE0" w:rsidRPr="00955720" w:rsidRDefault="00027BE0" w:rsidP="00027B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Постановление Правительства РФ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</w:t>
      </w:r>
      <w:r w:rsidR="00AF4A64"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03.04.2013 № 290</w:t>
      </w:r>
      <w:r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180F76" w:rsidRPr="00955720" w:rsidRDefault="00027BE0" w:rsidP="00AF4A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CA7CE0"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Правительства РФ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</w:t>
      </w:r>
      <w:r w:rsidR="00AF4A64"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ми») от 15.05.2013 № 416</w:t>
      </w:r>
    </w:p>
    <w:p w:rsidR="00CA7CE0" w:rsidRPr="00955720" w:rsidRDefault="00DD00AC" w:rsidP="00027B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2.6. Данные о проведенных мероприятиях. </w:t>
      </w:r>
    </w:p>
    <w:p w:rsidR="00762AFE" w:rsidRPr="00955720" w:rsidRDefault="00DD00AC" w:rsidP="00027B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В связи с тем, что вступил в силу Федеральный закон от 31.07.2020 № 248-ФЗ «О государственном контроле (надзоре) и муниципальном контроле в Российской Федерации» меняется подход к проведению проверок, анализ текущего состояния осуществления вида контроля и описание текущего уровня развития профилактической деятельности не представляется возможным. </w:t>
      </w:r>
    </w:p>
    <w:p w:rsidR="00762AFE" w:rsidRPr="00955720" w:rsidRDefault="00762AFE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0AC" w:rsidRPr="00955720" w:rsidRDefault="00DD00AC" w:rsidP="00A26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5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Цели и задачи Программы</w:t>
      </w:r>
    </w:p>
    <w:p w:rsidR="00762AFE" w:rsidRPr="00955720" w:rsidRDefault="00762AFE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124A" w:rsidRPr="00955720" w:rsidRDefault="00A26478" w:rsidP="00A26478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5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3.1.  </w:t>
      </w:r>
      <w:r w:rsidR="00DD00AC" w:rsidRPr="00955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Программы:</w:t>
      </w:r>
    </w:p>
    <w:p w:rsidR="00762AFE" w:rsidRPr="00955720" w:rsidRDefault="00762AFE" w:rsidP="00762AF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7CE0" w:rsidRPr="00955720" w:rsidRDefault="00A26478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DD00AC"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CA7CE0" w:rsidRPr="00955720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D00AC" w:rsidRPr="00955720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A26478" w:rsidRPr="00955720" w:rsidRDefault="00A26478" w:rsidP="00A2647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0124A" w:rsidRPr="00955720" w:rsidRDefault="00DD00AC" w:rsidP="00A26478">
      <w:pPr>
        <w:pStyle w:val="a5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5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762AFE" w:rsidRPr="00955720" w:rsidRDefault="00762AFE" w:rsidP="00762AFE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478" w:rsidRPr="00955720" w:rsidRDefault="00A26478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DD00AC"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выявление причин, факторов и условий, способствующих нарушению обязательных требований </w:t>
      </w:r>
      <w:r w:rsidR="00CA7CE0"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жилищного</w:t>
      </w:r>
      <w:r w:rsidR="00DD00AC"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законодательства, определение способов устранения или снижения рисков их возникновения; </w:t>
      </w:r>
    </w:p>
    <w:p w:rsidR="00A26478" w:rsidRPr="00955720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A26478" w:rsidRPr="00955720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формирование единого понимания обязательных требований </w:t>
      </w:r>
      <w:r w:rsidR="00CA7CE0"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жилищного </w:t>
      </w:r>
      <w:r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законодательства у всех участников контрольной деятельности; </w:t>
      </w:r>
    </w:p>
    <w:p w:rsidR="00DD00AC" w:rsidRPr="00955720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 w:rsidR="00CA7CE0"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жилищного</w:t>
      </w:r>
      <w:r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законодательства и необходимых мерах по их исполнению.</w:t>
      </w:r>
    </w:p>
    <w:p w:rsidR="0010124A" w:rsidRPr="00955720" w:rsidRDefault="0010124A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0AC" w:rsidRPr="00955720" w:rsidRDefault="00DD00AC" w:rsidP="00DC148D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5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10124A" w:rsidRPr="00955720" w:rsidRDefault="0010124A" w:rsidP="0010124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0AC" w:rsidRPr="00955720" w:rsidRDefault="00DC148D" w:rsidP="00DC14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DD00AC"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.1. Мероприятия Программы представляют собой комплекс мер, направленных на достижение целей и решение основных задач Программы. </w:t>
      </w:r>
      <w:r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DD00AC"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.2. Профилактические мероприятия, утверждены положением о муниципальном </w:t>
      </w:r>
      <w:r w:rsidR="00CA7CE0"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жилищном</w:t>
      </w:r>
      <w:r w:rsidR="00DD00AC"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контроле на территории Балахтинского района. </w:t>
      </w:r>
      <w:r w:rsidR="007A7D37"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4.3.   </w:t>
      </w:r>
      <w:r w:rsidR="00DD00AC"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Перечень мероприятий Программы сроки (периодичность) их проведения и ответственные структурные подразделения приведены в Плане мероприятий по профилактике нарушений </w:t>
      </w:r>
      <w:r w:rsidR="00CA7CE0"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жилищного</w:t>
      </w:r>
      <w:r w:rsidR="00DD00AC"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законодательства</w:t>
      </w:r>
      <w:r w:rsidR="00AF4A64"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202</w:t>
      </w:r>
      <w:r w:rsidR="003A216C"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DD00AC" w:rsidRPr="009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26478" w:rsidRPr="00955720" w:rsidRDefault="00A26478" w:rsidP="00A26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26478" w:rsidRPr="009557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6478" w:rsidRPr="00955720" w:rsidRDefault="00A26478" w:rsidP="00255C55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  <w:r w:rsidRPr="00955720">
        <w:rPr>
          <w:rFonts w:ascii="Times New Roman" w:hAnsi="Times New Roman" w:cs="Times New Roman"/>
          <w:sz w:val="24"/>
          <w:szCs w:val="24"/>
        </w:rPr>
        <w:lastRenderedPageBreak/>
        <w:t>Приложение №1 к</w:t>
      </w:r>
      <w:r w:rsidR="00255C55" w:rsidRPr="009557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C55" w:rsidRPr="00955720">
        <w:rPr>
          <w:rFonts w:ascii="Times New Roman" w:hAnsi="Times New Roman" w:cs="Times New Roman"/>
          <w:sz w:val="24"/>
          <w:szCs w:val="24"/>
        </w:rPr>
        <w:t>Программе профилактики рисков причинения вреда (ущерба) охраняемым законом ценностям в сфере муниципального жилищного контроля на территории Балахтинского района Красноярского края на 2024 г</w:t>
      </w:r>
    </w:p>
    <w:p w:rsidR="00A26478" w:rsidRPr="00955720" w:rsidRDefault="00A26478" w:rsidP="00A264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26478" w:rsidRPr="00955720" w:rsidRDefault="00A26478" w:rsidP="00A264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720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</w:t>
      </w:r>
      <w:r w:rsidR="00CA7CE0" w:rsidRPr="00955720">
        <w:rPr>
          <w:rFonts w:ascii="Times New Roman" w:hAnsi="Times New Roman" w:cs="Times New Roman"/>
          <w:b/>
          <w:sz w:val="28"/>
          <w:szCs w:val="28"/>
        </w:rPr>
        <w:t>жилищного</w:t>
      </w:r>
      <w:r w:rsidRPr="00955720">
        <w:rPr>
          <w:rFonts w:ascii="Times New Roman" w:hAnsi="Times New Roman" w:cs="Times New Roman"/>
          <w:b/>
          <w:sz w:val="28"/>
          <w:szCs w:val="28"/>
        </w:rPr>
        <w:t xml:space="preserve"> контроля на территории Балахтинского района Красноярского края на 202</w:t>
      </w:r>
      <w:r w:rsidR="003A216C" w:rsidRPr="00955720">
        <w:rPr>
          <w:rFonts w:ascii="Times New Roman" w:hAnsi="Times New Roman" w:cs="Times New Roman"/>
          <w:b/>
          <w:sz w:val="28"/>
          <w:szCs w:val="28"/>
        </w:rPr>
        <w:t>4</w:t>
      </w:r>
      <w:r w:rsidRPr="0095572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26478" w:rsidRPr="00955720" w:rsidRDefault="00A26478" w:rsidP="00A2647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9"/>
        <w:gridCol w:w="2897"/>
        <w:gridCol w:w="6072"/>
        <w:gridCol w:w="3269"/>
        <w:gridCol w:w="1623"/>
      </w:tblGrid>
      <w:tr w:rsidR="00A26478" w:rsidRPr="00955720" w:rsidTr="00755EBC">
        <w:tc>
          <w:tcPr>
            <w:tcW w:w="366" w:type="dxa"/>
          </w:tcPr>
          <w:p w:rsidR="00A26478" w:rsidRPr="0095572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26478" w:rsidRPr="0095572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049" w:type="dxa"/>
          </w:tcPr>
          <w:p w:rsidR="00A26478" w:rsidRPr="0095572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8503" w:type="dxa"/>
          </w:tcPr>
          <w:p w:rsidR="00A26478" w:rsidRPr="0095572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</w:t>
            </w:r>
            <w:r w:rsidR="00DE267A" w:rsidRPr="00955720">
              <w:rPr>
                <w:rFonts w:ascii="Times New Roman" w:hAnsi="Times New Roman" w:cs="Times New Roman"/>
                <w:sz w:val="28"/>
                <w:szCs w:val="28"/>
              </w:rPr>
              <w:t>мероприятии</w:t>
            </w:r>
          </w:p>
        </w:tc>
        <w:tc>
          <w:tcPr>
            <w:tcW w:w="3989" w:type="dxa"/>
          </w:tcPr>
          <w:p w:rsidR="00A26478" w:rsidRPr="0095572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653" w:type="dxa"/>
          </w:tcPr>
          <w:p w:rsidR="00A26478" w:rsidRPr="0095572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 </w:t>
            </w:r>
          </w:p>
        </w:tc>
      </w:tr>
      <w:tr w:rsidR="00A26478" w:rsidRPr="00955720" w:rsidTr="00755EBC">
        <w:tc>
          <w:tcPr>
            <w:tcW w:w="366" w:type="dxa"/>
          </w:tcPr>
          <w:p w:rsidR="00A26478" w:rsidRPr="0095572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49" w:type="dxa"/>
          </w:tcPr>
          <w:p w:rsidR="00A26478" w:rsidRPr="0095572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  <w:tc>
          <w:tcPr>
            <w:tcW w:w="8503" w:type="dxa"/>
          </w:tcPr>
          <w:p w:rsidR="00D7557C" w:rsidRPr="00955720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осуществляет информирование контролируемых лиц и иных заинтересованных лиц по вопросам соблюдения обязательных требований. Информирование осуществляется посредством размещения соответствующих сведений на официальном сайте Балахтинского района в сети «Интернет» и в иных формах. Администрация размещает и поддерживает в актуальном состоянии на своем официальном сайте в сети «Интернет»: </w:t>
            </w:r>
          </w:p>
          <w:p w:rsidR="00A26478" w:rsidRPr="00955720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sz w:val="28"/>
                <w:szCs w:val="28"/>
              </w:rPr>
              <w:t xml:space="preserve">1) тексты нормативных правовых актов, регулирующих осуществление муниципального </w:t>
            </w:r>
            <w:r w:rsidR="00CA7CE0" w:rsidRPr="00955720">
              <w:rPr>
                <w:rFonts w:ascii="Times New Roman" w:hAnsi="Times New Roman" w:cs="Times New Roman"/>
                <w:sz w:val="28"/>
                <w:szCs w:val="28"/>
              </w:rPr>
              <w:t>жилищного</w:t>
            </w:r>
            <w:r w:rsidRPr="00955720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контроля;</w:t>
            </w:r>
          </w:p>
          <w:p w:rsidR="00A26478" w:rsidRPr="00955720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sz w:val="28"/>
                <w:szCs w:val="28"/>
              </w:rPr>
              <w:t>2) руководства по соблюдению обязательных требований.</w:t>
            </w:r>
          </w:p>
          <w:p w:rsidR="00A26478" w:rsidRPr="00955720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 программу профилактики рисков причинения вреда;</w:t>
            </w:r>
          </w:p>
          <w:p w:rsidR="00A26478" w:rsidRPr="00955720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sz w:val="28"/>
                <w:szCs w:val="28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A26478" w:rsidRPr="00955720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sz w:val="28"/>
                <w:szCs w:val="28"/>
              </w:rPr>
              <w:t>5) доклады, содержащие результаты обобщения правоприменительной практики;</w:t>
            </w:r>
          </w:p>
          <w:p w:rsidR="00A26478" w:rsidRPr="00955720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sz w:val="28"/>
                <w:szCs w:val="28"/>
              </w:rPr>
              <w:t>6) доклады о муниципальном контроле;</w:t>
            </w:r>
          </w:p>
          <w:p w:rsidR="00A26478" w:rsidRPr="00955720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sz w:val="28"/>
                <w:szCs w:val="28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3989" w:type="dxa"/>
          </w:tcPr>
          <w:p w:rsidR="00A26478" w:rsidRPr="00955720" w:rsidRDefault="00A26478" w:rsidP="00755EB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Уполномоченные должностные лица контрольного органа </w:t>
            </w:r>
          </w:p>
        </w:tc>
        <w:tc>
          <w:tcPr>
            <w:tcW w:w="653" w:type="dxa"/>
          </w:tcPr>
          <w:p w:rsidR="00A26478" w:rsidRPr="0095572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A26478" w:rsidRPr="00955720" w:rsidTr="00755EBC">
        <w:tc>
          <w:tcPr>
            <w:tcW w:w="366" w:type="dxa"/>
          </w:tcPr>
          <w:p w:rsidR="00A26478" w:rsidRPr="0095572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049" w:type="dxa"/>
          </w:tcPr>
          <w:p w:rsidR="00A26478" w:rsidRPr="0095572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правоприменительной практики </w:t>
            </w:r>
          </w:p>
        </w:tc>
        <w:tc>
          <w:tcPr>
            <w:tcW w:w="8503" w:type="dxa"/>
          </w:tcPr>
          <w:p w:rsidR="00A26478" w:rsidRPr="00955720" w:rsidRDefault="001B606E" w:rsidP="00AF4A6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контроля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      </w:r>
          </w:p>
        </w:tc>
        <w:tc>
          <w:tcPr>
            <w:tcW w:w="3989" w:type="dxa"/>
          </w:tcPr>
          <w:p w:rsidR="00A26478" w:rsidRPr="00955720" w:rsidRDefault="00A26478" w:rsidP="00755EB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Уполномоченные должностные лица контрольного органа </w:t>
            </w:r>
          </w:p>
        </w:tc>
        <w:tc>
          <w:tcPr>
            <w:tcW w:w="653" w:type="dxa"/>
          </w:tcPr>
          <w:p w:rsidR="00A26478" w:rsidRPr="0095572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</w:tc>
      </w:tr>
      <w:tr w:rsidR="00A26478" w:rsidRPr="00955720" w:rsidTr="00755EBC">
        <w:tc>
          <w:tcPr>
            <w:tcW w:w="366" w:type="dxa"/>
          </w:tcPr>
          <w:p w:rsidR="00A26478" w:rsidRPr="0095572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049" w:type="dxa"/>
          </w:tcPr>
          <w:p w:rsidR="00A26478" w:rsidRPr="0095572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предостережения </w:t>
            </w:r>
          </w:p>
        </w:tc>
        <w:tc>
          <w:tcPr>
            <w:tcW w:w="8503" w:type="dxa"/>
          </w:tcPr>
          <w:p w:rsidR="00A26478" w:rsidRPr="00955720" w:rsidRDefault="00A26478" w:rsidP="00CA7C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</w:t>
            </w:r>
            <w:r w:rsidR="00CA7CE0" w:rsidRPr="00955720">
              <w:rPr>
                <w:rFonts w:ascii="Times New Roman" w:hAnsi="Times New Roman" w:cs="Times New Roman"/>
                <w:sz w:val="28"/>
                <w:szCs w:val="28"/>
              </w:rPr>
              <w:t>жилищного</w:t>
            </w:r>
            <w:r w:rsidRPr="00955720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и предлагает принять меры по обеспечению соблюдения обязательных требований. 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Главой района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3989" w:type="dxa"/>
          </w:tcPr>
          <w:p w:rsidR="00A26478" w:rsidRPr="00955720" w:rsidRDefault="00A26478" w:rsidP="00755EB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sz w:val="28"/>
                <w:szCs w:val="28"/>
              </w:rPr>
              <w:t>Уполномоченные должностные лица контрольного органа</w:t>
            </w:r>
          </w:p>
        </w:tc>
        <w:tc>
          <w:tcPr>
            <w:tcW w:w="653" w:type="dxa"/>
          </w:tcPr>
          <w:p w:rsidR="00A26478" w:rsidRPr="0095572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26478" w:rsidRPr="00955720" w:rsidTr="00755EBC">
        <w:tc>
          <w:tcPr>
            <w:tcW w:w="366" w:type="dxa"/>
          </w:tcPr>
          <w:p w:rsidR="00A26478" w:rsidRPr="0095572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049" w:type="dxa"/>
          </w:tcPr>
          <w:p w:rsidR="00A26478" w:rsidRPr="0095572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</w:t>
            </w:r>
          </w:p>
        </w:tc>
        <w:tc>
          <w:tcPr>
            <w:tcW w:w="8503" w:type="dxa"/>
          </w:tcPr>
          <w:p w:rsidR="00A26478" w:rsidRPr="00955720" w:rsidRDefault="00A26478" w:rsidP="00A2647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и не должно превышать 15 минут.</w:t>
            </w:r>
            <w:r w:rsidRPr="00955720">
              <w:rPr>
                <w:rFonts w:ascii="Times New Roman" w:hAnsi="Times New Roman" w:cs="Times New Roman"/>
                <w:sz w:val="28"/>
                <w:szCs w:val="28"/>
              </w:rPr>
              <w:br/>
              <w:t>Консультирование, осуществляется по следующим вопросам:</w:t>
            </w:r>
            <w:r w:rsidRPr="00955720">
              <w:rPr>
                <w:rFonts w:ascii="Times New Roman" w:hAnsi="Times New Roman" w:cs="Times New Roman"/>
                <w:sz w:val="28"/>
                <w:szCs w:val="28"/>
              </w:rPr>
              <w:br/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  <w:r w:rsidRPr="00955720">
              <w:rPr>
                <w:rFonts w:ascii="Times New Roman" w:hAnsi="Times New Roman" w:cs="Times New Roman"/>
                <w:sz w:val="28"/>
                <w:szCs w:val="28"/>
              </w:rPr>
              <w:br/>
              <w:t>- разъяснение положений нормативных правовых актов, регламентирующих порядок осуществления муниципального контроля;</w:t>
            </w:r>
            <w:r w:rsidRPr="00955720">
              <w:rPr>
                <w:rFonts w:ascii="Times New Roman" w:hAnsi="Times New Roman" w:cs="Times New Roman"/>
                <w:sz w:val="28"/>
                <w:szCs w:val="28"/>
              </w:rPr>
              <w:br/>
              <w:t>- компетенция уполномоченного органа;</w:t>
            </w:r>
            <w:r w:rsidRPr="00955720">
              <w:rPr>
                <w:rFonts w:ascii="Times New Roman" w:hAnsi="Times New Roman" w:cs="Times New Roman"/>
                <w:sz w:val="28"/>
                <w:szCs w:val="28"/>
              </w:rPr>
              <w:br/>
              <w:t>- порядок обжалования решений органов муниципального контроля, действий (бездействия) муниципальных инспекторов.</w:t>
            </w:r>
            <w:r w:rsidRPr="009557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Балахтинского района в сети «Интернет» </w:t>
            </w:r>
            <w:r w:rsidRPr="00955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письменного разъяснения, подписанного уполномоченным должностным лицом контрольного органа.</w:t>
            </w:r>
          </w:p>
        </w:tc>
        <w:tc>
          <w:tcPr>
            <w:tcW w:w="3989" w:type="dxa"/>
          </w:tcPr>
          <w:p w:rsidR="00A26478" w:rsidRPr="00955720" w:rsidRDefault="00A26478" w:rsidP="00755EB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Уполномоченные должностные лица контрольного органа</w:t>
            </w:r>
          </w:p>
        </w:tc>
        <w:tc>
          <w:tcPr>
            <w:tcW w:w="653" w:type="dxa"/>
          </w:tcPr>
          <w:p w:rsidR="00A26478" w:rsidRPr="0095572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A26478" w:rsidRPr="00955720" w:rsidTr="00755EBC">
        <w:tc>
          <w:tcPr>
            <w:tcW w:w="366" w:type="dxa"/>
          </w:tcPr>
          <w:p w:rsidR="00A26478" w:rsidRPr="0095572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049" w:type="dxa"/>
          </w:tcPr>
          <w:p w:rsidR="00A26478" w:rsidRPr="0095572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Профилактический визит </w:t>
            </w:r>
          </w:p>
        </w:tc>
        <w:tc>
          <w:tcPr>
            <w:tcW w:w="8503" w:type="dxa"/>
          </w:tcPr>
          <w:p w:rsidR="00A26478" w:rsidRPr="00955720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лиц.</w:t>
            </w:r>
          </w:p>
          <w:p w:rsidR="00A26478" w:rsidRPr="00955720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sz w:val="28"/>
                <w:szCs w:val="28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№248-ФЗ.</w:t>
            </w:r>
          </w:p>
          <w:p w:rsidR="00A26478" w:rsidRPr="00955720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sz w:val="28"/>
                <w:szCs w:val="28"/>
              </w:rPr>
              <w:t>Контролируемое лицо вправе отказаться от проведения обязательного профилактического визита, уведомив об этом должностное лицо контрольного органа,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A26478" w:rsidRPr="00955720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проведения профилактического визита (обязательного профилактического визита) определяется контрольным органом самостоятельно и не может превышать 1 рабочий день.</w:t>
            </w:r>
          </w:p>
          <w:p w:rsidR="00A26478" w:rsidRPr="00955720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уполномоченным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26478" w:rsidRPr="00955720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A26478" w:rsidRPr="00955720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sz w:val="28"/>
                <w:szCs w:val="28"/>
              </w:rPr>
              <w:t xml:space="preserve">В ходе профилактического визита должностным лицом контрольного органа может осуществляться консультирование контролируемого лица в порядке, установленном пунктом 4 настоящего Плана, а также статьей 50 </w:t>
            </w:r>
            <w:r w:rsidRPr="00955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Федерального закона Федерального закона от 31.07.2020 № 248-ФЗ.</w:t>
            </w:r>
          </w:p>
          <w:p w:rsidR="00A26478" w:rsidRPr="00955720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sz w:val="28"/>
                <w:szCs w:val="28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3989" w:type="dxa"/>
          </w:tcPr>
          <w:p w:rsidR="00A26478" w:rsidRPr="00955720" w:rsidRDefault="00A26478" w:rsidP="00755EB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Уполномоченные должностные лица контрольного органа</w:t>
            </w:r>
          </w:p>
        </w:tc>
        <w:tc>
          <w:tcPr>
            <w:tcW w:w="653" w:type="dxa"/>
          </w:tcPr>
          <w:p w:rsidR="00A26478" w:rsidRPr="0095572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26478" w:rsidRPr="00955720" w:rsidTr="00755EBC">
        <w:tc>
          <w:tcPr>
            <w:tcW w:w="366" w:type="dxa"/>
          </w:tcPr>
          <w:p w:rsidR="00A26478" w:rsidRPr="0095572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049" w:type="dxa"/>
          </w:tcPr>
          <w:p w:rsidR="00A26478" w:rsidRPr="0095572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программы </w:t>
            </w:r>
          </w:p>
        </w:tc>
        <w:tc>
          <w:tcPr>
            <w:tcW w:w="8503" w:type="dxa"/>
          </w:tcPr>
          <w:p w:rsidR="00A26478" w:rsidRPr="00955720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программы профилактики нарушений обязательных требований при осуществлении муниципального контроля</w:t>
            </w:r>
          </w:p>
        </w:tc>
        <w:tc>
          <w:tcPr>
            <w:tcW w:w="3989" w:type="dxa"/>
          </w:tcPr>
          <w:p w:rsidR="00A26478" w:rsidRPr="0095572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sz w:val="28"/>
                <w:szCs w:val="28"/>
              </w:rPr>
              <w:t>Уполномоченные должностные лица контрольного органа</w:t>
            </w:r>
          </w:p>
        </w:tc>
        <w:tc>
          <w:tcPr>
            <w:tcW w:w="653" w:type="dxa"/>
          </w:tcPr>
          <w:p w:rsidR="00A26478" w:rsidRPr="00955720" w:rsidRDefault="00A26478" w:rsidP="00A2647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A26478" w:rsidRPr="00955720" w:rsidRDefault="00A26478" w:rsidP="00A2647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sz w:val="28"/>
                <w:szCs w:val="28"/>
              </w:rPr>
              <w:t xml:space="preserve">4 квартал </w:t>
            </w:r>
          </w:p>
        </w:tc>
      </w:tr>
    </w:tbl>
    <w:p w:rsidR="00A26478" w:rsidRPr="00955720" w:rsidRDefault="00A26478" w:rsidP="00A26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26478" w:rsidRPr="00955720" w:rsidSect="00A264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66080"/>
    <w:multiLevelType w:val="hybridMultilevel"/>
    <w:tmpl w:val="3EA0D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6549E"/>
    <w:multiLevelType w:val="multilevel"/>
    <w:tmpl w:val="183AD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5A"/>
    <w:rsid w:val="00027BE0"/>
    <w:rsid w:val="00100BF9"/>
    <w:rsid w:val="0010124A"/>
    <w:rsid w:val="00155105"/>
    <w:rsid w:val="0017657C"/>
    <w:rsid w:val="00180F76"/>
    <w:rsid w:val="001B606E"/>
    <w:rsid w:val="0023755D"/>
    <w:rsid w:val="00255C55"/>
    <w:rsid w:val="002C2CA6"/>
    <w:rsid w:val="00370201"/>
    <w:rsid w:val="003A216C"/>
    <w:rsid w:val="00532C52"/>
    <w:rsid w:val="006B295A"/>
    <w:rsid w:val="007508E4"/>
    <w:rsid w:val="00755EBC"/>
    <w:rsid w:val="00762AFE"/>
    <w:rsid w:val="007A7D37"/>
    <w:rsid w:val="007B3069"/>
    <w:rsid w:val="00955720"/>
    <w:rsid w:val="009829CA"/>
    <w:rsid w:val="009B7BCD"/>
    <w:rsid w:val="00A26478"/>
    <w:rsid w:val="00AF4A64"/>
    <w:rsid w:val="00B27287"/>
    <w:rsid w:val="00CA7CE0"/>
    <w:rsid w:val="00CE4B93"/>
    <w:rsid w:val="00D7557C"/>
    <w:rsid w:val="00D80416"/>
    <w:rsid w:val="00D83BEF"/>
    <w:rsid w:val="00DC148D"/>
    <w:rsid w:val="00DD00AC"/>
    <w:rsid w:val="00DE267A"/>
    <w:rsid w:val="00E053AB"/>
    <w:rsid w:val="00E16FB5"/>
    <w:rsid w:val="00E57297"/>
    <w:rsid w:val="00F1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7FFE"/>
  <w15:chartTrackingRefBased/>
  <w15:docId w15:val="{C842FE0C-F05D-42B6-B73C-8FA2565A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0A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D00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D00A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00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D00A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DD00AC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DD00AC"/>
    <w:rPr>
      <w:rFonts w:ascii="Arial" w:eastAsia="Times New Roman" w:hAnsi="Arial" w:cs="Arial"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DD00AC"/>
    <w:pPr>
      <w:ind w:left="720"/>
      <w:contextualSpacing/>
    </w:pPr>
  </w:style>
  <w:style w:type="paragraph" w:customStyle="1" w:styleId="ConsPlusNormal">
    <w:name w:val="ConsPlusNormal"/>
    <w:rsid w:val="00DD0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A26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3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11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2022-08-25T08:53:00Z</dcterms:created>
  <dcterms:modified xsi:type="dcterms:W3CDTF">2024-02-02T08:37:00Z</dcterms:modified>
</cp:coreProperties>
</file>