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EAD8" w14:textId="60B6CD36" w:rsidR="009F0A48" w:rsidRPr="00A80FFB" w:rsidRDefault="000E480F" w:rsidP="00AF20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проекта постановления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Балахтинского района </w:t>
      </w:r>
      <w:r w:rsidR="000702ED" w:rsidRPr="000702ED">
        <w:rPr>
          <w:rFonts w:ascii="Times New Roman" w:hAnsi="Times New Roman" w:cs="Times New Roman"/>
          <w:sz w:val="26"/>
          <w:szCs w:val="26"/>
        </w:rPr>
        <w:t>«Об утверждении схемы размещения нестационарных торговых объектов на территории Балахтинского района»</w:t>
      </w:r>
    </w:p>
    <w:p w14:paraId="4A32876F" w14:textId="2A27F01A" w:rsidR="009F0A48" w:rsidRPr="00A80FFB" w:rsidRDefault="000E480F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Отделом экономи</w:t>
      </w:r>
      <w:r w:rsidR="009F0A48" w:rsidRPr="00A80FFB">
        <w:rPr>
          <w:rFonts w:ascii="Times New Roman" w:hAnsi="Times New Roman" w:cs="Times New Roman"/>
          <w:sz w:val="26"/>
          <w:szCs w:val="26"/>
        </w:rPr>
        <w:t>ки</w:t>
      </w:r>
      <w:r w:rsidRPr="00A80FF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>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в соответствии с Порядком проведения оценки регулирующего воздействия проектов нормативных правовых актов </w:t>
      </w:r>
      <w:r w:rsidR="009F0A48" w:rsidRPr="00A80FFB">
        <w:rPr>
          <w:rFonts w:ascii="Times New Roman" w:hAnsi="Times New Roman" w:cs="Times New Roman"/>
          <w:sz w:val="26"/>
          <w:szCs w:val="26"/>
        </w:rPr>
        <w:t>администрации 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A80FFB">
        <w:rPr>
          <w:rFonts w:ascii="Times New Roman" w:hAnsi="Times New Roman" w:cs="Times New Roman"/>
          <w:sz w:val="26"/>
          <w:szCs w:val="26"/>
        </w:rPr>
        <w:t xml:space="preserve">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A80FFB">
        <w:rPr>
          <w:rFonts w:ascii="Times New Roman" w:hAnsi="Times New Roman" w:cs="Times New Roman"/>
          <w:sz w:val="26"/>
          <w:szCs w:val="26"/>
        </w:rPr>
        <w:t xml:space="preserve">от </w:t>
      </w:r>
      <w:r w:rsidR="009F0A48" w:rsidRPr="00A80FFB">
        <w:rPr>
          <w:rFonts w:ascii="Times New Roman" w:hAnsi="Times New Roman" w:cs="Times New Roman"/>
          <w:sz w:val="26"/>
          <w:szCs w:val="26"/>
        </w:rPr>
        <w:t>04</w:t>
      </w:r>
      <w:r w:rsidRPr="00A80FFB">
        <w:rPr>
          <w:rFonts w:ascii="Times New Roman" w:hAnsi="Times New Roman" w:cs="Times New Roman"/>
          <w:sz w:val="26"/>
          <w:szCs w:val="26"/>
        </w:rPr>
        <w:t>.</w:t>
      </w:r>
      <w:r w:rsidR="009F0A48" w:rsidRPr="00A80FFB">
        <w:rPr>
          <w:rFonts w:ascii="Times New Roman" w:hAnsi="Times New Roman" w:cs="Times New Roman"/>
          <w:sz w:val="26"/>
          <w:szCs w:val="26"/>
        </w:rPr>
        <w:t>04</w:t>
      </w:r>
      <w:r w:rsidRPr="00A80FFB">
        <w:rPr>
          <w:rFonts w:ascii="Times New Roman" w:hAnsi="Times New Roman" w:cs="Times New Roman"/>
          <w:sz w:val="26"/>
          <w:szCs w:val="26"/>
        </w:rPr>
        <w:t>.201</w:t>
      </w:r>
      <w:r w:rsidR="009F0A48" w:rsidRPr="00A80FFB">
        <w:rPr>
          <w:rFonts w:ascii="Times New Roman" w:hAnsi="Times New Roman" w:cs="Times New Roman"/>
          <w:sz w:val="26"/>
          <w:szCs w:val="26"/>
        </w:rPr>
        <w:t>7</w:t>
      </w:r>
      <w:r w:rsidRPr="00A80FFB">
        <w:rPr>
          <w:rFonts w:ascii="Times New Roman" w:hAnsi="Times New Roman" w:cs="Times New Roman"/>
          <w:sz w:val="26"/>
          <w:szCs w:val="26"/>
        </w:rPr>
        <w:t xml:space="preserve"> №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230 </w:t>
      </w:r>
      <w:r w:rsidRPr="00A80FFB">
        <w:rPr>
          <w:rFonts w:ascii="Times New Roman" w:hAnsi="Times New Roman" w:cs="Times New Roman"/>
          <w:sz w:val="26"/>
          <w:szCs w:val="26"/>
        </w:rPr>
        <w:t xml:space="preserve">«Об оценке регулирующего воздействия проектов нормативных правовых актов и экспертизе нормативных правовых актов </w:t>
      </w:r>
      <w:r w:rsidR="009F0A48" w:rsidRPr="00A80FFB">
        <w:rPr>
          <w:rFonts w:ascii="Times New Roman" w:hAnsi="Times New Roman" w:cs="Times New Roman"/>
          <w:sz w:val="26"/>
          <w:szCs w:val="26"/>
        </w:rPr>
        <w:t>администрации 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», рассмотрен проект постановления администрации </w:t>
      </w:r>
      <w:r w:rsidR="00EB7779" w:rsidRPr="00A80FFB">
        <w:rPr>
          <w:rFonts w:ascii="Times New Roman" w:hAnsi="Times New Roman" w:cs="Times New Roman"/>
          <w:sz w:val="26"/>
          <w:szCs w:val="26"/>
        </w:rPr>
        <w:t>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</w:t>
      </w:r>
      <w:r w:rsidR="000702ED" w:rsidRPr="000702ED">
        <w:rPr>
          <w:rFonts w:ascii="Times New Roman" w:hAnsi="Times New Roman" w:cs="Times New Roman"/>
          <w:sz w:val="26"/>
          <w:szCs w:val="26"/>
        </w:rPr>
        <w:t xml:space="preserve">«Об утверждении схемы размещения нестационарных торговых объектов на территории Балахтинского района» </w:t>
      </w:r>
      <w:r w:rsidRPr="00A80FFB">
        <w:rPr>
          <w:rFonts w:ascii="Times New Roman" w:hAnsi="Times New Roman" w:cs="Times New Roman"/>
          <w:sz w:val="26"/>
          <w:szCs w:val="26"/>
        </w:rPr>
        <w:t>(далее - проект).</w:t>
      </w:r>
    </w:p>
    <w:p w14:paraId="0F65D6E7" w14:textId="4A3D31B0" w:rsidR="006868EA" w:rsidRPr="00A80FFB" w:rsidRDefault="000E480F" w:rsidP="00AF2024">
      <w:pPr>
        <w:ind w:firstLine="709"/>
        <w:jc w:val="both"/>
        <w:rPr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 xml:space="preserve">Разработчиком проекта выступает </w:t>
      </w:r>
      <w:r w:rsidR="009F0A48" w:rsidRPr="00A80FFB">
        <w:rPr>
          <w:rFonts w:ascii="Times New Roman" w:hAnsi="Times New Roman" w:cs="Times New Roman"/>
          <w:sz w:val="26"/>
          <w:szCs w:val="26"/>
        </w:rPr>
        <w:t>главный специалист по связям с малым и средним бизнесом</w:t>
      </w:r>
      <w:r w:rsidRPr="00A80FF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>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. Проект поступил в уполномоченный орган </w:t>
      </w:r>
      <w:r w:rsidR="000702ED">
        <w:rPr>
          <w:rFonts w:ascii="Times New Roman" w:hAnsi="Times New Roman" w:cs="Times New Roman"/>
          <w:sz w:val="26"/>
          <w:szCs w:val="26"/>
        </w:rPr>
        <w:t>15.09</w:t>
      </w:r>
      <w:r w:rsidR="00A80FFB" w:rsidRPr="00A80FFB">
        <w:rPr>
          <w:rFonts w:ascii="Times New Roman" w:hAnsi="Times New Roman" w:cs="Times New Roman"/>
          <w:sz w:val="26"/>
          <w:szCs w:val="26"/>
        </w:rPr>
        <w:t>.2023</w:t>
      </w:r>
      <w:r w:rsidRPr="00A80FFB">
        <w:rPr>
          <w:rFonts w:ascii="Times New Roman" w:hAnsi="Times New Roman" w:cs="Times New Roman"/>
          <w:sz w:val="26"/>
          <w:szCs w:val="26"/>
        </w:rPr>
        <w:t xml:space="preserve"> года. Уполномоченным органом проведено публичное обсуждение проекта </w:t>
      </w:r>
      <w:r w:rsidR="000702ED" w:rsidRPr="000702ED">
        <w:rPr>
          <w:rFonts w:ascii="Times New Roman" w:hAnsi="Times New Roman" w:cs="Times New Roman"/>
          <w:sz w:val="26"/>
          <w:szCs w:val="26"/>
        </w:rPr>
        <w:t>с 18.09.2023 г. по 06.10.2023 г.</w:t>
      </w:r>
      <w:r w:rsidRPr="00A80FFB">
        <w:rPr>
          <w:rFonts w:ascii="Times New Roman" w:hAnsi="Times New Roman" w:cs="Times New Roman"/>
          <w:sz w:val="26"/>
          <w:szCs w:val="26"/>
        </w:rPr>
        <w:t xml:space="preserve"> Информация о проведении оценки регулирующего воздействия проекта размещена уполномоченным органом на официальном сайте администрации </w:t>
      </w:r>
      <w:r w:rsidR="006868EA" w:rsidRPr="00A80FFB">
        <w:rPr>
          <w:rFonts w:ascii="Times New Roman" w:hAnsi="Times New Roman" w:cs="Times New Roman"/>
          <w:sz w:val="26"/>
          <w:szCs w:val="26"/>
        </w:rPr>
        <w:t>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Интернет:</w:t>
      </w:r>
      <w:r w:rsidR="006868EA" w:rsidRPr="00A80FFB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6868EA" w:rsidRPr="00A80FFB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http://балахтинскийрайон.рф/</w:t>
        </w:r>
      </w:hyperlink>
    </w:p>
    <w:p w14:paraId="3CBB7F67" w14:textId="350E26C9" w:rsidR="00DA7B79" w:rsidRPr="00A80FFB" w:rsidRDefault="006868EA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FFB">
        <w:rPr>
          <w:sz w:val="26"/>
          <w:szCs w:val="26"/>
        </w:rPr>
        <w:t xml:space="preserve"> 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По результатам публичного обсуждения проекта, зафиксированным в отчете о результатах проведения публичного обсуждения проекта, альтернативных способов решения проблемы, затрагиваемой проектом, не выявлено. На основании проведенной оценки регулирующего воздействия проекта, с учетом </w:t>
      </w:r>
      <w:r w:rsidR="00AF2024" w:rsidRPr="00A80FFB">
        <w:rPr>
          <w:rFonts w:ascii="Times New Roman" w:hAnsi="Times New Roman" w:cs="Times New Roman"/>
          <w:sz w:val="26"/>
          <w:szCs w:val="26"/>
        </w:rPr>
        <w:t>информации,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 представленной в отчете о результатах проведения публичного обсуждения проекта, уполномоченным органом сделан вывод об отсутствии в проекте положений, затрудняющих ведение предпринимательской и инвестиционной деятельности, а также положений, которые могли бы способствовать введению избыточных обязанностей, запретов и ограничений для субъектов предпринимательской деятельности. Не содержит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F2024" w:rsidRPr="00A80FFB">
        <w:rPr>
          <w:rFonts w:ascii="Times New Roman" w:hAnsi="Times New Roman" w:cs="Times New Roman"/>
          <w:sz w:val="26"/>
          <w:szCs w:val="26"/>
        </w:rPr>
        <w:t>района</w:t>
      </w:r>
      <w:r w:rsidR="000E480F" w:rsidRPr="00A80FFB">
        <w:rPr>
          <w:rFonts w:ascii="Times New Roman" w:hAnsi="Times New Roman" w:cs="Times New Roman"/>
          <w:sz w:val="26"/>
          <w:szCs w:val="26"/>
        </w:rPr>
        <w:t>. Проект акта не противоречит нормам действующего законодательства в сфере развития малого и среднего предпринимательства.</w:t>
      </w:r>
    </w:p>
    <w:p w14:paraId="7AF2BC4A" w14:textId="77777777" w:rsidR="001A04F0" w:rsidRDefault="001A04F0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F5A115" w14:textId="77777777" w:rsidR="00A80FFB" w:rsidRPr="00A80FFB" w:rsidRDefault="00A80FFB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2F9F59" w14:textId="3E318073" w:rsidR="00AF2024" w:rsidRPr="00A80FFB" w:rsidRDefault="00A80FFB" w:rsidP="00AF2024">
      <w:pPr>
        <w:pStyle w:val="a5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Начальник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 отдела экономики</w:t>
      </w:r>
    </w:p>
    <w:p w14:paraId="4A9694D0" w14:textId="1415A256" w:rsidR="00AF2024" w:rsidRPr="00A80FFB" w:rsidRDefault="00273164" w:rsidP="00AF2024">
      <w:pPr>
        <w:pStyle w:val="a5"/>
        <w:rPr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а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дминистрации Балахтинского района                                        </w:t>
      </w:r>
      <w:r w:rsidR="00A80FF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  </w:t>
      </w:r>
      <w:r w:rsidRPr="00A80FFB">
        <w:rPr>
          <w:rFonts w:ascii="Times New Roman" w:hAnsi="Times New Roman" w:cs="Times New Roman"/>
          <w:sz w:val="26"/>
          <w:szCs w:val="26"/>
        </w:rPr>
        <w:t>Ю.Н. Шахура</w:t>
      </w:r>
    </w:p>
    <w:sectPr w:rsidR="00AF2024" w:rsidRPr="00A80FFB" w:rsidSect="00A80FFB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0F"/>
    <w:rsid w:val="000702ED"/>
    <w:rsid w:val="00076658"/>
    <w:rsid w:val="000E480F"/>
    <w:rsid w:val="001A04F0"/>
    <w:rsid w:val="00273164"/>
    <w:rsid w:val="006868EA"/>
    <w:rsid w:val="009F0A48"/>
    <w:rsid w:val="00A80FFB"/>
    <w:rsid w:val="00AF2024"/>
    <w:rsid w:val="00DA7B79"/>
    <w:rsid w:val="00EB7779"/>
    <w:rsid w:val="00E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1E41"/>
  <w15:chartTrackingRefBased/>
  <w15:docId w15:val="{1EB146EC-BF8A-4AA4-99A4-F3C2BAB5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8E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868E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F2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72;&#1083;&#1072;&#1093;&#1090;&#1080;&#1085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8</cp:revision>
  <cp:lastPrinted>2023-12-27T04:43:00Z</cp:lastPrinted>
  <dcterms:created xsi:type="dcterms:W3CDTF">2022-01-27T10:03:00Z</dcterms:created>
  <dcterms:modified xsi:type="dcterms:W3CDTF">2023-12-27T04:43:00Z</dcterms:modified>
</cp:coreProperties>
</file>