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6A8" w:rsidRDefault="004556A8" w:rsidP="003F2ED9">
      <w:pPr>
        <w:widowControl w:val="0"/>
        <w:spacing w:line="300" w:lineRule="auto"/>
        <w:jc w:val="center"/>
        <w:rPr>
          <w:rFonts w:ascii="Times New Roman" w:hAnsi="Times New Roman"/>
          <w:b/>
          <w:sz w:val="28"/>
          <w:szCs w:val="28"/>
        </w:rPr>
      </w:pPr>
      <w:r w:rsidRPr="003F2ED9">
        <w:rPr>
          <w:rFonts w:ascii="Times New Roman" w:hAnsi="Times New Roman"/>
          <w:b/>
          <w:sz w:val="28"/>
          <w:szCs w:val="28"/>
        </w:rPr>
        <w:t xml:space="preserve">От форсированного вытеснения к </w:t>
      </w:r>
      <w:r>
        <w:rPr>
          <w:rFonts w:ascii="Times New Roman" w:hAnsi="Times New Roman"/>
          <w:b/>
          <w:sz w:val="28"/>
          <w:szCs w:val="28"/>
        </w:rPr>
        <w:t xml:space="preserve">заинтересованному </w:t>
      </w:r>
      <w:r w:rsidRPr="003F2ED9">
        <w:rPr>
          <w:rFonts w:ascii="Times New Roman" w:hAnsi="Times New Roman"/>
          <w:b/>
          <w:sz w:val="28"/>
          <w:szCs w:val="28"/>
        </w:rPr>
        <w:t>сотрудничеству</w:t>
      </w:r>
    </w:p>
    <w:p w:rsidR="004556A8" w:rsidRPr="00496D20" w:rsidRDefault="004556A8" w:rsidP="003F2ED9">
      <w:pPr>
        <w:widowControl w:val="0"/>
        <w:spacing w:line="300" w:lineRule="auto"/>
        <w:jc w:val="center"/>
        <w:rPr>
          <w:rFonts w:ascii="Times New Roman" w:hAnsi="Times New Roman"/>
          <w:sz w:val="28"/>
          <w:szCs w:val="28"/>
        </w:rPr>
      </w:pPr>
      <w:r w:rsidRPr="00496D20">
        <w:rPr>
          <w:rFonts w:ascii="Times New Roman" w:hAnsi="Times New Roman"/>
          <w:sz w:val="28"/>
          <w:szCs w:val="28"/>
        </w:rPr>
        <w:t>(судьбы  церквей  и православны</w:t>
      </w:r>
      <w:r>
        <w:rPr>
          <w:rFonts w:ascii="Times New Roman" w:hAnsi="Times New Roman"/>
          <w:sz w:val="28"/>
          <w:szCs w:val="28"/>
        </w:rPr>
        <w:t>х</w:t>
      </w:r>
      <w:r w:rsidRPr="00496D20">
        <w:rPr>
          <w:rFonts w:ascii="Times New Roman" w:hAnsi="Times New Roman"/>
          <w:sz w:val="28"/>
          <w:szCs w:val="28"/>
        </w:rPr>
        <w:t xml:space="preserve"> традици</w:t>
      </w:r>
      <w:r>
        <w:rPr>
          <w:rFonts w:ascii="Times New Roman" w:hAnsi="Times New Roman"/>
          <w:sz w:val="28"/>
          <w:szCs w:val="28"/>
        </w:rPr>
        <w:t>й</w:t>
      </w:r>
      <w:r w:rsidRPr="00496D20">
        <w:rPr>
          <w:rFonts w:ascii="Times New Roman" w:hAnsi="Times New Roman"/>
          <w:sz w:val="28"/>
          <w:szCs w:val="28"/>
        </w:rPr>
        <w:t>)</w:t>
      </w:r>
    </w:p>
    <w:p w:rsidR="004556A8" w:rsidRDefault="004556A8" w:rsidP="006647B5">
      <w:pPr>
        <w:ind w:firstLine="567"/>
        <w:jc w:val="both"/>
        <w:rPr>
          <w:rFonts w:ascii="Times New Roman" w:hAnsi="Times New Roman"/>
          <w:sz w:val="28"/>
          <w:szCs w:val="28"/>
        </w:rPr>
      </w:pPr>
      <w:r w:rsidRPr="005C0E41">
        <w:rPr>
          <w:rFonts w:ascii="Times New Roman" w:hAnsi="Times New Roman"/>
          <w:sz w:val="28"/>
          <w:szCs w:val="28"/>
        </w:rPr>
        <w:t>С религией до 1929 года мирились, поэтому памятники духовной культуры – церкви – еще не трогали, за исключением «инициативы» на местах.</w:t>
      </w:r>
      <w:r>
        <w:rPr>
          <w:rFonts w:ascii="Times New Roman" w:hAnsi="Times New Roman"/>
          <w:sz w:val="28"/>
          <w:szCs w:val="28"/>
        </w:rPr>
        <w:t xml:space="preserve"> </w:t>
      </w:r>
      <w:r w:rsidRPr="005C0E41">
        <w:rPr>
          <w:rFonts w:ascii="Times New Roman" w:hAnsi="Times New Roman"/>
          <w:sz w:val="28"/>
          <w:szCs w:val="28"/>
        </w:rPr>
        <w:t>Наступил 1929 год – печально известный как «год великого перелома», когда  под контроль государства была поставлена не только политическая, экономическая, но и духовная жизнь общества.</w:t>
      </w:r>
      <w:r>
        <w:rPr>
          <w:rFonts w:ascii="Times New Roman" w:hAnsi="Times New Roman"/>
          <w:sz w:val="28"/>
          <w:szCs w:val="28"/>
        </w:rPr>
        <w:t xml:space="preserve"> </w:t>
      </w:r>
      <w:r w:rsidRPr="005C0E41">
        <w:rPr>
          <w:rFonts w:ascii="Times New Roman" w:hAnsi="Times New Roman"/>
          <w:sz w:val="28"/>
          <w:szCs w:val="28"/>
        </w:rPr>
        <w:t>В середине 30-х годов церкви стали не только закрывать, но и по возможности разрушать.  Документальных свидетельств  о тех событиях пока не найдено. Зато существующие  воспоминания очевидцев, как нельзя лучше расскажут о тех тревожных днях.</w:t>
      </w:r>
      <w:r>
        <w:rPr>
          <w:rFonts w:ascii="Times New Roman" w:hAnsi="Times New Roman"/>
          <w:sz w:val="28"/>
          <w:szCs w:val="28"/>
        </w:rPr>
        <w:t xml:space="preserve"> </w:t>
      </w:r>
      <w:r w:rsidRPr="005C0E41">
        <w:rPr>
          <w:rFonts w:ascii="Times New Roman" w:hAnsi="Times New Roman"/>
          <w:sz w:val="28"/>
          <w:szCs w:val="28"/>
        </w:rPr>
        <w:t>Вспоминает Мавра Андрияновна Кузнецова (Зыкова) 1901 года рождения (записано историком-краеведом Г.Е. Бурлаченко в мае 1985 года):</w:t>
      </w:r>
      <w:r>
        <w:rPr>
          <w:rFonts w:ascii="Times New Roman" w:hAnsi="Times New Roman"/>
          <w:sz w:val="28"/>
          <w:szCs w:val="28"/>
        </w:rPr>
        <w:t xml:space="preserve"> </w:t>
      </w:r>
      <w:r w:rsidRPr="005C0E41">
        <w:rPr>
          <w:rFonts w:ascii="Times New Roman" w:hAnsi="Times New Roman"/>
          <w:sz w:val="28"/>
          <w:szCs w:val="28"/>
        </w:rPr>
        <w:t>«Церковь в Балахте была кирпичная, большая, красивая, на колокольне было два больших и несколько маленьких колоколов. Церковь виднелась издалека. В 1935 году в Балахтинский сельсовет пришел приказ о закрытии церкви. Колокола сбросили наземь, они не разбились, хотя грузные были. Руководил этим делом председатель Балахтинского сельсовета Лазуто. Старые люди подходили, смотрели и жалели, что церковь рушится. Колокола куда-то увезли, потом в церкви сняли иконы</w:t>
      </w:r>
      <w:r>
        <w:rPr>
          <w:rFonts w:ascii="Times New Roman" w:hAnsi="Times New Roman"/>
          <w:sz w:val="28"/>
          <w:szCs w:val="28"/>
        </w:rPr>
        <w:t xml:space="preserve">. </w:t>
      </w:r>
      <w:r w:rsidRPr="005C0E41">
        <w:rPr>
          <w:rFonts w:ascii="Times New Roman" w:hAnsi="Times New Roman"/>
          <w:sz w:val="28"/>
          <w:szCs w:val="28"/>
        </w:rPr>
        <w:t>Их снесли и сложили в склад, где сейчас РАЙФО. Много икон порастащили, разбросали, а одну, как доску, прибили к уборной. Обобранная церковь простояла недолго, её решили разобрать и построить из кирпича новую школу. Кирпич был крупный, а кладка прочная.</w:t>
      </w:r>
      <w:r>
        <w:rPr>
          <w:rFonts w:ascii="Times New Roman" w:hAnsi="Times New Roman"/>
          <w:sz w:val="28"/>
          <w:szCs w:val="28"/>
        </w:rPr>
        <w:t xml:space="preserve"> </w:t>
      </w:r>
      <w:r w:rsidRPr="005C0E41">
        <w:rPr>
          <w:rFonts w:ascii="Times New Roman" w:hAnsi="Times New Roman"/>
          <w:sz w:val="28"/>
          <w:szCs w:val="28"/>
        </w:rPr>
        <w:t xml:space="preserve">Церковь разбирали с большим трудом, а кирпич даже продавали. Мы тоже купили 50 штук этого кирпича – по недорогой цене, печь сложить, но кирпич этот как-то не подходил». </w:t>
      </w:r>
    </w:p>
    <w:p w:rsidR="004556A8" w:rsidRPr="005C0E41" w:rsidRDefault="004556A8" w:rsidP="006647B5">
      <w:pPr>
        <w:ind w:firstLine="567"/>
        <w:jc w:val="both"/>
        <w:rPr>
          <w:rFonts w:ascii="Times New Roman" w:hAnsi="Times New Roman"/>
          <w:sz w:val="28"/>
          <w:szCs w:val="28"/>
        </w:rPr>
      </w:pPr>
      <w:r w:rsidRPr="005C0E41">
        <w:rPr>
          <w:rFonts w:ascii="Times New Roman" w:hAnsi="Times New Roman"/>
          <w:sz w:val="28"/>
          <w:szCs w:val="28"/>
        </w:rPr>
        <w:t xml:space="preserve">Протоиереем Балахтинской Введенской церкви на протяжении ее существования в </w:t>
      </w:r>
      <w:r w:rsidRPr="005C0E41">
        <w:rPr>
          <w:rFonts w:ascii="Times New Roman" w:hAnsi="Times New Roman"/>
          <w:sz w:val="28"/>
          <w:szCs w:val="28"/>
          <w:lang w:val="en-US"/>
        </w:rPr>
        <w:t>XX</w:t>
      </w:r>
      <w:r w:rsidRPr="005C0E41">
        <w:rPr>
          <w:rFonts w:ascii="Times New Roman" w:hAnsi="Times New Roman"/>
          <w:sz w:val="28"/>
          <w:szCs w:val="28"/>
        </w:rPr>
        <w:t xml:space="preserve"> веке являлся Алексей Павлович Смирнов. Он был замечательной личностью, а его семья играла значительную роль в </w:t>
      </w:r>
      <w:r w:rsidRPr="00CE7896">
        <w:rPr>
          <w:rFonts w:ascii="Times New Roman" w:hAnsi="Times New Roman"/>
          <w:sz w:val="28"/>
          <w:szCs w:val="28"/>
        </w:rPr>
        <w:t>культурной жизни Балахты. После  того, как  пожар лишил  Балахту школьного здания, РИК не сомневаясь, постановил занять под школу дом</w:t>
      </w:r>
      <w:r w:rsidRPr="005C0E41">
        <w:rPr>
          <w:rFonts w:ascii="Times New Roman" w:hAnsi="Times New Roman"/>
          <w:sz w:val="28"/>
          <w:szCs w:val="28"/>
        </w:rPr>
        <w:t xml:space="preserve"> священника. Смирнов с семьей вынужден был покинуть Балахту.</w:t>
      </w:r>
    </w:p>
    <w:p w:rsidR="004556A8" w:rsidRPr="005C0E41" w:rsidRDefault="004556A8" w:rsidP="006647B5">
      <w:pPr>
        <w:ind w:firstLine="567"/>
        <w:jc w:val="both"/>
        <w:rPr>
          <w:rFonts w:ascii="Times New Roman" w:hAnsi="Times New Roman"/>
          <w:sz w:val="28"/>
          <w:szCs w:val="28"/>
        </w:rPr>
      </w:pPr>
      <w:r w:rsidRPr="005C0E41">
        <w:rPr>
          <w:rFonts w:ascii="Times New Roman" w:hAnsi="Times New Roman"/>
          <w:sz w:val="28"/>
          <w:szCs w:val="28"/>
        </w:rPr>
        <w:t xml:space="preserve"> На месте разрушенной церкви  была построена Балахтинская средняя школа, открывшая свои двери в 1954г. В настоящее время в этом здании располагается </w:t>
      </w:r>
      <w:r w:rsidRPr="00CE7896">
        <w:rPr>
          <w:rFonts w:ascii="Times New Roman" w:hAnsi="Times New Roman"/>
          <w:sz w:val="28"/>
          <w:szCs w:val="28"/>
        </w:rPr>
        <w:t>Балахтинский аграрный техникум.</w:t>
      </w:r>
      <w:r w:rsidRPr="005C0E41">
        <w:rPr>
          <w:rFonts w:ascii="Times New Roman" w:hAnsi="Times New Roman"/>
          <w:sz w:val="28"/>
          <w:szCs w:val="28"/>
        </w:rPr>
        <w:t xml:space="preserve"> На прицерковном дворе находилось кладбище, где хоронили священнослужителей. Когда разрушали церковь, могилы сравняли с землей. Прицерковный двор стал школьным, и вряд ли кто из школьников подозревал, что бегает по захоронениям людей, которые посвятили свою жизнь нравственному воспитанию прихожан, но даже в земле не нашли себе покоя.</w:t>
      </w:r>
    </w:p>
    <w:p w:rsidR="004556A8" w:rsidRPr="005C0E41" w:rsidRDefault="004556A8" w:rsidP="0026632B">
      <w:pPr>
        <w:widowControl w:val="0"/>
        <w:spacing w:line="300" w:lineRule="auto"/>
        <w:rPr>
          <w:rFonts w:ascii="Times New Roman" w:hAnsi="Times New Roman"/>
          <w:sz w:val="28"/>
          <w:szCs w:val="28"/>
        </w:rPr>
      </w:pPr>
      <w:r>
        <w:rPr>
          <w:rFonts w:ascii="Times New Roman" w:hAnsi="Times New Roman"/>
          <w:sz w:val="28"/>
          <w:szCs w:val="28"/>
        </w:rPr>
        <w:t xml:space="preserve">   </w:t>
      </w:r>
      <w:r w:rsidRPr="005C0E41">
        <w:rPr>
          <w:rFonts w:ascii="Times New Roman" w:hAnsi="Times New Roman"/>
          <w:sz w:val="28"/>
          <w:szCs w:val="28"/>
        </w:rPr>
        <w:t xml:space="preserve">Во все последующие десятилетия  борьба с религией  носила воинствующий характер.  </w:t>
      </w:r>
      <w:r w:rsidRPr="005C0E41">
        <w:rPr>
          <w:rFonts w:ascii="Times New Roman" w:hAnsi="Times New Roman"/>
          <w:sz w:val="28"/>
          <w:szCs w:val="28"/>
        </w:rPr>
        <w:tab/>
        <w:t>К середине 1950-х годов, когда почти все церкви в районе были разрушены или  перестроены под другие нужды (клубы, зернохранилища)</w:t>
      </w:r>
      <w:r>
        <w:rPr>
          <w:rFonts w:ascii="Times New Roman" w:hAnsi="Times New Roman"/>
          <w:sz w:val="28"/>
          <w:szCs w:val="28"/>
        </w:rPr>
        <w:t xml:space="preserve"> и </w:t>
      </w:r>
      <w:r w:rsidRPr="005C0E41">
        <w:rPr>
          <w:rFonts w:ascii="Times New Roman" w:hAnsi="Times New Roman"/>
          <w:sz w:val="28"/>
          <w:szCs w:val="28"/>
        </w:rPr>
        <w:t xml:space="preserve"> не осталось священнослужителей, прежняя воинственная пропаганда сменилась более спокойными атеистическими лекциями. Практически целыми оставались  церкви  лишь в двух селах района—в Тюльково и  Курбатово. </w:t>
      </w:r>
    </w:p>
    <w:p w:rsidR="004556A8" w:rsidRPr="005C0E41" w:rsidRDefault="004556A8" w:rsidP="0026632B">
      <w:pPr>
        <w:widowControl w:val="0"/>
        <w:spacing w:line="300" w:lineRule="auto"/>
        <w:rPr>
          <w:rFonts w:ascii="Times New Roman" w:hAnsi="Times New Roman"/>
          <w:sz w:val="28"/>
          <w:szCs w:val="28"/>
        </w:rPr>
      </w:pPr>
      <w:r>
        <w:rPr>
          <w:rFonts w:ascii="Times New Roman" w:hAnsi="Times New Roman"/>
          <w:sz w:val="28"/>
          <w:szCs w:val="28"/>
        </w:rPr>
        <w:t xml:space="preserve">  </w:t>
      </w:r>
      <w:r w:rsidRPr="005C0E41">
        <w:rPr>
          <w:rFonts w:ascii="Times New Roman" w:hAnsi="Times New Roman"/>
          <w:sz w:val="28"/>
          <w:szCs w:val="28"/>
        </w:rPr>
        <w:t xml:space="preserve">В 1965 году стал вопрос о возведении  новой типовой средней школы в селе Тюльково.  Решением Исполкома  Балахтинского райсовета под строительство было  избрано место , где располагалась  Богородице-Казанская церковь . Храм к тому времени долгое время стоял закрытым. В урожайные годы его использовали как зернохранилище. В 1930-е годы комсомольцы просили отдать  его под клуб, и даже единожды попробовали посмотреть там фильм с помощью кинопередвижки.  Акустика в церкви была потрясающей.  Шум, грохот, стрельба  военного  фильма  удвоились и утроились под сводами и так оглушили зрителей, что немногие дождались конца кино и разбежались. </w:t>
      </w:r>
    </w:p>
    <w:p w:rsidR="004556A8" w:rsidRPr="005C0E41" w:rsidRDefault="004556A8" w:rsidP="0026632B">
      <w:pPr>
        <w:widowControl w:val="0"/>
        <w:spacing w:line="300" w:lineRule="auto"/>
        <w:rPr>
          <w:rFonts w:ascii="Times New Roman" w:hAnsi="Times New Roman"/>
          <w:sz w:val="28"/>
          <w:szCs w:val="28"/>
        </w:rPr>
      </w:pPr>
      <w:r>
        <w:rPr>
          <w:rFonts w:ascii="Times New Roman" w:hAnsi="Times New Roman"/>
          <w:sz w:val="28"/>
          <w:szCs w:val="28"/>
        </w:rPr>
        <w:t xml:space="preserve">     </w:t>
      </w:r>
      <w:r w:rsidRPr="005C0E41">
        <w:rPr>
          <w:rFonts w:ascii="Times New Roman" w:hAnsi="Times New Roman"/>
          <w:sz w:val="28"/>
          <w:szCs w:val="28"/>
        </w:rPr>
        <w:t>В отличие от многих обезглавленных еще в 1930-е годы церквей, Тюльковская сохранила и купола, и кресты.</w:t>
      </w:r>
      <w:r>
        <w:rPr>
          <w:rFonts w:ascii="Times New Roman" w:hAnsi="Times New Roman"/>
          <w:sz w:val="28"/>
          <w:szCs w:val="28"/>
        </w:rPr>
        <w:t xml:space="preserve"> Их  решили снять</w:t>
      </w:r>
      <w:r w:rsidRPr="005C0E41">
        <w:rPr>
          <w:rFonts w:ascii="Times New Roman" w:hAnsi="Times New Roman"/>
          <w:sz w:val="28"/>
          <w:szCs w:val="28"/>
        </w:rPr>
        <w:t>, и они  какое-то время хранились в сельсовете.  В.Цыганок, снимавший кресты накануне взрыва церкви, вернувшись из армии, забрал их  себе. Придя работать в Тюльковскую школу, передал  их в школьный музей, а после расформирования музея  — в Балахтинский приход. Один из крестов Богородице-Казанской церкви ныне находится на куполе Свято-Успенского храма  в райцентре. (По материалам  статьи «Другая история», «Сельская новь», №№29,33 за  2006г.)</w:t>
      </w:r>
    </w:p>
    <w:p w:rsidR="004556A8" w:rsidRPr="005C0E41" w:rsidRDefault="004556A8" w:rsidP="00F67E4C">
      <w:pPr>
        <w:ind w:firstLine="567"/>
        <w:jc w:val="both"/>
        <w:rPr>
          <w:rFonts w:ascii="Times New Roman" w:hAnsi="Times New Roman"/>
          <w:sz w:val="28"/>
          <w:szCs w:val="28"/>
        </w:rPr>
      </w:pPr>
      <w:r w:rsidRPr="005C0E41">
        <w:rPr>
          <w:rFonts w:ascii="Times New Roman" w:hAnsi="Times New Roman"/>
          <w:sz w:val="28"/>
          <w:szCs w:val="28"/>
        </w:rPr>
        <w:t xml:space="preserve"> </w:t>
      </w:r>
    </w:p>
    <w:p w:rsidR="004556A8" w:rsidRPr="005C0E41" w:rsidRDefault="004556A8" w:rsidP="00751A28">
      <w:pPr>
        <w:widowControl w:val="0"/>
        <w:spacing w:line="300" w:lineRule="auto"/>
        <w:ind w:firstLine="540"/>
        <w:jc w:val="both"/>
        <w:rPr>
          <w:rFonts w:ascii="Times New Roman" w:hAnsi="Times New Roman"/>
          <w:sz w:val="28"/>
          <w:szCs w:val="28"/>
        </w:rPr>
      </w:pPr>
      <w:r w:rsidRPr="005C0E41">
        <w:rPr>
          <w:rFonts w:ascii="Times New Roman" w:hAnsi="Times New Roman"/>
          <w:sz w:val="28"/>
          <w:szCs w:val="28"/>
        </w:rPr>
        <w:t>С историей  существования церкви</w:t>
      </w:r>
      <w:r>
        <w:rPr>
          <w:rFonts w:ascii="Times New Roman" w:hAnsi="Times New Roman"/>
          <w:sz w:val="28"/>
          <w:szCs w:val="28"/>
        </w:rPr>
        <w:t xml:space="preserve"> и </w:t>
      </w:r>
      <w:r w:rsidRPr="005C0E41">
        <w:rPr>
          <w:rFonts w:ascii="Times New Roman" w:hAnsi="Times New Roman"/>
          <w:sz w:val="28"/>
          <w:szCs w:val="28"/>
        </w:rPr>
        <w:t xml:space="preserve">строительства  школы   в селе Тюльково тесно связано имя И.В. Кулаева. </w:t>
      </w:r>
    </w:p>
    <w:p w:rsidR="004556A8" w:rsidRPr="005C0E41" w:rsidRDefault="004556A8" w:rsidP="00751A28">
      <w:pPr>
        <w:widowControl w:val="0"/>
        <w:spacing w:line="300" w:lineRule="auto"/>
        <w:ind w:firstLine="540"/>
        <w:jc w:val="both"/>
        <w:rPr>
          <w:rFonts w:ascii="Times New Roman" w:hAnsi="Times New Roman"/>
          <w:i/>
          <w:iCs/>
          <w:sz w:val="28"/>
          <w:szCs w:val="28"/>
        </w:rPr>
      </w:pPr>
      <w:r w:rsidRPr="005C0E41">
        <w:rPr>
          <w:rFonts w:ascii="Times New Roman" w:hAnsi="Times New Roman"/>
          <w:i/>
          <w:iCs/>
          <w:sz w:val="28"/>
          <w:szCs w:val="28"/>
        </w:rPr>
        <w:t>Иван Васильевич Кулаев – крупный сибирский предприниматель: металлург, золотопромышленник, коммерсант, банковский деятель, строитель – родился в 1857г. в селе  Тюльково Балахтинской волости. Внук крепостного, сын ссыльного, он был наделен острым умом, творческой инициативой и исключительной хозяйственной энергией. Его торговая и предпринимательская деятельность везде сопровождалась крупной благотворительностью. Сам Иван Васильевич считал, что «богатство обязывает».   В жизни Ивана Васильевича были экономические подъемы, срывы и новые, более высокие достижения. Поэтому, оказавшись в эмиграции, он не только сумел выжить, но заново встать на ноги.</w:t>
      </w:r>
    </w:p>
    <w:p w:rsidR="004556A8" w:rsidRPr="005C0E41" w:rsidRDefault="004556A8" w:rsidP="00751A28">
      <w:pPr>
        <w:widowControl w:val="0"/>
        <w:spacing w:line="300" w:lineRule="auto"/>
        <w:ind w:firstLine="540"/>
        <w:jc w:val="both"/>
        <w:rPr>
          <w:rFonts w:ascii="Times New Roman" w:hAnsi="Times New Roman"/>
          <w:i/>
          <w:iCs/>
          <w:sz w:val="28"/>
          <w:szCs w:val="28"/>
        </w:rPr>
      </w:pPr>
      <w:r w:rsidRPr="005C0E41">
        <w:rPr>
          <w:rFonts w:ascii="Times New Roman" w:hAnsi="Times New Roman"/>
          <w:i/>
          <w:iCs/>
          <w:sz w:val="28"/>
          <w:szCs w:val="28"/>
        </w:rPr>
        <w:t>Имя И.В. Кулаева могло потонуть среди множества преуспевших коммерческих и хозяйственных деятелей предреволюционной Сибири, если бы его не выделяло то, как он пользовался нажитым капиталом. Он тратил свои крупные средства не на личную роскошь, типичную для быстро обогащающихся дельцов. В личной жизни Иван Васильевич был всегда скромен, а также не тратил средств на доставление роскоши своим детям. Само получение прибыли было для него не главным стимулом его неутомимой деятельности. Не в меньшей степени его интересовал хозяйственный и культурный подъем того края, в котором он жил.</w:t>
      </w:r>
    </w:p>
    <w:p w:rsidR="004556A8" w:rsidRPr="005C0E41" w:rsidRDefault="004556A8" w:rsidP="00147572">
      <w:pPr>
        <w:spacing w:line="300" w:lineRule="auto"/>
        <w:ind w:left="510"/>
        <w:jc w:val="both"/>
        <w:rPr>
          <w:rFonts w:ascii="Times New Roman" w:hAnsi="Times New Roman"/>
          <w:i/>
          <w:iCs/>
          <w:sz w:val="28"/>
          <w:szCs w:val="28"/>
        </w:rPr>
      </w:pPr>
      <w:r w:rsidRPr="005C0E41">
        <w:rPr>
          <w:rFonts w:ascii="Times New Roman" w:hAnsi="Times New Roman"/>
          <w:i/>
          <w:iCs/>
          <w:sz w:val="28"/>
          <w:szCs w:val="28"/>
        </w:rPr>
        <w:t>В эмиграции И.В. Кулаев продолжил свою широкую благотворительность. Ее венцом явилось создание в 1930г. Просветительно-Благотворительного Фонда, который помогал и помогает делу обучения и образования русской молодежи за границей.</w:t>
      </w:r>
    </w:p>
    <w:p w:rsidR="004556A8" w:rsidRDefault="004556A8" w:rsidP="005C0E41">
      <w:pPr>
        <w:spacing w:line="300" w:lineRule="auto"/>
        <w:ind w:left="510"/>
        <w:jc w:val="both"/>
        <w:rPr>
          <w:rFonts w:ascii="Times New Roman" w:hAnsi="Times New Roman"/>
          <w:sz w:val="28"/>
          <w:szCs w:val="28"/>
        </w:rPr>
      </w:pPr>
      <w:r w:rsidRPr="005C0E41">
        <w:rPr>
          <w:rFonts w:ascii="Times New Roman" w:hAnsi="Times New Roman"/>
          <w:i/>
          <w:iCs/>
          <w:sz w:val="28"/>
          <w:szCs w:val="28"/>
        </w:rPr>
        <w:t xml:space="preserve"> </w:t>
      </w:r>
      <w:r w:rsidRPr="005C0E41">
        <w:rPr>
          <w:rFonts w:ascii="Times New Roman" w:hAnsi="Times New Roman"/>
          <w:sz w:val="28"/>
          <w:szCs w:val="28"/>
        </w:rPr>
        <w:t>(По  материалам книги «Просветительно-благотворительный фонд имени И.В.Кулаева»,Сан-Франциско,1997г.)</w:t>
      </w:r>
    </w:p>
    <w:p w:rsidR="004556A8" w:rsidRPr="005C0E41" w:rsidRDefault="004556A8" w:rsidP="005C0E41">
      <w:pPr>
        <w:spacing w:line="300" w:lineRule="auto"/>
        <w:ind w:left="510"/>
        <w:jc w:val="both"/>
        <w:rPr>
          <w:rFonts w:ascii="Times New Roman" w:hAnsi="Times New Roman"/>
          <w:sz w:val="28"/>
          <w:szCs w:val="28"/>
        </w:rPr>
      </w:pPr>
      <w:r w:rsidRPr="005C0E41">
        <w:rPr>
          <w:rFonts w:ascii="Times New Roman" w:hAnsi="Times New Roman"/>
          <w:sz w:val="28"/>
          <w:szCs w:val="28"/>
        </w:rPr>
        <w:t>Иван Васильевич был автором идей строительства зданий обеих школ в селе Тюльково и щедрым финансистом.  Как первая  деревянная,  открытая в 1898году, так  и вторая кирпичная, находились под постоянной опекой Ивана Васильевича вплоть до 1920 года. Его стараниями для заведующего школой  был отведен дом, состоящий из комнаты и кухни, а школьники получали к Рождеству непременные подарки.</w:t>
      </w:r>
    </w:p>
    <w:p w:rsidR="004556A8" w:rsidRDefault="004556A8" w:rsidP="00321E76">
      <w:pPr>
        <w:widowControl w:val="0"/>
        <w:spacing w:line="300" w:lineRule="auto"/>
        <w:rPr>
          <w:rFonts w:ascii="Times New Roman" w:hAnsi="Times New Roman"/>
          <w:b/>
          <w:sz w:val="28"/>
          <w:szCs w:val="28"/>
        </w:rPr>
      </w:pPr>
      <w:r w:rsidRPr="005C0E41">
        <w:rPr>
          <w:rFonts w:ascii="Times New Roman" w:hAnsi="Times New Roman"/>
          <w:sz w:val="28"/>
          <w:szCs w:val="28"/>
        </w:rPr>
        <w:t>Здание школы, по замыслу, должно было быть двухэтажным. Строительству предшествовала организация небольшого кирпичного заводика. Судя по воспоминаниям старожилов, возведение стен первого этажа было завершено до начала гражданской войны. В годы междувластья тюльковцы не позволили порушить то, что было сделано, более того, сохранили отделочные стройматериалы, закупленные на деньги И.В. Кулаева , которые пригодились при достройке. Замысел Ивана Васильевича о двухэтажной красавице , которая была бы под стать церкви, не воплотился, но здание и по  настоящее время служит тюльковцам, а дела Кулаева   становятся  примером  для  его земляков.  Параллель между   двумя личностями хочется провести, наблюдая за тем, как растет на тюльковской земле  здание нового храма, который возводит  предприниматель нашего времени, тоже уроженец села  Сергей  Евдокименко.</w:t>
      </w:r>
      <w:r>
        <w:rPr>
          <w:rFonts w:ascii="Times New Roman" w:hAnsi="Times New Roman"/>
          <w:sz w:val="28"/>
          <w:szCs w:val="28"/>
        </w:rPr>
        <w:t xml:space="preserve"> </w:t>
      </w:r>
      <w:r>
        <w:rPr>
          <w:rFonts w:ascii="Times New Roman" w:hAnsi="Times New Roman"/>
          <w:b/>
          <w:sz w:val="28"/>
          <w:szCs w:val="28"/>
        </w:rPr>
        <w:t xml:space="preserve">В его понимании </w:t>
      </w:r>
      <w:r w:rsidRPr="000E0129">
        <w:rPr>
          <w:rFonts w:ascii="Times New Roman" w:hAnsi="Times New Roman"/>
          <w:b/>
          <w:sz w:val="28"/>
          <w:szCs w:val="28"/>
        </w:rPr>
        <w:t xml:space="preserve">бизнес </w:t>
      </w:r>
      <w:r>
        <w:rPr>
          <w:rFonts w:ascii="Times New Roman" w:hAnsi="Times New Roman"/>
          <w:b/>
          <w:sz w:val="28"/>
          <w:szCs w:val="28"/>
        </w:rPr>
        <w:t>—</w:t>
      </w:r>
      <w:r w:rsidRPr="000E0129">
        <w:rPr>
          <w:rFonts w:ascii="Times New Roman" w:hAnsi="Times New Roman"/>
          <w:b/>
          <w:sz w:val="28"/>
          <w:szCs w:val="28"/>
        </w:rPr>
        <w:t>это тоже божий дар, и распоряжат</w:t>
      </w:r>
      <w:r>
        <w:rPr>
          <w:rFonts w:ascii="Times New Roman" w:hAnsi="Times New Roman"/>
          <w:b/>
          <w:sz w:val="28"/>
          <w:szCs w:val="28"/>
        </w:rPr>
        <w:t>ь</w:t>
      </w:r>
      <w:r w:rsidRPr="000E0129">
        <w:rPr>
          <w:rFonts w:ascii="Times New Roman" w:hAnsi="Times New Roman"/>
          <w:b/>
          <w:sz w:val="28"/>
          <w:szCs w:val="28"/>
        </w:rPr>
        <w:t xml:space="preserve">ся им </w:t>
      </w:r>
      <w:r>
        <w:rPr>
          <w:rFonts w:ascii="Times New Roman" w:hAnsi="Times New Roman"/>
          <w:b/>
          <w:sz w:val="28"/>
          <w:szCs w:val="28"/>
        </w:rPr>
        <w:t>надо</w:t>
      </w:r>
      <w:r w:rsidRPr="000E0129">
        <w:rPr>
          <w:rFonts w:ascii="Times New Roman" w:hAnsi="Times New Roman"/>
          <w:b/>
          <w:sz w:val="28"/>
          <w:szCs w:val="28"/>
        </w:rPr>
        <w:t xml:space="preserve"> для блага общества.  Одной рукой приобретая, надо уметь отдать </w:t>
      </w:r>
      <w:r>
        <w:rPr>
          <w:rFonts w:ascii="Times New Roman" w:hAnsi="Times New Roman"/>
          <w:b/>
          <w:sz w:val="28"/>
          <w:szCs w:val="28"/>
        </w:rPr>
        <w:t xml:space="preserve"> часть Богу и людям.</w:t>
      </w:r>
      <w:r w:rsidRPr="000E0129">
        <w:rPr>
          <w:rFonts w:ascii="Times New Roman" w:hAnsi="Times New Roman"/>
          <w:b/>
          <w:sz w:val="28"/>
          <w:szCs w:val="28"/>
        </w:rPr>
        <w:t xml:space="preserve"> Патриотизм – сознание особой причастности к территории своих предков, где собираешься оставить след на века.  Без преданности земле отцов не может существовать ни личность, ни общество. </w:t>
      </w:r>
    </w:p>
    <w:p w:rsidR="004556A8" w:rsidRPr="0023256C" w:rsidRDefault="004556A8" w:rsidP="005C0E41">
      <w:pPr>
        <w:widowControl w:val="0"/>
        <w:spacing w:line="300" w:lineRule="auto"/>
        <w:ind w:firstLine="540"/>
        <w:jc w:val="both"/>
        <w:rPr>
          <w:rFonts w:ascii="Times New Roman" w:hAnsi="Times New Roman"/>
          <w:b/>
          <w:sz w:val="28"/>
          <w:szCs w:val="28"/>
        </w:rPr>
      </w:pPr>
    </w:p>
    <w:p w:rsidR="004556A8" w:rsidRDefault="004556A8" w:rsidP="00642809">
      <w:pPr>
        <w:pStyle w:val="NormalWeb"/>
        <w:rPr>
          <w:sz w:val="28"/>
          <w:szCs w:val="28"/>
        </w:rPr>
      </w:pPr>
      <w:r>
        <w:rPr>
          <w:sz w:val="28"/>
          <w:szCs w:val="28"/>
        </w:rPr>
        <w:t xml:space="preserve"> В</w:t>
      </w:r>
      <w:r w:rsidRPr="006D6D87">
        <w:rPr>
          <w:sz w:val="28"/>
          <w:szCs w:val="28"/>
        </w:rPr>
        <w:t xml:space="preserve"> условиях кризиса советской государственности, завершившегося распадом СССР, начинается  </w:t>
      </w:r>
      <w:r>
        <w:rPr>
          <w:sz w:val="28"/>
          <w:szCs w:val="28"/>
        </w:rPr>
        <w:t xml:space="preserve">новый этап </w:t>
      </w:r>
      <w:r w:rsidRPr="006D6D87">
        <w:rPr>
          <w:sz w:val="28"/>
          <w:szCs w:val="28"/>
        </w:rPr>
        <w:t>взаимоотношени</w:t>
      </w:r>
      <w:r>
        <w:rPr>
          <w:sz w:val="28"/>
          <w:szCs w:val="28"/>
        </w:rPr>
        <w:t>й</w:t>
      </w:r>
      <w:r w:rsidRPr="006D6D87">
        <w:rPr>
          <w:sz w:val="28"/>
          <w:szCs w:val="28"/>
        </w:rPr>
        <w:t xml:space="preserve"> государства и </w:t>
      </w:r>
      <w:r>
        <w:rPr>
          <w:sz w:val="28"/>
          <w:szCs w:val="28"/>
        </w:rPr>
        <w:t>церкви</w:t>
      </w:r>
      <w:r w:rsidRPr="006D6D87">
        <w:rPr>
          <w:sz w:val="28"/>
          <w:szCs w:val="28"/>
        </w:rPr>
        <w:t xml:space="preserve"> на основе их со</w:t>
      </w:r>
      <w:r>
        <w:rPr>
          <w:sz w:val="28"/>
          <w:szCs w:val="28"/>
        </w:rPr>
        <w:t xml:space="preserve">трудничества. Власть </w:t>
      </w:r>
      <w:r w:rsidRPr="006D6D87">
        <w:rPr>
          <w:sz w:val="28"/>
          <w:szCs w:val="28"/>
        </w:rPr>
        <w:t xml:space="preserve"> осознает необходимость использования традиционных православных ценностей для выхода из сложившегося экономического, социального и идеологического кризиса.</w:t>
      </w:r>
      <w:r>
        <w:rPr>
          <w:sz w:val="28"/>
          <w:szCs w:val="28"/>
        </w:rPr>
        <w:t xml:space="preserve"> </w:t>
      </w:r>
      <w:r w:rsidRPr="005C0E41">
        <w:rPr>
          <w:sz w:val="28"/>
          <w:szCs w:val="28"/>
        </w:rPr>
        <w:t>В августе 1990 года под сводами разрушенной  Курбатовской Михайло- Архангельской  церкви  в сопровождении духовного пения отслужил молебен настоятель  красноярского Троицкого храма отец Федор</w:t>
      </w:r>
      <w:r>
        <w:rPr>
          <w:sz w:val="28"/>
          <w:szCs w:val="28"/>
        </w:rPr>
        <w:t xml:space="preserve"> </w:t>
      </w:r>
      <w:r w:rsidRPr="005C0E41">
        <w:rPr>
          <w:sz w:val="28"/>
          <w:szCs w:val="28"/>
        </w:rPr>
        <w:t>(Васильев). Встреча   с  жителями территории продолжилась в Ровненском  СДК. Президиум на сцене заняла  представительная делегация: заведующая отделом культуры крайисполкома Р.П.</w:t>
      </w:r>
      <w:r>
        <w:rPr>
          <w:sz w:val="28"/>
          <w:szCs w:val="28"/>
        </w:rPr>
        <w:t xml:space="preserve"> </w:t>
      </w:r>
      <w:r w:rsidRPr="005C0E41">
        <w:rPr>
          <w:sz w:val="28"/>
          <w:szCs w:val="28"/>
        </w:rPr>
        <w:t>Гостева, писатели А.</w:t>
      </w:r>
      <w:r>
        <w:rPr>
          <w:sz w:val="28"/>
          <w:szCs w:val="28"/>
        </w:rPr>
        <w:t xml:space="preserve"> </w:t>
      </w:r>
      <w:r w:rsidRPr="005C0E41">
        <w:rPr>
          <w:sz w:val="28"/>
          <w:szCs w:val="28"/>
        </w:rPr>
        <w:t>Немтушкин, А.</w:t>
      </w:r>
      <w:r>
        <w:rPr>
          <w:sz w:val="28"/>
          <w:szCs w:val="28"/>
        </w:rPr>
        <w:t xml:space="preserve"> </w:t>
      </w:r>
      <w:r w:rsidRPr="005C0E41">
        <w:rPr>
          <w:sz w:val="28"/>
          <w:szCs w:val="28"/>
        </w:rPr>
        <w:t>Буйлов, А.</w:t>
      </w:r>
      <w:r>
        <w:rPr>
          <w:sz w:val="28"/>
          <w:szCs w:val="28"/>
        </w:rPr>
        <w:t xml:space="preserve"> </w:t>
      </w:r>
      <w:r w:rsidRPr="005C0E41">
        <w:rPr>
          <w:sz w:val="28"/>
          <w:szCs w:val="28"/>
        </w:rPr>
        <w:t>Щербаков,</w:t>
      </w:r>
      <w:r>
        <w:rPr>
          <w:sz w:val="28"/>
          <w:szCs w:val="28"/>
        </w:rPr>
        <w:t xml:space="preserve"> </w:t>
      </w:r>
      <w:r w:rsidRPr="005C0E41">
        <w:rPr>
          <w:sz w:val="28"/>
          <w:szCs w:val="28"/>
        </w:rPr>
        <w:t>журналисты и редакторы краевых изданий А.</w:t>
      </w:r>
      <w:r>
        <w:rPr>
          <w:sz w:val="28"/>
          <w:szCs w:val="28"/>
        </w:rPr>
        <w:t xml:space="preserve"> </w:t>
      </w:r>
      <w:r w:rsidRPr="005C0E41">
        <w:rPr>
          <w:sz w:val="28"/>
          <w:szCs w:val="28"/>
        </w:rPr>
        <w:t>Статейнов и Л. Майстренко,</w:t>
      </w:r>
      <w:r w:rsidRPr="005C0E41">
        <w:rPr>
          <w:b/>
          <w:sz w:val="28"/>
          <w:szCs w:val="28"/>
        </w:rPr>
        <w:t xml:space="preserve"> </w:t>
      </w:r>
      <w:r w:rsidRPr="005C0E41">
        <w:rPr>
          <w:sz w:val="28"/>
          <w:szCs w:val="28"/>
        </w:rPr>
        <w:t>представители  краевой организации Союз духовного возрождения Отечества.  Революция отсекла он народа мощный пласт культуры и нравственности в лице православной церкви.</w:t>
      </w:r>
      <w:r>
        <w:rPr>
          <w:sz w:val="28"/>
          <w:szCs w:val="28"/>
        </w:rPr>
        <w:t xml:space="preserve"> </w:t>
      </w:r>
      <w:r w:rsidRPr="005C0E41">
        <w:rPr>
          <w:sz w:val="28"/>
          <w:szCs w:val="28"/>
        </w:rPr>
        <w:t>Через всю встречу красной нитью прошла  мысль о  том, что пришло время  возрождения  духовности.</w:t>
      </w:r>
      <w:r>
        <w:rPr>
          <w:sz w:val="28"/>
          <w:szCs w:val="28"/>
        </w:rPr>
        <w:t xml:space="preserve"> </w:t>
      </w:r>
      <w:r w:rsidRPr="005C0E41">
        <w:rPr>
          <w:sz w:val="28"/>
          <w:szCs w:val="28"/>
        </w:rPr>
        <w:t xml:space="preserve">(По материалам  статьи «Шаг к возрождению», «Сельская новь» от 30 августа   1990г.)  </w:t>
      </w:r>
    </w:p>
    <w:p w:rsidR="004556A8" w:rsidRPr="005C0E41" w:rsidRDefault="004556A8" w:rsidP="00046D6C">
      <w:pPr>
        <w:widowControl w:val="0"/>
        <w:spacing w:line="300" w:lineRule="auto"/>
        <w:ind w:firstLine="540"/>
        <w:jc w:val="both"/>
        <w:rPr>
          <w:rFonts w:ascii="Times New Roman" w:hAnsi="Times New Roman"/>
          <w:sz w:val="28"/>
          <w:szCs w:val="28"/>
        </w:rPr>
      </w:pPr>
      <w:r w:rsidRPr="006F673E">
        <w:rPr>
          <w:rFonts w:ascii="Times New Roman" w:hAnsi="Times New Roman"/>
          <w:sz w:val="28"/>
          <w:szCs w:val="28"/>
        </w:rPr>
        <w:t xml:space="preserve"> В 1990-е годы начинается </w:t>
      </w:r>
      <w:r>
        <w:rPr>
          <w:rFonts w:ascii="Times New Roman" w:hAnsi="Times New Roman"/>
          <w:sz w:val="28"/>
          <w:szCs w:val="28"/>
        </w:rPr>
        <w:t xml:space="preserve"> продуктивный </w:t>
      </w:r>
      <w:r w:rsidRPr="006F673E">
        <w:rPr>
          <w:rFonts w:ascii="Times New Roman" w:hAnsi="Times New Roman"/>
          <w:sz w:val="28"/>
          <w:szCs w:val="28"/>
        </w:rPr>
        <w:t>диалог церкви и власти на местном уровне. У районных руководителей   заметна определенная заинтересованность в жизни церкви</w:t>
      </w:r>
      <w:r>
        <w:rPr>
          <w:rFonts w:ascii="Times New Roman" w:hAnsi="Times New Roman"/>
          <w:sz w:val="28"/>
          <w:szCs w:val="28"/>
        </w:rPr>
        <w:t xml:space="preserve"> и привнесении православных ценностей на балахтинскую землю.</w:t>
      </w:r>
      <w:r w:rsidRPr="006F673E">
        <w:rPr>
          <w:rFonts w:ascii="Times New Roman" w:hAnsi="Times New Roman"/>
          <w:sz w:val="28"/>
          <w:szCs w:val="28"/>
        </w:rPr>
        <w:t xml:space="preserve">   В 1993 году были оговорены учредительные документы для регистрации православной церкви в Балахте. С</w:t>
      </w:r>
      <w:r>
        <w:rPr>
          <w:rFonts w:ascii="Times New Roman" w:hAnsi="Times New Roman"/>
          <w:sz w:val="28"/>
          <w:szCs w:val="28"/>
        </w:rPr>
        <w:t xml:space="preserve"> этого же года в</w:t>
      </w:r>
      <w:r w:rsidRPr="005C0E41">
        <w:rPr>
          <w:rFonts w:ascii="Times New Roman" w:hAnsi="Times New Roman"/>
          <w:sz w:val="28"/>
          <w:szCs w:val="28"/>
        </w:rPr>
        <w:t xml:space="preserve"> райцентр на праздничные и воскресные богослужения регулярно приезжа</w:t>
      </w:r>
      <w:r>
        <w:rPr>
          <w:rFonts w:ascii="Times New Roman" w:hAnsi="Times New Roman"/>
          <w:sz w:val="28"/>
          <w:szCs w:val="28"/>
        </w:rPr>
        <w:t>е</w:t>
      </w:r>
      <w:r w:rsidRPr="005C0E41">
        <w:rPr>
          <w:rFonts w:ascii="Times New Roman" w:hAnsi="Times New Roman"/>
          <w:sz w:val="28"/>
          <w:szCs w:val="28"/>
        </w:rPr>
        <w:t xml:space="preserve">т  священник  Иоанн Шевелев, службы проводят отец Василий из Ужурской  и отец Анатолий из Новоселовской церквей.  Через районную газету настоятели обращаются к населению с поздравлениями,  доводят  до прихожан дни и порядок богослужений. Приезжающие священники  на первых порах </w:t>
      </w:r>
      <w:r>
        <w:rPr>
          <w:rFonts w:ascii="Times New Roman" w:hAnsi="Times New Roman"/>
          <w:sz w:val="28"/>
          <w:szCs w:val="28"/>
        </w:rPr>
        <w:t>вели службу</w:t>
      </w:r>
      <w:r w:rsidRPr="005C0E41">
        <w:rPr>
          <w:rFonts w:ascii="Times New Roman" w:hAnsi="Times New Roman"/>
          <w:sz w:val="28"/>
          <w:szCs w:val="28"/>
        </w:rPr>
        <w:t>, деля молитвенный дом с лютеранской общиной. Предполагалось отдать под церковь</w:t>
      </w:r>
      <w:r>
        <w:rPr>
          <w:rFonts w:ascii="Times New Roman" w:hAnsi="Times New Roman"/>
          <w:sz w:val="28"/>
          <w:szCs w:val="28"/>
        </w:rPr>
        <w:t xml:space="preserve"> на выбор </w:t>
      </w:r>
      <w:r w:rsidRPr="005C0E41">
        <w:rPr>
          <w:rFonts w:ascii="Times New Roman" w:hAnsi="Times New Roman"/>
          <w:sz w:val="28"/>
          <w:szCs w:val="28"/>
        </w:rPr>
        <w:t xml:space="preserve"> кинотеатр «Победа», который, оставшись бесхозным, начал быстро разрушаться, </w:t>
      </w:r>
      <w:r>
        <w:rPr>
          <w:rFonts w:ascii="Times New Roman" w:hAnsi="Times New Roman"/>
          <w:sz w:val="28"/>
          <w:szCs w:val="28"/>
        </w:rPr>
        <w:t xml:space="preserve">или </w:t>
      </w:r>
      <w:r w:rsidRPr="005C0E41">
        <w:rPr>
          <w:rFonts w:ascii="Times New Roman" w:hAnsi="Times New Roman"/>
          <w:sz w:val="28"/>
          <w:szCs w:val="28"/>
        </w:rPr>
        <w:t xml:space="preserve">бывшее здание Райсобеса по Первомайскому переулку. В конце-концов Администрация поселка   нашла </w:t>
      </w:r>
      <w:r>
        <w:rPr>
          <w:rFonts w:ascii="Times New Roman" w:hAnsi="Times New Roman"/>
          <w:sz w:val="28"/>
          <w:szCs w:val="28"/>
        </w:rPr>
        <w:t xml:space="preserve">еще один более </w:t>
      </w:r>
      <w:r w:rsidRPr="005C0E41">
        <w:rPr>
          <w:rFonts w:ascii="Times New Roman" w:hAnsi="Times New Roman"/>
          <w:sz w:val="28"/>
          <w:szCs w:val="28"/>
        </w:rPr>
        <w:t>приемлемый</w:t>
      </w:r>
      <w:r>
        <w:rPr>
          <w:rFonts w:ascii="Times New Roman" w:hAnsi="Times New Roman"/>
          <w:sz w:val="28"/>
          <w:szCs w:val="28"/>
        </w:rPr>
        <w:t>, чем прежние,</w:t>
      </w:r>
      <w:r w:rsidRPr="005C0E41">
        <w:rPr>
          <w:rFonts w:ascii="Times New Roman" w:hAnsi="Times New Roman"/>
          <w:sz w:val="28"/>
          <w:szCs w:val="28"/>
        </w:rPr>
        <w:t xml:space="preserve"> вариант временного размещения </w:t>
      </w:r>
      <w:r>
        <w:rPr>
          <w:rFonts w:ascii="Times New Roman" w:hAnsi="Times New Roman"/>
          <w:sz w:val="28"/>
          <w:szCs w:val="28"/>
        </w:rPr>
        <w:t xml:space="preserve">церкви </w:t>
      </w:r>
      <w:r w:rsidRPr="005C0E41">
        <w:rPr>
          <w:rFonts w:ascii="Times New Roman" w:hAnsi="Times New Roman"/>
          <w:sz w:val="28"/>
          <w:szCs w:val="28"/>
        </w:rPr>
        <w:t xml:space="preserve">в  двухэтажном деревянном </w:t>
      </w:r>
      <w:r>
        <w:rPr>
          <w:rFonts w:ascii="Times New Roman" w:hAnsi="Times New Roman"/>
          <w:sz w:val="28"/>
          <w:szCs w:val="28"/>
        </w:rPr>
        <w:t xml:space="preserve">доме </w:t>
      </w:r>
      <w:r w:rsidRPr="005C0E41">
        <w:rPr>
          <w:rFonts w:ascii="Times New Roman" w:hAnsi="Times New Roman"/>
          <w:sz w:val="28"/>
          <w:szCs w:val="28"/>
        </w:rPr>
        <w:t>бывшей районной библиотеки. В предоставленное  и перепланированное  здание православные перебрались в апреле 1995года в праздник Пасхи.</w:t>
      </w:r>
    </w:p>
    <w:p w:rsidR="004556A8" w:rsidRPr="005C0E41" w:rsidRDefault="004556A8" w:rsidP="00C41EC9">
      <w:pPr>
        <w:widowControl w:val="0"/>
        <w:spacing w:line="300" w:lineRule="auto"/>
        <w:rPr>
          <w:rFonts w:ascii="Times New Roman" w:hAnsi="Times New Roman"/>
          <w:sz w:val="28"/>
          <w:szCs w:val="28"/>
        </w:rPr>
      </w:pPr>
      <w:r w:rsidRPr="005C0E41">
        <w:rPr>
          <w:rFonts w:ascii="Times New Roman" w:hAnsi="Times New Roman"/>
          <w:sz w:val="28"/>
          <w:szCs w:val="28"/>
        </w:rPr>
        <w:t>Там же  Балахтнская Свято-Успенская церковь располагается и сейчас.</w:t>
      </w:r>
    </w:p>
    <w:p w:rsidR="004556A8" w:rsidRPr="00A6343F" w:rsidRDefault="004556A8" w:rsidP="00443834">
      <w:pPr>
        <w:widowControl w:val="0"/>
        <w:spacing w:line="300" w:lineRule="auto"/>
        <w:rPr>
          <w:rFonts w:ascii="Times New Roman" w:hAnsi="Times New Roman"/>
          <w:sz w:val="28"/>
          <w:szCs w:val="28"/>
        </w:rPr>
      </w:pPr>
      <w:r>
        <w:rPr>
          <w:rFonts w:ascii="Times New Roman" w:hAnsi="Times New Roman"/>
          <w:sz w:val="28"/>
          <w:szCs w:val="28"/>
        </w:rPr>
        <w:t xml:space="preserve">   </w:t>
      </w:r>
      <w:r w:rsidRPr="00A6343F">
        <w:rPr>
          <w:rFonts w:ascii="Times New Roman" w:hAnsi="Times New Roman"/>
          <w:sz w:val="28"/>
          <w:szCs w:val="28"/>
        </w:rPr>
        <w:t>Следующим  этапом  взаимоотношений было установления личных контактов  для поддержки проектов, направленных на воссоздание культурных ценностей. В 1998году по благословению Владыки Антония Балахту посетил протоиерей  и редактор епархиальной газеты «Красноярский Благовестник» отец Федор Васильев. Он встретился с главой района В.А.Колупаевым, отслужил молебен в храме Успения Божией Матери и обратился к православным с предложением строительства в Балахтинском районе церкви и созданию для этой цели Попечительского совета. В этом предложении он опирался на понимание  руководителей района. Предложение было не просто одобрено, но  принято к действию, сформирован состав  Попечительского  совет по строительству храма. За 2005год   «Красноярскгражданпроект» подготовил проект будущей церкви.</w:t>
      </w:r>
    </w:p>
    <w:p w:rsidR="004556A8" w:rsidRDefault="004556A8" w:rsidP="00443834">
      <w:pPr>
        <w:widowControl w:val="0"/>
        <w:spacing w:line="300" w:lineRule="auto"/>
        <w:rPr>
          <w:rFonts w:ascii="Times New Roman" w:hAnsi="Times New Roman"/>
          <w:sz w:val="28"/>
          <w:szCs w:val="28"/>
        </w:rPr>
      </w:pPr>
      <w:r>
        <w:rPr>
          <w:rFonts w:ascii="Times New Roman" w:hAnsi="Times New Roman"/>
          <w:sz w:val="28"/>
          <w:szCs w:val="28"/>
        </w:rPr>
        <w:t xml:space="preserve"> </w:t>
      </w:r>
      <w:r w:rsidRPr="005C0E41">
        <w:rPr>
          <w:rFonts w:ascii="Times New Roman" w:hAnsi="Times New Roman"/>
          <w:sz w:val="28"/>
          <w:szCs w:val="28"/>
        </w:rPr>
        <w:t>В1999 году в  Балахтинский  Свято-Успенский храм  был назначен постоянный священник отец Сергий</w:t>
      </w:r>
      <w:r>
        <w:rPr>
          <w:rFonts w:ascii="Times New Roman" w:hAnsi="Times New Roman"/>
          <w:sz w:val="28"/>
          <w:szCs w:val="28"/>
        </w:rPr>
        <w:t xml:space="preserve"> </w:t>
      </w:r>
      <w:r w:rsidRPr="005C0E41">
        <w:rPr>
          <w:rFonts w:ascii="Times New Roman" w:hAnsi="Times New Roman"/>
          <w:sz w:val="28"/>
          <w:szCs w:val="28"/>
        </w:rPr>
        <w:t>(Савельев).</w:t>
      </w:r>
      <w:r>
        <w:rPr>
          <w:rFonts w:ascii="Times New Roman" w:hAnsi="Times New Roman"/>
          <w:sz w:val="28"/>
          <w:szCs w:val="28"/>
        </w:rPr>
        <w:t xml:space="preserve"> </w:t>
      </w:r>
      <w:r w:rsidRPr="005C0E41">
        <w:rPr>
          <w:rFonts w:ascii="Times New Roman" w:hAnsi="Times New Roman"/>
          <w:sz w:val="28"/>
          <w:szCs w:val="28"/>
        </w:rPr>
        <w:t xml:space="preserve">В 2003году впервые в новой истории района священник  был приглашен на освящение новых хозяйственных объектов на отделениях ООО «Красная». Эту инициативу проявил генеральный директор хозяйства А.М.Шевчук. </w:t>
      </w:r>
    </w:p>
    <w:p w:rsidR="004556A8" w:rsidRPr="006D6D87" w:rsidRDefault="004556A8" w:rsidP="00A61833">
      <w:pPr>
        <w:widowControl w:val="0"/>
        <w:spacing w:line="300" w:lineRule="auto"/>
        <w:rPr>
          <w:rFonts w:ascii="Times New Roman" w:hAnsi="Times New Roman"/>
          <w:sz w:val="28"/>
          <w:szCs w:val="28"/>
        </w:rPr>
      </w:pPr>
      <w:r>
        <w:rPr>
          <w:rFonts w:ascii="Times New Roman" w:hAnsi="Times New Roman"/>
          <w:sz w:val="28"/>
          <w:szCs w:val="28"/>
        </w:rPr>
        <w:t xml:space="preserve"> </w:t>
      </w:r>
      <w:r w:rsidRPr="005C0E41">
        <w:rPr>
          <w:rFonts w:ascii="Times New Roman" w:hAnsi="Times New Roman"/>
          <w:sz w:val="28"/>
          <w:szCs w:val="28"/>
        </w:rPr>
        <w:t>Начавшееся строительство храма  сразу ст</w:t>
      </w:r>
      <w:r>
        <w:rPr>
          <w:rFonts w:ascii="Times New Roman" w:hAnsi="Times New Roman"/>
          <w:sz w:val="28"/>
          <w:szCs w:val="28"/>
        </w:rPr>
        <w:t>олкнулось</w:t>
      </w:r>
      <w:r w:rsidRPr="005C0E41">
        <w:rPr>
          <w:rFonts w:ascii="Times New Roman" w:hAnsi="Times New Roman"/>
          <w:sz w:val="28"/>
          <w:szCs w:val="28"/>
        </w:rPr>
        <w:t xml:space="preserve"> с  проблемой недостатка средств, после окончания  нулевого цикла, работа надолго  зам</w:t>
      </w:r>
      <w:r>
        <w:rPr>
          <w:rFonts w:ascii="Times New Roman" w:hAnsi="Times New Roman"/>
          <w:sz w:val="28"/>
          <w:szCs w:val="28"/>
        </w:rPr>
        <w:t>ерла</w:t>
      </w:r>
      <w:r w:rsidRPr="005C0E41">
        <w:rPr>
          <w:rFonts w:ascii="Times New Roman" w:hAnsi="Times New Roman"/>
          <w:sz w:val="28"/>
          <w:szCs w:val="28"/>
        </w:rPr>
        <w:t>. И только в 2006году строительство церкви возобновляется.</w:t>
      </w:r>
      <w:r>
        <w:rPr>
          <w:sz w:val="28"/>
          <w:szCs w:val="28"/>
        </w:rPr>
        <w:t xml:space="preserve"> Районные власти </w:t>
      </w:r>
      <w:r w:rsidRPr="006D6D87">
        <w:rPr>
          <w:sz w:val="28"/>
          <w:szCs w:val="28"/>
        </w:rPr>
        <w:t xml:space="preserve"> и церковь</w:t>
      </w:r>
      <w:r>
        <w:rPr>
          <w:sz w:val="28"/>
          <w:szCs w:val="28"/>
        </w:rPr>
        <w:t xml:space="preserve">  совместно </w:t>
      </w:r>
      <w:r w:rsidRPr="006D6D87">
        <w:rPr>
          <w:sz w:val="28"/>
          <w:szCs w:val="28"/>
        </w:rPr>
        <w:t>реализ</w:t>
      </w:r>
      <w:r>
        <w:rPr>
          <w:sz w:val="28"/>
          <w:szCs w:val="28"/>
        </w:rPr>
        <w:t xml:space="preserve">уют </w:t>
      </w:r>
      <w:r w:rsidRPr="006D6D87">
        <w:rPr>
          <w:sz w:val="28"/>
          <w:szCs w:val="28"/>
        </w:rPr>
        <w:t xml:space="preserve"> такие внутренние политические задачи, как социальное укрепление общества.</w:t>
      </w:r>
      <w:r>
        <w:rPr>
          <w:sz w:val="28"/>
          <w:szCs w:val="28"/>
        </w:rPr>
        <w:t xml:space="preserve"> Уровень их взаимоотношений  </w:t>
      </w:r>
      <w:r w:rsidRPr="000E0129">
        <w:rPr>
          <w:sz w:val="28"/>
          <w:szCs w:val="28"/>
        </w:rPr>
        <w:t xml:space="preserve"> сегодня  позволяет думать об успе</w:t>
      </w:r>
      <w:r>
        <w:rPr>
          <w:sz w:val="28"/>
          <w:szCs w:val="28"/>
        </w:rPr>
        <w:t>шном завершении</w:t>
      </w:r>
      <w:r w:rsidRPr="000E0129">
        <w:rPr>
          <w:sz w:val="28"/>
          <w:szCs w:val="28"/>
        </w:rPr>
        <w:t xml:space="preserve"> этого сотрудничества </w:t>
      </w:r>
      <w:r>
        <w:rPr>
          <w:sz w:val="28"/>
          <w:szCs w:val="28"/>
        </w:rPr>
        <w:t>.</w:t>
      </w:r>
    </w:p>
    <w:p w:rsidR="004556A8" w:rsidRPr="00380B51" w:rsidRDefault="004556A8" w:rsidP="00EC1E47">
      <w:pPr>
        <w:pStyle w:val="NormalWeb"/>
        <w:rPr>
          <w:b/>
          <w:sz w:val="28"/>
          <w:szCs w:val="28"/>
        </w:rPr>
      </w:pPr>
    </w:p>
    <w:p w:rsidR="004556A8" w:rsidRPr="006D6D87" w:rsidRDefault="004556A8" w:rsidP="00EC1E47">
      <w:pPr>
        <w:pStyle w:val="NormalWeb"/>
        <w:rPr>
          <w:sz w:val="28"/>
          <w:szCs w:val="28"/>
        </w:rPr>
      </w:pPr>
    </w:p>
    <w:p w:rsidR="004556A8" w:rsidRPr="000E0129" w:rsidRDefault="004556A8" w:rsidP="007977E0">
      <w:pPr>
        <w:widowControl w:val="0"/>
        <w:spacing w:line="300" w:lineRule="auto"/>
        <w:rPr>
          <w:rFonts w:ascii="Times New Roman" w:hAnsi="Times New Roman"/>
          <w:sz w:val="28"/>
          <w:szCs w:val="28"/>
        </w:rPr>
      </w:pPr>
    </w:p>
    <w:p w:rsidR="004556A8" w:rsidRPr="001C3B7C" w:rsidRDefault="004556A8" w:rsidP="00911626">
      <w:pPr>
        <w:widowControl w:val="0"/>
        <w:spacing w:line="300" w:lineRule="auto"/>
        <w:rPr>
          <w:rFonts w:ascii="Times New Roman" w:hAnsi="Times New Roman"/>
          <w:sz w:val="28"/>
          <w:szCs w:val="28"/>
        </w:rPr>
      </w:pPr>
    </w:p>
    <w:p w:rsidR="004556A8" w:rsidRDefault="004556A8" w:rsidP="004B3701">
      <w:pPr>
        <w:widowControl w:val="0"/>
        <w:spacing w:line="300" w:lineRule="auto"/>
        <w:rPr>
          <w:rFonts w:ascii="Times New Roman" w:hAnsi="Times New Roman"/>
          <w:sz w:val="28"/>
          <w:szCs w:val="28"/>
        </w:rPr>
      </w:pPr>
    </w:p>
    <w:p w:rsidR="004556A8" w:rsidRDefault="004556A8" w:rsidP="004B3701">
      <w:pPr>
        <w:widowControl w:val="0"/>
        <w:spacing w:line="300" w:lineRule="auto"/>
        <w:rPr>
          <w:rFonts w:ascii="Times New Roman" w:hAnsi="Times New Roman"/>
          <w:sz w:val="28"/>
          <w:szCs w:val="28"/>
        </w:rPr>
      </w:pPr>
      <w:r>
        <w:rPr>
          <w:rFonts w:ascii="Times New Roman" w:hAnsi="Times New Roman"/>
          <w:sz w:val="28"/>
          <w:szCs w:val="28"/>
        </w:rPr>
        <w:t xml:space="preserve"> </w:t>
      </w:r>
    </w:p>
    <w:sectPr w:rsidR="004556A8" w:rsidSect="00B80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57D7"/>
    <w:rsid w:val="0001226A"/>
    <w:rsid w:val="000131A8"/>
    <w:rsid w:val="0001338A"/>
    <w:rsid w:val="0003480C"/>
    <w:rsid w:val="00046D6C"/>
    <w:rsid w:val="0006230D"/>
    <w:rsid w:val="00067889"/>
    <w:rsid w:val="0008577C"/>
    <w:rsid w:val="000B0A19"/>
    <w:rsid w:val="000E0129"/>
    <w:rsid w:val="000F3F0C"/>
    <w:rsid w:val="000F700A"/>
    <w:rsid w:val="00147572"/>
    <w:rsid w:val="001C3046"/>
    <w:rsid w:val="001C3B7C"/>
    <w:rsid w:val="001D1A2F"/>
    <w:rsid w:val="0023256C"/>
    <w:rsid w:val="0026632B"/>
    <w:rsid w:val="002F0369"/>
    <w:rsid w:val="00321E76"/>
    <w:rsid w:val="00330589"/>
    <w:rsid w:val="003557D7"/>
    <w:rsid w:val="00360C5C"/>
    <w:rsid w:val="003767CD"/>
    <w:rsid w:val="00380B51"/>
    <w:rsid w:val="003A3B9D"/>
    <w:rsid w:val="003D640B"/>
    <w:rsid w:val="003F2ED9"/>
    <w:rsid w:val="00411408"/>
    <w:rsid w:val="00437859"/>
    <w:rsid w:val="00443834"/>
    <w:rsid w:val="004556A8"/>
    <w:rsid w:val="00460E47"/>
    <w:rsid w:val="00493D48"/>
    <w:rsid w:val="00496D20"/>
    <w:rsid w:val="004B3701"/>
    <w:rsid w:val="004C29FD"/>
    <w:rsid w:val="005130A4"/>
    <w:rsid w:val="00513354"/>
    <w:rsid w:val="00540161"/>
    <w:rsid w:val="005A76B7"/>
    <w:rsid w:val="005C0E41"/>
    <w:rsid w:val="005D6121"/>
    <w:rsid w:val="005F405D"/>
    <w:rsid w:val="00627475"/>
    <w:rsid w:val="00642809"/>
    <w:rsid w:val="006647B5"/>
    <w:rsid w:val="006C1FAB"/>
    <w:rsid w:val="006D6D87"/>
    <w:rsid w:val="006F673E"/>
    <w:rsid w:val="00751A28"/>
    <w:rsid w:val="00787FF8"/>
    <w:rsid w:val="007977E0"/>
    <w:rsid w:val="00851EC6"/>
    <w:rsid w:val="00886000"/>
    <w:rsid w:val="00911626"/>
    <w:rsid w:val="0093745F"/>
    <w:rsid w:val="00A118C5"/>
    <w:rsid w:val="00A225F6"/>
    <w:rsid w:val="00A61833"/>
    <w:rsid w:val="00A6343F"/>
    <w:rsid w:val="00A844AA"/>
    <w:rsid w:val="00AB6C8C"/>
    <w:rsid w:val="00B52D22"/>
    <w:rsid w:val="00B800E9"/>
    <w:rsid w:val="00BA548B"/>
    <w:rsid w:val="00BD7C83"/>
    <w:rsid w:val="00BF7E6C"/>
    <w:rsid w:val="00C41EC9"/>
    <w:rsid w:val="00C75C90"/>
    <w:rsid w:val="00CE7896"/>
    <w:rsid w:val="00CF7981"/>
    <w:rsid w:val="00D3015E"/>
    <w:rsid w:val="00D573A8"/>
    <w:rsid w:val="00D71423"/>
    <w:rsid w:val="00D8119F"/>
    <w:rsid w:val="00DB5FAC"/>
    <w:rsid w:val="00DF3FE2"/>
    <w:rsid w:val="00E31602"/>
    <w:rsid w:val="00E42F22"/>
    <w:rsid w:val="00EB627B"/>
    <w:rsid w:val="00EC1E47"/>
    <w:rsid w:val="00EC5118"/>
    <w:rsid w:val="00ED4F83"/>
    <w:rsid w:val="00EE7C5B"/>
    <w:rsid w:val="00F2411C"/>
    <w:rsid w:val="00F522A8"/>
    <w:rsid w:val="00F576E6"/>
    <w:rsid w:val="00F66910"/>
    <w:rsid w:val="00F67E4C"/>
    <w:rsid w:val="00F872AC"/>
    <w:rsid w:val="00FA2D7E"/>
    <w:rsid w:val="00FA6B59"/>
    <w:rsid w:val="00FD1465"/>
    <w:rsid w:val="00FE66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0E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E0129"/>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0E0129"/>
    <w:rPr>
      <w:rFonts w:cs="Times New Roman"/>
      <w:i/>
      <w:iCs/>
    </w:rPr>
  </w:style>
</w:styles>
</file>

<file path=word/webSettings.xml><?xml version="1.0" encoding="utf-8"?>
<w:webSettings xmlns:r="http://schemas.openxmlformats.org/officeDocument/2006/relationships" xmlns:w="http://schemas.openxmlformats.org/wordprocessingml/2006/main">
  <w:divs>
    <w:div w:id="116685661">
      <w:marLeft w:val="0"/>
      <w:marRight w:val="0"/>
      <w:marTop w:val="0"/>
      <w:marBottom w:val="0"/>
      <w:divBdr>
        <w:top w:val="none" w:sz="0" w:space="0" w:color="auto"/>
        <w:left w:val="none" w:sz="0" w:space="0" w:color="auto"/>
        <w:bottom w:val="none" w:sz="0" w:space="0" w:color="auto"/>
        <w:right w:val="none" w:sz="0" w:space="0" w:color="auto"/>
      </w:divBdr>
    </w:div>
    <w:div w:id="116685662">
      <w:marLeft w:val="0"/>
      <w:marRight w:val="0"/>
      <w:marTop w:val="0"/>
      <w:marBottom w:val="0"/>
      <w:divBdr>
        <w:top w:val="none" w:sz="0" w:space="0" w:color="auto"/>
        <w:left w:val="none" w:sz="0" w:space="0" w:color="auto"/>
        <w:bottom w:val="none" w:sz="0" w:space="0" w:color="auto"/>
        <w:right w:val="none" w:sz="0" w:space="0" w:color="auto"/>
      </w:divBdr>
    </w:div>
    <w:div w:id="116685663">
      <w:marLeft w:val="0"/>
      <w:marRight w:val="0"/>
      <w:marTop w:val="0"/>
      <w:marBottom w:val="0"/>
      <w:divBdr>
        <w:top w:val="none" w:sz="0" w:space="0" w:color="auto"/>
        <w:left w:val="none" w:sz="0" w:space="0" w:color="auto"/>
        <w:bottom w:val="none" w:sz="0" w:space="0" w:color="auto"/>
        <w:right w:val="none" w:sz="0" w:space="0" w:color="auto"/>
      </w:divBdr>
    </w:div>
    <w:div w:id="116685664">
      <w:marLeft w:val="0"/>
      <w:marRight w:val="0"/>
      <w:marTop w:val="0"/>
      <w:marBottom w:val="0"/>
      <w:divBdr>
        <w:top w:val="none" w:sz="0" w:space="0" w:color="auto"/>
        <w:left w:val="none" w:sz="0" w:space="0" w:color="auto"/>
        <w:bottom w:val="none" w:sz="0" w:space="0" w:color="auto"/>
        <w:right w:val="none" w:sz="0" w:space="0" w:color="auto"/>
      </w:divBdr>
    </w:div>
    <w:div w:id="116685665">
      <w:marLeft w:val="0"/>
      <w:marRight w:val="0"/>
      <w:marTop w:val="0"/>
      <w:marBottom w:val="0"/>
      <w:divBdr>
        <w:top w:val="none" w:sz="0" w:space="0" w:color="auto"/>
        <w:left w:val="none" w:sz="0" w:space="0" w:color="auto"/>
        <w:bottom w:val="none" w:sz="0" w:space="0" w:color="auto"/>
        <w:right w:val="none" w:sz="0" w:space="0" w:color="auto"/>
      </w:divBdr>
    </w:div>
    <w:div w:id="116685666">
      <w:marLeft w:val="0"/>
      <w:marRight w:val="0"/>
      <w:marTop w:val="0"/>
      <w:marBottom w:val="0"/>
      <w:divBdr>
        <w:top w:val="none" w:sz="0" w:space="0" w:color="auto"/>
        <w:left w:val="none" w:sz="0" w:space="0" w:color="auto"/>
        <w:bottom w:val="none" w:sz="0" w:space="0" w:color="auto"/>
        <w:right w:val="none" w:sz="0" w:space="0" w:color="auto"/>
      </w:divBdr>
    </w:div>
    <w:div w:id="1166856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714</TotalTime>
  <Pages>6</Pages>
  <Words>1713</Words>
  <Characters>9769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cp:lastModifiedBy>
  <cp:revision>77</cp:revision>
  <dcterms:created xsi:type="dcterms:W3CDTF">2014-08-18T03:41:00Z</dcterms:created>
  <dcterms:modified xsi:type="dcterms:W3CDTF">2016-01-28T04:12:00Z</dcterms:modified>
</cp:coreProperties>
</file>