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DDFEA" w14:textId="77777777" w:rsidR="00617D98" w:rsidRPr="003314D1" w:rsidRDefault="00965ABF" w:rsidP="003314D1">
      <w:pPr>
        <w:spacing w:after="0"/>
        <w:jc w:val="center"/>
        <w:rPr>
          <w:rFonts w:ascii="Times New Roman" w:hAnsi="Times New Roman" w:cs="Times New Roman"/>
          <w:b/>
          <w:sz w:val="32"/>
          <w:szCs w:val="32"/>
        </w:rPr>
      </w:pPr>
      <w:r w:rsidRPr="00965ABF">
        <w:rPr>
          <w:rFonts w:ascii="Times New Roman" w:hAnsi="Times New Roman" w:cs="Times New Roman"/>
          <w:b/>
          <w:sz w:val="32"/>
          <w:szCs w:val="32"/>
        </w:rPr>
        <w:t xml:space="preserve">Объявление </w:t>
      </w:r>
      <w:r>
        <w:rPr>
          <w:rFonts w:ascii="Times New Roman" w:hAnsi="Times New Roman" w:cs="Times New Roman"/>
          <w:b/>
          <w:sz w:val="32"/>
          <w:szCs w:val="32"/>
        </w:rPr>
        <w:t xml:space="preserve">о </w:t>
      </w:r>
      <w:r w:rsidRPr="00965ABF">
        <w:rPr>
          <w:rFonts w:ascii="Times New Roman" w:hAnsi="Times New Roman" w:cs="Times New Roman"/>
          <w:b/>
          <w:sz w:val="32"/>
          <w:szCs w:val="32"/>
        </w:rPr>
        <w:t>начале приема заявок</w:t>
      </w:r>
    </w:p>
    <w:p w14:paraId="21A41590" w14:textId="77777777" w:rsidR="00553093" w:rsidRPr="00224FFF" w:rsidRDefault="00617D98" w:rsidP="006B012C">
      <w:pPr>
        <w:pStyle w:val="ab"/>
        <w:jc w:val="both"/>
        <w:rPr>
          <w:rFonts w:ascii="Times New Roman" w:eastAsia="Calibri" w:hAnsi="Times New Roman" w:cs="Times New Roman"/>
          <w:sz w:val="24"/>
          <w:szCs w:val="24"/>
        </w:rPr>
      </w:pPr>
      <w:r w:rsidRPr="006B012C">
        <w:rPr>
          <w:rFonts w:ascii="Times New Roman" w:eastAsia="Calibri" w:hAnsi="Times New Roman" w:cs="Times New Roman"/>
          <w:sz w:val="24"/>
          <w:szCs w:val="24"/>
        </w:rPr>
        <w:t xml:space="preserve">Администрация Балахтинского района объявляет </w:t>
      </w:r>
      <w:r w:rsidR="00224FFF" w:rsidRPr="00224FFF">
        <w:rPr>
          <w:rFonts w:ascii="Times New Roman" w:hAnsi="Times New Roman" w:cs="Times New Roman"/>
          <w:sz w:val="24"/>
          <w:szCs w:val="24"/>
        </w:rPr>
        <w:t>приема заявок,  для участия в конкурсном   отборе посредством запроса предложений</w:t>
      </w:r>
      <w:r w:rsidR="00224FFF">
        <w:rPr>
          <w:rFonts w:ascii="Times New Roman" w:hAnsi="Times New Roman" w:cs="Times New Roman"/>
          <w:sz w:val="24"/>
          <w:szCs w:val="24"/>
        </w:rPr>
        <w:t>:</w:t>
      </w:r>
    </w:p>
    <w:p w14:paraId="2EDBEB0A" w14:textId="77777777" w:rsidR="008D7A5A" w:rsidRDefault="00553093" w:rsidP="006B012C">
      <w:pPr>
        <w:pStyle w:val="ab"/>
        <w:jc w:val="both"/>
        <w:rPr>
          <w:rFonts w:ascii="Times New Roman" w:hAnsi="Times New Roman" w:cs="Times New Roman"/>
          <w:sz w:val="24"/>
          <w:szCs w:val="24"/>
        </w:rPr>
      </w:pPr>
      <w:r>
        <w:rPr>
          <w:rFonts w:ascii="Times New Roman" w:eastAsia="Calibri" w:hAnsi="Times New Roman" w:cs="Times New Roman"/>
          <w:sz w:val="24"/>
          <w:szCs w:val="24"/>
        </w:rPr>
        <w:t xml:space="preserve">         1. </w:t>
      </w:r>
      <w:r w:rsidR="00636DEA">
        <w:rPr>
          <w:rFonts w:ascii="Times New Roman" w:eastAsia="Calibri" w:hAnsi="Times New Roman" w:cs="Times New Roman"/>
          <w:sz w:val="24"/>
          <w:szCs w:val="24"/>
        </w:rPr>
        <w:t xml:space="preserve"> </w:t>
      </w:r>
      <w:r>
        <w:rPr>
          <w:rFonts w:ascii="Times New Roman" w:hAnsi="Times New Roman" w:cs="Times New Roman"/>
          <w:sz w:val="24"/>
          <w:szCs w:val="24"/>
        </w:rPr>
        <w:t>Н</w:t>
      </w:r>
      <w:r w:rsidR="001D59AF" w:rsidRPr="006B012C">
        <w:rPr>
          <w:rFonts w:ascii="Times New Roman" w:hAnsi="Times New Roman" w:cs="Times New Roman"/>
          <w:sz w:val="24"/>
          <w:szCs w:val="24"/>
        </w:rPr>
        <w:t>а</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предоставлени</w:t>
      </w:r>
      <w:r w:rsidR="006B012C">
        <w:rPr>
          <w:rFonts w:ascii="Times New Roman" w:hAnsi="Times New Roman" w:cs="Times New Roman"/>
          <w:sz w:val="24"/>
          <w:szCs w:val="24"/>
        </w:rPr>
        <w:t xml:space="preserve">е </w:t>
      </w:r>
      <w:r w:rsidR="006B012C" w:rsidRPr="006B012C">
        <w:rPr>
          <w:rFonts w:ascii="Times New Roman" w:hAnsi="Times New Roman" w:cs="Times New Roman"/>
          <w:sz w:val="24"/>
          <w:szCs w:val="24"/>
        </w:rPr>
        <w:t>субсидий</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субъектам</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малого и среднего предпринимательства и физическим лицам, применяющим специальный налоговый режим «Налог на профессиональный</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доход»</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на возмещение затрат при осуществлении предпринимательской деятельности</w:t>
      </w:r>
      <w:r w:rsidR="004462B3">
        <w:rPr>
          <w:rFonts w:ascii="Times New Roman" w:hAnsi="Times New Roman" w:cs="Times New Roman"/>
          <w:sz w:val="24"/>
          <w:szCs w:val="24"/>
        </w:rPr>
        <w:t>:</w:t>
      </w:r>
    </w:p>
    <w:p w14:paraId="45D49B2D" w14:textId="77777777" w:rsidR="004462B3" w:rsidRPr="004462B3" w:rsidRDefault="004462B3" w:rsidP="004462B3">
      <w:pPr>
        <w:pStyle w:val="ab"/>
        <w:jc w:val="both"/>
        <w:rPr>
          <w:rFonts w:ascii="Times New Roman" w:hAnsi="Times New Roman" w:cs="Times New Roman"/>
          <w:sz w:val="24"/>
          <w:szCs w:val="24"/>
        </w:rPr>
      </w:pPr>
      <w:r>
        <w:rPr>
          <w:rFonts w:ascii="Times New Roman" w:hAnsi="Times New Roman" w:cs="Times New Roman"/>
          <w:sz w:val="24"/>
          <w:szCs w:val="24"/>
        </w:rPr>
        <w:t xml:space="preserve">    - </w:t>
      </w:r>
      <w:r w:rsidRPr="004462B3">
        <w:rPr>
          <w:rFonts w:ascii="Times New Roman" w:hAnsi="Times New Roman" w:cs="Times New Roman"/>
          <w:sz w:val="24"/>
          <w:szCs w:val="24"/>
        </w:rPr>
        <w:t xml:space="preserve">на возмещение части затрат по подключению к инженерной инфраструктуре, текущему </w:t>
      </w:r>
      <w:r>
        <w:rPr>
          <w:rFonts w:ascii="Times New Roman" w:hAnsi="Times New Roman" w:cs="Times New Roman"/>
          <w:sz w:val="24"/>
          <w:szCs w:val="24"/>
        </w:rPr>
        <w:t xml:space="preserve">     </w:t>
      </w:r>
      <w:r w:rsidRPr="004462B3">
        <w:rPr>
          <w:rFonts w:ascii="Times New Roman" w:hAnsi="Times New Roman" w:cs="Times New Roman"/>
          <w:sz w:val="24"/>
          <w:szCs w:val="24"/>
        </w:rPr>
        <w:t>ремонту помещения, приобретению оборудования, мебели и оргтехники;</w:t>
      </w:r>
    </w:p>
    <w:p w14:paraId="0851DE33" w14:textId="77777777" w:rsidR="004462B3" w:rsidRPr="004462B3" w:rsidRDefault="004462B3" w:rsidP="004462B3">
      <w:pPr>
        <w:pStyle w:val="ab"/>
        <w:jc w:val="both"/>
        <w:rPr>
          <w:rFonts w:ascii="Times New Roman" w:hAnsi="Times New Roman" w:cs="Times New Roman"/>
          <w:sz w:val="24"/>
          <w:szCs w:val="24"/>
        </w:rPr>
      </w:pPr>
      <w:r>
        <w:rPr>
          <w:rFonts w:ascii="Times New Roman" w:hAnsi="Times New Roman" w:cs="Times New Roman"/>
          <w:sz w:val="24"/>
          <w:szCs w:val="24"/>
        </w:rPr>
        <w:t xml:space="preserve">   - </w:t>
      </w:r>
      <w:r w:rsidRPr="004462B3">
        <w:rPr>
          <w:rFonts w:ascii="Times New Roman" w:hAnsi="Times New Roman" w:cs="Times New Roman"/>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47C5FDA1" w14:textId="77777777" w:rsidR="004462B3" w:rsidRPr="00E45C9D" w:rsidRDefault="004462B3" w:rsidP="00E45C9D">
      <w:pPr>
        <w:pStyle w:val="ab"/>
        <w:rPr>
          <w:rFonts w:ascii="Times New Roman" w:hAnsi="Times New Roman" w:cs="Times New Roman"/>
          <w:sz w:val="24"/>
          <w:szCs w:val="24"/>
        </w:rPr>
      </w:pPr>
      <w:r>
        <w:t xml:space="preserve">    - </w:t>
      </w:r>
      <w:r w:rsidRPr="00E45C9D">
        <w:rPr>
          <w:rFonts w:ascii="Times New Roman" w:hAnsi="Times New Roman" w:cs="Times New Roman"/>
          <w:sz w:val="24"/>
          <w:szCs w:val="24"/>
        </w:rPr>
        <w:t>на возмещение части затрат на уплату процентов по кредитам на приобретение оборудования;</w:t>
      </w:r>
    </w:p>
    <w:p w14:paraId="119FDEAF" w14:textId="77777777" w:rsidR="00E45C9D" w:rsidRPr="00E45C9D" w:rsidRDefault="00E45C9D" w:rsidP="00E45C9D">
      <w:pPr>
        <w:pStyle w:val="ab"/>
        <w:rPr>
          <w:rFonts w:ascii="Times New Roman" w:hAnsi="Times New Roman" w:cs="Times New Roman"/>
          <w:color w:val="000000"/>
          <w:sz w:val="24"/>
          <w:szCs w:val="24"/>
        </w:rPr>
      </w:pPr>
      <w:r w:rsidRPr="00E45C9D">
        <w:rPr>
          <w:rFonts w:ascii="Times New Roman" w:hAnsi="Times New Roman" w:cs="Times New Roman"/>
          <w:sz w:val="24"/>
          <w:szCs w:val="24"/>
        </w:rPr>
        <w:t xml:space="preserve">    - </w:t>
      </w:r>
      <w:bookmarkStart w:id="0" w:name="_Hlk101951289"/>
      <w:r w:rsidRPr="00E45C9D">
        <w:rPr>
          <w:rFonts w:ascii="Times New Roman" w:hAnsi="Times New Roman" w:cs="Times New Roman"/>
          <w:sz w:val="24"/>
          <w:szCs w:val="24"/>
        </w:rPr>
        <w:t>на возмещение части произведенных затрат на приобретение оборудования по договору купли продажи</w:t>
      </w:r>
      <w:bookmarkEnd w:id="0"/>
      <w:r w:rsidRPr="00E45C9D">
        <w:rPr>
          <w:rFonts w:ascii="Times New Roman" w:hAnsi="Times New Roman" w:cs="Times New Roman"/>
          <w:sz w:val="24"/>
          <w:szCs w:val="24"/>
        </w:rPr>
        <w:t>;</w:t>
      </w:r>
    </w:p>
    <w:p w14:paraId="3D2EA735" w14:textId="77777777" w:rsidR="004462B3" w:rsidRPr="00E45C9D" w:rsidRDefault="004462B3" w:rsidP="00E45C9D">
      <w:pPr>
        <w:pStyle w:val="ab"/>
        <w:rPr>
          <w:rFonts w:ascii="Times New Roman" w:hAnsi="Times New Roman" w:cs="Times New Roman"/>
        </w:rPr>
      </w:pPr>
      <w:r w:rsidRPr="00E45C9D">
        <w:rPr>
          <w:rFonts w:ascii="Times New Roman" w:hAnsi="Times New Roman" w:cs="Times New Roman"/>
          <w:sz w:val="24"/>
          <w:szCs w:val="24"/>
        </w:rPr>
        <w:t xml:space="preserve">     - на возмещение части затрат, связанных с сертификацией (декларированием) продукции</w:t>
      </w:r>
      <w:r w:rsidRPr="00E45C9D">
        <w:rPr>
          <w:rFonts w:ascii="Times New Roman" w:hAnsi="Times New Roman" w:cs="Times New Roman"/>
        </w:rPr>
        <w:t xml:space="preserve"> (продовольственного сырья, товаров, работ, услуг</w:t>
      </w:r>
      <w:r w:rsidR="00E45C9D" w:rsidRPr="00E45C9D">
        <w:rPr>
          <w:rFonts w:ascii="Times New Roman" w:hAnsi="Times New Roman" w:cs="Times New Roman"/>
        </w:rPr>
        <w:t>), лицензированием деятельности.</w:t>
      </w:r>
      <w:r w:rsidR="00E45C9D">
        <w:rPr>
          <w:rFonts w:ascii="Times New Roman" w:hAnsi="Times New Roman" w:cs="Times New Roman"/>
        </w:rPr>
        <w:t xml:space="preserve"> </w:t>
      </w:r>
    </w:p>
    <w:p w14:paraId="41D1689B" w14:textId="77777777" w:rsidR="00AB01D9" w:rsidRPr="00C376E6" w:rsidRDefault="00800A1E" w:rsidP="00C376E6">
      <w:pPr>
        <w:pStyle w:val="ab"/>
        <w:rPr>
          <w:rFonts w:ascii="Times New Roman" w:hAnsi="Times New Roman" w:cs="Times New Roman"/>
        </w:rPr>
      </w:pPr>
      <w:r w:rsidRPr="006B012C">
        <w:rPr>
          <w:rFonts w:ascii="Times New Roman" w:hAnsi="Times New Roman" w:cs="Times New Roman"/>
          <w:b/>
          <w:sz w:val="24"/>
          <w:szCs w:val="24"/>
        </w:rPr>
        <w:t>Основание:</w:t>
      </w:r>
      <w:r w:rsidRPr="006B012C">
        <w:rPr>
          <w:rFonts w:ascii="Times New Roman" w:hAnsi="Times New Roman" w:cs="Times New Roman"/>
          <w:sz w:val="24"/>
          <w:szCs w:val="24"/>
        </w:rPr>
        <w:t xml:space="preserve"> </w:t>
      </w:r>
      <w:proofErr w:type="gramStart"/>
      <w:r w:rsidRPr="006B012C">
        <w:rPr>
          <w:rFonts w:ascii="Times New Roman" w:hAnsi="Times New Roman" w:cs="Times New Roman"/>
          <w:sz w:val="24"/>
          <w:szCs w:val="24"/>
        </w:rPr>
        <w:t>П</w:t>
      </w:r>
      <w:r w:rsidR="00AB01D9" w:rsidRPr="006B012C">
        <w:rPr>
          <w:rFonts w:ascii="Times New Roman" w:hAnsi="Times New Roman" w:cs="Times New Roman"/>
          <w:sz w:val="24"/>
          <w:szCs w:val="24"/>
        </w:rPr>
        <w:t>остановление администрации Балахтинского района от</w:t>
      </w:r>
      <w:r w:rsidR="00E45C9D">
        <w:rPr>
          <w:rFonts w:ascii="Times New Roman" w:hAnsi="Times New Roman" w:cs="Times New Roman"/>
          <w:sz w:val="24"/>
          <w:szCs w:val="24"/>
        </w:rPr>
        <w:t>10.04.2023</w:t>
      </w:r>
      <w:r w:rsidR="001D59AF" w:rsidRPr="006B012C">
        <w:rPr>
          <w:rFonts w:ascii="Times New Roman" w:hAnsi="Times New Roman" w:cs="Times New Roman"/>
          <w:sz w:val="24"/>
          <w:szCs w:val="24"/>
        </w:rPr>
        <w:t>.</w:t>
      </w:r>
      <w:r w:rsidR="00AB01D9" w:rsidRPr="006B012C">
        <w:rPr>
          <w:rFonts w:ascii="Times New Roman" w:hAnsi="Times New Roman" w:cs="Times New Roman"/>
          <w:sz w:val="24"/>
          <w:szCs w:val="24"/>
        </w:rPr>
        <w:t xml:space="preserve"> № </w:t>
      </w:r>
      <w:r w:rsidR="00E45C9D">
        <w:rPr>
          <w:rFonts w:ascii="Times New Roman" w:hAnsi="Times New Roman" w:cs="Times New Roman"/>
          <w:sz w:val="24"/>
          <w:szCs w:val="24"/>
        </w:rPr>
        <w:t>210</w:t>
      </w:r>
      <w:r w:rsidR="00AB01D9" w:rsidRPr="006B012C">
        <w:rPr>
          <w:rFonts w:ascii="Times New Roman" w:hAnsi="Times New Roman" w:cs="Times New Roman"/>
          <w:sz w:val="24"/>
          <w:szCs w:val="24"/>
        </w:rPr>
        <w:t xml:space="preserve"> «</w:t>
      </w:r>
      <w:r w:rsidR="00E45C9D">
        <w:rPr>
          <w:rFonts w:ascii="Times New Roman" w:hAnsi="Times New Roman" w:cs="Times New Roman"/>
          <w:sz w:val="24"/>
          <w:szCs w:val="24"/>
        </w:rPr>
        <w:t>О внесении изменений в постановление администрации Балахтинского района</w:t>
      </w:r>
      <w:r w:rsidR="00C376E6">
        <w:rPr>
          <w:rFonts w:ascii="Times New Roman" w:hAnsi="Times New Roman" w:cs="Times New Roman"/>
          <w:sz w:val="24"/>
          <w:szCs w:val="24"/>
        </w:rPr>
        <w:t xml:space="preserve"> </w:t>
      </w:r>
      <w:r w:rsidR="00C376E6">
        <w:rPr>
          <w:rFonts w:ascii="Times New Roman" w:hAnsi="Times New Roman" w:cs="Times New Roman"/>
        </w:rPr>
        <w:t>от 17.02.2022 №108  «</w:t>
      </w:r>
      <w:r w:rsidR="00AB01D9" w:rsidRPr="006B012C">
        <w:rPr>
          <w:rFonts w:ascii="Times New Roman" w:hAnsi="Times New Roman" w:cs="Times New Roman"/>
          <w:sz w:val="24"/>
          <w:szCs w:val="24"/>
        </w:rPr>
        <w:t>О</w:t>
      </w:r>
      <w:r w:rsidR="004F1789" w:rsidRPr="006B012C">
        <w:rPr>
          <w:rFonts w:ascii="Times New Roman" w:hAnsi="Times New Roman" w:cs="Times New Roman"/>
          <w:sz w:val="24"/>
          <w:szCs w:val="24"/>
        </w:rPr>
        <w:t xml:space="preserve">б утверждении </w:t>
      </w:r>
      <w:r w:rsidR="006B012C">
        <w:rPr>
          <w:rFonts w:ascii="Times New Roman" w:hAnsi="Times New Roman" w:cs="Times New Roman"/>
          <w:sz w:val="24"/>
          <w:szCs w:val="24"/>
        </w:rPr>
        <w:t>П</w:t>
      </w:r>
      <w:r w:rsidR="004F1789" w:rsidRPr="006B012C">
        <w:rPr>
          <w:rFonts w:ascii="Times New Roman" w:hAnsi="Times New Roman" w:cs="Times New Roman"/>
          <w:sz w:val="24"/>
          <w:szCs w:val="24"/>
        </w:rPr>
        <w:t>орядк</w:t>
      </w:r>
      <w:r w:rsidR="006B012C">
        <w:rPr>
          <w:rFonts w:ascii="Times New Roman" w:hAnsi="Times New Roman" w:cs="Times New Roman"/>
          <w:sz w:val="24"/>
          <w:szCs w:val="24"/>
        </w:rPr>
        <w:t>а</w:t>
      </w:r>
      <w:r w:rsidR="004F1789" w:rsidRPr="006B012C">
        <w:rPr>
          <w:rFonts w:ascii="Times New Roman" w:hAnsi="Times New Roman" w:cs="Times New Roman"/>
          <w:sz w:val="24"/>
          <w:szCs w:val="24"/>
        </w:rPr>
        <w:t xml:space="preserve"> предоставления субсидий субъектам малого и  среднего</w:t>
      </w:r>
      <w:r w:rsidR="00AB01D9" w:rsidRPr="006B012C">
        <w:rPr>
          <w:rFonts w:ascii="Times New Roman" w:hAnsi="Times New Roman" w:cs="Times New Roman"/>
          <w:sz w:val="24"/>
          <w:szCs w:val="24"/>
        </w:rPr>
        <w:t xml:space="preserve"> </w:t>
      </w:r>
      <w:r w:rsidR="004F1789" w:rsidRPr="006B012C">
        <w:rPr>
          <w:rFonts w:ascii="Times New Roman" w:hAnsi="Times New Roman" w:cs="Times New Roman"/>
          <w:sz w:val="24"/>
          <w:szCs w:val="24"/>
        </w:rPr>
        <w:t>предпринимательства</w:t>
      </w:r>
      <w:r w:rsidR="006B012C">
        <w:rPr>
          <w:rFonts w:ascii="Times New Roman" w:hAnsi="Times New Roman" w:cs="Times New Roman"/>
          <w:sz w:val="24"/>
          <w:szCs w:val="24"/>
        </w:rPr>
        <w:t xml:space="preserve"> и </w:t>
      </w:r>
      <w:r w:rsidR="006B012C" w:rsidRPr="006B012C">
        <w:rPr>
          <w:rFonts w:ascii="Times New Roman" w:hAnsi="Times New Roman" w:cs="Times New Roman"/>
          <w:sz w:val="24"/>
          <w:szCs w:val="24"/>
        </w:rPr>
        <w:t>физическим лицам, применяющим специальный налоговый режим «Налог на профессиональный</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доход»</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 xml:space="preserve"> при осуществлении предпринимательской деятельности</w:t>
      </w:r>
      <w:r w:rsidR="006B012C">
        <w:rPr>
          <w:rFonts w:ascii="Times New Roman" w:hAnsi="Times New Roman" w:cs="Times New Roman"/>
          <w:sz w:val="24"/>
          <w:szCs w:val="24"/>
        </w:rPr>
        <w:t>»</w:t>
      </w:r>
      <w:r w:rsidR="00C50DB0" w:rsidRPr="006B012C">
        <w:rPr>
          <w:rFonts w:ascii="Times New Roman" w:hAnsi="Times New Roman" w:cs="Times New Roman"/>
          <w:sz w:val="24"/>
          <w:szCs w:val="24"/>
        </w:rPr>
        <w:t>,</w:t>
      </w:r>
      <w:r w:rsidR="00553093">
        <w:rPr>
          <w:rFonts w:ascii="Times New Roman" w:hAnsi="Times New Roman" w:cs="Times New Roman"/>
          <w:sz w:val="24"/>
          <w:szCs w:val="24"/>
        </w:rPr>
        <w:t xml:space="preserve"> </w:t>
      </w:r>
      <w:r w:rsidR="00C50DB0" w:rsidRPr="006B012C">
        <w:rPr>
          <w:rFonts w:ascii="Times New Roman" w:hAnsi="Times New Roman" w:cs="Times New Roman"/>
          <w:sz w:val="24"/>
          <w:szCs w:val="24"/>
        </w:rPr>
        <w:t xml:space="preserve">распоряжение администрации </w:t>
      </w:r>
      <w:r w:rsidR="00C50DB0" w:rsidRPr="00127B25">
        <w:rPr>
          <w:rFonts w:ascii="Times New Roman" w:hAnsi="Times New Roman" w:cs="Times New Roman"/>
          <w:sz w:val="24"/>
          <w:szCs w:val="24"/>
        </w:rPr>
        <w:t>района от</w:t>
      </w:r>
      <w:r w:rsidR="004A5E17" w:rsidRPr="00127B25">
        <w:rPr>
          <w:rFonts w:ascii="Times New Roman" w:hAnsi="Times New Roman" w:cs="Times New Roman"/>
          <w:sz w:val="24"/>
          <w:szCs w:val="24"/>
        </w:rPr>
        <w:t xml:space="preserve"> </w:t>
      </w:r>
      <w:r w:rsidR="005D024F">
        <w:rPr>
          <w:rFonts w:ascii="Times New Roman" w:hAnsi="Times New Roman" w:cs="Times New Roman"/>
          <w:sz w:val="24"/>
          <w:szCs w:val="24"/>
        </w:rPr>
        <w:t>24</w:t>
      </w:r>
      <w:r w:rsidR="004A5E17" w:rsidRPr="00127B25">
        <w:rPr>
          <w:rFonts w:ascii="Times New Roman" w:hAnsi="Times New Roman" w:cs="Times New Roman"/>
          <w:sz w:val="24"/>
          <w:szCs w:val="24"/>
        </w:rPr>
        <w:t>.</w:t>
      </w:r>
      <w:r w:rsidR="006B012C" w:rsidRPr="00127B25">
        <w:rPr>
          <w:rFonts w:ascii="Times New Roman" w:hAnsi="Times New Roman" w:cs="Times New Roman"/>
          <w:sz w:val="24"/>
          <w:szCs w:val="24"/>
        </w:rPr>
        <w:t>0</w:t>
      </w:r>
      <w:r w:rsidR="005D024F">
        <w:rPr>
          <w:rFonts w:ascii="Times New Roman" w:hAnsi="Times New Roman" w:cs="Times New Roman"/>
          <w:sz w:val="24"/>
          <w:szCs w:val="24"/>
        </w:rPr>
        <w:t>4</w:t>
      </w:r>
      <w:r w:rsidR="004A5E17" w:rsidRPr="00127B25">
        <w:rPr>
          <w:rFonts w:ascii="Times New Roman" w:hAnsi="Times New Roman" w:cs="Times New Roman"/>
          <w:sz w:val="24"/>
          <w:szCs w:val="24"/>
        </w:rPr>
        <w:t>.202</w:t>
      </w:r>
      <w:r w:rsidR="005D024F">
        <w:rPr>
          <w:rFonts w:ascii="Times New Roman" w:hAnsi="Times New Roman" w:cs="Times New Roman"/>
          <w:sz w:val="24"/>
          <w:szCs w:val="24"/>
        </w:rPr>
        <w:t xml:space="preserve">3 </w:t>
      </w:r>
      <w:r w:rsidR="004A5E17" w:rsidRPr="00127B25">
        <w:rPr>
          <w:rFonts w:ascii="Times New Roman" w:hAnsi="Times New Roman" w:cs="Times New Roman"/>
          <w:sz w:val="24"/>
          <w:szCs w:val="24"/>
        </w:rPr>
        <w:t>г.</w:t>
      </w:r>
      <w:r w:rsidR="00C50DB0" w:rsidRPr="00127B25">
        <w:rPr>
          <w:rFonts w:ascii="Times New Roman" w:hAnsi="Times New Roman" w:cs="Times New Roman"/>
          <w:sz w:val="24"/>
          <w:szCs w:val="24"/>
        </w:rPr>
        <w:t xml:space="preserve"> № </w:t>
      </w:r>
      <w:r w:rsidR="005D024F">
        <w:rPr>
          <w:rFonts w:ascii="Times New Roman" w:hAnsi="Times New Roman" w:cs="Times New Roman"/>
          <w:sz w:val="24"/>
          <w:szCs w:val="24"/>
        </w:rPr>
        <w:t>91</w:t>
      </w:r>
      <w:r w:rsidR="004A5E17" w:rsidRPr="00127B25">
        <w:rPr>
          <w:rFonts w:ascii="Times New Roman" w:hAnsi="Times New Roman" w:cs="Times New Roman"/>
          <w:sz w:val="24"/>
          <w:szCs w:val="24"/>
        </w:rPr>
        <w:t xml:space="preserve"> </w:t>
      </w:r>
      <w:r w:rsidR="00C50DB0" w:rsidRPr="00127B25">
        <w:rPr>
          <w:rFonts w:ascii="Times New Roman" w:hAnsi="Times New Roman" w:cs="Times New Roman"/>
          <w:sz w:val="24"/>
          <w:szCs w:val="24"/>
        </w:rPr>
        <w:t>«О начале приема заявок</w:t>
      </w:r>
      <w:r w:rsidR="004A5E17" w:rsidRPr="00127B25">
        <w:rPr>
          <w:rFonts w:ascii="Times New Roman" w:hAnsi="Times New Roman" w:cs="Times New Roman"/>
          <w:sz w:val="24"/>
          <w:szCs w:val="24"/>
        </w:rPr>
        <w:t>».</w:t>
      </w:r>
      <w:proofErr w:type="gramEnd"/>
    </w:p>
    <w:p w14:paraId="19A6DFAC" w14:textId="77777777" w:rsidR="00BA42F3" w:rsidRPr="00C50DB0" w:rsidRDefault="00BA42F3" w:rsidP="00FF13BF">
      <w:pPr>
        <w:spacing w:after="0"/>
        <w:jc w:val="both"/>
        <w:rPr>
          <w:rFonts w:ascii="Times New Roman" w:hAnsi="Times New Roman" w:cs="Times New Roman"/>
          <w:b/>
          <w:sz w:val="24"/>
          <w:szCs w:val="24"/>
        </w:rPr>
      </w:pPr>
    </w:p>
    <w:p w14:paraId="31DF8966" w14:textId="77777777" w:rsidR="006B012C" w:rsidRPr="00127B25" w:rsidRDefault="00D97EB8" w:rsidP="006B012C">
      <w:pPr>
        <w:pStyle w:val="ab"/>
        <w:jc w:val="both"/>
        <w:rPr>
          <w:rFonts w:ascii="Times New Roman" w:hAnsi="Times New Roman" w:cs="Times New Roman"/>
          <w:sz w:val="24"/>
          <w:szCs w:val="24"/>
        </w:rPr>
      </w:pPr>
      <w:r w:rsidRPr="00C50DB0">
        <w:rPr>
          <w:rFonts w:ascii="Times New Roman" w:hAnsi="Times New Roman" w:cs="Times New Roman"/>
          <w:b/>
          <w:sz w:val="24"/>
          <w:szCs w:val="24"/>
        </w:rPr>
        <w:t>1.</w:t>
      </w:r>
      <w:r w:rsidR="00FF13BF" w:rsidRPr="00C50DB0">
        <w:rPr>
          <w:rFonts w:ascii="Times New Roman" w:hAnsi="Times New Roman" w:cs="Times New Roman"/>
          <w:b/>
          <w:sz w:val="24"/>
          <w:szCs w:val="24"/>
        </w:rPr>
        <w:t xml:space="preserve">Цель </w:t>
      </w:r>
      <w:r w:rsidR="00C50DB0">
        <w:rPr>
          <w:rFonts w:ascii="Times New Roman" w:hAnsi="Times New Roman" w:cs="Times New Roman"/>
          <w:b/>
          <w:sz w:val="24"/>
          <w:szCs w:val="24"/>
        </w:rPr>
        <w:t>–</w:t>
      </w:r>
      <w:r w:rsidR="00FF13BF" w:rsidRPr="00C50DB0">
        <w:rPr>
          <w:rFonts w:ascii="Times New Roman" w:eastAsia="Times New Roman" w:hAnsi="Times New Roman" w:cs="Times New Roman"/>
          <w:spacing w:val="2"/>
          <w:sz w:val="24"/>
          <w:szCs w:val="24"/>
          <w:lang w:eastAsia="ru-RU"/>
        </w:rPr>
        <w:t xml:space="preserve"> </w:t>
      </w:r>
      <w:r w:rsidR="00C50DB0">
        <w:rPr>
          <w:rFonts w:ascii="Times New Roman" w:eastAsia="Times New Roman" w:hAnsi="Times New Roman" w:cs="Times New Roman"/>
          <w:spacing w:val="2"/>
          <w:sz w:val="24"/>
          <w:szCs w:val="24"/>
          <w:lang w:eastAsia="ru-RU"/>
        </w:rPr>
        <w:t>Оказание финансовой поддержки субъектам малого и среднего предпринимательства</w:t>
      </w:r>
      <w:r w:rsidR="006B012C">
        <w:rPr>
          <w:rFonts w:ascii="Times New Roman" w:eastAsia="Times New Roman" w:hAnsi="Times New Roman" w:cs="Times New Roman"/>
          <w:spacing w:val="2"/>
          <w:sz w:val="24"/>
          <w:szCs w:val="24"/>
          <w:lang w:eastAsia="ru-RU"/>
        </w:rPr>
        <w:t xml:space="preserve"> и  </w:t>
      </w:r>
      <w:r w:rsidR="006B012C" w:rsidRPr="006B012C">
        <w:rPr>
          <w:rFonts w:ascii="Times New Roman" w:hAnsi="Times New Roman" w:cs="Times New Roman"/>
          <w:sz w:val="24"/>
          <w:szCs w:val="24"/>
        </w:rPr>
        <w:t>физическим лицам, применяющим специальный налоговый режим «Налог на профессиональный</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доход»</w:t>
      </w:r>
      <w:r w:rsidR="006B012C">
        <w:rPr>
          <w:rFonts w:ascii="Times New Roman" w:hAnsi="Times New Roman" w:cs="Times New Roman"/>
          <w:sz w:val="24"/>
          <w:szCs w:val="24"/>
        </w:rPr>
        <w:t xml:space="preserve"> </w:t>
      </w:r>
      <w:r w:rsidR="006B012C" w:rsidRPr="006B012C">
        <w:rPr>
          <w:rFonts w:ascii="Times New Roman" w:hAnsi="Times New Roman" w:cs="Times New Roman"/>
          <w:sz w:val="24"/>
          <w:szCs w:val="24"/>
        </w:rPr>
        <w:t>на возмещение затрат при осуществлении предпринимательской деятельности</w:t>
      </w:r>
      <w:r w:rsidR="00127B25">
        <w:rPr>
          <w:rFonts w:ascii="Times New Roman" w:hAnsi="Times New Roman" w:cs="Times New Roman"/>
          <w:sz w:val="24"/>
          <w:szCs w:val="24"/>
        </w:rPr>
        <w:t xml:space="preserve">. </w:t>
      </w:r>
    </w:p>
    <w:p w14:paraId="67A6E592" w14:textId="77777777" w:rsidR="00FF13BF" w:rsidRPr="00C50DB0" w:rsidRDefault="00FF13BF" w:rsidP="006223AC">
      <w:pPr>
        <w:spacing w:after="0"/>
        <w:jc w:val="both"/>
        <w:rPr>
          <w:rFonts w:ascii="Times New Roman" w:hAnsi="Times New Roman" w:cs="Times New Roman"/>
          <w:b/>
          <w:sz w:val="24"/>
          <w:szCs w:val="24"/>
        </w:rPr>
      </w:pPr>
    </w:p>
    <w:p w14:paraId="08C1F1E0" w14:textId="77777777" w:rsidR="006C4361" w:rsidRPr="00446B73" w:rsidRDefault="00D97EB8" w:rsidP="006B012C">
      <w:pPr>
        <w:pStyle w:val="ab"/>
        <w:rPr>
          <w:rFonts w:ascii="Times New Roman" w:eastAsia="Times New Roman" w:hAnsi="Times New Roman" w:cs="Times New Roman"/>
          <w:spacing w:val="2"/>
          <w:sz w:val="24"/>
          <w:szCs w:val="24"/>
          <w:lang w:eastAsia="ru-RU"/>
        </w:rPr>
      </w:pPr>
      <w:r w:rsidRPr="00446B73">
        <w:rPr>
          <w:rFonts w:ascii="Times New Roman" w:eastAsia="Times New Roman" w:hAnsi="Times New Roman" w:cs="Times New Roman"/>
          <w:b/>
          <w:spacing w:val="2"/>
          <w:sz w:val="24"/>
          <w:szCs w:val="24"/>
          <w:lang w:eastAsia="ru-RU"/>
        </w:rPr>
        <w:t>2.</w:t>
      </w:r>
      <w:r w:rsidR="00FF13BF" w:rsidRPr="00446B73">
        <w:rPr>
          <w:rFonts w:ascii="Times New Roman" w:eastAsia="Times New Roman" w:hAnsi="Times New Roman" w:cs="Times New Roman"/>
          <w:b/>
          <w:spacing w:val="2"/>
          <w:sz w:val="24"/>
          <w:szCs w:val="24"/>
          <w:lang w:eastAsia="ru-RU"/>
        </w:rPr>
        <w:t>Категория получателей Субсидии</w:t>
      </w:r>
      <w:r w:rsidR="006C4361" w:rsidRPr="00446B73">
        <w:rPr>
          <w:rFonts w:ascii="Times New Roman" w:eastAsia="Times New Roman" w:hAnsi="Times New Roman" w:cs="Times New Roman"/>
          <w:b/>
          <w:spacing w:val="2"/>
          <w:sz w:val="24"/>
          <w:szCs w:val="24"/>
          <w:lang w:eastAsia="ru-RU"/>
        </w:rPr>
        <w:t xml:space="preserve"> </w:t>
      </w:r>
    </w:p>
    <w:p w14:paraId="39634BF2" w14:textId="77777777" w:rsidR="001A196C" w:rsidRPr="00974EBC" w:rsidRDefault="006C4361" w:rsidP="001A196C">
      <w:pPr>
        <w:pStyle w:val="ConsPlusNormal"/>
        <w:widowControl/>
        <w:ind w:firstLine="540"/>
        <w:jc w:val="both"/>
        <w:rPr>
          <w:rFonts w:ascii="Times New Roman" w:hAnsi="Times New Roman" w:cs="Times New Roman"/>
          <w:sz w:val="24"/>
          <w:szCs w:val="24"/>
        </w:rPr>
      </w:pPr>
      <w:r w:rsidRPr="00974EBC">
        <w:rPr>
          <w:rFonts w:ascii="Times New Roman" w:hAnsi="Times New Roman" w:cs="Times New Roman"/>
          <w:spacing w:val="2"/>
          <w:sz w:val="24"/>
          <w:szCs w:val="24"/>
        </w:rPr>
        <w:t xml:space="preserve">      2.1 </w:t>
      </w:r>
      <w:r w:rsidR="001A196C" w:rsidRPr="00974EBC">
        <w:rPr>
          <w:rFonts w:ascii="Times New Roman" w:hAnsi="Times New Roman" w:cs="Times New Roman"/>
          <w:sz w:val="24"/>
          <w:szCs w:val="24"/>
        </w:rPr>
        <w:t xml:space="preserve">Субсидия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w:t>
      </w:r>
      <w:r w:rsidR="001A196C" w:rsidRPr="00974EBC">
        <w:rPr>
          <w:rFonts w:ascii="Times New Roman" w:hAnsi="Times New Roman" w:cs="Times New Roman"/>
          <w:color w:val="000000"/>
          <w:sz w:val="24"/>
          <w:szCs w:val="24"/>
        </w:rPr>
        <w:t xml:space="preserve">за исключением видов деятельности, включенных в класс 12 раздела С, класс 92 раздела R, </w:t>
      </w:r>
      <w:hyperlink r:id="rId9">
        <w:r w:rsidR="001A196C" w:rsidRPr="00974EBC">
          <w:rPr>
            <w:rFonts w:ascii="Times New Roman" w:hAnsi="Times New Roman" w:cs="Times New Roman"/>
            <w:color w:val="000000"/>
            <w:sz w:val="24"/>
            <w:szCs w:val="24"/>
          </w:rPr>
          <w:t>разделы B</w:t>
        </w:r>
      </w:hyperlink>
      <w:r w:rsidR="001A196C" w:rsidRPr="00974EBC">
        <w:rPr>
          <w:rFonts w:ascii="Times New Roman" w:hAnsi="Times New Roman" w:cs="Times New Roman"/>
          <w:color w:val="000000"/>
          <w:sz w:val="24"/>
          <w:szCs w:val="24"/>
        </w:rPr>
        <w:t xml:space="preserve">, </w:t>
      </w:r>
      <w:hyperlink r:id="rId10">
        <w:r w:rsidR="001A196C" w:rsidRPr="00974EBC">
          <w:rPr>
            <w:rFonts w:ascii="Times New Roman" w:hAnsi="Times New Roman" w:cs="Times New Roman"/>
            <w:color w:val="000000"/>
            <w:sz w:val="24"/>
            <w:szCs w:val="24"/>
          </w:rPr>
          <w:t>D</w:t>
        </w:r>
      </w:hyperlink>
      <w:r w:rsidR="001A196C" w:rsidRPr="00974EBC">
        <w:rPr>
          <w:rFonts w:ascii="Times New Roman" w:hAnsi="Times New Roman" w:cs="Times New Roman"/>
          <w:color w:val="000000"/>
          <w:sz w:val="24"/>
          <w:szCs w:val="24"/>
        </w:rPr>
        <w:t xml:space="preserve">, </w:t>
      </w:r>
      <w:hyperlink r:id="rId11">
        <w:r w:rsidR="001A196C" w:rsidRPr="00974EBC">
          <w:rPr>
            <w:rFonts w:ascii="Times New Roman" w:hAnsi="Times New Roman" w:cs="Times New Roman"/>
            <w:color w:val="000000"/>
            <w:sz w:val="24"/>
            <w:szCs w:val="24"/>
          </w:rPr>
          <w:t>E</w:t>
        </w:r>
      </w:hyperlink>
      <w:r w:rsidR="001A196C" w:rsidRPr="00974EBC">
        <w:rPr>
          <w:rFonts w:ascii="Times New Roman" w:hAnsi="Times New Roman" w:cs="Times New Roman"/>
          <w:color w:val="000000"/>
          <w:sz w:val="24"/>
          <w:szCs w:val="24"/>
        </w:rPr>
        <w:t xml:space="preserve"> </w:t>
      </w:r>
      <w:r w:rsidR="001A196C" w:rsidRPr="00974EBC">
        <w:rPr>
          <w:rFonts w:ascii="Times New Roman" w:hAnsi="Times New Roman" w:cs="Times New Roman"/>
          <w:color w:val="000000"/>
          <w:sz w:val="24"/>
          <w:szCs w:val="24"/>
        </w:rPr>
        <w:br/>
        <w:t xml:space="preserve">(за исключением </w:t>
      </w:r>
      <w:hyperlink r:id="rId12">
        <w:r w:rsidR="001A196C" w:rsidRPr="00974EBC">
          <w:rPr>
            <w:rFonts w:ascii="Times New Roman" w:hAnsi="Times New Roman" w:cs="Times New Roman"/>
            <w:color w:val="000000"/>
            <w:sz w:val="24"/>
            <w:szCs w:val="24"/>
          </w:rPr>
          <w:t>классов 38</w:t>
        </w:r>
      </w:hyperlink>
      <w:r w:rsidR="001A196C" w:rsidRPr="00974EBC">
        <w:rPr>
          <w:rFonts w:ascii="Times New Roman" w:hAnsi="Times New Roman" w:cs="Times New Roman"/>
          <w:color w:val="000000"/>
          <w:sz w:val="24"/>
          <w:szCs w:val="24"/>
        </w:rPr>
        <w:t xml:space="preserve">, 39), </w:t>
      </w:r>
      <w:hyperlink r:id="rId13">
        <w:r w:rsidR="001A196C" w:rsidRPr="00974EBC">
          <w:rPr>
            <w:rFonts w:ascii="Times New Roman" w:hAnsi="Times New Roman" w:cs="Times New Roman"/>
            <w:color w:val="000000"/>
            <w:sz w:val="24"/>
            <w:szCs w:val="24"/>
          </w:rPr>
          <w:t>G</w:t>
        </w:r>
      </w:hyperlink>
      <w:r w:rsidR="001A196C" w:rsidRPr="00974EBC">
        <w:rPr>
          <w:rFonts w:ascii="Times New Roman" w:hAnsi="Times New Roman" w:cs="Times New Roman"/>
          <w:color w:val="000000"/>
          <w:sz w:val="24"/>
          <w:szCs w:val="24"/>
        </w:rPr>
        <w:t xml:space="preserve"> (за исключением </w:t>
      </w:r>
      <w:hyperlink r:id="rId14">
        <w:r w:rsidR="001A196C" w:rsidRPr="00974EBC">
          <w:rPr>
            <w:rFonts w:ascii="Times New Roman" w:hAnsi="Times New Roman" w:cs="Times New Roman"/>
            <w:color w:val="000000"/>
            <w:sz w:val="24"/>
            <w:szCs w:val="24"/>
          </w:rPr>
          <w:t>группы 45.20</w:t>
        </w:r>
      </w:hyperlink>
      <w:r w:rsidR="001A196C" w:rsidRPr="00974EBC">
        <w:rPr>
          <w:rFonts w:ascii="Times New Roman" w:hAnsi="Times New Roman" w:cs="Times New Roman"/>
          <w:color w:val="000000"/>
          <w:sz w:val="24"/>
          <w:szCs w:val="24"/>
        </w:rPr>
        <w:t xml:space="preserve">, </w:t>
      </w:r>
      <w:hyperlink r:id="rId15">
        <w:r w:rsidR="001A196C" w:rsidRPr="00974EBC">
          <w:rPr>
            <w:rFonts w:ascii="Times New Roman" w:hAnsi="Times New Roman" w:cs="Times New Roman"/>
            <w:color w:val="000000"/>
            <w:sz w:val="24"/>
            <w:szCs w:val="24"/>
          </w:rPr>
          <w:t>класса 47</w:t>
        </w:r>
      </w:hyperlink>
      <w:r w:rsidR="001A196C" w:rsidRPr="00974EBC">
        <w:rPr>
          <w:rFonts w:ascii="Times New Roman" w:hAnsi="Times New Roman" w:cs="Times New Roman"/>
          <w:color w:val="000000"/>
          <w:sz w:val="24"/>
          <w:szCs w:val="24"/>
        </w:rPr>
        <w:t xml:space="preserve">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w:t>
      </w:r>
      <w:hyperlink r:id="rId16">
        <w:r w:rsidR="001A196C" w:rsidRPr="00974EBC">
          <w:rPr>
            <w:rFonts w:ascii="Times New Roman" w:hAnsi="Times New Roman" w:cs="Times New Roman"/>
            <w:color w:val="000000"/>
            <w:sz w:val="24"/>
            <w:szCs w:val="24"/>
          </w:rPr>
          <w:t>K</w:t>
        </w:r>
      </w:hyperlink>
      <w:r w:rsidR="001A196C" w:rsidRPr="00974EBC">
        <w:rPr>
          <w:rFonts w:ascii="Times New Roman" w:hAnsi="Times New Roman" w:cs="Times New Roman"/>
          <w:color w:val="000000"/>
          <w:sz w:val="24"/>
          <w:szCs w:val="24"/>
        </w:rPr>
        <w:t xml:space="preserve">, </w:t>
      </w:r>
      <w:hyperlink r:id="rId17">
        <w:r w:rsidR="001A196C" w:rsidRPr="00974EBC">
          <w:rPr>
            <w:rFonts w:ascii="Times New Roman" w:hAnsi="Times New Roman" w:cs="Times New Roman"/>
            <w:color w:val="000000"/>
            <w:sz w:val="24"/>
            <w:szCs w:val="24"/>
          </w:rPr>
          <w:t>L</w:t>
        </w:r>
      </w:hyperlink>
      <w:r w:rsidR="001A196C" w:rsidRPr="00974EBC">
        <w:rPr>
          <w:rFonts w:ascii="Times New Roman" w:hAnsi="Times New Roman" w:cs="Times New Roman"/>
          <w:color w:val="000000"/>
          <w:sz w:val="24"/>
          <w:szCs w:val="24"/>
        </w:rPr>
        <w:t xml:space="preserve">, </w:t>
      </w:r>
      <w:hyperlink r:id="rId18">
        <w:r w:rsidR="001A196C" w:rsidRPr="00974EBC">
          <w:rPr>
            <w:rFonts w:ascii="Times New Roman" w:hAnsi="Times New Roman" w:cs="Times New Roman"/>
            <w:color w:val="000000"/>
            <w:sz w:val="24"/>
            <w:szCs w:val="24"/>
          </w:rPr>
          <w:t>M</w:t>
        </w:r>
      </w:hyperlink>
      <w:r w:rsidR="001A196C" w:rsidRPr="00974EBC">
        <w:rPr>
          <w:rFonts w:ascii="Times New Roman" w:hAnsi="Times New Roman" w:cs="Times New Roman"/>
          <w:color w:val="000000"/>
          <w:sz w:val="24"/>
          <w:szCs w:val="24"/>
        </w:rPr>
        <w:t xml:space="preserve"> (за исключением </w:t>
      </w:r>
      <w:hyperlink r:id="rId19">
        <w:r w:rsidR="001A196C" w:rsidRPr="00974EBC">
          <w:rPr>
            <w:rFonts w:ascii="Times New Roman" w:hAnsi="Times New Roman" w:cs="Times New Roman"/>
            <w:color w:val="000000"/>
            <w:sz w:val="24"/>
            <w:szCs w:val="24"/>
          </w:rPr>
          <w:t>групп 70.21</w:t>
        </w:r>
      </w:hyperlink>
      <w:r w:rsidR="001A196C" w:rsidRPr="00974EBC">
        <w:rPr>
          <w:rFonts w:ascii="Times New Roman" w:hAnsi="Times New Roman" w:cs="Times New Roman"/>
          <w:color w:val="000000"/>
          <w:sz w:val="24"/>
          <w:szCs w:val="24"/>
        </w:rPr>
        <w:t xml:space="preserve">, </w:t>
      </w:r>
      <w:hyperlink r:id="rId20">
        <w:r w:rsidR="001A196C" w:rsidRPr="00974EBC">
          <w:rPr>
            <w:rFonts w:ascii="Times New Roman" w:hAnsi="Times New Roman" w:cs="Times New Roman"/>
            <w:color w:val="000000"/>
            <w:sz w:val="24"/>
            <w:szCs w:val="24"/>
          </w:rPr>
          <w:t>71.11</w:t>
        </w:r>
      </w:hyperlink>
      <w:r w:rsidR="001A196C" w:rsidRPr="00974EBC">
        <w:rPr>
          <w:rFonts w:ascii="Times New Roman" w:hAnsi="Times New Roman" w:cs="Times New Roman"/>
          <w:color w:val="000000"/>
          <w:sz w:val="24"/>
          <w:szCs w:val="24"/>
        </w:rPr>
        <w:t>, 71.12 ,</w:t>
      </w:r>
      <w:hyperlink r:id="rId21">
        <w:r w:rsidR="001A196C" w:rsidRPr="00974EBC">
          <w:rPr>
            <w:rFonts w:ascii="Times New Roman" w:hAnsi="Times New Roman" w:cs="Times New Roman"/>
            <w:color w:val="000000"/>
            <w:sz w:val="24"/>
            <w:szCs w:val="24"/>
          </w:rPr>
          <w:t>73.11</w:t>
        </w:r>
      </w:hyperlink>
      <w:r w:rsidR="001A196C" w:rsidRPr="00974EBC">
        <w:rPr>
          <w:rFonts w:ascii="Times New Roman" w:hAnsi="Times New Roman" w:cs="Times New Roman"/>
          <w:color w:val="000000"/>
          <w:sz w:val="24"/>
          <w:szCs w:val="24"/>
        </w:rPr>
        <w:t xml:space="preserve">, </w:t>
      </w:r>
      <w:hyperlink r:id="rId22">
        <w:r w:rsidR="001A196C" w:rsidRPr="00974EBC">
          <w:rPr>
            <w:rFonts w:ascii="Times New Roman" w:hAnsi="Times New Roman" w:cs="Times New Roman"/>
            <w:color w:val="000000"/>
            <w:sz w:val="24"/>
            <w:szCs w:val="24"/>
          </w:rPr>
          <w:t>74.10</w:t>
        </w:r>
      </w:hyperlink>
      <w:r w:rsidR="001A196C" w:rsidRPr="00974EBC">
        <w:rPr>
          <w:rFonts w:ascii="Times New Roman" w:hAnsi="Times New Roman" w:cs="Times New Roman"/>
          <w:color w:val="000000"/>
          <w:sz w:val="24"/>
          <w:szCs w:val="24"/>
        </w:rPr>
        <w:t xml:space="preserve">, </w:t>
      </w:r>
      <w:hyperlink r:id="rId23">
        <w:r w:rsidR="001A196C" w:rsidRPr="00974EBC">
          <w:rPr>
            <w:rFonts w:ascii="Times New Roman" w:hAnsi="Times New Roman" w:cs="Times New Roman"/>
            <w:color w:val="000000"/>
            <w:sz w:val="24"/>
            <w:szCs w:val="24"/>
          </w:rPr>
          <w:t>74.20</w:t>
        </w:r>
      </w:hyperlink>
      <w:r w:rsidR="001A196C" w:rsidRPr="00974EBC">
        <w:rPr>
          <w:rFonts w:ascii="Times New Roman" w:hAnsi="Times New Roman" w:cs="Times New Roman"/>
          <w:color w:val="000000"/>
          <w:sz w:val="24"/>
          <w:szCs w:val="24"/>
        </w:rPr>
        <w:t xml:space="preserve">, </w:t>
      </w:r>
      <w:hyperlink r:id="rId24">
        <w:r w:rsidR="001A196C" w:rsidRPr="00974EBC">
          <w:rPr>
            <w:rFonts w:ascii="Times New Roman" w:hAnsi="Times New Roman" w:cs="Times New Roman"/>
            <w:color w:val="000000"/>
            <w:sz w:val="24"/>
            <w:szCs w:val="24"/>
          </w:rPr>
          <w:t>74.30</w:t>
        </w:r>
      </w:hyperlink>
      <w:r w:rsidR="001A196C" w:rsidRPr="00974EBC">
        <w:rPr>
          <w:rFonts w:ascii="Times New Roman" w:hAnsi="Times New Roman" w:cs="Times New Roman"/>
          <w:color w:val="000000"/>
          <w:sz w:val="24"/>
          <w:szCs w:val="24"/>
        </w:rPr>
        <w:t xml:space="preserve">, </w:t>
      </w:r>
      <w:hyperlink r:id="rId25">
        <w:r w:rsidR="001A196C" w:rsidRPr="00974EBC">
          <w:rPr>
            <w:rFonts w:ascii="Times New Roman" w:hAnsi="Times New Roman" w:cs="Times New Roman"/>
            <w:color w:val="000000"/>
            <w:sz w:val="24"/>
            <w:szCs w:val="24"/>
          </w:rPr>
          <w:t>класса 75</w:t>
        </w:r>
      </w:hyperlink>
      <w:r w:rsidR="001A196C" w:rsidRPr="00974EBC">
        <w:rPr>
          <w:rFonts w:ascii="Times New Roman" w:hAnsi="Times New Roman" w:cs="Times New Roman"/>
          <w:color w:val="000000"/>
          <w:sz w:val="24"/>
          <w:szCs w:val="24"/>
        </w:rPr>
        <w:t xml:space="preserve">), </w:t>
      </w:r>
      <w:hyperlink r:id="rId26">
        <w:r w:rsidR="001A196C" w:rsidRPr="00974EBC">
          <w:rPr>
            <w:rFonts w:ascii="Times New Roman" w:hAnsi="Times New Roman" w:cs="Times New Roman"/>
            <w:color w:val="000000"/>
            <w:sz w:val="24"/>
            <w:szCs w:val="24"/>
            <w:lang w:val="en-GB"/>
          </w:rPr>
          <w:t>N</w:t>
        </w:r>
      </w:hyperlink>
      <w:r w:rsidR="001A196C" w:rsidRPr="00974EBC">
        <w:rPr>
          <w:rFonts w:ascii="Times New Roman" w:hAnsi="Times New Roman" w:cs="Times New Roman"/>
          <w:color w:val="000000"/>
          <w:sz w:val="24"/>
          <w:szCs w:val="24"/>
        </w:rPr>
        <w:t xml:space="preserve"> (за исключением </w:t>
      </w:r>
      <w:hyperlink r:id="rId27">
        <w:r w:rsidR="001A196C" w:rsidRPr="00974EBC">
          <w:rPr>
            <w:rFonts w:ascii="Times New Roman" w:hAnsi="Times New Roman" w:cs="Times New Roman"/>
            <w:color w:val="000000"/>
            <w:sz w:val="24"/>
            <w:szCs w:val="24"/>
          </w:rPr>
          <w:t>группы 77.22</w:t>
        </w:r>
      </w:hyperlink>
      <w:r w:rsidR="001A196C" w:rsidRPr="00974EBC">
        <w:rPr>
          <w:rFonts w:ascii="Times New Roman" w:hAnsi="Times New Roman" w:cs="Times New Roman"/>
          <w:color w:val="000000"/>
          <w:sz w:val="24"/>
          <w:szCs w:val="24"/>
        </w:rPr>
        <w:t xml:space="preserve">), </w:t>
      </w:r>
      <w:hyperlink r:id="rId28">
        <w:r w:rsidR="001A196C" w:rsidRPr="00974EBC">
          <w:rPr>
            <w:rFonts w:ascii="Times New Roman" w:hAnsi="Times New Roman" w:cs="Times New Roman"/>
            <w:color w:val="000000"/>
            <w:sz w:val="24"/>
            <w:szCs w:val="24"/>
          </w:rPr>
          <w:t>O</w:t>
        </w:r>
      </w:hyperlink>
      <w:r w:rsidR="001A196C" w:rsidRPr="00974EBC">
        <w:rPr>
          <w:rFonts w:ascii="Times New Roman" w:hAnsi="Times New Roman" w:cs="Times New Roman"/>
          <w:color w:val="000000"/>
          <w:sz w:val="24"/>
          <w:szCs w:val="24"/>
        </w:rPr>
        <w:t xml:space="preserve">, </w:t>
      </w:r>
      <w:hyperlink r:id="rId29">
        <w:r w:rsidR="001A196C" w:rsidRPr="00974EBC">
          <w:rPr>
            <w:rFonts w:ascii="Times New Roman" w:hAnsi="Times New Roman" w:cs="Times New Roman"/>
            <w:color w:val="000000"/>
            <w:sz w:val="24"/>
            <w:szCs w:val="24"/>
          </w:rPr>
          <w:t>S</w:t>
        </w:r>
      </w:hyperlink>
      <w:r w:rsidR="001A196C" w:rsidRPr="00974EBC">
        <w:rPr>
          <w:rFonts w:ascii="Times New Roman" w:hAnsi="Times New Roman" w:cs="Times New Roman"/>
          <w:color w:val="000000"/>
          <w:sz w:val="24"/>
          <w:szCs w:val="24"/>
        </w:rPr>
        <w:t xml:space="preserve"> (за исключением класса 95, групп </w:t>
      </w:r>
      <w:hyperlink r:id="rId30">
        <w:r w:rsidR="001A196C" w:rsidRPr="00974EBC">
          <w:rPr>
            <w:rFonts w:ascii="Times New Roman" w:hAnsi="Times New Roman" w:cs="Times New Roman"/>
            <w:color w:val="000000"/>
            <w:sz w:val="24"/>
            <w:szCs w:val="24"/>
          </w:rPr>
          <w:t>96</w:t>
        </w:r>
      </w:hyperlink>
      <w:r w:rsidR="001A196C" w:rsidRPr="00974EBC">
        <w:rPr>
          <w:rFonts w:ascii="Times New Roman" w:hAnsi="Times New Roman" w:cs="Times New Roman"/>
          <w:color w:val="000000"/>
          <w:sz w:val="24"/>
          <w:szCs w:val="24"/>
        </w:rPr>
        <w:t xml:space="preserve">.01, 96.02, 96.04, 96.09), </w:t>
      </w:r>
      <w:hyperlink r:id="rId31">
        <w:r w:rsidR="001A196C" w:rsidRPr="00974EBC">
          <w:rPr>
            <w:rFonts w:ascii="Times New Roman" w:hAnsi="Times New Roman" w:cs="Times New Roman"/>
            <w:color w:val="000000"/>
            <w:sz w:val="24"/>
            <w:szCs w:val="24"/>
          </w:rPr>
          <w:t>T</w:t>
        </w:r>
      </w:hyperlink>
      <w:r w:rsidR="001A196C" w:rsidRPr="00974EBC">
        <w:rPr>
          <w:rFonts w:ascii="Times New Roman" w:hAnsi="Times New Roman" w:cs="Times New Roman"/>
          <w:color w:val="000000"/>
          <w:sz w:val="24"/>
          <w:szCs w:val="24"/>
        </w:rPr>
        <w:t xml:space="preserve">, </w:t>
      </w:r>
      <w:hyperlink r:id="rId32">
        <w:r w:rsidR="001A196C" w:rsidRPr="00974EBC">
          <w:rPr>
            <w:rFonts w:ascii="Times New Roman" w:hAnsi="Times New Roman" w:cs="Times New Roman"/>
            <w:color w:val="000000"/>
            <w:sz w:val="24"/>
            <w:szCs w:val="24"/>
          </w:rPr>
          <w:t>U</w:t>
        </w:r>
      </w:hyperlink>
      <w:r w:rsidR="001A196C" w:rsidRPr="00974EBC">
        <w:rPr>
          <w:rFonts w:ascii="Times New Roman" w:hAnsi="Times New Roman" w:cs="Times New Roman"/>
          <w:color w:val="000000"/>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r w:rsidR="001A196C" w:rsidRPr="00974EBC">
        <w:rPr>
          <w:rFonts w:ascii="Times New Roman" w:hAnsi="Times New Roman" w:cs="Times New Roman"/>
          <w:sz w:val="24"/>
          <w:szCs w:val="24"/>
        </w:rPr>
        <w:t>;</w:t>
      </w:r>
    </w:p>
    <w:p w14:paraId="008AAF38" w14:textId="77777777" w:rsidR="00C50DB0" w:rsidRDefault="00D23351" w:rsidP="00C50DB0">
      <w:pPr>
        <w:pStyle w:val="ab"/>
        <w:jc w:val="both"/>
        <w:rPr>
          <w:rFonts w:ascii="Times New Roman" w:hAnsi="Times New Roman" w:cs="Times New Roman"/>
          <w:sz w:val="24"/>
          <w:szCs w:val="24"/>
        </w:rPr>
      </w:pPr>
      <w:r w:rsidRPr="00C50DB0">
        <w:rPr>
          <w:rFonts w:ascii="Times New Roman" w:hAnsi="Times New Roman" w:cs="Times New Roman"/>
          <w:b/>
          <w:sz w:val="24"/>
          <w:szCs w:val="24"/>
        </w:rPr>
        <w:t>3.</w:t>
      </w:r>
      <w:r w:rsidR="00FF13BF" w:rsidRPr="00C50DB0">
        <w:rPr>
          <w:rFonts w:ascii="Times New Roman" w:hAnsi="Times New Roman" w:cs="Times New Roman"/>
          <w:b/>
          <w:sz w:val="24"/>
          <w:szCs w:val="24"/>
        </w:rPr>
        <w:t xml:space="preserve">Условия участия в конкурсе - </w:t>
      </w:r>
      <w:r w:rsidR="00C50DB0" w:rsidRPr="00C50DB0">
        <w:rPr>
          <w:rFonts w:ascii="Times New Roman" w:hAnsi="Times New Roman" w:cs="Times New Roman"/>
          <w:sz w:val="24"/>
          <w:szCs w:val="24"/>
        </w:rPr>
        <w:t>Право на получение субсидии имеют:</w:t>
      </w:r>
    </w:p>
    <w:p w14:paraId="6370B5E8"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 субъекты малого и среднего предпринимательства, включенные в единый реестр субъектов малого и среднего предпринимательства;</w:t>
      </w:r>
    </w:p>
    <w:p w14:paraId="75FF78D2" w14:textId="77777777" w:rsidR="0051567D" w:rsidRPr="0051567D" w:rsidRDefault="0051567D" w:rsidP="0051567D">
      <w:pPr>
        <w:pStyle w:val="ab"/>
        <w:jc w:val="both"/>
        <w:rPr>
          <w:rFonts w:ascii="Times New Roman" w:hAnsi="Times New Roman" w:cs="Times New Roman"/>
          <w:color w:val="FF0000"/>
          <w:sz w:val="24"/>
          <w:szCs w:val="24"/>
        </w:rPr>
      </w:pPr>
      <w:r w:rsidRPr="0051567D">
        <w:rPr>
          <w:rFonts w:ascii="Times New Roman" w:hAnsi="Times New Roman" w:cs="Times New Roman"/>
          <w:sz w:val="24"/>
          <w:szCs w:val="24"/>
        </w:rPr>
        <w:t xml:space="preserve">      - субъекты малого и  среднего предпринимательства,   зарегистрированные на территории </w:t>
      </w:r>
      <w:r w:rsidRPr="00636DEA">
        <w:rPr>
          <w:rFonts w:ascii="Times New Roman" w:hAnsi="Times New Roman" w:cs="Times New Roman"/>
          <w:sz w:val="24"/>
          <w:szCs w:val="24"/>
        </w:rPr>
        <w:t>Красноярского</w:t>
      </w:r>
      <w:r w:rsidR="00636DEA" w:rsidRPr="00636DEA">
        <w:rPr>
          <w:rFonts w:ascii="Times New Roman" w:hAnsi="Times New Roman" w:cs="Times New Roman"/>
          <w:sz w:val="24"/>
          <w:szCs w:val="24"/>
        </w:rPr>
        <w:t xml:space="preserve"> </w:t>
      </w:r>
      <w:r w:rsidRPr="00636DEA">
        <w:rPr>
          <w:rFonts w:ascii="Times New Roman" w:hAnsi="Times New Roman" w:cs="Times New Roman"/>
          <w:sz w:val="24"/>
          <w:szCs w:val="24"/>
        </w:rPr>
        <w:t>края</w:t>
      </w:r>
      <w:r w:rsidR="00636DEA" w:rsidRPr="00636DEA">
        <w:rPr>
          <w:rFonts w:ascii="Times New Roman" w:hAnsi="Times New Roman" w:cs="Times New Roman"/>
          <w:sz w:val="24"/>
          <w:szCs w:val="24"/>
        </w:rPr>
        <w:t xml:space="preserve"> </w:t>
      </w:r>
      <w:r w:rsidRPr="00636DEA">
        <w:rPr>
          <w:rFonts w:ascii="Times New Roman" w:hAnsi="Times New Roman" w:cs="Times New Roman"/>
          <w:sz w:val="24"/>
          <w:szCs w:val="24"/>
        </w:rPr>
        <w:t xml:space="preserve">и </w:t>
      </w:r>
      <w:r w:rsidR="00636DEA">
        <w:rPr>
          <w:rFonts w:ascii="Times New Roman" w:hAnsi="Times New Roman" w:cs="Times New Roman"/>
          <w:sz w:val="24"/>
          <w:szCs w:val="24"/>
        </w:rPr>
        <w:t xml:space="preserve">осуществляющие </w:t>
      </w:r>
      <w:r w:rsidR="00636DEA" w:rsidRPr="00636DEA">
        <w:rPr>
          <w:rFonts w:ascii="Times New Roman" w:hAnsi="Times New Roman" w:cs="Times New Roman"/>
          <w:sz w:val="24"/>
          <w:szCs w:val="24"/>
        </w:rPr>
        <w:t>деятельность на территории Балахтинского района</w:t>
      </w:r>
      <w:r w:rsidR="00636DEA">
        <w:rPr>
          <w:rFonts w:ascii="Times New Roman" w:hAnsi="Times New Roman" w:cs="Times New Roman"/>
          <w:sz w:val="24"/>
          <w:szCs w:val="24"/>
        </w:rPr>
        <w:t>,</w:t>
      </w:r>
      <w:r w:rsidRPr="00636DEA">
        <w:rPr>
          <w:rFonts w:ascii="Times New Roman" w:hAnsi="Times New Roman" w:cs="Times New Roman"/>
          <w:sz w:val="24"/>
          <w:szCs w:val="24"/>
        </w:rPr>
        <w:t xml:space="preserve">                                                                                                                                                                                                                                                                                    у которых отсутствуют</w:t>
      </w:r>
      <w:r w:rsidRPr="0051567D">
        <w:rPr>
          <w:rFonts w:ascii="Times New Roman" w:hAnsi="Times New Roman" w:cs="Times New Roman"/>
          <w:sz w:val="24"/>
          <w:szCs w:val="24"/>
        </w:rPr>
        <w:t xml:space="preserve"> неисполненные обязательства по уплате  налогов, сборов, страховых </w:t>
      </w:r>
      <w:r w:rsidRPr="0051567D">
        <w:rPr>
          <w:rFonts w:ascii="Times New Roman" w:hAnsi="Times New Roman" w:cs="Times New Roman"/>
          <w:sz w:val="24"/>
          <w:szCs w:val="24"/>
        </w:rPr>
        <w:lastRenderedPageBreak/>
        <w:t>взносов, пеней, штрафов, процентов, подлежащих уплате в соответствии с законодательством</w:t>
      </w:r>
      <w:r w:rsidRPr="0051567D">
        <w:rPr>
          <w:rFonts w:ascii="Times New Roman" w:hAnsi="Times New Roman" w:cs="Times New Roman"/>
          <w:color w:val="FF0000"/>
          <w:sz w:val="24"/>
          <w:szCs w:val="24"/>
        </w:rPr>
        <w:t xml:space="preserve"> </w:t>
      </w:r>
      <w:r w:rsidRPr="0051567D">
        <w:rPr>
          <w:rFonts w:ascii="Times New Roman" w:hAnsi="Times New Roman" w:cs="Times New Roman"/>
          <w:sz w:val="24"/>
          <w:szCs w:val="24"/>
        </w:rPr>
        <w:t>Российской Федерации о налогах и сборах на дату подачи заявки;</w:t>
      </w:r>
    </w:p>
    <w:p w14:paraId="64CAF909"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 субъекты малого и  среднего предпринимательства не находящиеся в процессе реорганизации,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 для юридических лиц; не прекращают деятельность в качестве индивидуального предпринимателя - для индивидуальных предпринимателей;</w:t>
      </w:r>
    </w:p>
    <w:p w14:paraId="59C0CC13"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  осуществившие расходы на приобретение оборудования, в целях создания и (или) развития</w:t>
      </w:r>
      <w:r w:rsidR="00645A15">
        <w:rPr>
          <w:rFonts w:ascii="Times New Roman" w:hAnsi="Times New Roman" w:cs="Times New Roman"/>
          <w:sz w:val="24"/>
          <w:szCs w:val="24"/>
        </w:rPr>
        <w:t>,</w:t>
      </w:r>
      <w:r w:rsidRPr="0051567D">
        <w:rPr>
          <w:rFonts w:ascii="Times New Roman" w:hAnsi="Times New Roman" w:cs="Times New Roman"/>
          <w:sz w:val="24"/>
          <w:szCs w:val="24"/>
        </w:rPr>
        <w:t xml:space="preserve"> либо модернизации производства товаров (работ, услуг);</w:t>
      </w:r>
    </w:p>
    <w:p w14:paraId="5461CDC4"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осуществляющие деятельность   в сфере производства товаров (работ, услуг), включенных в  перечень приоритетных видов деятельности, согласно приложению № 6 порядка.  </w:t>
      </w:r>
    </w:p>
    <w:p w14:paraId="471FC260"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имеющие новое оборудование (не бывшее в эксплуатации, без эксплуатационного пробега), приобретенное по договору (договорам), заключенным не ранее 1 января года, предшествующего году подачи заявки и в году подачи в период до даты подачи заявки на предоставление субсидии и соответствующее осуществляемому  виду экономической деятельности;</w:t>
      </w:r>
    </w:p>
    <w:p w14:paraId="2870C57A"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 в отношении заявителей на получение субсидии в текущем финансовом году (либо в предшествующем году) не было принято решения об оказании аналогичной поддержки  по данному договору или сроки ее оказания истекли.</w:t>
      </w:r>
    </w:p>
    <w:p w14:paraId="0954A2AE"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Для самозанятых граждан: </w:t>
      </w:r>
    </w:p>
    <w:p w14:paraId="0EF19A05"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 </w:t>
      </w:r>
      <w:proofErr w:type="gramStart"/>
      <w:r w:rsidRPr="0051567D">
        <w:rPr>
          <w:rFonts w:ascii="Times New Roman" w:hAnsi="Times New Roman" w:cs="Times New Roman"/>
          <w:sz w:val="24"/>
          <w:szCs w:val="24"/>
        </w:rPr>
        <w:t>зарегистрированным</w:t>
      </w:r>
      <w:proofErr w:type="gramEnd"/>
      <w:r w:rsidRPr="0051567D">
        <w:rPr>
          <w:rFonts w:ascii="Times New Roman" w:hAnsi="Times New Roman" w:cs="Times New Roman"/>
          <w:sz w:val="24"/>
          <w:szCs w:val="24"/>
        </w:rPr>
        <w:t xml:space="preserve"> и осуществляющим деятельность  на территории Красноярского края;</w:t>
      </w:r>
    </w:p>
    <w:p w14:paraId="65AE7D1E"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не имеющим задолженность по уплате налогов, сборов, пеней, штрафов;</w:t>
      </w:r>
    </w:p>
    <w:p w14:paraId="7202D6CA"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w:t>
      </w:r>
      <w:proofErr w:type="gramStart"/>
      <w:r w:rsidRPr="0051567D">
        <w:rPr>
          <w:rFonts w:ascii="Times New Roman" w:hAnsi="Times New Roman" w:cs="Times New Roman"/>
          <w:sz w:val="24"/>
          <w:szCs w:val="24"/>
        </w:rPr>
        <w:t>осуществляющим</w:t>
      </w:r>
      <w:proofErr w:type="gramEnd"/>
      <w:r w:rsidRPr="0051567D">
        <w:rPr>
          <w:rFonts w:ascii="Times New Roman" w:hAnsi="Times New Roman" w:cs="Times New Roman"/>
          <w:sz w:val="24"/>
          <w:szCs w:val="24"/>
        </w:rPr>
        <w:t xml:space="preserve">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14:paraId="71F6FCFD" w14:textId="77777777" w:rsid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имеющим новое оборудование (не бывшее в эксплуатации, без эксплуатационного пробега), приобретенное по договору (договорам), заключенным не ранее 1 января года, предшествующего году подачи заявки и в году подачи в период до даты подачи заявки на предоставление субсидии.</w:t>
      </w:r>
    </w:p>
    <w:p w14:paraId="2B546E9F" w14:textId="77777777" w:rsidR="008D6C53" w:rsidRPr="008D6C53" w:rsidRDefault="008D6C53" w:rsidP="005D024F">
      <w:pPr>
        <w:pStyle w:val="ab"/>
        <w:jc w:val="both"/>
        <w:rPr>
          <w:rFonts w:ascii="Times New Roman" w:hAnsi="Times New Roman"/>
          <w:sz w:val="24"/>
          <w:szCs w:val="24"/>
        </w:rPr>
      </w:pPr>
      <w:r w:rsidRPr="008D6C53">
        <w:rPr>
          <w:rFonts w:ascii="Times New Roman" w:hAnsi="Times New Roman" w:cs="Times New Roman"/>
          <w:sz w:val="24"/>
          <w:szCs w:val="24"/>
        </w:rPr>
        <w:t xml:space="preserve">    </w:t>
      </w:r>
    </w:p>
    <w:p w14:paraId="61249536" w14:textId="77777777" w:rsidR="008D6C53" w:rsidRPr="0051567D" w:rsidRDefault="008D6C53" w:rsidP="0051567D">
      <w:pPr>
        <w:pStyle w:val="ab"/>
        <w:jc w:val="both"/>
        <w:rPr>
          <w:rFonts w:ascii="Times New Roman" w:hAnsi="Times New Roman" w:cs="Times New Roman"/>
          <w:sz w:val="24"/>
          <w:szCs w:val="24"/>
        </w:rPr>
      </w:pPr>
    </w:p>
    <w:p w14:paraId="537D3572" w14:textId="77777777" w:rsidR="00D3642E" w:rsidRDefault="00D23351" w:rsidP="00D23351">
      <w:pPr>
        <w:spacing w:after="0"/>
        <w:jc w:val="both"/>
        <w:rPr>
          <w:rFonts w:ascii="Times New Roman" w:hAnsi="Times New Roman" w:cs="Times New Roman"/>
          <w:b/>
          <w:sz w:val="24"/>
          <w:szCs w:val="24"/>
        </w:rPr>
      </w:pPr>
      <w:r w:rsidRPr="00C50DB0">
        <w:rPr>
          <w:rFonts w:ascii="Times New Roman" w:hAnsi="Times New Roman" w:cs="Times New Roman"/>
          <w:b/>
          <w:sz w:val="24"/>
          <w:szCs w:val="24"/>
        </w:rPr>
        <w:t>4.</w:t>
      </w:r>
      <w:r w:rsidR="00BC5DF3" w:rsidRPr="00C50DB0">
        <w:rPr>
          <w:rFonts w:ascii="Times New Roman" w:hAnsi="Times New Roman" w:cs="Times New Roman"/>
          <w:b/>
          <w:sz w:val="24"/>
          <w:szCs w:val="24"/>
        </w:rPr>
        <w:t>Перечень документов, который должен быть представлен на конкурсный отбор:</w:t>
      </w:r>
    </w:p>
    <w:p w14:paraId="647E5CFD" w14:textId="77777777" w:rsidR="00974EBC" w:rsidRPr="00974EBC" w:rsidRDefault="00974EBC" w:rsidP="00974EBC">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974EBC">
        <w:rPr>
          <w:rFonts w:ascii="Times New Roman" w:hAnsi="Times New Roman" w:cs="Times New Roman"/>
          <w:sz w:val="24"/>
          <w:szCs w:val="24"/>
        </w:rPr>
        <w:t xml:space="preserve">заявление о предоставлении субсидии по форме согласно приложению </w:t>
      </w:r>
      <w:r w:rsidRPr="00974EBC">
        <w:rPr>
          <w:rFonts w:ascii="Times New Roman" w:hAnsi="Times New Roman" w:cs="Times New Roman"/>
          <w:sz w:val="24"/>
          <w:szCs w:val="24"/>
        </w:rPr>
        <w:br/>
        <w:t>№ 1 к настоящему Порядку;</w:t>
      </w:r>
    </w:p>
    <w:p w14:paraId="5EC23F8F" w14:textId="77777777" w:rsidR="00974EBC" w:rsidRPr="00974EBC" w:rsidRDefault="00974EBC" w:rsidP="00974EBC">
      <w:pPr>
        <w:pStyle w:val="ConsPlusNormal"/>
        <w:widowControl/>
        <w:jc w:val="both"/>
        <w:rPr>
          <w:rFonts w:ascii="Times New Roman" w:hAnsi="Times New Roman" w:cs="Times New Roman"/>
          <w:sz w:val="24"/>
          <w:szCs w:val="24"/>
        </w:rPr>
      </w:pPr>
      <w:r w:rsidRPr="00974EBC">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20 рабочих дней  до даты подачи заявки (представляется по инициативе заявителя);</w:t>
      </w:r>
    </w:p>
    <w:p w14:paraId="5D0D2F22" w14:textId="77777777" w:rsidR="00974EBC" w:rsidRPr="00974EBC" w:rsidRDefault="00974EBC" w:rsidP="00974EBC">
      <w:pPr>
        <w:pStyle w:val="ab"/>
        <w:jc w:val="both"/>
        <w:rPr>
          <w:rFonts w:ascii="Times New Roman" w:hAnsi="Times New Roman" w:cs="Times New Roman"/>
          <w:sz w:val="24"/>
          <w:szCs w:val="24"/>
        </w:rPr>
      </w:pPr>
      <w:r w:rsidRPr="00974EBC">
        <w:rPr>
          <w:rFonts w:ascii="Times New Roman" w:hAnsi="Times New Roman" w:cs="Times New Roman"/>
          <w:sz w:val="24"/>
          <w:szCs w:val="24"/>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инициативе заявителя);</w:t>
      </w:r>
    </w:p>
    <w:p w14:paraId="5DD6118D" w14:textId="77777777" w:rsidR="00974EBC" w:rsidRPr="00974EBC" w:rsidRDefault="00974EBC" w:rsidP="00974EBC">
      <w:pPr>
        <w:ind w:firstLine="540"/>
        <w:jc w:val="both"/>
        <w:rPr>
          <w:rFonts w:ascii="Times New Roman" w:hAnsi="Times New Roman" w:cs="Times New Roman"/>
          <w:sz w:val="24"/>
          <w:szCs w:val="24"/>
        </w:rPr>
      </w:pPr>
      <w:r w:rsidRPr="00974EBC">
        <w:rPr>
          <w:rFonts w:ascii="Times New Roman" w:hAnsi="Times New Roman" w:cs="Times New Roman"/>
          <w:sz w:val="24"/>
          <w:szCs w:val="24"/>
        </w:rPr>
        <w:t>справку о состоянии расчетов за аренду земельных участков, находящихся в муниципальной собственности Балахтинского района, а также земельных участков Балахтинского района, государственная собственность на которые не разграничена, полученную в  срок не ранее 5 дней до даты подачи заявления (представляется по инициативе заявителя);</w:t>
      </w:r>
    </w:p>
    <w:p w14:paraId="786C4521" w14:textId="77777777" w:rsidR="00974EBC" w:rsidRPr="00974EBC" w:rsidRDefault="00974EBC" w:rsidP="00974EBC">
      <w:pPr>
        <w:pStyle w:val="ConsPlusNormal"/>
        <w:widowControl/>
        <w:ind w:firstLine="0"/>
        <w:jc w:val="both"/>
        <w:rPr>
          <w:rFonts w:ascii="Times New Roman" w:hAnsi="Times New Roman" w:cs="Times New Roman"/>
          <w:sz w:val="24"/>
          <w:szCs w:val="24"/>
        </w:rPr>
      </w:pPr>
      <w:r w:rsidRPr="00974EBC">
        <w:rPr>
          <w:rFonts w:ascii="Times New Roman" w:hAnsi="Times New Roman" w:cs="Times New Roman"/>
          <w:sz w:val="24"/>
          <w:szCs w:val="24"/>
        </w:rPr>
        <w:t xml:space="preserve">       сведения о численности работников (представленные в ФНС по форме КНД 1151111 "Расчеты по страховым взносам") (с отметкой  налогового органа);</w:t>
      </w:r>
    </w:p>
    <w:p w14:paraId="6CA50D4E" w14:textId="77777777" w:rsidR="00974EBC" w:rsidRPr="00974EBC" w:rsidRDefault="00974EBC" w:rsidP="00974EBC">
      <w:pPr>
        <w:pStyle w:val="ab"/>
        <w:jc w:val="both"/>
        <w:rPr>
          <w:rFonts w:ascii="Times New Roman" w:hAnsi="Times New Roman" w:cs="Times New Roman"/>
          <w:sz w:val="24"/>
          <w:szCs w:val="24"/>
        </w:rPr>
      </w:pPr>
      <w:r w:rsidRPr="00974EBC">
        <w:rPr>
          <w:rFonts w:ascii="Times New Roman" w:hAnsi="Times New Roman" w:cs="Times New Roman"/>
          <w:sz w:val="24"/>
          <w:szCs w:val="24"/>
        </w:rPr>
        <w:lastRenderedPageBreak/>
        <w:t xml:space="preserve">      бухгалтерская отчетность (декларация  и т.д.), предоставляемая в Федеральную налоговую службу субъектами малого и среднего предпринимательства, согласно применяемому налогообложению и учетной политики заявителя.  При ведении раздельного учета бухгалтерский баланс, отчет о прибылях и убытках по филиалу, представительству, обособленному подразделению за предшествующий календарный год и последний отчетный период, заверенные субъектом малого и (или) среднего  предпринимательства. Для субъектов, применявших специальные режимы налогообложения, и индивидуальных предпринимателей, применяющих общую систему налогообложения – справку об имущественном и финансовом состоянии согласно приложению № 3 к Порядку;</w:t>
      </w:r>
    </w:p>
    <w:p w14:paraId="27CA02B2" w14:textId="0F199AD1" w:rsidR="00974EBC" w:rsidRPr="00974EBC" w:rsidRDefault="00974EBC" w:rsidP="00974EBC">
      <w:pPr>
        <w:pStyle w:val="ab"/>
        <w:tabs>
          <w:tab w:val="left" w:pos="709"/>
        </w:tabs>
        <w:jc w:val="both"/>
        <w:rPr>
          <w:rFonts w:ascii="Times New Roman" w:hAnsi="Times New Roman" w:cs="Times New Roman"/>
          <w:sz w:val="24"/>
          <w:szCs w:val="24"/>
        </w:rPr>
      </w:pPr>
      <w:r w:rsidRPr="00974EBC">
        <w:rPr>
          <w:rFonts w:ascii="Times New Roman" w:hAnsi="Times New Roman" w:cs="Times New Roman"/>
          <w:sz w:val="24"/>
          <w:szCs w:val="24"/>
        </w:rPr>
        <w:t xml:space="preserve">        сведения об отсутствии в отношении заявителя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
    <w:p w14:paraId="174914BB" w14:textId="269B1D91" w:rsidR="0051567D" w:rsidRDefault="003A1B97" w:rsidP="0051567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A1B97">
        <w:rPr>
          <w:rFonts w:ascii="Times New Roman" w:hAnsi="Times New Roman" w:cs="Times New Roman"/>
          <w:sz w:val="24"/>
          <w:szCs w:val="24"/>
        </w:rPr>
        <w:t xml:space="preserve">копии договоров </w:t>
      </w:r>
    </w:p>
    <w:p w14:paraId="69AD09D8" w14:textId="77777777" w:rsidR="0051567D" w:rsidRPr="0051567D" w:rsidRDefault="0051567D" w:rsidP="0051567D">
      <w:pPr>
        <w:pStyle w:val="ab"/>
        <w:rPr>
          <w:rFonts w:ascii="Times New Roman" w:hAnsi="Times New Roman" w:cs="Times New Roman"/>
          <w:sz w:val="24"/>
          <w:szCs w:val="24"/>
        </w:rPr>
      </w:pPr>
      <w:r>
        <w:rPr>
          <w:sz w:val="24"/>
          <w:szCs w:val="24"/>
        </w:rPr>
        <w:t xml:space="preserve">          - </w:t>
      </w:r>
      <w:r w:rsidRPr="0051567D">
        <w:rPr>
          <w:rFonts w:ascii="Times New Roman" w:hAnsi="Times New Roman" w:cs="Times New Roman"/>
          <w:sz w:val="24"/>
          <w:szCs w:val="24"/>
        </w:rPr>
        <w:t xml:space="preserve">копии платежных документов, подтверждающих </w:t>
      </w:r>
      <w:r>
        <w:rPr>
          <w:rFonts w:ascii="Times New Roman" w:hAnsi="Times New Roman" w:cs="Times New Roman"/>
          <w:sz w:val="24"/>
          <w:szCs w:val="24"/>
        </w:rPr>
        <w:t>факт оплаты по договору;</w:t>
      </w:r>
    </w:p>
    <w:p w14:paraId="2E5FA15A" w14:textId="77777777" w:rsidR="0051567D" w:rsidRPr="0051567D" w:rsidRDefault="0051567D" w:rsidP="0051567D">
      <w:pPr>
        <w:pStyle w:val="ab"/>
        <w:rPr>
          <w:rFonts w:ascii="Times New Roman" w:hAnsi="Times New Roman" w:cs="Times New Roman"/>
          <w:sz w:val="24"/>
          <w:szCs w:val="24"/>
        </w:rPr>
      </w:pPr>
      <w:r w:rsidRPr="0051567D">
        <w:rPr>
          <w:rFonts w:ascii="Times New Roman" w:hAnsi="Times New Roman" w:cs="Times New Roman"/>
          <w:sz w:val="24"/>
          <w:szCs w:val="24"/>
        </w:rPr>
        <w:t xml:space="preserve">копии документов, подтверждающих факт исполнения обязательств по передаче </w:t>
      </w:r>
      <w:r w:rsidR="00645A15">
        <w:rPr>
          <w:rFonts w:ascii="Times New Roman" w:hAnsi="Times New Roman" w:cs="Times New Roman"/>
          <w:sz w:val="24"/>
          <w:szCs w:val="24"/>
        </w:rPr>
        <w:t>оборудования (</w:t>
      </w:r>
      <w:r w:rsidRPr="0051567D">
        <w:rPr>
          <w:rFonts w:ascii="Times New Roman" w:hAnsi="Times New Roman" w:cs="Times New Roman"/>
          <w:sz w:val="24"/>
          <w:szCs w:val="24"/>
        </w:rPr>
        <w:t>лизингодателем предмета лизинга лизингополучателю (копии актов приема-передачи предмета лизинга);</w:t>
      </w:r>
    </w:p>
    <w:p w14:paraId="25BDB32B" w14:textId="77777777" w:rsidR="003A1B97" w:rsidRPr="0051567D" w:rsidRDefault="0051567D" w:rsidP="0051567D">
      <w:pPr>
        <w:pStyle w:val="ab"/>
        <w:rPr>
          <w:rFonts w:ascii="Times New Roman" w:hAnsi="Times New Roman" w:cs="Times New Roman"/>
          <w:sz w:val="24"/>
          <w:szCs w:val="24"/>
        </w:rPr>
      </w:pPr>
      <w:r>
        <w:rPr>
          <w:rFonts w:ascii="Times New Roman" w:hAnsi="Times New Roman" w:cs="Times New Roman"/>
          <w:sz w:val="24"/>
          <w:szCs w:val="24"/>
        </w:rPr>
        <w:t xml:space="preserve">        - </w:t>
      </w:r>
      <w:r w:rsidRPr="0051567D">
        <w:rPr>
          <w:rFonts w:ascii="Times New Roman" w:hAnsi="Times New Roman" w:cs="Times New Roman"/>
          <w:sz w:val="24"/>
          <w:szCs w:val="24"/>
        </w:rPr>
        <w:t>копии документов, характеризующих предмет</w:t>
      </w:r>
      <w:r>
        <w:rPr>
          <w:rFonts w:ascii="Times New Roman" w:hAnsi="Times New Roman" w:cs="Times New Roman"/>
          <w:sz w:val="24"/>
          <w:szCs w:val="24"/>
        </w:rPr>
        <w:t xml:space="preserve"> договора;</w:t>
      </w:r>
    </w:p>
    <w:p w14:paraId="798F384F" w14:textId="77777777" w:rsidR="003A1B97" w:rsidRDefault="0051567D" w:rsidP="003A1B97">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3A1B97">
        <w:rPr>
          <w:rFonts w:ascii="Times New Roman" w:hAnsi="Times New Roman" w:cs="Times New Roman"/>
          <w:sz w:val="24"/>
          <w:szCs w:val="24"/>
        </w:rPr>
        <w:t xml:space="preserve">- </w:t>
      </w:r>
      <w:proofErr w:type="spellStart"/>
      <w:proofErr w:type="gramStart"/>
      <w:r w:rsidR="003A1B97" w:rsidRPr="003A1B97">
        <w:rPr>
          <w:rFonts w:ascii="Times New Roman" w:hAnsi="Times New Roman" w:cs="Times New Roman"/>
          <w:sz w:val="24"/>
          <w:szCs w:val="24"/>
        </w:rPr>
        <w:t>технико</w:t>
      </w:r>
      <w:proofErr w:type="spellEnd"/>
      <w:r w:rsidR="003A1B97" w:rsidRPr="003A1B97">
        <w:rPr>
          <w:rFonts w:ascii="Times New Roman" w:hAnsi="Times New Roman" w:cs="Times New Roman"/>
          <w:sz w:val="24"/>
          <w:szCs w:val="24"/>
        </w:rPr>
        <w:t xml:space="preserve"> - экономическое</w:t>
      </w:r>
      <w:proofErr w:type="gramEnd"/>
      <w:r w:rsidR="003A1B97" w:rsidRPr="003A1B97">
        <w:rPr>
          <w:rFonts w:ascii="Times New Roman" w:hAnsi="Times New Roman" w:cs="Times New Roman"/>
          <w:sz w:val="24"/>
          <w:szCs w:val="24"/>
        </w:rPr>
        <w:t xml:space="preserve"> обоснование приобретения  предмета лизинга оборудования согласно приложению № 5</w:t>
      </w:r>
      <w:r w:rsidR="003A1B97">
        <w:rPr>
          <w:rFonts w:ascii="Times New Roman" w:hAnsi="Times New Roman" w:cs="Times New Roman"/>
          <w:sz w:val="24"/>
          <w:szCs w:val="24"/>
        </w:rPr>
        <w:t>порядка предоставления субсидии</w:t>
      </w:r>
      <w:r w:rsidR="003A1B97" w:rsidRPr="003A1B97">
        <w:rPr>
          <w:rFonts w:ascii="Times New Roman" w:hAnsi="Times New Roman" w:cs="Times New Roman"/>
          <w:sz w:val="24"/>
          <w:szCs w:val="24"/>
        </w:rPr>
        <w:t>;</w:t>
      </w:r>
    </w:p>
    <w:p w14:paraId="067017AD"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Заявители, являющиеся самозанятыми гражданами, представляют: </w:t>
      </w:r>
    </w:p>
    <w:p w14:paraId="15490DC2"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67D">
        <w:rPr>
          <w:rFonts w:ascii="Times New Roman" w:hAnsi="Times New Roman" w:cs="Times New Roman"/>
          <w:sz w:val="24"/>
          <w:szCs w:val="24"/>
        </w:rPr>
        <w:t>справку о постановке на учет (снятии с учета) физического лица или индивидуального предпринимателя в качестве налогоплательщика «Налог</w:t>
      </w:r>
      <w:r w:rsidRPr="0051567D">
        <w:rPr>
          <w:rFonts w:ascii="Times New Roman" w:hAnsi="Times New Roman" w:cs="Times New Roman"/>
          <w:sz w:val="24"/>
          <w:szCs w:val="24"/>
        </w:rPr>
        <w:br/>
        <w:t>на профессиональный доход» (форма КНД 1122035);</w:t>
      </w:r>
    </w:p>
    <w:p w14:paraId="2EA19103" w14:textId="77777777" w:rsidR="0051567D" w:rsidRPr="0051567D" w:rsidRDefault="0051567D" w:rsidP="0051567D">
      <w:pPr>
        <w:pStyle w:val="ab"/>
        <w:jc w:val="both"/>
        <w:rPr>
          <w:rFonts w:ascii="Times New Roman" w:hAnsi="Times New Roman" w:cs="Times New Roman"/>
          <w:sz w:val="24"/>
          <w:szCs w:val="24"/>
        </w:rPr>
      </w:pPr>
      <w:r w:rsidRPr="005156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67D">
        <w:rPr>
          <w:rFonts w:ascii="Times New Roman" w:hAnsi="Times New Roman" w:cs="Times New Roman"/>
          <w:sz w:val="24"/>
          <w:szCs w:val="24"/>
        </w:rPr>
        <w:t>справку о полученных доходах и уплаченных налогах (форма КНД 1122036),</w:t>
      </w:r>
    </w:p>
    <w:p w14:paraId="0744E926" w14:textId="77777777" w:rsidR="0051567D" w:rsidRPr="0051567D" w:rsidRDefault="0051567D" w:rsidP="0051567D">
      <w:pPr>
        <w:pStyle w:val="ab"/>
        <w:jc w:val="both"/>
        <w:rPr>
          <w:rFonts w:ascii="Times New Roman" w:hAnsi="Times New Roman" w:cs="Times New Roman"/>
          <w:sz w:val="24"/>
          <w:szCs w:val="24"/>
        </w:rPr>
      </w:pPr>
      <w:r>
        <w:rPr>
          <w:rFonts w:ascii="Times New Roman" w:hAnsi="Times New Roman" w:cs="Times New Roman"/>
          <w:sz w:val="24"/>
          <w:szCs w:val="24"/>
        </w:rPr>
        <w:t>-</w:t>
      </w:r>
      <w:r w:rsidRPr="0051567D">
        <w:rPr>
          <w:rFonts w:ascii="Times New Roman" w:hAnsi="Times New Roman" w:cs="Times New Roman"/>
          <w:sz w:val="24"/>
          <w:szCs w:val="24"/>
        </w:rPr>
        <w:t xml:space="preserve"> копию паспорта;</w:t>
      </w:r>
    </w:p>
    <w:p w14:paraId="79B10E19" w14:textId="77777777" w:rsidR="0051567D" w:rsidRPr="0051567D" w:rsidRDefault="0051567D" w:rsidP="0051567D">
      <w:pPr>
        <w:pStyle w:val="ab"/>
        <w:jc w:val="both"/>
        <w:rPr>
          <w:rFonts w:ascii="Times New Roman" w:hAnsi="Times New Roman" w:cs="Times New Roman"/>
          <w:sz w:val="24"/>
          <w:szCs w:val="24"/>
        </w:rPr>
      </w:pPr>
      <w:r>
        <w:rPr>
          <w:rFonts w:ascii="Times New Roman" w:hAnsi="Times New Roman" w:cs="Times New Roman"/>
          <w:sz w:val="24"/>
          <w:szCs w:val="24"/>
        </w:rPr>
        <w:t>-</w:t>
      </w:r>
      <w:r w:rsidRPr="0051567D">
        <w:rPr>
          <w:rFonts w:ascii="Times New Roman" w:hAnsi="Times New Roman" w:cs="Times New Roman"/>
          <w:sz w:val="24"/>
          <w:szCs w:val="24"/>
        </w:rPr>
        <w:t xml:space="preserve"> копии договоров на приобретение оборудования  (договор купли продажи);</w:t>
      </w:r>
    </w:p>
    <w:p w14:paraId="1876D73C" w14:textId="77777777" w:rsidR="0051567D" w:rsidRPr="0051567D" w:rsidRDefault="0051567D" w:rsidP="0051567D">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51567D">
        <w:rPr>
          <w:rFonts w:ascii="Times New Roman" w:hAnsi="Times New Roman" w:cs="Times New Roman"/>
          <w:sz w:val="24"/>
          <w:szCs w:val="24"/>
        </w:rPr>
        <w:t>копии платежных документов, подтверждающих факт оплаты приобретенного оборудования;</w:t>
      </w:r>
    </w:p>
    <w:p w14:paraId="222BDFE8" w14:textId="77777777" w:rsidR="0051567D" w:rsidRPr="0051567D" w:rsidRDefault="0051567D" w:rsidP="0051567D">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51567D">
        <w:rPr>
          <w:rFonts w:ascii="Times New Roman" w:hAnsi="Times New Roman" w:cs="Times New Roman"/>
          <w:sz w:val="24"/>
          <w:szCs w:val="24"/>
        </w:rPr>
        <w:t>копии документов, подтверждающих факт исполнения обязательств по передаче оборудования (копии актов приема-передачи предмета договора, копии товарно- транспортных накладных);</w:t>
      </w:r>
    </w:p>
    <w:p w14:paraId="08398939" w14:textId="77777777" w:rsidR="0051567D" w:rsidRPr="003A1B97" w:rsidRDefault="0051567D" w:rsidP="003A1B97">
      <w:pPr>
        <w:pStyle w:val="ab"/>
        <w:jc w:val="both"/>
        <w:rPr>
          <w:rFonts w:ascii="Times New Roman" w:hAnsi="Times New Roman" w:cs="Times New Roman"/>
          <w:sz w:val="24"/>
          <w:szCs w:val="24"/>
        </w:rPr>
      </w:pPr>
    </w:p>
    <w:p w14:paraId="2251FD31" w14:textId="77777777" w:rsidR="003A1B97" w:rsidRDefault="003A1B97" w:rsidP="003A1B97">
      <w:pPr>
        <w:pStyle w:val="ab"/>
        <w:jc w:val="both"/>
        <w:rPr>
          <w:rFonts w:ascii="Times New Roman" w:hAnsi="Times New Roman" w:cs="Times New Roman"/>
          <w:sz w:val="24"/>
          <w:szCs w:val="24"/>
        </w:rPr>
      </w:pPr>
      <w:r w:rsidRPr="003A1B97">
        <w:rPr>
          <w:sz w:val="24"/>
          <w:szCs w:val="24"/>
        </w:rPr>
        <w:t xml:space="preserve"> </w:t>
      </w:r>
      <w:r w:rsidRPr="003A1B97">
        <w:rPr>
          <w:rFonts w:ascii="Times New Roman" w:hAnsi="Times New Roman" w:cs="Times New Roman"/>
          <w:sz w:val="24"/>
          <w:szCs w:val="24"/>
        </w:rPr>
        <w:t>Копии всех документов должны быть заверены заявителем, представляются вместе с подлинниками.</w:t>
      </w:r>
    </w:p>
    <w:p w14:paraId="3E6AFE18" w14:textId="77777777" w:rsidR="007E30A9" w:rsidRDefault="00FB49BC" w:rsidP="007E30A9">
      <w:pPr>
        <w:shd w:val="clear" w:color="auto" w:fill="FFFFFF"/>
        <w:spacing w:after="0" w:line="315" w:lineRule="atLeast"/>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5</w:t>
      </w:r>
      <w:r w:rsidR="00446B73">
        <w:rPr>
          <w:rFonts w:ascii="Times New Roman" w:eastAsia="Times New Roman" w:hAnsi="Times New Roman" w:cs="Times New Roman"/>
          <w:b/>
          <w:spacing w:val="2"/>
          <w:sz w:val="24"/>
          <w:szCs w:val="24"/>
          <w:lang w:eastAsia="ru-RU"/>
        </w:rPr>
        <w:t>.</w:t>
      </w:r>
      <w:r w:rsidR="00D3642E" w:rsidRPr="00C50DB0">
        <w:rPr>
          <w:rFonts w:ascii="Times New Roman" w:eastAsia="Times New Roman" w:hAnsi="Times New Roman" w:cs="Times New Roman"/>
          <w:b/>
          <w:spacing w:val="2"/>
          <w:sz w:val="24"/>
          <w:szCs w:val="24"/>
          <w:lang w:eastAsia="ru-RU"/>
        </w:rPr>
        <w:t xml:space="preserve"> Критерии обора заявок</w:t>
      </w:r>
      <w:r w:rsidR="007E30A9" w:rsidRPr="00C50DB0">
        <w:rPr>
          <w:rFonts w:ascii="Times New Roman" w:eastAsia="Times New Roman" w:hAnsi="Times New Roman" w:cs="Times New Roman"/>
          <w:b/>
          <w:spacing w:val="2"/>
          <w:sz w:val="24"/>
          <w:szCs w:val="24"/>
          <w:lang w:eastAsia="ru-RU"/>
        </w:rPr>
        <w:t>:</w:t>
      </w:r>
    </w:p>
    <w:p w14:paraId="29A2A886" w14:textId="77777777" w:rsidR="004462B3" w:rsidRPr="004462B3" w:rsidRDefault="00F15DE9" w:rsidP="004462B3">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004462B3" w:rsidRPr="004462B3">
        <w:rPr>
          <w:rFonts w:ascii="Times New Roman" w:hAnsi="Times New Roman" w:cs="Times New Roman"/>
          <w:sz w:val="24"/>
          <w:szCs w:val="24"/>
        </w:rPr>
        <w:t>Проведение отбора подразумевает запрос предложений, который указывается при определении получателя субсидии главным распорядителем как получателем бюджетных средств,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14:paraId="6027F34C" w14:textId="77777777" w:rsidR="00F15DE9" w:rsidRPr="004462B3" w:rsidRDefault="00F15DE9" w:rsidP="004462B3">
      <w:pPr>
        <w:pStyle w:val="ab"/>
        <w:jc w:val="both"/>
        <w:rPr>
          <w:rFonts w:ascii="Times New Roman" w:hAnsi="Times New Roman" w:cs="Times New Roman"/>
          <w:sz w:val="24"/>
          <w:szCs w:val="24"/>
        </w:rPr>
      </w:pPr>
    </w:p>
    <w:p w14:paraId="77AD838C" w14:textId="77777777" w:rsidR="00446B73" w:rsidRPr="00FB49BC" w:rsidRDefault="00D3642E" w:rsidP="00446B73">
      <w:pPr>
        <w:pStyle w:val="ab"/>
        <w:jc w:val="both"/>
        <w:rPr>
          <w:rFonts w:ascii="Times New Roman" w:eastAsia="Times New Roman" w:hAnsi="Times New Roman" w:cs="Times New Roman"/>
          <w:b/>
          <w:spacing w:val="2"/>
          <w:sz w:val="24"/>
          <w:szCs w:val="24"/>
          <w:lang w:eastAsia="ru-RU"/>
        </w:rPr>
      </w:pPr>
      <w:r w:rsidRPr="00FB49BC">
        <w:rPr>
          <w:rFonts w:ascii="Times New Roman" w:eastAsia="Times New Roman" w:hAnsi="Times New Roman" w:cs="Times New Roman"/>
          <w:b/>
          <w:spacing w:val="2"/>
          <w:sz w:val="24"/>
          <w:szCs w:val="24"/>
          <w:lang w:eastAsia="ru-RU"/>
        </w:rPr>
        <w:t>6. Предельный р</w:t>
      </w:r>
      <w:r w:rsidR="007E30A9" w:rsidRPr="00FB49BC">
        <w:rPr>
          <w:rFonts w:ascii="Times New Roman" w:eastAsia="Times New Roman" w:hAnsi="Times New Roman" w:cs="Times New Roman"/>
          <w:b/>
          <w:spacing w:val="2"/>
          <w:sz w:val="24"/>
          <w:szCs w:val="24"/>
          <w:lang w:eastAsia="ru-RU"/>
        </w:rPr>
        <w:t>азмер средств субсидии</w:t>
      </w:r>
      <w:r w:rsidR="00446B73" w:rsidRPr="00FB49BC">
        <w:rPr>
          <w:rFonts w:ascii="Times New Roman" w:eastAsia="Times New Roman" w:hAnsi="Times New Roman" w:cs="Times New Roman"/>
          <w:b/>
          <w:spacing w:val="2"/>
          <w:sz w:val="24"/>
          <w:szCs w:val="24"/>
          <w:lang w:eastAsia="ru-RU"/>
        </w:rPr>
        <w:t>:</w:t>
      </w:r>
    </w:p>
    <w:p w14:paraId="0666B4DE" w14:textId="77777777"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 На 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составляет 50 процентов произведенных затрат, но не более 500 тысяч рублей.</w:t>
      </w:r>
    </w:p>
    <w:p w14:paraId="4388E785" w14:textId="741EBDA8"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 xml:space="preserve">-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предоставляется в размере  100 процентов первого </w:t>
      </w:r>
      <w:r w:rsidRPr="00704073">
        <w:rPr>
          <w:rFonts w:ascii="Times New Roman" w:hAnsi="Times New Roman" w:cs="Times New Roman"/>
          <w:sz w:val="24"/>
          <w:szCs w:val="24"/>
        </w:rPr>
        <w:lastRenderedPageBreak/>
        <w:t xml:space="preserve">взноса  (аванса) по договору (договорам) лизинга оборудования (без учета НДС - для получателей субсидии, применяющих общую систему налогообложения) или 50 процентов очередных лизинговых платежей. Максимальный размер субсидии на одного получателя поддержки за весь срок действия договора (договоров) лизинга оборудования составляет не более 500 тысяч рублей. </w:t>
      </w:r>
    </w:p>
    <w:p w14:paraId="7626A9A3" w14:textId="13DB67BA"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073">
        <w:rPr>
          <w:rFonts w:ascii="Times New Roman" w:hAnsi="Times New Roman" w:cs="Times New Roman"/>
          <w:sz w:val="24"/>
          <w:szCs w:val="24"/>
        </w:rPr>
        <w:t>на возмещение части произведенных затрат, на уплату процентов по кредитам на приобретение оборудования, составляет 50 процентов произведенных затрат, но не более 500 тысяч рублей;</w:t>
      </w:r>
    </w:p>
    <w:p w14:paraId="4446C7A1" w14:textId="6B377528" w:rsidR="00704073" w:rsidRPr="00704073" w:rsidRDefault="00704073" w:rsidP="00704073">
      <w:pPr>
        <w:pStyle w:val="ab"/>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04073">
        <w:rPr>
          <w:rFonts w:ascii="Times New Roman" w:hAnsi="Times New Roman" w:cs="Times New Roman"/>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составляет 30 процентов произведенных затрат, но не более 50 тысяч рублей.</w:t>
      </w:r>
      <w:proofErr w:type="gramEnd"/>
    </w:p>
    <w:p w14:paraId="6A65373D" w14:textId="77777777"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на возмещение части затрат, связанных с обучением, подготовкой и переподготовкой персонала 30% произведенных затрат, но не более 50 тысяч рублей;</w:t>
      </w:r>
    </w:p>
    <w:p w14:paraId="48051180" w14:textId="77777777"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на возмещение части затрат на выплату по передаче прав на франшизу (паушальный взнос) 30% произведенных затрат, но не более 50 тысяч рублей;</w:t>
      </w:r>
    </w:p>
    <w:p w14:paraId="3DDB6569" w14:textId="11F7DD78" w:rsidR="00704073" w:rsidRPr="00704073" w:rsidRDefault="00704073" w:rsidP="00704073">
      <w:pPr>
        <w:pStyle w:val="ab"/>
        <w:jc w:val="both"/>
        <w:rPr>
          <w:rFonts w:ascii="Times New Roman" w:hAnsi="Times New Roman" w:cs="Times New Roman"/>
          <w:sz w:val="24"/>
          <w:szCs w:val="24"/>
        </w:rPr>
      </w:pPr>
      <w:r w:rsidRPr="007040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073">
        <w:rPr>
          <w:rFonts w:ascii="Times New Roman" w:hAnsi="Times New Roman" w:cs="Times New Roman"/>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30% произведенных затрат, но не более 50 тысяч рублей.</w:t>
      </w:r>
    </w:p>
    <w:p w14:paraId="713B84FF" w14:textId="7FBB1ECB" w:rsidR="00446B73" w:rsidRDefault="00446B73" w:rsidP="00446B73">
      <w:pPr>
        <w:pStyle w:val="ab"/>
        <w:jc w:val="both"/>
        <w:rPr>
          <w:rFonts w:ascii="Times New Roman" w:hAnsi="Times New Roman" w:cs="Times New Roman"/>
          <w:sz w:val="24"/>
          <w:szCs w:val="24"/>
        </w:rPr>
      </w:pPr>
      <w:r w:rsidRPr="00446B73">
        <w:rPr>
          <w:rFonts w:ascii="Times New Roman" w:hAnsi="Times New Roman" w:cs="Times New Roman"/>
          <w:sz w:val="24"/>
          <w:szCs w:val="24"/>
        </w:rPr>
        <w:t xml:space="preserve">Размер субсидий для самозанятых граждан </w:t>
      </w:r>
      <w:r w:rsidR="00704073" w:rsidRPr="00446B73">
        <w:rPr>
          <w:rFonts w:ascii="Times New Roman" w:hAnsi="Times New Roman" w:cs="Times New Roman"/>
          <w:sz w:val="24"/>
          <w:szCs w:val="24"/>
        </w:rPr>
        <w:t>применяющим специальный</w:t>
      </w:r>
      <w:r w:rsidRPr="00446B73">
        <w:rPr>
          <w:rFonts w:ascii="Times New Roman" w:hAnsi="Times New Roman" w:cs="Times New Roman"/>
          <w:sz w:val="24"/>
          <w:szCs w:val="24"/>
        </w:rPr>
        <w:t xml:space="preserve"> налоговый режим «Налог на профессиональный доход» предоставляется в размере 30 процентов произведенных затрат, но не более 50 тысяч рублей.</w:t>
      </w:r>
    </w:p>
    <w:p w14:paraId="40E6BF24" w14:textId="77777777" w:rsidR="00387A76" w:rsidRDefault="00FB49BC" w:rsidP="00387A76">
      <w:pPr>
        <w:pStyle w:val="ab"/>
        <w:jc w:val="both"/>
        <w:rPr>
          <w:rFonts w:ascii="Times New Roman" w:hAnsi="Times New Roman" w:cs="Times New Roman"/>
          <w:b/>
          <w:sz w:val="24"/>
          <w:szCs w:val="24"/>
        </w:rPr>
      </w:pPr>
      <w:r>
        <w:rPr>
          <w:rFonts w:ascii="Times New Roman" w:hAnsi="Times New Roman" w:cs="Times New Roman"/>
          <w:b/>
          <w:sz w:val="24"/>
          <w:szCs w:val="24"/>
        </w:rPr>
        <w:t>7</w:t>
      </w:r>
      <w:r w:rsidRPr="00FB49BC">
        <w:rPr>
          <w:rFonts w:ascii="Times New Roman" w:hAnsi="Times New Roman" w:cs="Times New Roman"/>
          <w:b/>
          <w:sz w:val="24"/>
          <w:szCs w:val="24"/>
        </w:rPr>
        <w:t>.Срок</w:t>
      </w:r>
      <w:r>
        <w:rPr>
          <w:rFonts w:ascii="Times New Roman" w:hAnsi="Times New Roman" w:cs="Times New Roman"/>
          <w:b/>
          <w:sz w:val="24"/>
          <w:szCs w:val="24"/>
        </w:rPr>
        <w:t xml:space="preserve"> подписания соглашения:</w:t>
      </w:r>
    </w:p>
    <w:p w14:paraId="679BF2A6" w14:textId="744827AA" w:rsidR="00FB49BC" w:rsidRPr="00C021B7" w:rsidRDefault="00FB49BC" w:rsidP="00387A76">
      <w:pPr>
        <w:pStyle w:val="ab"/>
        <w:jc w:val="both"/>
        <w:rPr>
          <w:rFonts w:ascii="Times New Roman" w:hAnsi="Times New Roman" w:cs="Times New Roman"/>
          <w:iCs/>
          <w:sz w:val="24"/>
          <w:szCs w:val="24"/>
        </w:rPr>
      </w:pPr>
      <w:bookmarkStart w:id="1" w:name="_GoBack"/>
      <w:bookmarkEnd w:id="1"/>
      <w:r w:rsidRPr="00FB49BC">
        <w:rPr>
          <w:rFonts w:ascii="Times New Roman" w:hAnsi="Times New Roman" w:cs="Times New Roman"/>
          <w:sz w:val="24"/>
          <w:szCs w:val="24"/>
        </w:rPr>
        <w:t xml:space="preserve">В течение </w:t>
      </w:r>
      <w:r>
        <w:rPr>
          <w:rFonts w:ascii="Times New Roman" w:hAnsi="Times New Roman" w:cs="Times New Roman"/>
          <w:sz w:val="24"/>
          <w:szCs w:val="24"/>
        </w:rPr>
        <w:t>3</w:t>
      </w:r>
      <w:r w:rsidRPr="00FB49BC">
        <w:rPr>
          <w:rFonts w:ascii="Times New Roman" w:hAnsi="Times New Roman" w:cs="Times New Roman"/>
          <w:sz w:val="24"/>
          <w:szCs w:val="24"/>
        </w:rPr>
        <w:t xml:space="preserve"> рабочих дней со дня получения </w:t>
      </w:r>
      <w:r>
        <w:rPr>
          <w:rFonts w:ascii="Times New Roman" w:hAnsi="Times New Roman" w:cs="Times New Roman"/>
          <w:sz w:val="24"/>
          <w:szCs w:val="24"/>
        </w:rPr>
        <w:t>информации о принятии ре</w:t>
      </w:r>
      <w:r w:rsidR="00C021B7">
        <w:rPr>
          <w:rFonts w:ascii="Times New Roman" w:hAnsi="Times New Roman" w:cs="Times New Roman"/>
          <w:sz w:val="24"/>
          <w:szCs w:val="24"/>
        </w:rPr>
        <w:t>шения о предоставлении субсидии, получатель субсидии подписывает соглашение.</w:t>
      </w:r>
      <w:r>
        <w:rPr>
          <w:rFonts w:ascii="Times New Roman" w:hAnsi="Times New Roman" w:cs="Times New Roman"/>
          <w:sz w:val="24"/>
          <w:szCs w:val="24"/>
        </w:rPr>
        <w:t xml:space="preserve"> </w:t>
      </w:r>
      <w:r w:rsidRPr="00C021B7">
        <w:rPr>
          <w:rFonts w:ascii="Times New Roman" w:hAnsi="Times New Roman" w:cs="Times New Roman"/>
          <w:iCs/>
          <w:sz w:val="24"/>
          <w:szCs w:val="24"/>
        </w:rPr>
        <w:t xml:space="preserve">В случае </w:t>
      </w:r>
      <w:r w:rsidR="00C021B7">
        <w:rPr>
          <w:rFonts w:ascii="Times New Roman" w:hAnsi="Times New Roman" w:cs="Times New Roman"/>
          <w:iCs/>
          <w:sz w:val="24"/>
          <w:szCs w:val="24"/>
        </w:rPr>
        <w:t>не подписания</w:t>
      </w:r>
      <w:r w:rsidRPr="00C021B7">
        <w:rPr>
          <w:rFonts w:ascii="Times New Roman" w:hAnsi="Times New Roman" w:cs="Times New Roman"/>
          <w:iCs/>
          <w:sz w:val="24"/>
          <w:szCs w:val="24"/>
        </w:rPr>
        <w:t xml:space="preserve"> получателем </w:t>
      </w:r>
      <w:r w:rsidR="00C021B7">
        <w:rPr>
          <w:rFonts w:ascii="Times New Roman" w:hAnsi="Times New Roman" w:cs="Times New Roman"/>
          <w:iCs/>
          <w:sz w:val="24"/>
          <w:szCs w:val="24"/>
        </w:rPr>
        <w:t xml:space="preserve">данного соглашения </w:t>
      </w:r>
      <w:r w:rsidRPr="00C021B7">
        <w:rPr>
          <w:rFonts w:ascii="Times New Roman" w:hAnsi="Times New Roman" w:cs="Times New Roman"/>
          <w:iCs/>
          <w:sz w:val="24"/>
          <w:szCs w:val="24"/>
        </w:rPr>
        <w:t>в срок, получатель субсидии считается укл</w:t>
      </w:r>
      <w:r w:rsidR="008322C8">
        <w:rPr>
          <w:rFonts w:ascii="Times New Roman" w:hAnsi="Times New Roman" w:cs="Times New Roman"/>
          <w:iCs/>
          <w:sz w:val="24"/>
          <w:szCs w:val="24"/>
        </w:rPr>
        <w:t>онившимся от получения субсидии. С</w:t>
      </w:r>
      <w:r w:rsidRPr="00C021B7">
        <w:rPr>
          <w:rFonts w:ascii="Times New Roman" w:hAnsi="Times New Roman" w:cs="Times New Roman"/>
          <w:iCs/>
          <w:sz w:val="24"/>
          <w:szCs w:val="24"/>
        </w:rPr>
        <w:t>оглашение с получателем субсидии не заключается, и субсидия указанному получателю субсидии не предоставляется.</w:t>
      </w:r>
    </w:p>
    <w:p w14:paraId="64B8B35A" w14:textId="77777777" w:rsidR="00FB49BC" w:rsidRPr="00446B73" w:rsidRDefault="00FB49BC" w:rsidP="00FB49BC">
      <w:pPr>
        <w:pStyle w:val="ab"/>
        <w:tabs>
          <w:tab w:val="left" w:pos="709"/>
        </w:tabs>
        <w:jc w:val="both"/>
        <w:rPr>
          <w:rFonts w:ascii="Times New Roman" w:hAnsi="Times New Roman" w:cs="Times New Roman"/>
          <w:sz w:val="24"/>
          <w:szCs w:val="24"/>
        </w:rPr>
      </w:pPr>
    </w:p>
    <w:p w14:paraId="1CC576DD" w14:textId="77777777" w:rsidR="00D3642E" w:rsidRPr="00C50DB0" w:rsidRDefault="00FB49BC" w:rsidP="00D3642E">
      <w:pPr>
        <w:pStyle w:val="a9"/>
        <w:shd w:val="clear" w:color="auto" w:fill="FFFFFF"/>
        <w:spacing w:before="0" w:beforeAutospacing="0" w:after="0" w:afterAutospacing="0"/>
        <w:jc w:val="both"/>
        <w:rPr>
          <w:color w:val="000000"/>
        </w:rPr>
      </w:pPr>
      <w:r>
        <w:rPr>
          <w:b/>
          <w:spacing w:val="2"/>
        </w:rPr>
        <w:t>8</w:t>
      </w:r>
      <w:r w:rsidR="00D3642E" w:rsidRPr="00C50DB0">
        <w:rPr>
          <w:b/>
          <w:spacing w:val="2"/>
        </w:rPr>
        <w:t xml:space="preserve">. Сроки </w:t>
      </w:r>
      <w:r w:rsidR="00474899" w:rsidRPr="00C50DB0">
        <w:rPr>
          <w:b/>
          <w:spacing w:val="2"/>
        </w:rPr>
        <w:t xml:space="preserve">и место </w:t>
      </w:r>
      <w:r w:rsidR="00D3642E" w:rsidRPr="00C50DB0">
        <w:rPr>
          <w:b/>
          <w:spacing w:val="2"/>
        </w:rPr>
        <w:t>приёма заявок для участия в конкурсе:</w:t>
      </w:r>
      <w:r w:rsidR="00D3642E" w:rsidRPr="00C50DB0">
        <w:rPr>
          <w:color w:val="000000"/>
        </w:rPr>
        <w:t xml:space="preserve"> </w:t>
      </w:r>
    </w:p>
    <w:p w14:paraId="5E6DB6BA" w14:textId="190315AA" w:rsidR="00D3642E" w:rsidRPr="007F79A2" w:rsidRDefault="00D3642E" w:rsidP="00D3642E">
      <w:pPr>
        <w:pStyle w:val="a9"/>
        <w:shd w:val="clear" w:color="auto" w:fill="FFFFFF"/>
        <w:spacing w:before="0" w:beforeAutospacing="0" w:after="0" w:afterAutospacing="0"/>
        <w:jc w:val="both"/>
        <w:rPr>
          <w:color w:val="000000"/>
        </w:rPr>
      </w:pPr>
      <w:r w:rsidRPr="00474899">
        <w:rPr>
          <w:rStyle w:val="aa"/>
          <w:color w:val="000000"/>
        </w:rPr>
        <w:t>Начало приема заявок</w:t>
      </w:r>
      <w:r w:rsidR="00800A1E" w:rsidRPr="007F79A2">
        <w:rPr>
          <w:rStyle w:val="aa"/>
          <w:color w:val="000000"/>
        </w:rPr>
        <w:t>:</w:t>
      </w:r>
      <w:r w:rsidRPr="007F79A2">
        <w:rPr>
          <w:rStyle w:val="aa"/>
          <w:color w:val="000000"/>
        </w:rPr>
        <w:t xml:space="preserve"> </w:t>
      </w:r>
      <w:r w:rsidR="00337643">
        <w:rPr>
          <w:rStyle w:val="aa"/>
          <w:color w:val="000000"/>
        </w:rPr>
        <w:t>15</w:t>
      </w:r>
      <w:r w:rsidR="00446B73">
        <w:rPr>
          <w:rStyle w:val="aa"/>
          <w:color w:val="000000"/>
        </w:rPr>
        <w:t>.05.202</w:t>
      </w:r>
      <w:r w:rsidR="00337643">
        <w:rPr>
          <w:rStyle w:val="aa"/>
          <w:color w:val="000000"/>
        </w:rPr>
        <w:t>4</w:t>
      </w:r>
      <w:r w:rsidR="004462B3" w:rsidRPr="007F79A2">
        <w:rPr>
          <w:rStyle w:val="aa"/>
          <w:color w:val="000000"/>
        </w:rPr>
        <w:t xml:space="preserve"> </w:t>
      </w:r>
      <w:r w:rsidRPr="007F79A2">
        <w:rPr>
          <w:rStyle w:val="aa"/>
          <w:color w:val="000000"/>
        </w:rPr>
        <w:t xml:space="preserve"> г.</w:t>
      </w:r>
    </w:p>
    <w:p w14:paraId="3207F17C" w14:textId="3B170252" w:rsidR="00D3642E" w:rsidRPr="007F79A2" w:rsidRDefault="00D3642E" w:rsidP="00D3642E">
      <w:pPr>
        <w:pStyle w:val="a9"/>
        <w:shd w:val="clear" w:color="auto" w:fill="FFFFFF"/>
        <w:spacing w:before="0" w:beforeAutospacing="0" w:after="0" w:afterAutospacing="0"/>
        <w:jc w:val="both"/>
        <w:rPr>
          <w:color w:val="000000"/>
        </w:rPr>
      </w:pPr>
      <w:r w:rsidRPr="007F79A2">
        <w:rPr>
          <w:rStyle w:val="aa"/>
          <w:color w:val="000000"/>
        </w:rPr>
        <w:t>Окончание приема за</w:t>
      </w:r>
      <w:r w:rsidR="00446B73">
        <w:rPr>
          <w:rStyle w:val="aa"/>
          <w:color w:val="000000"/>
        </w:rPr>
        <w:t xml:space="preserve">явок </w:t>
      </w:r>
      <w:r w:rsidR="00337643">
        <w:rPr>
          <w:rStyle w:val="aa"/>
          <w:color w:val="000000"/>
        </w:rPr>
        <w:t>27</w:t>
      </w:r>
      <w:r w:rsidR="00446B73">
        <w:rPr>
          <w:rStyle w:val="aa"/>
          <w:color w:val="000000"/>
        </w:rPr>
        <w:t>.05.202</w:t>
      </w:r>
      <w:r w:rsidR="00337643">
        <w:rPr>
          <w:rStyle w:val="aa"/>
          <w:color w:val="000000"/>
        </w:rPr>
        <w:t>4</w:t>
      </w:r>
      <w:r w:rsidRPr="007F79A2">
        <w:rPr>
          <w:rStyle w:val="aa"/>
          <w:color w:val="000000"/>
        </w:rPr>
        <w:t xml:space="preserve"> г.</w:t>
      </w:r>
    </w:p>
    <w:p w14:paraId="75C7FBCF" w14:textId="77777777" w:rsidR="00D3642E" w:rsidRPr="00474899" w:rsidRDefault="00FF67F1" w:rsidP="00D3642E">
      <w:pPr>
        <w:pStyle w:val="a9"/>
        <w:shd w:val="clear" w:color="auto" w:fill="FFFFFF"/>
        <w:spacing w:before="0" w:beforeAutospacing="0" w:after="0" w:afterAutospacing="0"/>
        <w:jc w:val="both"/>
        <w:rPr>
          <w:color w:val="000000"/>
        </w:rPr>
      </w:pPr>
      <w:r w:rsidRPr="007F79A2">
        <w:rPr>
          <w:color w:val="000000"/>
        </w:rPr>
        <w:t>Прием заявок осуществляется с 8 час.00 мин</w:t>
      </w:r>
      <w:r w:rsidRPr="00474899">
        <w:rPr>
          <w:color w:val="000000"/>
        </w:rPr>
        <w:t xml:space="preserve"> до </w:t>
      </w:r>
      <w:r w:rsidR="00F15DE9">
        <w:rPr>
          <w:color w:val="000000"/>
        </w:rPr>
        <w:t>12</w:t>
      </w:r>
      <w:r w:rsidRPr="00474899">
        <w:rPr>
          <w:color w:val="000000"/>
        </w:rPr>
        <w:t xml:space="preserve"> час. 00 мин и с 13 час. 00 мин до 17</w:t>
      </w:r>
      <w:r w:rsidR="00D3642E" w:rsidRPr="00474899">
        <w:rPr>
          <w:color w:val="000000"/>
        </w:rPr>
        <w:t xml:space="preserve"> час 00 мин</w:t>
      </w:r>
      <w:r w:rsidR="00800A1E">
        <w:rPr>
          <w:color w:val="000000"/>
        </w:rPr>
        <w:t>.</w:t>
      </w:r>
      <w:r w:rsidR="00D3642E" w:rsidRPr="00474899">
        <w:rPr>
          <w:color w:val="000000"/>
        </w:rPr>
        <w:t xml:space="preserve"> с понедельника по пятницу.</w:t>
      </w:r>
    </w:p>
    <w:p w14:paraId="14142545" w14:textId="77777777" w:rsidR="00FF67F1" w:rsidRPr="00474899" w:rsidRDefault="00FF67F1" w:rsidP="00D3642E">
      <w:pPr>
        <w:tabs>
          <w:tab w:val="left" w:pos="1440"/>
        </w:tabs>
        <w:autoSpaceDE w:val="0"/>
        <w:autoSpaceDN w:val="0"/>
        <w:adjustRightInd w:val="0"/>
        <w:spacing w:after="0" w:line="240" w:lineRule="auto"/>
        <w:jc w:val="both"/>
        <w:rPr>
          <w:rFonts w:ascii="Times New Roman" w:eastAsia="Times New Roman" w:hAnsi="Times New Roman" w:cs="Times New Roman"/>
          <w:b/>
          <w:spacing w:val="2"/>
          <w:kern w:val="36"/>
          <w:sz w:val="24"/>
          <w:szCs w:val="24"/>
          <w:u w:val="single"/>
          <w:lang w:eastAsia="ru-RU"/>
        </w:rPr>
      </w:pPr>
      <w:r w:rsidRPr="00474899">
        <w:rPr>
          <w:rFonts w:ascii="Times New Roman" w:eastAsia="Times New Roman" w:hAnsi="Times New Roman" w:cs="Times New Roman"/>
          <w:b/>
          <w:spacing w:val="2"/>
          <w:sz w:val="24"/>
          <w:szCs w:val="24"/>
          <w:lang w:eastAsia="ru-RU"/>
        </w:rPr>
        <w:t xml:space="preserve">Администрация Балахтинского района </w:t>
      </w:r>
    </w:p>
    <w:p w14:paraId="63E67F49" w14:textId="195086F3" w:rsidR="00FF67F1" w:rsidRPr="00617D98" w:rsidRDefault="00FF67F1" w:rsidP="00617D98">
      <w:pPr>
        <w:spacing w:after="0"/>
        <w:jc w:val="both"/>
        <w:rPr>
          <w:rFonts w:ascii="Times New Roman" w:hAnsi="Times New Roman" w:cs="Times New Roman"/>
          <w:sz w:val="24"/>
          <w:szCs w:val="24"/>
        </w:rPr>
      </w:pPr>
      <w:r w:rsidRPr="00474899">
        <w:rPr>
          <w:rFonts w:ascii="Times New Roman" w:hAnsi="Times New Roman" w:cs="Times New Roman"/>
          <w:sz w:val="24"/>
          <w:szCs w:val="24"/>
        </w:rPr>
        <w:t>п. Балахта, ул. Сурикова,8</w:t>
      </w:r>
      <w:r w:rsidR="004462B3">
        <w:rPr>
          <w:rFonts w:ascii="Times New Roman" w:hAnsi="Times New Roman" w:cs="Times New Roman"/>
          <w:sz w:val="24"/>
          <w:szCs w:val="24"/>
        </w:rPr>
        <w:t>.</w:t>
      </w:r>
      <w:r w:rsidRPr="00474899">
        <w:rPr>
          <w:rFonts w:ascii="Times New Roman" w:hAnsi="Times New Roman" w:cs="Times New Roman"/>
          <w:sz w:val="24"/>
          <w:szCs w:val="24"/>
        </w:rPr>
        <w:t xml:space="preserve"> </w:t>
      </w:r>
      <w:r w:rsidR="00AB63F3">
        <w:rPr>
          <w:rFonts w:ascii="Times New Roman" w:hAnsi="Times New Roman" w:cs="Times New Roman"/>
          <w:sz w:val="24"/>
          <w:szCs w:val="24"/>
        </w:rPr>
        <w:t>Кабинет 205</w:t>
      </w:r>
    </w:p>
    <w:p w14:paraId="1CAE0EB4" w14:textId="77777777" w:rsidR="003C7E0F" w:rsidRPr="00474899" w:rsidRDefault="00474899" w:rsidP="00617D98">
      <w:pPr>
        <w:spacing w:after="0"/>
        <w:jc w:val="both"/>
        <w:rPr>
          <w:rFonts w:ascii="Times New Roman" w:hAnsi="Times New Roman" w:cs="Times New Roman"/>
          <w:b/>
          <w:sz w:val="24"/>
          <w:szCs w:val="24"/>
        </w:rPr>
      </w:pPr>
      <w:r w:rsidRPr="00474899">
        <w:rPr>
          <w:rFonts w:ascii="Times New Roman" w:hAnsi="Times New Roman" w:cs="Times New Roman"/>
          <w:b/>
          <w:sz w:val="24"/>
          <w:szCs w:val="24"/>
        </w:rPr>
        <w:t>9</w:t>
      </w:r>
      <w:r w:rsidR="00800A1E">
        <w:rPr>
          <w:rFonts w:ascii="Times New Roman" w:hAnsi="Times New Roman" w:cs="Times New Roman"/>
          <w:b/>
          <w:sz w:val="24"/>
          <w:szCs w:val="24"/>
        </w:rPr>
        <w:t xml:space="preserve">. </w:t>
      </w:r>
      <w:r w:rsidR="003C7E0F" w:rsidRPr="00474899">
        <w:rPr>
          <w:rFonts w:ascii="Times New Roman" w:hAnsi="Times New Roman" w:cs="Times New Roman"/>
          <w:b/>
          <w:sz w:val="24"/>
          <w:szCs w:val="24"/>
        </w:rPr>
        <w:t xml:space="preserve">Результаты </w:t>
      </w:r>
      <w:r w:rsidR="00351C16" w:rsidRPr="00474899">
        <w:rPr>
          <w:rFonts w:ascii="Times New Roman" w:hAnsi="Times New Roman" w:cs="Times New Roman"/>
          <w:b/>
          <w:sz w:val="24"/>
          <w:szCs w:val="24"/>
        </w:rPr>
        <w:t>конкурсного отбора</w:t>
      </w:r>
      <w:r w:rsidR="003C7E0F" w:rsidRPr="00474899">
        <w:rPr>
          <w:rFonts w:ascii="Times New Roman" w:hAnsi="Times New Roman" w:cs="Times New Roman"/>
          <w:b/>
          <w:sz w:val="24"/>
          <w:szCs w:val="24"/>
        </w:rPr>
        <w:t xml:space="preserve"> будут опубликованы на официальном сайте</w:t>
      </w:r>
      <w:r>
        <w:rPr>
          <w:rFonts w:ascii="Times New Roman" w:hAnsi="Times New Roman" w:cs="Times New Roman"/>
          <w:b/>
          <w:sz w:val="24"/>
          <w:szCs w:val="24"/>
        </w:rPr>
        <w:t xml:space="preserve"> Балахтинского района в сети «Интернет» и в газете «Сельская новь»</w:t>
      </w:r>
      <w:r w:rsidR="005B7778" w:rsidRPr="00474899">
        <w:rPr>
          <w:rFonts w:ascii="Times New Roman" w:hAnsi="Times New Roman" w:cs="Times New Roman"/>
          <w:b/>
          <w:sz w:val="24"/>
          <w:szCs w:val="24"/>
        </w:rPr>
        <w:t>.</w:t>
      </w:r>
    </w:p>
    <w:sectPr w:rsidR="003C7E0F" w:rsidRPr="00474899" w:rsidSect="00DE10CC">
      <w:headerReference w:type="even" r:id="rId33"/>
      <w:headerReference w:type="default" r:id="rId34"/>
      <w:footerReference w:type="even" r:id="rId35"/>
      <w:footerReference w:type="default" r:id="rId36"/>
      <w:headerReference w:type="first" r:id="rId37"/>
      <w:footerReference w:type="firs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859F8" w14:textId="77777777" w:rsidR="002A1121" w:rsidRDefault="002A1121" w:rsidP="0027071A">
      <w:pPr>
        <w:spacing w:after="0" w:line="240" w:lineRule="auto"/>
      </w:pPr>
      <w:r>
        <w:separator/>
      </w:r>
    </w:p>
  </w:endnote>
  <w:endnote w:type="continuationSeparator" w:id="0">
    <w:p w14:paraId="3F8D1F0A" w14:textId="77777777" w:rsidR="002A1121" w:rsidRDefault="002A1121" w:rsidP="0027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8404" w14:textId="77777777" w:rsidR="00C021B7" w:rsidRDefault="00C021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C1EA5" w14:textId="77777777" w:rsidR="00C021B7" w:rsidRDefault="00C021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932E9" w14:textId="77777777" w:rsidR="00C021B7" w:rsidRDefault="00C02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740FF" w14:textId="77777777" w:rsidR="002A1121" w:rsidRDefault="002A1121" w:rsidP="0027071A">
      <w:pPr>
        <w:spacing w:after="0" w:line="240" w:lineRule="auto"/>
      </w:pPr>
      <w:r>
        <w:separator/>
      </w:r>
    </w:p>
  </w:footnote>
  <w:footnote w:type="continuationSeparator" w:id="0">
    <w:p w14:paraId="3099D825" w14:textId="77777777" w:rsidR="002A1121" w:rsidRDefault="002A1121" w:rsidP="00270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9B14F" w14:textId="77777777" w:rsidR="00C021B7" w:rsidRDefault="00C021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05625"/>
      <w:docPartObj>
        <w:docPartGallery w:val="Page Numbers (Top of Page)"/>
        <w:docPartUnique/>
      </w:docPartObj>
    </w:sdtPr>
    <w:sdtEndPr>
      <w:rPr>
        <w:sz w:val="20"/>
        <w:szCs w:val="20"/>
      </w:rPr>
    </w:sdtEndPr>
    <w:sdtContent>
      <w:p w14:paraId="54CEB76F" w14:textId="77777777" w:rsidR="00C021B7" w:rsidRPr="006927E6" w:rsidRDefault="001346FD" w:rsidP="0027071A">
        <w:pPr>
          <w:pStyle w:val="a4"/>
          <w:jc w:val="center"/>
          <w:rPr>
            <w:sz w:val="20"/>
            <w:szCs w:val="20"/>
          </w:rPr>
        </w:pPr>
        <w:r w:rsidRPr="006927E6">
          <w:rPr>
            <w:rFonts w:ascii="Times New Roman" w:hAnsi="Times New Roman" w:cs="Times New Roman"/>
            <w:sz w:val="20"/>
            <w:szCs w:val="20"/>
          </w:rPr>
          <w:fldChar w:fldCharType="begin"/>
        </w:r>
        <w:r w:rsidR="00C021B7" w:rsidRPr="006927E6">
          <w:rPr>
            <w:rFonts w:ascii="Times New Roman" w:hAnsi="Times New Roman" w:cs="Times New Roman"/>
            <w:sz w:val="20"/>
            <w:szCs w:val="20"/>
          </w:rPr>
          <w:instrText>PAGE   \* MERGEFORMAT</w:instrText>
        </w:r>
        <w:r w:rsidRPr="006927E6">
          <w:rPr>
            <w:rFonts w:ascii="Times New Roman" w:hAnsi="Times New Roman" w:cs="Times New Roman"/>
            <w:sz w:val="20"/>
            <w:szCs w:val="20"/>
          </w:rPr>
          <w:fldChar w:fldCharType="separate"/>
        </w:r>
        <w:r w:rsidR="00387A76">
          <w:rPr>
            <w:rFonts w:ascii="Times New Roman" w:hAnsi="Times New Roman" w:cs="Times New Roman"/>
            <w:noProof/>
            <w:sz w:val="20"/>
            <w:szCs w:val="20"/>
          </w:rPr>
          <w:t>3</w:t>
        </w:r>
        <w:r w:rsidRPr="006927E6">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DE8F" w14:textId="77777777" w:rsidR="00C021B7" w:rsidRDefault="00C021B7">
    <w:pPr>
      <w:pStyle w:val="a4"/>
      <w:jc w:val="center"/>
    </w:pPr>
  </w:p>
  <w:p w14:paraId="0A54C302" w14:textId="77777777" w:rsidR="00C021B7" w:rsidRDefault="00C021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939"/>
    <w:multiLevelType w:val="hybridMultilevel"/>
    <w:tmpl w:val="7348FBF8"/>
    <w:lvl w:ilvl="0" w:tplc="2858365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208"/>
    <w:multiLevelType w:val="multilevel"/>
    <w:tmpl w:val="356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16DF0"/>
    <w:multiLevelType w:val="hybridMultilevel"/>
    <w:tmpl w:val="37C255E2"/>
    <w:lvl w:ilvl="0" w:tplc="4B5A48AA">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AA669E"/>
    <w:multiLevelType w:val="hybridMultilevel"/>
    <w:tmpl w:val="37C255E2"/>
    <w:lvl w:ilvl="0" w:tplc="4B5A48AA">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0546"/>
    <w:rsid w:val="00006AAE"/>
    <w:rsid w:val="000271F7"/>
    <w:rsid w:val="00027B7E"/>
    <w:rsid w:val="0006467D"/>
    <w:rsid w:val="00067FEE"/>
    <w:rsid w:val="000862CD"/>
    <w:rsid w:val="00086F2F"/>
    <w:rsid w:val="00127B25"/>
    <w:rsid w:val="001346FD"/>
    <w:rsid w:val="0015362A"/>
    <w:rsid w:val="001878DD"/>
    <w:rsid w:val="001A196C"/>
    <w:rsid w:val="001D59AF"/>
    <w:rsid w:val="001E2720"/>
    <w:rsid w:val="001F2D0B"/>
    <w:rsid w:val="00224FFF"/>
    <w:rsid w:val="00243F3A"/>
    <w:rsid w:val="00245705"/>
    <w:rsid w:val="0027071A"/>
    <w:rsid w:val="002829F0"/>
    <w:rsid w:val="002A1121"/>
    <w:rsid w:val="002C065A"/>
    <w:rsid w:val="002D56EF"/>
    <w:rsid w:val="002D5D3D"/>
    <w:rsid w:val="002D60E6"/>
    <w:rsid w:val="00310CB1"/>
    <w:rsid w:val="0031396A"/>
    <w:rsid w:val="003314D1"/>
    <w:rsid w:val="00337643"/>
    <w:rsid w:val="003432AB"/>
    <w:rsid w:val="00351C16"/>
    <w:rsid w:val="00367E06"/>
    <w:rsid w:val="00387A76"/>
    <w:rsid w:val="003A1B97"/>
    <w:rsid w:val="003B1BFC"/>
    <w:rsid w:val="003B2663"/>
    <w:rsid w:val="003C7E0F"/>
    <w:rsid w:val="003D037D"/>
    <w:rsid w:val="00414EBA"/>
    <w:rsid w:val="0043733E"/>
    <w:rsid w:val="004462B3"/>
    <w:rsid w:val="00446B73"/>
    <w:rsid w:val="0046273F"/>
    <w:rsid w:val="00471FD2"/>
    <w:rsid w:val="00474899"/>
    <w:rsid w:val="004817CE"/>
    <w:rsid w:val="004A2FCC"/>
    <w:rsid w:val="004A5E17"/>
    <w:rsid w:val="004C34DC"/>
    <w:rsid w:val="004F1789"/>
    <w:rsid w:val="0051567D"/>
    <w:rsid w:val="00523869"/>
    <w:rsid w:val="005240AD"/>
    <w:rsid w:val="00553093"/>
    <w:rsid w:val="005A030D"/>
    <w:rsid w:val="005A4CA1"/>
    <w:rsid w:val="005B0562"/>
    <w:rsid w:val="005B6B1C"/>
    <w:rsid w:val="005B7778"/>
    <w:rsid w:val="005D024F"/>
    <w:rsid w:val="005F44BC"/>
    <w:rsid w:val="00617D98"/>
    <w:rsid w:val="006223AC"/>
    <w:rsid w:val="00625F04"/>
    <w:rsid w:val="006364BD"/>
    <w:rsid w:val="00636DEA"/>
    <w:rsid w:val="00644F60"/>
    <w:rsid w:val="00645A15"/>
    <w:rsid w:val="00680645"/>
    <w:rsid w:val="006927E6"/>
    <w:rsid w:val="006B012C"/>
    <w:rsid w:val="006C4361"/>
    <w:rsid w:val="00704073"/>
    <w:rsid w:val="00704321"/>
    <w:rsid w:val="007129F6"/>
    <w:rsid w:val="00733472"/>
    <w:rsid w:val="00771589"/>
    <w:rsid w:val="007E30A9"/>
    <w:rsid w:val="007F79A2"/>
    <w:rsid w:val="00800A1E"/>
    <w:rsid w:val="008322C8"/>
    <w:rsid w:val="00842BB6"/>
    <w:rsid w:val="00860619"/>
    <w:rsid w:val="008705AC"/>
    <w:rsid w:val="0087126B"/>
    <w:rsid w:val="00872350"/>
    <w:rsid w:val="0088614D"/>
    <w:rsid w:val="008D2F20"/>
    <w:rsid w:val="008D4D33"/>
    <w:rsid w:val="008D6C53"/>
    <w:rsid w:val="008D7A5A"/>
    <w:rsid w:val="008F766E"/>
    <w:rsid w:val="00906EDA"/>
    <w:rsid w:val="00915D29"/>
    <w:rsid w:val="00926CF2"/>
    <w:rsid w:val="00931124"/>
    <w:rsid w:val="009620F7"/>
    <w:rsid w:val="00965ABF"/>
    <w:rsid w:val="00974EBC"/>
    <w:rsid w:val="009A4C67"/>
    <w:rsid w:val="009A647C"/>
    <w:rsid w:val="009B3259"/>
    <w:rsid w:val="00A34FEF"/>
    <w:rsid w:val="00A56DCA"/>
    <w:rsid w:val="00A63015"/>
    <w:rsid w:val="00A973CD"/>
    <w:rsid w:val="00AA04E0"/>
    <w:rsid w:val="00AB01D9"/>
    <w:rsid w:val="00AB63F3"/>
    <w:rsid w:val="00AC033C"/>
    <w:rsid w:val="00AC7659"/>
    <w:rsid w:val="00AF7412"/>
    <w:rsid w:val="00B77B35"/>
    <w:rsid w:val="00BA42F3"/>
    <w:rsid w:val="00BC5DF3"/>
    <w:rsid w:val="00BD576A"/>
    <w:rsid w:val="00BF4CAA"/>
    <w:rsid w:val="00BF66C0"/>
    <w:rsid w:val="00C021B7"/>
    <w:rsid w:val="00C25302"/>
    <w:rsid w:val="00C376E6"/>
    <w:rsid w:val="00C50DB0"/>
    <w:rsid w:val="00C551D3"/>
    <w:rsid w:val="00C606C3"/>
    <w:rsid w:val="00C6252A"/>
    <w:rsid w:val="00C95025"/>
    <w:rsid w:val="00CB4423"/>
    <w:rsid w:val="00D00AC6"/>
    <w:rsid w:val="00D23351"/>
    <w:rsid w:val="00D3642E"/>
    <w:rsid w:val="00D53D47"/>
    <w:rsid w:val="00D97EB8"/>
    <w:rsid w:val="00DE10CC"/>
    <w:rsid w:val="00E36033"/>
    <w:rsid w:val="00E45C9D"/>
    <w:rsid w:val="00E546AE"/>
    <w:rsid w:val="00E84B08"/>
    <w:rsid w:val="00E97532"/>
    <w:rsid w:val="00EB0A77"/>
    <w:rsid w:val="00ED2E51"/>
    <w:rsid w:val="00EE5E62"/>
    <w:rsid w:val="00F15DE9"/>
    <w:rsid w:val="00F40546"/>
    <w:rsid w:val="00FB49BC"/>
    <w:rsid w:val="00FF13BF"/>
    <w:rsid w:val="00FF6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47"/>
  </w:style>
  <w:style w:type="paragraph" w:styleId="1">
    <w:name w:val="heading 1"/>
    <w:basedOn w:val="a"/>
    <w:next w:val="a"/>
    <w:link w:val="10"/>
    <w:uiPriority w:val="9"/>
    <w:qFormat/>
    <w:rsid w:val="00D97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37D"/>
    <w:pPr>
      <w:ind w:left="720"/>
      <w:contextualSpacing/>
    </w:pPr>
  </w:style>
  <w:style w:type="paragraph" w:styleId="a4">
    <w:name w:val="header"/>
    <w:basedOn w:val="a"/>
    <w:link w:val="a5"/>
    <w:uiPriority w:val="99"/>
    <w:unhideWhenUsed/>
    <w:rsid w:val="002707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071A"/>
  </w:style>
  <w:style w:type="paragraph" w:styleId="a6">
    <w:name w:val="footer"/>
    <w:basedOn w:val="a"/>
    <w:link w:val="a7"/>
    <w:uiPriority w:val="99"/>
    <w:unhideWhenUsed/>
    <w:rsid w:val="002707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071A"/>
  </w:style>
  <w:style w:type="character" w:styleId="a8">
    <w:name w:val="Hyperlink"/>
    <w:basedOn w:val="a0"/>
    <w:uiPriority w:val="99"/>
    <w:unhideWhenUsed/>
    <w:rsid w:val="001878DD"/>
    <w:rPr>
      <w:color w:val="0000FF" w:themeColor="hyperlink"/>
      <w:u w:val="single"/>
    </w:rPr>
  </w:style>
  <w:style w:type="character" w:customStyle="1" w:styleId="10">
    <w:name w:val="Заголовок 1 Знак"/>
    <w:basedOn w:val="a0"/>
    <w:link w:val="1"/>
    <w:uiPriority w:val="9"/>
    <w:rsid w:val="00D97EB8"/>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semiHidden/>
    <w:unhideWhenUsed/>
    <w:rsid w:val="00D36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D3642E"/>
    <w:rPr>
      <w:b/>
      <w:bCs/>
    </w:rPr>
  </w:style>
  <w:style w:type="paragraph" w:styleId="ab">
    <w:name w:val="No Spacing"/>
    <w:qFormat/>
    <w:rsid w:val="00C50DB0"/>
    <w:pPr>
      <w:spacing w:after="0" w:line="240" w:lineRule="auto"/>
    </w:pPr>
  </w:style>
  <w:style w:type="paragraph" w:customStyle="1" w:styleId="ConsPlusNormal">
    <w:name w:val="ConsPlusNormal"/>
    <w:link w:val="ConsPlusNormal0"/>
    <w:qFormat/>
    <w:rsid w:val="003A1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1567D"/>
    <w:rPr>
      <w:rFonts w:ascii="Arial" w:eastAsia="Times New Roman" w:hAnsi="Arial" w:cs="Arial"/>
      <w:sz w:val="20"/>
      <w:szCs w:val="20"/>
      <w:lang w:eastAsia="ru-RU"/>
    </w:rPr>
  </w:style>
  <w:style w:type="paragraph" w:customStyle="1" w:styleId="ConsPlusTitle">
    <w:name w:val="ConsPlusTitle"/>
    <w:rsid w:val="0055309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DE61297C0B4077A57C29E940533E2840C30546F775C98950BEFCFC8C5324A9766415FE8538D5B64B509A2A7FBB2583FBFADF48B3BF660A1CY3G" TargetMode="External"/><Relationship Id="rId18" Type="http://schemas.openxmlformats.org/officeDocument/2006/relationships/hyperlink" Target="consultantplus://offline/ref=53DE61297C0B4077A57C29E940533E2840C30546F775C98950BEFCFC8C5324A9766415FE853FD2BE4F509A2A7FBB2583FBFADF48B3BF660A1CY3G" TargetMode="External"/><Relationship Id="rId26" Type="http://schemas.openxmlformats.org/officeDocument/2006/relationships/hyperlink" Target="consultantplus://offline/ref=53DE61297C0B4077A57C29E940533E2840C30546F775C98950BEFCFC8C5324A9766415FE853ED5B54A509A2A7FBB2583FBFADF48B3BF660A1CY3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FDCB24E509A2A7FBB2583FBFADF48B3BF660A1CY3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3DE61297C0B4077A57C29E940533E2840C30546F775C98950BEFCFC8C5324A9766415FE8539DDB44D509A2A7FBB2583FBFADF48B3BF660A1CY3G" TargetMode="External"/><Relationship Id="rId17" Type="http://schemas.openxmlformats.org/officeDocument/2006/relationships/hyperlink" Target="consultantplus://offline/ref=53DE61297C0B4077A57C29E940533E2840C30546F775C98950BEFCFC8C5324A9766415FE853FD2B54C509A2A7FBB2583FBFADF48B3BF660A1CY3G" TargetMode="External"/><Relationship Id="rId25" Type="http://schemas.openxmlformats.org/officeDocument/2006/relationships/hyperlink" Target="consultantplus://offline/ref=53DE61297C0B4077A57C29E940533E2840C30546F775C98950BEFCFC8C5324A9766415FE853ED5B64B509A2A7FBB2583FBFADF48B3BF660A1CY3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3DE61297C0B4077A57C29E940533E2840C30546F775C98950BEFCFC8C5324A9766415FE853FD0B248509A2A7FBB2583FBFADF48B3BF660A1CY3G" TargetMode="External"/><Relationship Id="rId20" Type="http://schemas.openxmlformats.org/officeDocument/2006/relationships/hyperlink" Target="consultantplus://offline/ref=53DE61297C0B4077A57C29E940533E2840C30546F775C98950BEFCFC8C5324A9766415FE853EDCBF4C509A2A7FBB2583FBFADF48B3BF660A1CY3G" TargetMode="External"/><Relationship Id="rId29" Type="http://schemas.openxmlformats.org/officeDocument/2006/relationships/hyperlink" Target="consultantplus://offline/ref=53DE61297C0B4077A57C29E940533E2840C30546F775C98950BEFCFC8C5324A9766415FE853ED0B44F509A2A7FBB2583FBFADF48B3BF660A1CY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DE61297C0B4077A57C29E940533E2840C30546F775C98950BEFCFC8C5324A9766415FE8539DDB744509A2A7FBB2583FBFADF48B3BF660A1CY3G" TargetMode="External"/><Relationship Id="rId24" Type="http://schemas.openxmlformats.org/officeDocument/2006/relationships/hyperlink" Target="consultantplus://offline/ref=53DE61297C0B4077A57C29E940533E2840C30546F775C98950BEFCFC8C5324A9766415FE853FDCB045509A2A7FBB2583FBFADF48B3BF660A1CY3G" TargetMode="External"/><Relationship Id="rId32" Type="http://schemas.openxmlformats.org/officeDocument/2006/relationships/hyperlink" Target="consultantplus://offline/ref=53DE61297C0B4077A57C29E940533E2840C30546F775C98950BEFCFC8C5324A9766415FE853ED3B54B509A2A7FBB2583FBFADF48B3BF660A1CY3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3DE61297C0B4077A57C29E940533E2840C30546F775C98950BEFCFC8C5324A9766415FE8538D0B148509A2A7FBB2583FBFADF48B3BF660A1CY3G" TargetMode="External"/><Relationship Id="rId23" Type="http://schemas.openxmlformats.org/officeDocument/2006/relationships/hyperlink" Target="consultantplus://offline/ref=53DE61297C0B4077A57C29E940533E2840C30546F775C98950BEFCFC8C5324A9766415FE853FDCB049509A2A7FBB2583FBFADF48B3BF660A1CY3G" TargetMode="External"/><Relationship Id="rId28" Type="http://schemas.openxmlformats.org/officeDocument/2006/relationships/hyperlink" Target="consultantplus://offline/ref=53DE61297C0B4077A57C29E940533E2840C30546F775C98950BEFCFC8C5324A9766415FE853ED7B64D509A2A7FBB2583FBFADF48B3BF660A1CY3G" TargetMode="External"/><Relationship Id="rId36" Type="http://schemas.openxmlformats.org/officeDocument/2006/relationships/footer" Target="footer2.xml"/><Relationship Id="rId10" Type="http://schemas.openxmlformats.org/officeDocument/2006/relationships/hyperlink" Target="consultantplus://offline/ref=53DE61297C0B4077A57C29E940533E2840C30546F775C98950BEFCFC8C5324A9766415FE8539D2B745509A2A7FBB2583FBFADF48B3BF660A1CY3G" TargetMode="External"/><Relationship Id="rId19" Type="http://schemas.openxmlformats.org/officeDocument/2006/relationships/hyperlink" Target="consultantplus://offline/ref=53DE61297C0B4077A57C29E940533E2840C30546F775C98950BEFCFC8C5324A9766415FE853FDDB549509A2A7FBB2583FBFADF48B3BF660A1CY3G" TargetMode="External"/><Relationship Id="rId31" Type="http://schemas.openxmlformats.org/officeDocument/2006/relationships/hyperlink" Target="consultantplus://offline/ref=53DE61297C0B4077A57C29E940533E2840C30546F775C98950BEFCFC8C5324A9766415FE853ED3B74A509A2A7FBB2583FBFADF48B3BF660A1CY3G" TargetMode="External"/><Relationship Id="rId4" Type="http://schemas.microsoft.com/office/2007/relationships/stylesWithEffects" Target="stylesWithEffects.xml"/><Relationship Id="rId9" Type="http://schemas.openxmlformats.org/officeDocument/2006/relationships/hyperlink" Target="consultantplus://offline/ref=53DE61297C0B4077A57C29E940533E2840C30546F775C98950BEFCFC8C5324A9766415FE853BD1BE4A509A2A7FBB2583FBFADF48B3BF660A1CY3G" TargetMode="External"/><Relationship Id="rId14" Type="http://schemas.openxmlformats.org/officeDocument/2006/relationships/hyperlink" Target="consultantplus://offline/ref=53DE61297C0B4077A57C29E940533E2840C30546F775C98950BEFCFC8C5324A9766415FE853EDDB749509A2A7FBB2583FBFADF48B3BF660A1CY3G" TargetMode="External"/><Relationship Id="rId22" Type="http://schemas.openxmlformats.org/officeDocument/2006/relationships/hyperlink" Target="consultantplus://offline/ref=53DE61297C0B4077A57C29E940533E2840C30546F775C98950BEFCFC8C5324A9766415FE853FDCB04D509A2A7FBB2583FBFADF48B3BF660A1CY3G" TargetMode="External"/><Relationship Id="rId27" Type="http://schemas.openxmlformats.org/officeDocument/2006/relationships/hyperlink" Target="consultantplus://offline/ref=53DE61297C0B4077A57C29E940533E2840C30546F775C98950BEFCFC8C5324A9766415FE853ED5B34E509A2A7FBB2583FBFADF48B3BF660A1CY3G" TargetMode="External"/><Relationship Id="rId30" Type="http://schemas.openxmlformats.org/officeDocument/2006/relationships/hyperlink" Target="consultantplus://offline/ref=53DE61297C0B4077A57C29E940533E2840C30546F775C98950BEFCFC8C5324A9766415FE853ED0BE4F509A2A7FBB2583FBFADF48B3BF660A1CY3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EE9675-EA03-4225-A70B-066A9292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Советник - Смирнова И. И.</dc:creator>
  <cp:lastModifiedBy>User</cp:lastModifiedBy>
  <cp:revision>36</cp:revision>
  <cp:lastPrinted>2024-05-13T04:40:00Z</cp:lastPrinted>
  <dcterms:created xsi:type="dcterms:W3CDTF">2021-03-22T07:27:00Z</dcterms:created>
  <dcterms:modified xsi:type="dcterms:W3CDTF">2024-05-15T01:24:00Z</dcterms:modified>
</cp:coreProperties>
</file>