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36" w:rsidRDefault="00AF5532">
      <w:pPr>
        <w:rPr>
          <w:sz w:val="2"/>
          <w:szCs w:val="2"/>
        </w:rPr>
        <w:sectPr w:rsidR="00917236" w:rsidSect="004411EB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 </w:t>
      </w:r>
    </w:p>
    <w:p w:rsidR="004411EB" w:rsidRDefault="00AF5532" w:rsidP="004411EB">
      <w:pPr>
        <w:pStyle w:val="1"/>
        <w:shd w:val="clear" w:color="auto" w:fill="auto"/>
        <w:spacing w:after="0" w:line="276" w:lineRule="auto"/>
        <w:ind w:left="80"/>
        <w:jc w:val="center"/>
        <w:rPr>
          <w:sz w:val="28"/>
          <w:szCs w:val="28"/>
        </w:rPr>
      </w:pPr>
      <w:r w:rsidRPr="004411EB">
        <w:rPr>
          <w:sz w:val="28"/>
          <w:szCs w:val="28"/>
        </w:rPr>
        <w:lastRenderedPageBreak/>
        <w:t>О проведении конкурса</w:t>
      </w:r>
    </w:p>
    <w:p w:rsidR="004411EB" w:rsidRDefault="004411EB" w:rsidP="004411EB">
      <w:pPr>
        <w:pStyle w:val="1"/>
        <w:shd w:val="clear" w:color="auto" w:fill="auto"/>
        <w:spacing w:after="0" w:line="276" w:lineRule="auto"/>
        <w:ind w:left="80"/>
        <w:rPr>
          <w:sz w:val="28"/>
          <w:szCs w:val="28"/>
        </w:rPr>
      </w:pPr>
    </w:p>
    <w:p w:rsidR="00917236" w:rsidRPr="004411EB" w:rsidRDefault="00AF5532" w:rsidP="004411EB">
      <w:pPr>
        <w:pStyle w:val="1"/>
        <w:shd w:val="clear" w:color="auto" w:fill="auto"/>
        <w:spacing w:after="0" w:line="276" w:lineRule="auto"/>
        <w:ind w:firstLine="709"/>
        <w:rPr>
          <w:sz w:val="28"/>
          <w:szCs w:val="28"/>
        </w:rPr>
      </w:pPr>
      <w:r w:rsidRPr="004411EB">
        <w:rPr>
          <w:sz w:val="28"/>
          <w:szCs w:val="28"/>
        </w:rPr>
        <w:t>Министерством строительства и жилищно-коммун</w:t>
      </w:r>
      <w:r w:rsidR="004411EB">
        <w:rPr>
          <w:sz w:val="28"/>
          <w:szCs w:val="28"/>
        </w:rPr>
        <w:t xml:space="preserve">ального хозяйства Красноярского </w:t>
      </w:r>
      <w:r w:rsidRPr="004411EB">
        <w:rPr>
          <w:sz w:val="28"/>
          <w:szCs w:val="28"/>
        </w:rPr>
        <w:t>края (далее - министерство) в рамках реализации государственной программы «Содействие органам местного самоуправления в формировании современной городской среды», утвержденной постановлением Правительства Красноярского края от 29.08.2017 № 512-п объявлен прием заявок на архитектурный конкурс для формирования базы</w:t>
      </w:r>
      <w:r w:rsidR="004411EB">
        <w:rPr>
          <w:sz w:val="28"/>
          <w:szCs w:val="28"/>
        </w:rPr>
        <w:t xml:space="preserve"> </w:t>
      </w:r>
      <w:r w:rsidRPr="004411EB">
        <w:rPr>
          <w:sz w:val="28"/>
          <w:szCs w:val="28"/>
        </w:rPr>
        <w:t>лучших предложений по благоустройству дворовых и общественных территории в Красноярском крае (далее - архитектурный конкурс).</w:t>
      </w:r>
    </w:p>
    <w:p w:rsidR="00917236" w:rsidRPr="004411EB" w:rsidRDefault="00AF5532" w:rsidP="004411EB">
      <w:pPr>
        <w:pStyle w:val="1"/>
        <w:shd w:val="clear" w:color="auto" w:fill="auto"/>
        <w:spacing w:after="0" w:line="276" w:lineRule="auto"/>
        <w:ind w:firstLine="709"/>
        <w:rPr>
          <w:sz w:val="28"/>
          <w:szCs w:val="28"/>
        </w:rPr>
      </w:pPr>
      <w:r w:rsidRPr="004411EB">
        <w:rPr>
          <w:sz w:val="28"/>
          <w:szCs w:val="28"/>
        </w:rPr>
        <w:t>В архитектурном конкурсе вправе участвовать:</w:t>
      </w:r>
    </w:p>
    <w:p w:rsidR="00917236" w:rsidRPr="004411EB" w:rsidRDefault="00AF5532" w:rsidP="004411EB">
      <w:pPr>
        <w:pStyle w:val="1"/>
        <w:numPr>
          <w:ilvl w:val="0"/>
          <w:numId w:val="1"/>
        </w:numPr>
        <w:shd w:val="clear" w:color="auto" w:fill="auto"/>
        <w:tabs>
          <w:tab w:val="left" w:pos="1146"/>
        </w:tabs>
        <w:spacing w:after="51" w:line="276" w:lineRule="auto"/>
        <w:ind w:right="60" w:firstLine="709"/>
        <w:rPr>
          <w:sz w:val="28"/>
          <w:szCs w:val="28"/>
        </w:rPr>
      </w:pPr>
      <w:r w:rsidRPr="004411EB">
        <w:rPr>
          <w:sz w:val="28"/>
          <w:szCs w:val="28"/>
        </w:rPr>
        <w:t>физические лица, имеющие профильное высшее архитектурное образование;</w:t>
      </w:r>
    </w:p>
    <w:p w:rsidR="00917236" w:rsidRPr="004411EB" w:rsidRDefault="00AF5532" w:rsidP="004411EB">
      <w:pPr>
        <w:pStyle w:val="1"/>
        <w:numPr>
          <w:ilvl w:val="0"/>
          <w:numId w:val="1"/>
        </w:numPr>
        <w:shd w:val="clear" w:color="auto" w:fill="auto"/>
        <w:tabs>
          <w:tab w:val="left" w:pos="1213"/>
        </w:tabs>
        <w:spacing w:after="0" w:line="276" w:lineRule="auto"/>
        <w:ind w:right="60" w:firstLine="709"/>
        <w:rPr>
          <w:sz w:val="28"/>
          <w:szCs w:val="28"/>
        </w:rPr>
      </w:pPr>
      <w:r w:rsidRPr="004411EB">
        <w:rPr>
          <w:sz w:val="28"/>
          <w:szCs w:val="28"/>
        </w:rPr>
        <w:t>студенты образовательных организаций высшего образования по программам «Бакалавриат» и «Магистратура» по архитектурн</w:t>
      </w:r>
      <w:proofErr w:type="gramStart"/>
      <w:r w:rsidRPr="004411EB">
        <w:rPr>
          <w:sz w:val="28"/>
          <w:szCs w:val="28"/>
        </w:rPr>
        <w:t>о-</w:t>
      </w:r>
      <w:proofErr w:type="gramEnd"/>
      <w:r w:rsidRPr="004411EB">
        <w:rPr>
          <w:sz w:val="28"/>
          <w:szCs w:val="28"/>
        </w:rPr>
        <w:t xml:space="preserve"> строительным специальностям и профессиональных образовательных организаций по архитектурно-строительным специальностям.</w:t>
      </w:r>
    </w:p>
    <w:p w:rsidR="00917236" w:rsidRPr="004411EB" w:rsidRDefault="00AF5532" w:rsidP="00407267">
      <w:pPr>
        <w:pStyle w:val="1"/>
        <w:shd w:val="clear" w:color="auto" w:fill="auto"/>
        <w:spacing w:after="0" w:line="276" w:lineRule="auto"/>
        <w:ind w:right="60" w:firstLine="709"/>
        <w:rPr>
          <w:sz w:val="28"/>
          <w:szCs w:val="28"/>
        </w:rPr>
      </w:pPr>
      <w:r w:rsidRPr="004411EB">
        <w:rPr>
          <w:sz w:val="28"/>
          <w:szCs w:val="28"/>
        </w:rPr>
        <w:t>Победители награждаются благодарственными письмами и денежным поощрением.</w:t>
      </w:r>
    </w:p>
    <w:p w:rsidR="00917236" w:rsidRPr="004411EB" w:rsidRDefault="00AF5532" w:rsidP="004411EB">
      <w:pPr>
        <w:pStyle w:val="1"/>
        <w:shd w:val="clear" w:color="auto" w:fill="auto"/>
        <w:spacing w:after="0" w:line="276" w:lineRule="auto"/>
        <w:ind w:firstLine="709"/>
        <w:rPr>
          <w:sz w:val="28"/>
          <w:szCs w:val="28"/>
        </w:rPr>
      </w:pPr>
      <w:r w:rsidRPr="004411EB">
        <w:rPr>
          <w:sz w:val="28"/>
          <w:szCs w:val="28"/>
        </w:rPr>
        <w:t>Победители награждаются денежным поощрением.</w:t>
      </w:r>
    </w:p>
    <w:p w:rsidR="00917236" w:rsidRPr="004411EB" w:rsidRDefault="00AF5532" w:rsidP="004411EB">
      <w:pPr>
        <w:pStyle w:val="1"/>
        <w:shd w:val="clear" w:color="auto" w:fill="auto"/>
        <w:spacing w:after="0" w:line="276" w:lineRule="auto"/>
        <w:ind w:firstLine="709"/>
        <w:rPr>
          <w:sz w:val="28"/>
          <w:szCs w:val="28"/>
        </w:rPr>
      </w:pPr>
      <w:r w:rsidRPr="004411EB">
        <w:rPr>
          <w:sz w:val="28"/>
          <w:szCs w:val="28"/>
        </w:rPr>
        <w:t>Заявки принимаются с 15.04.2024 по 01.06.2024 (включительно).</w:t>
      </w:r>
    </w:p>
    <w:p w:rsidR="00917236" w:rsidRPr="004411EB" w:rsidRDefault="00AF5532" w:rsidP="00407267">
      <w:pPr>
        <w:pStyle w:val="1"/>
        <w:shd w:val="clear" w:color="auto" w:fill="auto"/>
        <w:spacing w:after="0" w:line="276" w:lineRule="auto"/>
        <w:ind w:right="60" w:firstLine="709"/>
        <w:rPr>
          <w:sz w:val="28"/>
          <w:szCs w:val="28"/>
        </w:rPr>
      </w:pPr>
      <w:r w:rsidRPr="004411EB">
        <w:rPr>
          <w:sz w:val="28"/>
          <w:szCs w:val="28"/>
        </w:rPr>
        <w:t>С подробной информацией о порядке проведения архитектурного конкурса можно ознакомиться в приложениях № 1,2,3 и по ссылке</w:t>
      </w:r>
      <w:r w:rsidR="00407267">
        <w:rPr>
          <w:sz w:val="28"/>
          <w:szCs w:val="28"/>
        </w:rPr>
        <w:t xml:space="preserve"> </w:t>
      </w:r>
      <w:hyperlink r:id="rId7" w:history="1">
        <w:r w:rsidR="007A2251" w:rsidRPr="009111F5">
          <w:rPr>
            <w:rStyle w:val="a3"/>
            <w:sz w:val="28"/>
            <w:szCs w:val="28"/>
          </w:rPr>
          <w:t>http://mins</w:t>
        </w:r>
        <w:r w:rsidR="007A2251" w:rsidRPr="009111F5">
          <w:rPr>
            <w:rStyle w:val="a3"/>
            <w:sz w:val="28"/>
            <w:szCs w:val="28"/>
          </w:rPr>
          <w:t>t</w:t>
        </w:r>
        <w:r w:rsidR="007A2251" w:rsidRPr="009111F5">
          <w:rPr>
            <w:rStyle w:val="a3"/>
            <w:sz w:val="28"/>
            <w:szCs w:val="28"/>
          </w:rPr>
          <w:t>ro</w:t>
        </w:r>
        <w:r w:rsidR="007A2251" w:rsidRPr="009111F5">
          <w:rPr>
            <w:rStyle w:val="a3"/>
            <w:sz w:val="28"/>
            <w:szCs w:val="28"/>
            <w:lang w:val="en-US"/>
          </w:rPr>
          <w:t>y</w:t>
        </w:r>
        <w:r w:rsidR="007A2251" w:rsidRPr="009111F5">
          <w:rPr>
            <w:rStyle w:val="a3"/>
            <w:sz w:val="28"/>
            <w:szCs w:val="28"/>
          </w:rPr>
          <w:t>.krskstate.r</w:t>
        </w:r>
        <w:r w:rsidR="007A2251" w:rsidRPr="009111F5">
          <w:rPr>
            <w:rStyle w:val="a3"/>
            <w:sz w:val="28"/>
            <w:szCs w:val="28"/>
            <w:lang w:val="en-US"/>
          </w:rPr>
          <w:t>u</w:t>
        </w:r>
        <w:r w:rsidR="007A2251" w:rsidRPr="009111F5">
          <w:rPr>
            <w:rStyle w:val="a3"/>
            <w:sz w:val="28"/>
            <w:szCs w:val="28"/>
          </w:rPr>
          <w:t>/press/</w:t>
        </w:r>
        <w:r w:rsidR="007A2251" w:rsidRPr="009111F5">
          <w:rPr>
            <w:rStyle w:val="a3"/>
            <w:sz w:val="28"/>
            <w:szCs w:val="28"/>
          </w:rPr>
          <w:t>o</w:t>
        </w:r>
        <w:r w:rsidR="007A2251" w:rsidRPr="009111F5">
          <w:rPr>
            <w:rStyle w:val="a3"/>
            <w:sz w:val="28"/>
            <w:szCs w:val="28"/>
          </w:rPr>
          <w:t>byavlenie/0/id/6</w:t>
        </w:r>
        <w:r w:rsidR="007A2251" w:rsidRPr="009111F5">
          <w:rPr>
            <w:rStyle w:val="a3"/>
            <w:sz w:val="28"/>
            <w:szCs w:val="28"/>
          </w:rPr>
          <w:t>9</w:t>
        </w:r>
        <w:r w:rsidR="007A2251" w:rsidRPr="009111F5">
          <w:rPr>
            <w:rStyle w:val="a3"/>
            <w:sz w:val="28"/>
            <w:szCs w:val="28"/>
          </w:rPr>
          <w:t>187</w:t>
        </w:r>
      </w:hyperlink>
    </w:p>
    <w:p w:rsidR="00917236" w:rsidRPr="004411EB" w:rsidRDefault="00917236" w:rsidP="004411EB">
      <w:pPr>
        <w:pStyle w:val="1"/>
        <w:shd w:val="clear" w:color="auto" w:fill="auto"/>
        <w:spacing w:after="0" w:line="276" w:lineRule="auto"/>
        <w:ind w:right="60" w:firstLine="709"/>
        <w:rPr>
          <w:sz w:val="28"/>
          <w:szCs w:val="28"/>
        </w:rPr>
      </w:pPr>
    </w:p>
    <w:sectPr w:rsidR="00917236" w:rsidRPr="004411EB" w:rsidSect="00917236">
      <w:type w:val="continuous"/>
      <w:pgSz w:w="11905" w:h="16837"/>
      <w:pgMar w:top="868" w:right="639" w:bottom="1194" w:left="14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501" w:rsidRDefault="00CA7501" w:rsidP="00917236">
      <w:r>
        <w:separator/>
      </w:r>
    </w:p>
  </w:endnote>
  <w:endnote w:type="continuationSeparator" w:id="0">
    <w:p w:rsidR="00CA7501" w:rsidRDefault="00CA7501" w:rsidP="00917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501" w:rsidRDefault="00CA7501"/>
  </w:footnote>
  <w:footnote w:type="continuationSeparator" w:id="0">
    <w:p w:rsidR="00CA7501" w:rsidRDefault="00CA75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C0A0E"/>
    <w:multiLevelType w:val="multilevel"/>
    <w:tmpl w:val="1EF4FC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17236"/>
    <w:rsid w:val="003D594D"/>
    <w:rsid w:val="00407267"/>
    <w:rsid w:val="004411EB"/>
    <w:rsid w:val="004442A0"/>
    <w:rsid w:val="0076019D"/>
    <w:rsid w:val="007A2251"/>
    <w:rsid w:val="00917236"/>
    <w:rsid w:val="00AB4C2E"/>
    <w:rsid w:val="00AF5532"/>
    <w:rsid w:val="00BE4EFC"/>
    <w:rsid w:val="00CA7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72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723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1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_"/>
    <w:basedOn w:val="a0"/>
    <w:link w:val="30"/>
    <w:rsid w:val="0091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5"/>
      <w:szCs w:val="15"/>
    </w:rPr>
  </w:style>
  <w:style w:type="character" w:customStyle="1" w:styleId="4">
    <w:name w:val="Основной текст (4)_"/>
    <w:basedOn w:val="a0"/>
    <w:link w:val="40"/>
    <w:rsid w:val="0091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4">
    <w:name w:val="Основной текст_"/>
    <w:basedOn w:val="a0"/>
    <w:link w:val="1"/>
    <w:rsid w:val="0091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">
    <w:name w:val="Основной текст (5)_"/>
    <w:basedOn w:val="a0"/>
    <w:link w:val="50"/>
    <w:rsid w:val="0091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lang w:val="en-US"/>
    </w:rPr>
  </w:style>
  <w:style w:type="character" w:customStyle="1" w:styleId="51">
    <w:name w:val="Основной текст (5)"/>
    <w:basedOn w:val="5"/>
    <w:rsid w:val="00917236"/>
    <w:rPr>
      <w:u w:val="single"/>
    </w:rPr>
  </w:style>
  <w:style w:type="paragraph" w:customStyle="1" w:styleId="20">
    <w:name w:val="Основной текст (2)"/>
    <w:basedOn w:val="a"/>
    <w:link w:val="2"/>
    <w:rsid w:val="0091723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rsid w:val="00917236"/>
    <w:pPr>
      <w:shd w:val="clear" w:color="auto" w:fill="FFFFFF"/>
      <w:spacing w:before="180" w:after="180" w:line="221" w:lineRule="exact"/>
    </w:pPr>
    <w:rPr>
      <w:rFonts w:ascii="Times New Roman" w:eastAsia="Times New Roman" w:hAnsi="Times New Roman" w:cs="Times New Roman"/>
      <w:spacing w:val="10"/>
      <w:sz w:val="15"/>
      <w:szCs w:val="15"/>
    </w:rPr>
  </w:style>
  <w:style w:type="paragraph" w:customStyle="1" w:styleId="40">
    <w:name w:val="Основной текст (4)"/>
    <w:basedOn w:val="a"/>
    <w:link w:val="4"/>
    <w:rsid w:val="00917236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917236"/>
    <w:pPr>
      <w:shd w:val="clear" w:color="auto" w:fill="FFFFFF"/>
      <w:spacing w:after="240" w:line="307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50">
    <w:name w:val="Основной текст (5)"/>
    <w:basedOn w:val="a"/>
    <w:link w:val="5"/>
    <w:rsid w:val="0091723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1"/>
      <w:szCs w:val="21"/>
      <w:lang w:val="en-US"/>
    </w:rPr>
  </w:style>
  <w:style w:type="character" w:styleId="a5">
    <w:name w:val="FollowedHyperlink"/>
    <w:basedOn w:val="a0"/>
    <w:uiPriority w:val="99"/>
    <w:semiHidden/>
    <w:unhideWhenUsed/>
    <w:rsid w:val="003D594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instroy.krskstate.ru/press/obyavlenie/0/id/691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>Microsoft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Пользователь</dc:creator>
  <cp:lastModifiedBy>Пользователь</cp:lastModifiedBy>
  <cp:revision>4</cp:revision>
  <dcterms:created xsi:type="dcterms:W3CDTF">2024-04-01T01:59:00Z</dcterms:created>
  <dcterms:modified xsi:type="dcterms:W3CDTF">2024-04-01T02:29:00Z</dcterms:modified>
</cp:coreProperties>
</file>