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7B" w:rsidRPr="00937C78" w:rsidRDefault="00937C78" w:rsidP="00937C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2043A8">
        <w:rPr>
          <w:rFonts w:ascii="Times New Roman" w:hAnsi="Times New Roman" w:cs="Times New Roman"/>
          <w:sz w:val="20"/>
          <w:szCs w:val="20"/>
        </w:rPr>
        <w:t xml:space="preserve"> </w:t>
      </w:r>
      <w:r w:rsidR="00055D7B" w:rsidRPr="00937C78">
        <w:rPr>
          <w:rFonts w:ascii="Times New Roman" w:hAnsi="Times New Roman" w:cs="Times New Roman"/>
          <w:sz w:val="20"/>
          <w:szCs w:val="20"/>
        </w:rPr>
        <w:t>Приложение</w:t>
      </w:r>
    </w:p>
    <w:p w:rsidR="00D84F7F" w:rsidRPr="00937C78" w:rsidRDefault="00055D7B" w:rsidP="00937C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37C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2043A8" w:rsidRPr="00937C78">
        <w:rPr>
          <w:rFonts w:ascii="Times New Roman" w:hAnsi="Times New Roman" w:cs="Times New Roman"/>
          <w:sz w:val="20"/>
          <w:szCs w:val="20"/>
        </w:rPr>
        <w:t xml:space="preserve">    </w:t>
      </w:r>
      <w:r w:rsidRPr="00937C78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937C78" w:rsidRDefault="00C57A14" w:rsidP="00937C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37C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055D7B" w:rsidRPr="00937C7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37C78">
        <w:rPr>
          <w:rFonts w:ascii="Times New Roman" w:hAnsi="Times New Roman" w:cs="Times New Roman"/>
          <w:sz w:val="20"/>
          <w:szCs w:val="20"/>
        </w:rPr>
        <w:t xml:space="preserve"> </w:t>
      </w:r>
      <w:r w:rsidR="002043A8" w:rsidRPr="00937C7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055D7B" w:rsidRPr="00937C7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55D7B" w:rsidRPr="00937C78">
        <w:rPr>
          <w:rFonts w:ascii="Times New Roman" w:hAnsi="Times New Roman" w:cs="Times New Roman"/>
          <w:sz w:val="20"/>
          <w:szCs w:val="20"/>
        </w:rPr>
        <w:t>Балахтинского</w:t>
      </w:r>
      <w:proofErr w:type="spellEnd"/>
      <w:r w:rsidR="00055D7B" w:rsidRPr="00937C78">
        <w:rPr>
          <w:rFonts w:ascii="Times New Roman" w:hAnsi="Times New Roman" w:cs="Times New Roman"/>
          <w:sz w:val="20"/>
          <w:szCs w:val="20"/>
        </w:rPr>
        <w:t xml:space="preserve"> </w:t>
      </w:r>
      <w:r w:rsidRPr="00937C78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CE14E8" w:rsidRPr="00937C7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7A14" w:rsidRPr="00937C78" w:rsidRDefault="00937C78" w:rsidP="00937C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937C78">
        <w:rPr>
          <w:rFonts w:ascii="Times New Roman" w:hAnsi="Times New Roman" w:cs="Times New Roman"/>
          <w:sz w:val="20"/>
          <w:szCs w:val="20"/>
        </w:rPr>
        <w:t>О</w:t>
      </w:r>
      <w:r w:rsidR="00CE14E8" w:rsidRPr="00937C78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CE14E8" w:rsidRPr="00937C78">
        <w:rPr>
          <w:rFonts w:ascii="Times New Roman" w:hAnsi="Times New Roman" w:cs="Times New Roman"/>
          <w:sz w:val="20"/>
          <w:szCs w:val="20"/>
        </w:rPr>
        <w:t xml:space="preserve"> </w:t>
      </w:r>
      <w:r w:rsidR="00055D7B" w:rsidRPr="00937C78">
        <w:rPr>
          <w:rFonts w:ascii="Times New Roman" w:hAnsi="Times New Roman" w:cs="Times New Roman"/>
          <w:sz w:val="20"/>
          <w:szCs w:val="20"/>
        </w:rPr>
        <w:t xml:space="preserve"> №</w:t>
      </w:r>
      <w:r w:rsidR="00C41408" w:rsidRPr="00937C78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C57A14" w:rsidRPr="00937C78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BA699F" w:rsidRPr="00937C78" w:rsidRDefault="00D777C4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   </w:t>
      </w:r>
      <w:r w:rsidR="00837819" w:rsidRPr="00937C78">
        <w:rPr>
          <w:rFonts w:ascii="Times New Roman" w:hAnsi="Times New Roman" w:cs="Times New Roman"/>
          <w:sz w:val="24"/>
          <w:szCs w:val="24"/>
        </w:rPr>
        <w:t>Муниципальн</w:t>
      </w:r>
      <w:r w:rsidRPr="00937C78">
        <w:rPr>
          <w:rFonts w:ascii="Times New Roman" w:hAnsi="Times New Roman" w:cs="Times New Roman"/>
          <w:sz w:val="24"/>
          <w:szCs w:val="24"/>
        </w:rPr>
        <w:t>ая</w:t>
      </w:r>
      <w:r w:rsidR="00837819" w:rsidRPr="00937C7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937C78">
        <w:rPr>
          <w:rFonts w:ascii="Times New Roman" w:hAnsi="Times New Roman" w:cs="Times New Roman"/>
          <w:sz w:val="24"/>
          <w:szCs w:val="24"/>
        </w:rPr>
        <w:t>а</w:t>
      </w:r>
      <w:r w:rsidR="00BA699F" w:rsidRPr="00937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6CDF" w:rsidRPr="00937C78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BA699F" w:rsidRPr="00937C78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BA699F" w:rsidRPr="00937C78" w:rsidRDefault="00BA699F" w:rsidP="008B67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« 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="006B6CDF" w:rsidRPr="00937C78">
        <w:rPr>
          <w:rFonts w:ascii="Times New Roman" w:hAnsi="Times New Roman" w:cs="Times New Roman"/>
          <w:sz w:val="24"/>
          <w:szCs w:val="24"/>
        </w:rPr>
        <w:t>Балахтинском</w:t>
      </w:r>
      <w:proofErr w:type="spellEnd"/>
      <w:r w:rsidRPr="00937C78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3331A4" w:rsidRPr="00937C78" w:rsidRDefault="003331A4" w:rsidP="00510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78">
        <w:rPr>
          <w:rFonts w:ascii="Times New Roman" w:hAnsi="Times New Roman" w:cs="Times New Roman"/>
          <w:b/>
          <w:sz w:val="24"/>
          <w:szCs w:val="24"/>
        </w:rPr>
        <w:t>1.</w:t>
      </w:r>
      <w:r w:rsidR="002C596D" w:rsidRPr="00937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32D" w:rsidRPr="00937C78">
        <w:rPr>
          <w:rFonts w:ascii="Times New Roman" w:hAnsi="Times New Roman" w:cs="Times New Roman"/>
          <w:b/>
          <w:sz w:val="24"/>
          <w:szCs w:val="24"/>
        </w:rPr>
        <w:t>Паспорт</w:t>
      </w:r>
      <w:r w:rsidR="005106DE" w:rsidRPr="00937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06DE" w:rsidRPr="00937C78" w:rsidRDefault="00B91D0E" w:rsidP="00510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7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 </w:t>
      </w:r>
      <w:proofErr w:type="spellStart"/>
      <w:r w:rsidR="00D803F8" w:rsidRPr="00937C78">
        <w:rPr>
          <w:rFonts w:ascii="Times New Roman" w:hAnsi="Times New Roman" w:cs="Times New Roman"/>
          <w:b/>
          <w:sz w:val="24"/>
          <w:szCs w:val="24"/>
        </w:rPr>
        <w:t>Балахтинского</w:t>
      </w:r>
      <w:proofErr w:type="spellEnd"/>
      <w:r w:rsidRPr="00937C7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5106DE" w:rsidRPr="00937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32D" w:rsidRPr="00937C78" w:rsidRDefault="005106DE" w:rsidP="005B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« 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="00D803F8" w:rsidRPr="00937C78">
        <w:rPr>
          <w:rFonts w:ascii="Times New Roman" w:hAnsi="Times New Roman" w:cs="Times New Roman"/>
          <w:sz w:val="24"/>
          <w:szCs w:val="24"/>
        </w:rPr>
        <w:t>Балахтинском</w:t>
      </w:r>
      <w:proofErr w:type="spellEnd"/>
      <w:r w:rsidRPr="00937C78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tbl>
      <w:tblPr>
        <w:tblStyle w:val="a4"/>
        <w:tblW w:w="0" w:type="auto"/>
        <w:tblLook w:val="04A0"/>
      </w:tblPr>
      <w:tblGrid>
        <w:gridCol w:w="3085"/>
        <w:gridCol w:w="6768"/>
      </w:tblGrid>
      <w:tr w:rsidR="005106DE" w:rsidRPr="00937C78" w:rsidTr="004F6F0A">
        <w:tc>
          <w:tcPr>
            <w:tcW w:w="3085" w:type="dxa"/>
          </w:tcPr>
          <w:p w:rsidR="005106DE" w:rsidRPr="00937C78" w:rsidRDefault="00197AB2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5106DE" w:rsidRPr="00937C78" w:rsidRDefault="00197AB2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 и регулирование рынков сельскохозяйственной продукции, сырья и продовольствия в</w:t>
            </w:r>
            <w:r w:rsidR="00796E6F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A9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="00796E6F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5106DE" w:rsidRPr="00937C78" w:rsidTr="004F6F0A">
        <w:tc>
          <w:tcPr>
            <w:tcW w:w="3085" w:type="dxa"/>
          </w:tcPr>
          <w:p w:rsidR="005106DE" w:rsidRPr="00937C78" w:rsidRDefault="00796E6F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AB2" w:rsidRPr="00937C78">
              <w:rPr>
                <w:rFonts w:ascii="Times New Roman" w:hAnsi="Times New Roman" w:cs="Times New Roman"/>
                <w:sz w:val="24"/>
                <w:szCs w:val="24"/>
              </w:rPr>
              <w:t>снования для разработки муниципальной программы</w:t>
            </w:r>
          </w:p>
        </w:tc>
        <w:tc>
          <w:tcPr>
            <w:tcW w:w="6768" w:type="dxa"/>
          </w:tcPr>
          <w:p w:rsidR="00E661D8" w:rsidRPr="00937C78" w:rsidRDefault="00E661D8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3E36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Ст.179 Бюджетного Кодекса </w:t>
            </w:r>
            <w:proofErr w:type="spellStart"/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37819" w:rsidRPr="00937C78">
              <w:rPr>
                <w:rFonts w:ascii="Times New Roman" w:hAnsi="Times New Roman" w:cs="Times New Roman"/>
                <w:sz w:val="24"/>
                <w:szCs w:val="24"/>
              </w:rPr>
              <w:t>оссийской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37819" w:rsidRPr="00937C78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proofErr w:type="spellEnd"/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06B7" w:rsidRPr="00937C78" w:rsidRDefault="00E661D8" w:rsidP="007E6B1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3E36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B06B7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6C68D5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6C68D5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 от 02.</w:t>
            </w:r>
            <w:r w:rsidR="006B06B7" w:rsidRPr="00937C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68D5" w:rsidRPr="00937C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06B7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.2013  № </w:t>
            </w:r>
            <w:r w:rsidR="006C68D5" w:rsidRPr="00937C78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  <w:r w:rsidR="006B06B7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</w:t>
            </w:r>
            <w:proofErr w:type="spellStart"/>
            <w:r w:rsidR="006C68D5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6B06B7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района, их формировании и реализации»;</w:t>
            </w:r>
          </w:p>
          <w:p w:rsidR="00055D7B" w:rsidRPr="00937C78" w:rsidRDefault="00055D7B" w:rsidP="002857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    Распоряжение администрации района от 20.09.2013года № 270 «Об утверждении перечня м</w:t>
            </w:r>
            <w:r w:rsidR="00285799" w:rsidRPr="00937C78">
              <w:rPr>
                <w:rFonts w:ascii="Times New Roman" w:hAnsi="Times New Roman" w:cs="Times New Roman"/>
                <w:sz w:val="24"/>
                <w:szCs w:val="24"/>
              </w:rPr>
              <w:t>униципальных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программ» </w:t>
            </w:r>
          </w:p>
        </w:tc>
      </w:tr>
      <w:tr w:rsidR="005106DE" w:rsidRPr="00937C78" w:rsidTr="004F6F0A">
        <w:tc>
          <w:tcPr>
            <w:tcW w:w="3085" w:type="dxa"/>
          </w:tcPr>
          <w:p w:rsidR="005106DE" w:rsidRPr="00937C78" w:rsidRDefault="001D4464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768" w:type="dxa"/>
          </w:tcPr>
          <w:p w:rsidR="005106DE" w:rsidRPr="00937C78" w:rsidRDefault="00D75D10" w:rsidP="005E372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5E372E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1D4464" w:rsidRPr="00937C78" w:rsidTr="004F6F0A">
        <w:tc>
          <w:tcPr>
            <w:tcW w:w="3085" w:type="dxa"/>
          </w:tcPr>
          <w:p w:rsidR="001D4464" w:rsidRPr="00937C78" w:rsidRDefault="001D4464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768" w:type="dxa"/>
          </w:tcPr>
          <w:p w:rsidR="001D4464" w:rsidRPr="00937C78" w:rsidRDefault="007D51D1" w:rsidP="007D51D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5D10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D75D10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D75D10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(отдел сельского хозяйства)</w:t>
            </w:r>
            <w:r w:rsidR="00CD0260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управлению муниципальным имуществом администрации </w:t>
            </w:r>
            <w:proofErr w:type="spellStart"/>
            <w:r w:rsidR="00CD0260" w:rsidRPr="00937C78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CD0260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</w:tc>
      </w:tr>
      <w:tr w:rsidR="001D4464" w:rsidRPr="00937C78" w:rsidTr="000E0AF5">
        <w:trPr>
          <w:trHeight w:val="1395"/>
        </w:trPr>
        <w:tc>
          <w:tcPr>
            <w:tcW w:w="3085" w:type="dxa"/>
          </w:tcPr>
          <w:p w:rsidR="001D4464" w:rsidRPr="00937C78" w:rsidRDefault="001D4464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мероприятия муниципальной программы</w:t>
            </w:r>
          </w:p>
        </w:tc>
        <w:tc>
          <w:tcPr>
            <w:tcW w:w="6768" w:type="dxa"/>
          </w:tcPr>
          <w:p w:rsidR="001D4464" w:rsidRPr="00937C78" w:rsidRDefault="001D4464" w:rsidP="00105F4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Подпрограмма 1.1 «Поддержка малых форм хозяйствования»</w:t>
            </w:r>
          </w:p>
          <w:p w:rsidR="001D4464" w:rsidRPr="00937C78" w:rsidRDefault="004F6F0A" w:rsidP="004F6F0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0718A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7300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«Устойчивое </w:t>
            </w:r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>развитие сельских территорий»</w:t>
            </w:r>
          </w:p>
          <w:p w:rsidR="001D4464" w:rsidRPr="00937C78" w:rsidRDefault="00105F41" w:rsidP="000E0AF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D4464" w:rsidRPr="00937C78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1D4464" w:rsidRPr="00937C78" w:rsidTr="004F6F0A">
        <w:tc>
          <w:tcPr>
            <w:tcW w:w="3085" w:type="dxa"/>
          </w:tcPr>
          <w:p w:rsidR="001D4464" w:rsidRPr="00937C78" w:rsidRDefault="001166D1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68" w:type="dxa"/>
          </w:tcPr>
          <w:p w:rsidR="001D4464" w:rsidRPr="00937C78" w:rsidRDefault="00082EB1" w:rsidP="00082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5106DE" w:rsidRPr="00937C78" w:rsidTr="004F6F0A">
        <w:tc>
          <w:tcPr>
            <w:tcW w:w="3085" w:type="dxa"/>
          </w:tcPr>
          <w:p w:rsidR="005106DE" w:rsidRPr="00937C78" w:rsidRDefault="00082EB1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A73937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68" w:type="dxa"/>
          </w:tcPr>
          <w:p w:rsidR="00082EB1" w:rsidRPr="00937C78" w:rsidRDefault="00082EB1" w:rsidP="00082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1. Поддержка и дальнейшее развитие малых форм хозяйствования на </w:t>
            </w:r>
            <w:proofErr w:type="gramStart"/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селе</w:t>
            </w:r>
            <w:proofErr w:type="gramEnd"/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уровня доходов сельского населения;</w:t>
            </w:r>
          </w:p>
          <w:p w:rsidR="00082EB1" w:rsidRPr="00937C78" w:rsidRDefault="00082EB1" w:rsidP="00082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2. Создание комфортных условий жизнедеятельности в сельской местности;</w:t>
            </w:r>
          </w:p>
          <w:p w:rsidR="005106DE" w:rsidRPr="00937C78" w:rsidRDefault="00EC5FDB" w:rsidP="00082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82EB1" w:rsidRPr="00937C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</w:tc>
      </w:tr>
      <w:tr w:rsidR="00082EB1" w:rsidRPr="00937C78" w:rsidTr="004F6F0A">
        <w:tc>
          <w:tcPr>
            <w:tcW w:w="3085" w:type="dxa"/>
          </w:tcPr>
          <w:p w:rsidR="00082EB1" w:rsidRPr="00937C78" w:rsidRDefault="00082EB1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768" w:type="dxa"/>
          </w:tcPr>
          <w:p w:rsidR="00082EB1" w:rsidRPr="00937C78" w:rsidRDefault="00082EB1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2014-2016 годы</w:t>
            </w:r>
          </w:p>
        </w:tc>
      </w:tr>
      <w:tr w:rsidR="00082EB1" w:rsidRPr="00937C78" w:rsidTr="004F6F0A">
        <w:tc>
          <w:tcPr>
            <w:tcW w:w="3085" w:type="dxa"/>
          </w:tcPr>
          <w:p w:rsidR="00082EB1" w:rsidRPr="00937C78" w:rsidRDefault="0007084E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768" w:type="dxa"/>
          </w:tcPr>
          <w:p w:rsidR="00082EB1" w:rsidRPr="00937C78" w:rsidRDefault="000E0AF5" w:rsidP="00436AB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</w:t>
            </w:r>
            <w:r w:rsidR="0007084E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1 к</w:t>
            </w:r>
            <w:r w:rsidR="00436ABF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Паспорту</w:t>
            </w:r>
            <w:r w:rsidR="0007084E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</w:t>
            </w:r>
            <w:r w:rsidR="00436ABF" w:rsidRPr="00937C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082EB1" w:rsidRPr="00937C78" w:rsidTr="004F6F0A">
        <w:tc>
          <w:tcPr>
            <w:tcW w:w="3085" w:type="dxa"/>
          </w:tcPr>
          <w:p w:rsidR="00082EB1" w:rsidRPr="00937C78" w:rsidRDefault="0007084E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целевых 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на долгосрочный период</w:t>
            </w:r>
          </w:p>
        </w:tc>
        <w:tc>
          <w:tcPr>
            <w:tcW w:w="6768" w:type="dxa"/>
          </w:tcPr>
          <w:p w:rsidR="00082EB1" w:rsidRPr="00937C78" w:rsidRDefault="00275344" w:rsidP="00436AB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</w:t>
            </w:r>
            <w:r w:rsidR="000E0AF5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Приложению</w:t>
            </w:r>
            <w:r w:rsidR="002815C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2 к</w:t>
            </w:r>
            <w:r w:rsidR="00436ABF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Паспорту</w:t>
            </w:r>
            <w:r w:rsidR="002815C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="002815C9" w:rsidRPr="0093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  <w:r w:rsidR="00436ABF" w:rsidRPr="00937C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082EB1" w:rsidRPr="00937C78" w:rsidTr="004F6F0A">
        <w:tc>
          <w:tcPr>
            <w:tcW w:w="3085" w:type="dxa"/>
          </w:tcPr>
          <w:p w:rsidR="00082EB1" w:rsidRPr="00937C78" w:rsidRDefault="00156F82" w:rsidP="0019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по ресурсному обеспечению муниципальной программы</w:t>
            </w:r>
          </w:p>
        </w:tc>
        <w:tc>
          <w:tcPr>
            <w:tcW w:w="6768" w:type="dxa"/>
          </w:tcPr>
          <w:p w:rsidR="009006D5" w:rsidRPr="00937C78" w:rsidRDefault="00A221EB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2C1D0E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программы по годам составляет</w:t>
            </w:r>
            <w:r w:rsidR="00B457C1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5FF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9006D5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7C78">
              <w:rPr>
                <w:rFonts w:ascii="Times New Roman" w:hAnsi="Times New Roman" w:cs="Times New Roman"/>
                <w:b/>
                <w:sz w:val="24"/>
                <w:szCs w:val="24"/>
              </w:rPr>
              <w:t>23304,3</w:t>
            </w:r>
            <w:r w:rsidR="00B457C1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E6F34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AE6F34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AE6F34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2EB1" w:rsidRPr="00937C78" w:rsidRDefault="00AE6F34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E6F34" w:rsidRPr="00937C78" w:rsidRDefault="00937C78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21236,3 </w:t>
            </w:r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>руб.- средства краевого бюджета;</w:t>
            </w:r>
          </w:p>
          <w:p w:rsidR="00AE6F34" w:rsidRPr="00937C78" w:rsidRDefault="0095105E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7C78">
              <w:rPr>
                <w:rFonts w:ascii="Times New Roman" w:hAnsi="Times New Roman" w:cs="Times New Roman"/>
                <w:sz w:val="24"/>
                <w:szCs w:val="24"/>
              </w:rPr>
              <w:t xml:space="preserve">2068,0 тыс. </w:t>
            </w:r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руб. – средства </w:t>
            </w:r>
            <w:r w:rsidR="00C956E4" w:rsidRPr="00937C7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  <w:p w:rsidR="00AE6F34" w:rsidRPr="00937C78" w:rsidRDefault="00AE6F34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937C78" w:rsidRPr="00937C78" w:rsidRDefault="00B457C1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  <w:r w:rsidR="00B94CEA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11387,1 </w:t>
            </w:r>
            <w:proofErr w:type="spellStart"/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AE6F34" w:rsidRPr="00937C78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08E9" w:rsidRPr="00937C78" w:rsidRDefault="00B94CEA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10369,6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уб.- средства краевого бюджета;</w:t>
            </w:r>
          </w:p>
          <w:p w:rsidR="003208E9" w:rsidRPr="00937C78" w:rsidRDefault="00B94CEA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1017,5</w:t>
            </w: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>.руб.-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  <w:r w:rsidR="00C956E4" w:rsidRPr="00937C7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  <w:p w:rsidR="003208E9" w:rsidRPr="00937C78" w:rsidRDefault="00B457C1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  <w:r w:rsidR="00B94CEA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4598,9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.руб, в том числе: </w:t>
            </w:r>
            <w:r w:rsidR="0095669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C78">
              <w:rPr>
                <w:rFonts w:ascii="Times New Roman" w:hAnsi="Times New Roman" w:cs="Times New Roman"/>
                <w:sz w:val="24"/>
                <w:szCs w:val="24"/>
              </w:rPr>
              <w:t xml:space="preserve">3548,4 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>уб.- средства краевого бюджета;</w:t>
            </w:r>
            <w:r w:rsidR="00B94CEA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 1050,5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тыс.руб. – средства </w:t>
            </w:r>
            <w:r w:rsidR="00C956E4" w:rsidRPr="00937C7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  <w:p w:rsidR="001F3AD2" w:rsidRPr="00937C78" w:rsidRDefault="00B457C1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  <w:r w:rsidR="00B94CEA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>3662,6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руб, </w:t>
            </w:r>
            <w:r w:rsidR="00937C78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  <w:r w:rsidR="003208E9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37C78" w:rsidRPr="00937C78" w:rsidRDefault="00B94CEA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C78" w:rsidRPr="00937C7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– 3655,7 </w:t>
            </w:r>
            <w:r w:rsidR="00937C78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краевого</w:t>
            </w:r>
            <w:r w:rsidR="00937C78"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37C78" w:rsidRPr="00937C78" w:rsidRDefault="00937C78" w:rsidP="00937C7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4796E" w:rsidRPr="00937C78" w:rsidRDefault="0024796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03E0" w:rsidRPr="00E54BF8" w:rsidRDefault="00AB03E0" w:rsidP="00AB03E0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 w:rsidRPr="00E54BF8">
        <w:rPr>
          <w:rFonts w:ascii="Times New Roman" w:hAnsi="Times New Roman"/>
          <w:b/>
          <w:sz w:val="28"/>
          <w:szCs w:val="28"/>
        </w:rPr>
        <w:t>2. Характеристика</w:t>
      </w:r>
    </w:p>
    <w:p w:rsidR="00AB03E0" w:rsidRPr="00E54BF8" w:rsidRDefault="00AB03E0" w:rsidP="00AB03E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4BF8">
        <w:rPr>
          <w:rFonts w:ascii="Times New Roman" w:hAnsi="Times New Roman"/>
          <w:b/>
          <w:sz w:val="28"/>
          <w:szCs w:val="28"/>
        </w:rPr>
        <w:t xml:space="preserve">текущего состояния агропромышленного комплекса </w:t>
      </w:r>
      <w:proofErr w:type="spellStart"/>
      <w:r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E54B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</w:t>
      </w:r>
      <w:r w:rsidRPr="00E54BF8">
        <w:rPr>
          <w:rFonts w:ascii="Times New Roman" w:hAnsi="Times New Roman"/>
          <w:b/>
          <w:sz w:val="28"/>
          <w:szCs w:val="28"/>
        </w:rPr>
        <w:t xml:space="preserve">, основные показатели социально – экономического развития агропромышленного комплекса </w:t>
      </w:r>
      <w:proofErr w:type="spellStart"/>
      <w:r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района.</w:t>
      </w:r>
    </w:p>
    <w:p w:rsidR="00AB03E0" w:rsidRPr="00E54BF8" w:rsidRDefault="00AB03E0" w:rsidP="00AB03E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B03E0" w:rsidRPr="00E54BF8" w:rsidRDefault="00AB03E0" w:rsidP="00AB0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>ельское хозяйство - явля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>тся ведущ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>системообразующ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proofErr w:type="spellEnd"/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сфер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ой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экономики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района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>, формирующ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агропродовольственный рынок, трудовой и поселенческий потенциал сельских территорий.</w:t>
      </w:r>
    </w:p>
    <w:p w:rsidR="00AB03E0" w:rsidRDefault="00AB03E0" w:rsidP="00AB0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Муниципальная</w:t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программа определяет цели, задачи и направления развития сельского хозяйства, пищевой и перерабатывающей промышленности, финансовое обеспечение и механизмы реализации предусмотренных мероприятий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E54BF8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программы и показатели их результативности.</w:t>
      </w:r>
    </w:p>
    <w:p w:rsidR="00AB03E0" w:rsidRPr="003B46A8" w:rsidRDefault="00AB03E0" w:rsidP="00AB03E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B18E9">
        <w:rPr>
          <w:rFonts w:ascii="Times New Roman" w:hAnsi="Times New Roman"/>
          <w:sz w:val="28"/>
          <w:szCs w:val="28"/>
          <w:lang w:eastAsia="ar-SA"/>
        </w:rPr>
        <w:t>Количество предприятий занятых в сельскохозяйственном производстве района:</w:t>
      </w:r>
    </w:p>
    <w:p w:rsidR="00AB03E0" w:rsidRPr="007B63A7" w:rsidRDefault="00AB03E0" w:rsidP="00AB03E0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3B46A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т</w:t>
      </w:r>
      <w:r w:rsidRPr="007B63A7">
        <w:rPr>
          <w:rFonts w:ascii="Times New Roman" w:hAnsi="Times New Roman"/>
          <w:sz w:val="24"/>
          <w:szCs w:val="24"/>
          <w:lang w:eastAsia="ar-SA"/>
        </w:rPr>
        <w:t xml:space="preserve">аблица </w:t>
      </w:r>
      <w:r>
        <w:rPr>
          <w:rFonts w:ascii="Times New Roman" w:hAnsi="Times New Roman"/>
          <w:sz w:val="24"/>
          <w:szCs w:val="24"/>
          <w:lang w:eastAsia="ar-S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AB03E0" w:rsidRPr="0080365C" w:rsidTr="00F34F06">
        <w:tc>
          <w:tcPr>
            <w:tcW w:w="2392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2010 год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2011 год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2012 год</w:t>
            </w:r>
          </w:p>
        </w:tc>
      </w:tr>
      <w:tr w:rsidR="00AB03E0" w:rsidRPr="0080365C" w:rsidTr="00F34F06">
        <w:tc>
          <w:tcPr>
            <w:tcW w:w="2392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Сельхозпредприятия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AB03E0" w:rsidRPr="0080365C" w:rsidTr="00F34F06">
        <w:tc>
          <w:tcPr>
            <w:tcW w:w="2392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КФХ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9</w:t>
            </w:r>
          </w:p>
        </w:tc>
      </w:tr>
      <w:tr w:rsidR="00AB03E0" w:rsidRPr="0080365C" w:rsidTr="00F34F06">
        <w:tc>
          <w:tcPr>
            <w:tcW w:w="2392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ЛПХ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8015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8020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8025</w:t>
            </w:r>
          </w:p>
        </w:tc>
      </w:tr>
      <w:tr w:rsidR="00AB03E0" w:rsidRPr="0080365C" w:rsidTr="00F34F06">
        <w:tc>
          <w:tcPr>
            <w:tcW w:w="2392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Кооперативы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highlight w:val="magenta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93" w:type="dxa"/>
          </w:tcPr>
          <w:p w:rsidR="00AB03E0" w:rsidRPr="00492BFC" w:rsidRDefault="00AB03E0" w:rsidP="00F34F06">
            <w:pPr>
              <w:tabs>
                <w:tab w:val="center" w:pos="4677"/>
                <w:tab w:val="right" w:pos="9355"/>
              </w:tabs>
              <w:ind w:firstLine="709"/>
              <w:jc w:val="center"/>
              <w:rPr>
                <w:sz w:val="24"/>
                <w:szCs w:val="24"/>
                <w:lang w:eastAsia="ar-SA"/>
              </w:rPr>
            </w:pPr>
            <w:r w:rsidRPr="00492BFC">
              <w:rPr>
                <w:sz w:val="24"/>
                <w:szCs w:val="24"/>
                <w:lang w:eastAsia="ar-SA"/>
              </w:rPr>
              <w:t>7</w:t>
            </w:r>
          </w:p>
        </w:tc>
      </w:tr>
    </w:tbl>
    <w:p w:rsidR="00AB03E0" w:rsidRPr="0080365C" w:rsidRDefault="00AB03E0" w:rsidP="00AB03E0">
      <w:pPr>
        <w:pStyle w:val="msonormalcxspmiddle"/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0" w:name="OLE_LINK91"/>
      <w:bookmarkStart w:id="1" w:name="OLE_LINK92"/>
      <w:r>
        <w:rPr>
          <w:rFonts w:ascii="Calibri" w:eastAsia="Calibri" w:hAnsi="Calibri"/>
          <w:sz w:val="28"/>
          <w:szCs w:val="28"/>
          <w:lang w:eastAsia="ar-SA"/>
        </w:rPr>
        <w:lastRenderedPageBreak/>
        <w:t xml:space="preserve">            </w:t>
      </w:r>
      <w:r w:rsidRPr="00FB18E9">
        <w:rPr>
          <w:sz w:val="28"/>
          <w:szCs w:val="28"/>
        </w:rPr>
        <w:t xml:space="preserve">В целом по результатам производственно-финансовой деятельности </w:t>
      </w:r>
      <w:r>
        <w:rPr>
          <w:sz w:val="28"/>
          <w:szCs w:val="28"/>
        </w:rPr>
        <w:t>тридцати</w:t>
      </w:r>
      <w:r w:rsidRPr="00FB18E9">
        <w:rPr>
          <w:sz w:val="28"/>
          <w:szCs w:val="28"/>
        </w:rPr>
        <w:t xml:space="preserve"> сельскохозяйственных организаций выручка от реализации сельскохозяйственной продукции, работ и услуг за 201</w:t>
      </w:r>
      <w:r>
        <w:rPr>
          <w:sz w:val="28"/>
          <w:szCs w:val="28"/>
        </w:rPr>
        <w:t>2</w:t>
      </w:r>
      <w:r w:rsidRPr="00FB18E9">
        <w:rPr>
          <w:sz w:val="28"/>
          <w:szCs w:val="28"/>
        </w:rPr>
        <w:t xml:space="preserve"> год составила</w:t>
      </w:r>
      <w:r w:rsidRPr="0080365C">
        <w:rPr>
          <w:sz w:val="28"/>
          <w:szCs w:val="28"/>
        </w:rPr>
        <w:t xml:space="preserve"> </w:t>
      </w:r>
      <w:r>
        <w:rPr>
          <w:sz w:val="28"/>
          <w:szCs w:val="28"/>
        </w:rPr>
        <w:t>931</w:t>
      </w:r>
      <w:r w:rsidRPr="0080365C">
        <w:rPr>
          <w:sz w:val="28"/>
          <w:szCs w:val="28"/>
        </w:rPr>
        <w:t xml:space="preserve"> млн.  </w:t>
      </w:r>
      <w:r>
        <w:rPr>
          <w:sz w:val="28"/>
          <w:szCs w:val="28"/>
        </w:rPr>
        <w:t xml:space="preserve">336 тыс. </w:t>
      </w:r>
      <w:r w:rsidRPr="0080365C">
        <w:rPr>
          <w:sz w:val="28"/>
          <w:szCs w:val="28"/>
        </w:rPr>
        <w:t xml:space="preserve">рублей с </w:t>
      </w:r>
      <w:r>
        <w:rPr>
          <w:sz w:val="28"/>
          <w:szCs w:val="28"/>
        </w:rPr>
        <w:t xml:space="preserve">ростом </w:t>
      </w:r>
      <w:r w:rsidRPr="0080365C">
        <w:rPr>
          <w:sz w:val="28"/>
          <w:szCs w:val="28"/>
        </w:rPr>
        <w:t xml:space="preserve"> на </w:t>
      </w:r>
      <w:r>
        <w:rPr>
          <w:sz w:val="28"/>
          <w:szCs w:val="28"/>
        </w:rPr>
        <w:t>199,6</w:t>
      </w:r>
      <w:r w:rsidRPr="0080365C">
        <w:rPr>
          <w:sz w:val="28"/>
          <w:szCs w:val="28"/>
        </w:rPr>
        <w:t xml:space="preserve"> % к уровню 20</w:t>
      </w:r>
      <w:r>
        <w:rPr>
          <w:sz w:val="28"/>
          <w:szCs w:val="28"/>
        </w:rPr>
        <w:t>10</w:t>
      </w:r>
      <w:r w:rsidRPr="0080365C">
        <w:rPr>
          <w:sz w:val="28"/>
          <w:szCs w:val="28"/>
        </w:rPr>
        <w:t xml:space="preserve"> года (20</w:t>
      </w:r>
      <w:r>
        <w:rPr>
          <w:sz w:val="28"/>
          <w:szCs w:val="28"/>
        </w:rPr>
        <w:t>10</w:t>
      </w:r>
      <w:r w:rsidRPr="0080365C">
        <w:rPr>
          <w:sz w:val="28"/>
          <w:szCs w:val="28"/>
        </w:rPr>
        <w:t xml:space="preserve"> г</w:t>
      </w:r>
      <w:r>
        <w:rPr>
          <w:sz w:val="28"/>
          <w:szCs w:val="28"/>
        </w:rPr>
        <w:t>. 466 млн</w:t>
      </w:r>
      <w:r w:rsidRPr="0080365C">
        <w:rPr>
          <w:sz w:val="28"/>
          <w:szCs w:val="28"/>
        </w:rPr>
        <w:t xml:space="preserve">. </w:t>
      </w:r>
      <w:r>
        <w:rPr>
          <w:sz w:val="28"/>
          <w:szCs w:val="28"/>
        </w:rPr>
        <w:t>604тыс</w:t>
      </w:r>
      <w:proofErr w:type="gramStart"/>
      <w:r>
        <w:rPr>
          <w:sz w:val="28"/>
          <w:szCs w:val="28"/>
        </w:rPr>
        <w:t>.</w:t>
      </w:r>
      <w:r w:rsidRPr="0080365C">
        <w:rPr>
          <w:sz w:val="28"/>
          <w:szCs w:val="28"/>
        </w:rPr>
        <w:t>р</w:t>
      </w:r>
      <w:proofErr w:type="gramEnd"/>
      <w:r w:rsidRPr="0080365C">
        <w:rPr>
          <w:sz w:val="28"/>
          <w:szCs w:val="28"/>
        </w:rPr>
        <w:t>ублей).</w:t>
      </w:r>
    </w:p>
    <w:p w:rsidR="00AB03E0" w:rsidRPr="0080365C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0365C">
        <w:rPr>
          <w:sz w:val="28"/>
          <w:szCs w:val="28"/>
        </w:rPr>
        <w:t>В тоже время сумма себестоимости реализованной продукции, работ и услуг в 201</w:t>
      </w:r>
      <w:r>
        <w:rPr>
          <w:sz w:val="28"/>
          <w:szCs w:val="28"/>
        </w:rPr>
        <w:t>2</w:t>
      </w:r>
      <w:r w:rsidRPr="0080365C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870</w:t>
      </w:r>
      <w:r w:rsidRPr="0080365C">
        <w:rPr>
          <w:sz w:val="28"/>
          <w:szCs w:val="28"/>
        </w:rPr>
        <w:t xml:space="preserve"> млн.</w:t>
      </w:r>
      <w:r>
        <w:rPr>
          <w:sz w:val="28"/>
          <w:szCs w:val="28"/>
        </w:rPr>
        <w:t>304</w:t>
      </w:r>
      <w:r w:rsidRPr="0080365C">
        <w:rPr>
          <w:sz w:val="28"/>
          <w:szCs w:val="28"/>
        </w:rPr>
        <w:t xml:space="preserve"> тыс. рублей  с </w:t>
      </w:r>
      <w:r>
        <w:rPr>
          <w:sz w:val="28"/>
          <w:szCs w:val="28"/>
        </w:rPr>
        <w:t>увеличением</w:t>
      </w:r>
      <w:r w:rsidRPr="0080365C">
        <w:rPr>
          <w:sz w:val="28"/>
          <w:szCs w:val="28"/>
        </w:rPr>
        <w:t xml:space="preserve"> на </w:t>
      </w:r>
      <w:r>
        <w:rPr>
          <w:sz w:val="28"/>
          <w:szCs w:val="28"/>
        </w:rPr>
        <w:t>187,9</w:t>
      </w:r>
      <w:r w:rsidRPr="0080365C">
        <w:rPr>
          <w:sz w:val="28"/>
          <w:szCs w:val="28"/>
        </w:rPr>
        <w:t xml:space="preserve"> % к уровню 20</w:t>
      </w:r>
      <w:r>
        <w:rPr>
          <w:sz w:val="28"/>
          <w:szCs w:val="28"/>
        </w:rPr>
        <w:t>10</w:t>
      </w:r>
      <w:r w:rsidRPr="0080365C">
        <w:rPr>
          <w:sz w:val="28"/>
          <w:szCs w:val="28"/>
        </w:rPr>
        <w:t xml:space="preserve"> года (</w:t>
      </w:r>
      <w:r>
        <w:rPr>
          <w:sz w:val="28"/>
          <w:szCs w:val="28"/>
        </w:rPr>
        <w:t>463</w:t>
      </w:r>
      <w:r w:rsidRPr="0080365C">
        <w:rPr>
          <w:sz w:val="28"/>
          <w:szCs w:val="28"/>
        </w:rPr>
        <w:t xml:space="preserve"> млн. </w:t>
      </w:r>
      <w:r>
        <w:rPr>
          <w:sz w:val="28"/>
          <w:szCs w:val="28"/>
        </w:rPr>
        <w:t>219</w:t>
      </w:r>
      <w:r w:rsidRPr="0080365C">
        <w:rPr>
          <w:sz w:val="28"/>
          <w:szCs w:val="28"/>
        </w:rPr>
        <w:t xml:space="preserve"> тыс. рублей). По итогам 201</w:t>
      </w:r>
      <w:r>
        <w:rPr>
          <w:sz w:val="28"/>
          <w:szCs w:val="28"/>
        </w:rPr>
        <w:t>2</w:t>
      </w:r>
      <w:r w:rsidRPr="0080365C">
        <w:rPr>
          <w:sz w:val="28"/>
          <w:szCs w:val="28"/>
        </w:rPr>
        <w:t xml:space="preserve"> года прибыль до налогообложения в сельскохозяйственных организациях увеличилась на </w:t>
      </w:r>
      <w:r>
        <w:rPr>
          <w:sz w:val="28"/>
          <w:szCs w:val="28"/>
        </w:rPr>
        <w:t>5448,3</w:t>
      </w:r>
      <w:r w:rsidRPr="0080365C">
        <w:rPr>
          <w:sz w:val="28"/>
          <w:szCs w:val="28"/>
        </w:rPr>
        <w:t>%</w:t>
      </w:r>
      <w:r>
        <w:rPr>
          <w:sz w:val="28"/>
          <w:szCs w:val="28"/>
        </w:rPr>
        <w:t xml:space="preserve"> (в 2012году 116млн 431тыс. руб., в 2010году 2млн.137тыс. руб.)</w:t>
      </w:r>
      <w:proofErr w:type="gramStart"/>
      <w:r>
        <w:rPr>
          <w:sz w:val="28"/>
          <w:szCs w:val="28"/>
        </w:rPr>
        <w:t xml:space="preserve"> </w:t>
      </w:r>
      <w:r w:rsidRPr="0080365C">
        <w:rPr>
          <w:sz w:val="28"/>
          <w:szCs w:val="28"/>
        </w:rPr>
        <w:t>,</w:t>
      </w:r>
      <w:proofErr w:type="gramEnd"/>
      <w:r w:rsidRPr="0080365C">
        <w:rPr>
          <w:sz w:val="28"/>
          <w:szCs w:val="28"/>
        </w:rPr>
        <w:t xml:space="preserve"> чистая прибыль - на </w:t>
      </w:r>
      <w:r>
        <w:rPr>
          <w:sz w:val="28"/>
          <w:szCs w:val="28"/>
        </w:rPr>
        <w:t>13867</w:t>
      </w:r>
      <w:r w:rsidRPr="0080365C">
        <w:rPr>
          <w:sz w:val="28"/>
          <w:szCs w:val="28"/>
        </w:rPr>
        <w:t xml:space="preserve"> % выше уровня 20</w:t>
      </w:r>
      <w:r>
        <w:rPr>
          <w:sz w:val="28"/>
          <w:szCs w:val="28"/>
        </w:rPr>
        <w:t>10</w:t>
      </w:r>
      <w:r w:rsidRPr="0080365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 в 2012году 115млн.514тыс. руб., в 2010году 833тыс. руб.)</w:t>
      </w:r>
      <w:r w:rsidRPr="0080365C">
        <w:rPr>
          <w:sz w:val="28"/>
          <w:szCs w:val="28"/>
        </w:rPr>
        <w:t xml:space="preserve">. </w:t>
      </w:r>
    </w:p>
    <w:p w:rsidR="00AB03E0" w:rsidRPr="0080365C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0365C">
        <w:rPr>
          <w:sz w:val="28"/>
          <w:szCs w:val="28"/>
        </w:rPr>
        <w:t>Увеличению прибыли в сель</w:t>
      </w:r>
      <w:r>
        <w:rPr>
          <w:sz w:val="28"/>
          <w:szCs w:val="28"/>
        </w:rPr>
        <w:t>ско</w:t>
      </w:r>
      <w:r w:rsidRPr="0080365C">
        <w:rPr>
          <w:sz w:val="28"/>
          <w:szCs w:val="28"/>
        </w:rPr>
        <w:t>хо</w:t>
      </w:r>
      <w:r>
        <w:rPr>
          <w:sz w:val="28"/>
          <w:szCs w:val="28"/>
        </w:rPr>
        <w:t xml:space="preserve">зяйственных </w:t>
      </w:r>
      <w:r w:rsidRPr="0080365C">
        <w:rPr>
          <w:sz w:val="28"/>
          <w:szCs w:val="28"/>
        </w:rPr>
        <w:t>организациях способствовало улучшение ценовой ситуации на рынке основных видов сельскохозяйственной продукции</w:t>
      </w:r>
      <w:r>
        <w:rPr>
          <w:sz w:val="28"/>
          <w:szCs w:val="28"/>
        </w:rPr>
        <w:t xml:space="preserve"> и увеличение объёма реализуемой сельскохозяйственной продукции</w:t>
      </w:r>
      <w:r w:rsidRPr="0080365C">
        <w:rPr>
          <w:sz w:val="28"/>
          <w:szCs w:val="28"/>
        </w:rPr>
        <w:t>.</w:t>
      </w:r>
    </w:p>
    <w:p w:rsidR="00AB03E0" w:rsidRPr="0080365C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0365C">
        <w:rPr>
          <w:sz w:val="28"/>
          <w:szCs w:val="28"/>
        </w:rPr>
        <w:t>Уровень рентабельности сельскохозяйственного производства без учета субсидий в 201</w:t>
      </w:r>
      <w:r>
        <w:rPr>
          <w:sz w:val="28"/>
          <w:szCs w:val="28"/>
        </w:rPr>
        <w:t>2</w:t>
      </w:r>
      <w:r w:rsidRPr="0080365C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 минус 1</w:t>
      </w:r>
      <w:r w:rsidRPr="0080365C">
        <w:rPr>
          <w:sz w:val="28"/>
          <w:szCs w:val="28"/>
        </w:rPr>
        <w:t>%, а в 20</w:t>
      </w:r>
      <w:r>
        <w:rPr>
          <w:sz w:val="28"/>
          <w:szCs w:val="28"/>
        </w:rPr>
        <w:t>10</w:t>
      </w:r>
      <w:r w:rsidRPr="0080365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минус 12,5</w:t>
      </w:r>
      <w:r w:rsidRPr="0080365C">
        <w:rPr>
          <w:sz w:val="28"/>
          <w:szCs w:val="28"/>
        </w:rPr>
        <w:t>%, с учетом субсидий в 201</w:t>
      </w:r>
      <w:r>
        <w:rPr>
          <w:sz w:val="28"/>
          <w:szCs w:val="28"/>
        </w:rPr>
        <w:t>2</w:t>
      </w:r>
      <w:r w:rsidRPr="0080365C">
        <w:rPr>
          <w:sz w:val="28"/>
          <w:szCs w:val="28"/>
        </w:rPr>
        <w:t xml:space="preserve"> году </w:t>
      </w:r>
      <w:r>
        <w:rPr>
          <w:sz w:val="28"/>
          <w:szCs w:val="28"/>
        </w:rPr>
        <w:t>13,2</w:t>
      </w:r>
      <w:r w:rsidRPr="0080365C">
        <w:rPr>
          <w:sz w:val="28"/>
          <w:szCs w:val="28"/>
        </w:rPr>
        <w:t xml:space="preserve">%, в 2009 году </w:t>
      </w:r>
      <w:r>
        <w:rPr>
          <w:sz w:val="28"/>
          <w:szCs w:val="28"/>
        </w:rPr>
        <w:t xml:space="preserve"> 0,2</w:t>
      </w:r>
      <w:r w:rsidRPr="0080365C">
        <w:rPr>
          <w:sz w:val="28"/>
          <w:szCs w:val="28"/>
        </w:rPr>
        <w:t>%.</w:t>
      </w:r>
    </w:p>
    <w:p w:rsidR="00AB03E0" w:rsidRPr="001631AB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31AB">
        <w:rPr>
          <w:sz w:val="28"/>
          <w:szCs w:val="28"/>
        </w:rPr>
        <w:t xml:space="preserve">За 2012 год господдержка сельскохозяйственных организаций составила в сумме 121 млн. 805 тыс. рублей (129 млн.269 тыс. руб. в 2011г.) </w:t>
      </w:r>
    </w:p>
    <w:p w:rsidR="00AB03E0" w:rsidRPr="001631AB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31AB">
        <w:rPr>
          <w:sz w:val="28"/>
          <w:szCs w:val="28"/>
        </w:rPr>
        <w:t>Крестьянские (фермерские) хозяйства получили господдержки в 2012 году на сумму 3772 тыс. руб., в 2011 году –3889 тыс</w:t>
      </w:r>
      <w:proofErr w:type="gramStart"/>
      <w:r w:rsidRPr="001631AB">
        <w:rPr>
          <w:sz w:val="28"/>
          <w:szCs w:val="28"/>
        </w:rPr>
        <w:t>.р</w:t>
      </w:r>
      <w:proofErr w:type="gramEnd"/>
      <w:r w:rsidRPr="001631AB">
        <w:rPr>
          <w:sz w:val="28"/>
          <w:szCs w:val="28"/>
        </w:rPr>
        <w:t>ублей.</w:t>
      </w:r>
    </w:p>
    <w:p w:rsidR="00AB03E0" w:rsidRPr="001631AB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31AB">
        <w:rPr>
          <w:sz w:val="28"/>
          <w:szCs w:val="28"/>
        </w:rPr>
        <w:t>ЛПХ получили субсидии в 2012 году на сумму 413 тыс. рублей, в том числе из федерального бюджета  392 тыс. рублей, в 2011 году436 тыс</w:t>
      </w:r>
      <w:proofErr w:type="gramStart"/>
      <w:r w:rsidRPr="001631AB">
        <w:rPr>
          <w:sz w:val="28"/>
          <w:szCs w:val="28"/>
        </w:rPr>
        <w:t>.р</w:t>
      </w:r>
      <w:proofErr w:type="gramEnd"/>
      <w:r w:rsidRPr="001631AB">
        <w:rPr>
          <w:sz w:val="28"/>
          <w:szCs w:val="28"/>
        </w:rPr>
        <w:t>ублей.</w:t>
      </w:r>
    </w:p>
    <w:p w:rsidR="00AB03E0" w:rsidRPr="001631AB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31AB">
        <w:rPr>
          <w:sz w:val="28"/>
          <w:szCs w:val="28"/>
        </w:rPr>
        <w:t>Кооперативами за 2012 год получено субсидии на сумму11302  тыс. рублей, в 2011 году 1316 тыс. рублей.</w:t>
      </w:r>
    </w:p>
    <w:p w:rsidR="00AB03E0" w:rsidRPr="00953E48" w:rsidRDefault="00AB03E0" w:rsidP="00AB03E0">
      <w:pPr>
        <w:pStyle w:val="msonormalcxspmiddle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631AB">
        <w:rPr>
          <w:sz w:val="28"/>
          <w:szCs w:val="28"/>
        </w:rPr>
        <w:t>Всего по АПК за 2012 год было получено господдержки на сумму          137млн. 292тыс. рублей, в том числе 29млн. 711 тыс. рублей из федерального бюджета и 107млн. 581  тыс. рублей из краевого бюджета. В 2011 году по АПК было получено 134млн 910 тыс. рублей. Рост</w:t>
      </w:r>
      <w:r w:rsidRPr="001631AB">
        <w:rPr>
          <w:color w:val="000000"/>
          <w:sz w:val="28"/>
          <w:szCs w:val="28"/>
        </w:rPr>
        <w:t xml:space="preserve"> господдержки в 2012 году составил на 1,8 % к уровню  2011 года.</w:t>
      </w:r>
      <w:r w:rsidRPr="00981539">
        <w:rPr>
          <w:sz w:val="28"/>
          <w:szCs w:val="28"/>
        </w:rPr>
        <w:t xml:space="preserve">  </w:t>
      </w:r>
    </w:p>
    <w:bookmarkEnd w:id="0"/>
    <w:bookmarkEnd w:id="1"/>
    <w:p w:rsidR="00AB03E0" w:rsidRPr="00981539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>В структуре производства сельского хозяйства агропромышленного комплекса района 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основное место занимала продукция </w:t>
      </w:r>
      <w:r>
        <w:rPr>
          <w:rFonts w:ascii="Times New Roman" w:hAnsi="Times New Roman"/>
          <w:sz w:val="28"/>
          <w:szCs w:val="28"/>
        </w:rPr>
        <w:t>животноводства,</w:t>
      </w:r>
      <w:r w:rsidRPr="00981539">
        <w:rPr>
          <w:rFonts w:ascii="Times New Roman" w:hAnsi="Times New Roman"/>
          <w:sz w:val="28"/>
          <w:szCs w:val="28"/>
        </w:rPr>
        <w:t xml:space="preserve"> и составила </w:t>
      </w:r>
      <w:r>
        <w:rPr>
          <w:rFonts w:ascii="Times New Roman" w:hAnsi="Times New Roman"/>
          <w:sz w:val="28"/>
          <w:szCs w:val="28"/>
        </w:rPr>
        <w:t>55,1</w:t>
      </w:r>
      <w:r w:rsidRPr="00981539">
        <w:rPr>
          <w:rFonts w:ascii="Times New Roman" w:hAnsi="Times New Roman"/>
          <w:sz w:val="28"/>
          <w:szCs w:val="28"/>
        </w:rPr>
        <w:t xml:space="preserve">%, </w:t>
      </w:r>
      <w:r>
        <w:rPr>
          <w:rFonts w:ascii="Times New Roman" w:hAnsi="Times New Roman"/>
          <w:sz w:val="28"/>
          <w:szCs w:val="28"/>
        </w:rPr>
        <w:t xml:space="preserve"> растениеводство 44,9</w:t>
      </w:r>
      <w:r w:rsidRPr="00981539">
        <w:rPr>
          <w:rFonts w:ascii="Times New Roman" w:hAnsi="Times New Roman"/>
          <w:sz w:val="28"/>
          <w:szCs w:val="28"/>
        </w:rPr>
        <w:t xml:space="preserve">%, </w:t>
      </w:r>
      <w:r w:rsidRPr="009335DF">
        <w:rPr>
          <w:rFonts w:ascii="Times New Roman" w:hAnsi="Times New Roman"/>
          <w:sz w:val="28"/>
          <w:szCs w:val="28"/>
        </w:rPr>
        <w:t>в 2010 году животноводство 50,7% и продукция  растениеводства 49,3%. Объём</w:t>
      </w:r>
      <w:r w:rsidRPr="00981539">
        <w:rPr>
          <w:rFonts w:ascii="Times New Roman" w:hAnsi="Times New Roman"/>
          <w:sz w:val="28"/>
          <w:szCs w:val="28"/>
        </w:rPr>
        <w:t xml:space="preserve"> продукции сельского хозяйства в хозяйствах всех категорий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в действующих ценах составил </w:t>
      </w:r>
      <w:r>
        <w:rPr>
          <w:rFonts w:ascii="Times New Roman" w:hAnsi="Times New Roman"/>
          <w:sz w:val="28"/>
          <w:szCs w:val="28"/>
        </w:rPr>
        <w:t>2 091млн.557</w:t>
      </w:r>
      <w:r w:rsidRPr="009815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81539">
        <w:rPr>
          <w:rFonts w:ascii="Times New Roman" w:hAnsi="Times New Roman"/>
          <w:sz w:val="28"/>
          <w:szCs w:val="28"/>
        </w:rPr>
        <w:t>.р</w:t>
      </w:r>
      <w:proofErr w:type="gramEnd"/>
      <w:r w:rsidRPr="00981539">
        <w:rPr>
          <w:rFonts w:ascii="Times New Roman" w:hAnsi="Times New Roman"/>
          <w:sz w:val="28"/>
          <w:szCs w:val="28"/>
        </w:rPr>
        <w:t xml:space="preserve">ублей, в том числе продукции растениеводства </w:t>
      </w:r>
      <w:r>
        <w:rPr>
          <w:rFonts w:ascii="Times New Roman" w:hAnsi="Times New Roman"/>
          <w:sz w:val="28"/>
          <w:szCs w:val="28"/>
        </w:rPr>
        <w:t xml:space="preserve"> 939млн 604</w:t>
      </w:r>
      <w:r w:rsidRPr="00981539">
        <w:rPr>
          <w:rFonts w:ascii="Times New Roman" w:hAnsi="Times New Roman"/>
          <w:sz w:val="28"/>
          <w:szCs w:val="28"/>
        </w:rPr>
        <w:t xml:space="preserve"> тыс.рублей и объем продукции животноводства </w:t>
      </w:r>
      <w:r>
        <w:rPr>
          <w:rFonts w:ascii="Times New Roman" w:hAnsi="Times New Roman"/>
          <w:sz w:val="28"/>
          <w:szCs w:val="28"/>
        </w:rPr>
        <w:lastRenderedPageBreak/>
        <w:t>1 151млн 952</w:t>
      </w:r>
      <w:r w:rsidRPr="009815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81539">
        <w:rPr>
          <w:rFonts w:ascii="Times New Roman" w:hAnsi="Times New Roman"/>
          <w:sz w:val="28"/>
          <w:szCs w:val="28"/>
        </w:rPr>
        <w:t>.р</w:t>
      </w:r>
      <w:proofErr w:type="gramEnd"/>
      <w:r w:rsidRPr="00981539">
        <w:rPr>
          <w:rFonts w:ascii="Times New Roman" w:hAnsi="Times New Roman"/>
          <w:sz w:val="28"/>
          <w:szCs w:val="28"/>
        </w:rPr>
        <w:t>ублей</w:t>
      </w:r>
      <w:r w:rsidRPr="009335DF">
        <w:rPr>
          <w:rFonts w:ascii="Times New Roman" w:hAnsi="Times New Roman"/>
          <w:sz w:val="28"/>
          <w:szCs w:val="28"/>
        </w:rPr>
        <w:t>, в 2010 году в действующих ценах составил  1858</w:t>
      </w:r>
      <w:r>
        <w:rPr>
          <w:rFonts w:ascii="Times New Roman" w:hAnsi="Times New Roman"/>
          <w:sz w:val="28"/>
          <w:szCs w:val="28"/>
        </w:rPr>
        <w:t xml:space="preserve">млн </w:t>
      </w:r>
      <w:r w:rsidRPr="009335DF">
        <w:rPr>
          <w:rFonts w:ascii="Times New Roman" w:hAnsi="Times New Roman"/>
          <w:sz w:val="28"/>
          <w:szCs w:val="28"/>
        </w:rPr>
        <w:t>663 тыс. рублей, в том числе объём продукции животноводства  941</w:t>
      </w:r>
      <w:r>
        <w:rPr>
          <w:rFonts w:ascii="Times New Roman" w:hAnsi="Times New Roman"/>
          <w:sz w:val="28"/>
          <w:szCs w:val="28"/>
        </w:rPr>
        <w:t>млн.</w:t>
      </w:r>
      <w:r w:rsidRPr="009335DF">
        <w:rPr>
          <w:rFonts w:ascii="Times New Roman" w:hAnsi="Times New Roman"/>
          <w:sz w:val="28"/>
          <w:szCs w:val="28"/>
        </w:rPr>
        <w:t>834 тыс. рублей и объём продукции растениеводства 916</w:t>
      </w:r>
      <w:r>
        <w:rPr>
          <w:rFonts w:ascii="Times New Roman" w:hAnsi="Times New Roman"/>
          <w:sz w:val="28"/>
          <w:szCs w:val="28"/>
        </w:rPr>
        <w:t xml:space="preserve">млн. </w:t>
      </w:r>
      <w:r w:rsidRPr="009335DF">
        <w:rPr>
          <w:rFonts w:ascii="Times New Roman" w:hAnsi="Times New Roman"/>
          <w:sz w:val="28"/>
          <w:szCs w:val="28"/>
        </w:rPr>
        <w:t>829 тыс. рублей.</w:t>
      </w:r>
      <w:r w:rsidRPr="00981539">
        <w:rPr>
          <w:rFonts w:ascii="Times New Roman" w:hAnsi="Times New Roman"/>
          <w:sz w:val="28"/>
          <w:szCs w:val="28"/>
        </w:rPr>
        <w:t xml:space="preserve"> </w:t>
      </w:r>
    </w:p>
    <w:p w:rsidR="00AB03E0" w:rsidRDefault="00AB03E0" w:rsidP="00AB03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 xml:space="preserve">   Основными используемыми сырьевыми  ресурсами в отрасли являются земельные ресурсы. Площадь сельскохозяйственных угодий</w:t>
      </w:r>
      <w:r>
        <w:rPr>
          <w:rFonts w:ascii="Times New Roman" w:hAnsi="Times New Roman"/>
          <w:sz w:val="28"/>
          <w:szCs w:val="28"/>
        </w:rPr>
        <w:t xml:space="preserve"> в хозяйствах всех категорий</w:t>
      </w:r>
      <w:r w:rsidRPr="00981539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/>
          <w:sz w:val="28"/>
          <w:szCs w:val="28"/>
        </w:rPr>
        <w:t>126,3 тыс. га, за 2011</w:t>
      </w:r>
      <w:r w:rsidRPr="0098153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121,2</w:t>
      </w:r>
      <w:r w:rsidRPr="00981539">
        <w:rPr>
          <w:rFonts w:ascii="Times New Roman" w:hAnsi="Times New Roman"/>
          <w:sz w:val="28"/>
          <w:szCs w:val="28"/>
        </w:rPr>
        <w:t xml:space="preserve"> га, за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120,6</w:t>
      </w:r>
      <w:r w:rsidRPr="00981539">
        <w:rPr>
          <w:rFonts w:ascii="Times New Roman" w:hAnsi="Times New Roman"/>
          <w:sz w:val="28"/>
          <w:szCs w:val="28"/>
        </w:rPr>
        <w:t>га. Площади сельскохозяйственных угодий имеют тенденцию к сокращению. Почвенный покров  района разнообразен, от серых лесных, пойменных почв до выщелоченных черноземов. Территория района находится в  ''зоне рискованного земледелия'', урожайность сельскохозяйственных культур в значительной мере  зависит  от пого</w:t>
      </w:r>
      <w:r>
        <w:rPr>
          <w:rFonts w:ascii="Times New Roman" w:hAnsi="Times New Roman"/>
          <w:sz w:val="28"/>
          <w:szCs w:val="28"/>
        </w:rPr>
        <w:t>дных условий.</w:t>
      </w:r>
    </w:p>
    <w:p w:rsidR="00AB03E0" w:rsidRPr="00981539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1539">
        <w:rPr>
          <w:rFonts w:ascii="Times New Roman" w:hAnsi="Times New Roman"/>
          <w:sz w:val="28"/>
          <w:szCs w:val="28"/>
        </w:rPr>
        <w:t>Учитывая конкретный  уровень ведения хозяйства, и принимая во внимание, такие факторы повышения урожая, как освоение севооборотов, внедрение новых сортов, внесение минеральных удобрений, строгое соблюдение агротехнических приёмов в системе земледелия, урожайность зерновых культур по району за последние годы</w:t>
      </w:r>
      <w:r>
        <w:rPr>
          <w:rFonts w:ascii="Times New Roman" w:hAnsi="Times New Roman"/>
          <w:sz w:val="28"/>
          <w:szCs w:val="28"/>
        </w:rPr>
        <w:t xml:space="preserve">, за исключением 2012года, </w:t>
      </w:r>
      <w:r w:rsidRPr="00981539">
        <w:rPr>
          <w:rFonts w:ascii="Times New Roman" w:hAnsi="Times New Roman"/>
          <w:sz w:val="28"/>
          <w:szCs w:val="28"/>
        </w:rPr>
        <w:t xml:space="preserve"> значительно повысилась и достигла в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году – 20</w:t>
      </w:r>
      <w:r>
        <w:rPr>
          <w:rFonts w:ascii="Times New Roman" w:hAnsi="Times New Roman"/>
          <w:sz w:val="28"/>
          <w:szCs w:val="28"/>
        </w:rPr>
        <w:t>,3</w:t>
      </w:r>
      <w:r w:rsidRPr="009815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39">
        <w:rPr>
          <w:rFonts w:ascii="Times New Roman" w:hAnsi="Times New Roman"/>
          <w:sz w:val="28"/>
          <w:szCs w:val="28"/>
        </w:rPr>
        <w:t>ц</w:t>
      </w:r>
      <w:proofErr w:type="spellEnd"/>
      <w:r w:rsidRPr="00981539">
        <w:rPr>
          <w:rFonts w:ascii="Times New Roman" w:hAnsi="Times New Roman"/>
          <w:sz w:val="28"/>
          <w:szCs w:val="28"/>
        </w:rPr>
        <w:t>/га в весе после доработки, в 201</w:t>
      </w:r>
      <w:r>
        <w:rPr>
          <w:rFonts w:ascii="Times New Roman" w:hAnsi="Times New Roman"/>
          <w:sz w:val="28"/>
          <w:szCs w:val="28"/>
        </w:rPr>
        <w:t>1</w:t>
      </w:r>
      <w:r w:rsidRPr="009815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21</w:t>
      </w:r>
      <w:r w:rsidRPr="009815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39">
        <w:rPr>
          <w:rFonts w:ascii="Times New Roman" w:hAnsi="Times New Roman"/>
          <w:sz w:val="28"/>
          <w:szCs w:val="28"/>
        </w:rPr>
        <w:t>ц</w:t>
      </w:r>
      <w:proofErr w:type="spellEnd"/>
      <w:r w:rsidRPr="00981539">
        <w:rPr>
          <w:rFonts w:ascii="Times New Roman" w:hAnsi="Times New Roman"/>
          <w:sz w:val="28"/>
          <w:szCs w:val="28"/>
        </w:rPr>
        <w:t>/га</w:t>
      </w:r>
      <w:proofErr w:type="gramEnd"/>
      <w:r w:rsidRPr="00981539">
        <w:rPr>
          <w:rFonts w:ascii="Times New Roman" w:hAnsi="Times New Roman"/>
          <w:sz w:val="28"/>
          <w:szCs w:val="28"/>
        </w:rPr>
        <w:t xml:space="preserve"> и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16,9</w:t>
      </w:r>
      <w:r w:rsidRPr="009815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39">
        <w:rPr>
          <w:rFonts w:ascii="Times New Roman" w:hAnsi="Times New Roman"/>
          <w:sz w:val="28"/>
          <w:szCs w:val="28"/>
        </w:rPr>
        <w:t>ц</w:t>
      </w:r>
      <w:proofErr w:type="spellEnd"/>
      <w:r w:rsidRPr="00981539">
        <w:rPr>
          <w:rFonts w:ascii="Times New Roman" w:hAnsi="Times New Roman"/>
          <w:sz w:val="28"/>
          <w:szCs w:val="28"/>
        </w:rPr>
        <w:t xml:space="preserve">/га. </w:t>
      </w:r>
      <w:r>
        <w:rPr>
          <w:rFonts w:ascii="Times New Roman" w:hAnsi="Times New Roman"/>
          <w:sz w:val="28"/>
          <w:szCs w:val="28"/>
        </w:rPr>
        <w:t>В 2012году на снижение урожайности повлияли неблагоприятные погодные услови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засуха.</w:t>
      </w:r>
    </w:p>
    <w:p w:rsidR="00AB03E0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30622">
        <w:rPr>
          <w:rFonts w:ascii="Times New Roman" w:hAnsi="Times New Roman"/>
          <w:sz w:val="28"/>
          <w:szCs w:val="28"/>
        </w:rPr>
        <w:t>Площадь посева зерновых культур в 2010 году 57274 га, в 2011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622">
        <w:rPr>
          <w:rFonts w:ascii="Times New Roman" w:hAnsi="Times New Roman"/>
          <w:sz w:val="28"/>
          <w:szCs w:val="28"/>
        </w:rPr>
        <w:t>57757 га, в 2012 году 56890 га</w:t>
      </w:r>
      <w:r>
        <w:rPr>
          <w:rFonts w:ascii="Times New Roman" w:hAnsi="Times New Roman"/>
          <w:sz w:val="28"/>
          <w:szCs w:val="28"/>
        </w:rPr>
        <w:t>.</w:t>
      </w:r>
    </w:p>
    <w:p w:rsidR="00AB03E0" w:rsidRPr="00981539" w:rsidRDefault="00AB03E0" w:rsidP="00AB03E0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>Валовой сбор зерновых и зернобобовых культур</w:t>
      </w:r>
    </w:p>
    <w:p w:rsidR="00AB03E0" w:rsidRPr="00981539" w:rsidRDefault="00AB03E0" w:rsidP="00AB03E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81539">
        <w:rPr>
          <w:rFonts w:ascii="Times New Roman" w:hAnsi="Times New Roman"/>
          <w:sz w:val="28"/>
          <w:szCs w:val="28"/>
        </w:rPr>
        <w:t>в хозяйствах всех категорий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81539">
        <w:rPr>
          <w:rFonts w:ascii="Times New Roman" w:hAnsi="Times New Roman"/>
          <w:sz w:val="28"/>
          <w:szCs w:val="28"/>
        </w:rPr>
        <w:t>в весе после доработки, тонн</w:t>
      </w:r>
    </w:p>
    <w:p w:rsidR="00AB03E0" w:rsidRPr="00981539" w:rsidRDefault="00AB03E0" w:rsidP="00AB03E0">
      <w:pPr>
        <w:spacing w:after="0"/>
        <w:ind w:firstLine="709"/>
        <w:jc w:val="center"/>
        <w:rPr>
          <w:rFonts w:ascii="Times New Roman" w:hAnsi="Times New Roman"/>
        </w:rPr>
      </w:pPr>
      <w:r w:rsidRPr="00981539">
        <w:rPr>
          <w:rFonts w:ascii="Times New Roman" w:hAnsi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таблица 2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340"/>
        <w:gridCol w:w="2163"/>
        <w:gridCol w:w="2517"/>
      </w:tblGrid>
      <w:tr w:rsidR="00AB03E0" w:rsidRPr="00981539" w:rsidTr="00F34F06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Показатели</w:t>
            </w:r>
          </w:p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18051A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18051A">
              <w:rPr>
                <w:rFonts w:ascii="Times New Roman" w:hAnsi="Times New Roman"/>
              </w:rPr>
              <w:t xml:space="preserve">2010 год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1</w:t>
            </w:r>
            <w:r w:rsidRPr="0098153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2</w:t>
            </w:r>
            <w:r w:rsidRPr="00981539">
              <w:rPr>
                <w:rFonts w:ascii="Times New Roman" w:hAnsi="Times New Roman"/>
              </w:rPr>
              <w:t xml:space="preserve"> год</w:t>
            </w:r>
          </w:p>
        </w:tc>
      </w:tr>
      <w:tr w:rsidR="00AB03E0" w:rsidRPr="00981539" w:rsidTr="00F34F06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981539" w:rsidRDefault="00AB03E0" w:rsidP="00F34F0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18051A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18051A">
              <w:rPr>
                <w:rFonts w:ascii="Times New Roman" w:hAnsi="Times New Roman"/>
              </w:rPr>
              <w:t>тонн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тонн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тонн</w:t>
            </w:r>
          </w:p>
        </w:tc>
      </w:tr>
      <w:tr w:rsidR="00AB03E0" w:rsidRPr="00981539" w:rsidTr="00F34F0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354741837"/>
            <w:r w:rsidRPr="007B63A7">
              <w:rPr>
                <w:rFonts w:ascii="Times New Roman" w:hAnsi="Times New Roman"/>
                <w:sz w:val="24"/>
                <w:szCs w:val="24"/>
              </w:rPr>
              <w:t>АПК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18051A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51A">
              <w:rPr>
                <w:rFonts w:ascii="Times New Roman" w:hAnsi="Times New Roman"/>
                <w:sz w:val="24"/>
                <w:szCs w:val="24"/>
              </w:rPr>
              <w:t>110530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120767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95238,2</w:t>
            </w:r>
          </w:p>
        </w:tc>
      </w:tr>
      <w:tr w:rsidR="00AB03E0" w:rsidRPr="00981539" w:rsidTr="00F34F0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A7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spellStart"/>
            <w:r w:rsidRPr="007B63A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7B63A7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D54820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820">
              <w:rPr>
                <w:rFonts w:ascii="Times New Roman" w:hAnsi="Times New Roman"/>
                <w:sz w:val="24"/>
                <w:szCs w:val="24"/>
              </w:rPr>
              <w:t>106157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115496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91926,6</w:t>
            </w:r>
          </w:p>
        </w:tc>
      </w:tr>
      <w:tr w:rsidR="00AB03E0" w:rsidRPr="00981539" w:rsidTr="00F34F0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63A7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7B63A7">
              <w:rPr>
                <w:rFonts w:ascii="Times New Roman" w:hAnsi="Times New Roman"/>
                <w:sz w:val="24"/>
                <w:szCs w:val="24"/>
              </w:rPr>
              <w:t>Ф)Х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D54820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820">
              <w:rPr>
                <w:rFonts w:ascii="Times New Roman" w:hAnsi="Times New Roman"/>
                <w:sz w:val="24"/>
                <w:szCs w:val="24"/>
              </w:rPr>
              <w:t>3967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2927,3</w:t>
            </w:r>
          </w:p>
        </w:tc>
      </w:tr>
      <w:tr w:rsidR="00AB03E0" w:rsidRPr="00981539" w:rsidTr="00F34F0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A7"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D54820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820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7B63A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384,3</w:t>
            </w:r>
          </w:p>
        </w:tc>
      </w:tr>
      <w:bookmarkEnd w:id="2"/>
    </w:tbl>
    <w:p w:rsidR="00AB03E0" w:rsidRPr="00981539" w:rsidRDefault="00AB03E0" w:rsidP="00AB03E0">
      <w:pPr>
        <w:spacing w:after="0"/>
        <w:ind w:firstLine="709"/>
        <w:jc w:val="center"/>
        <w:rPr>
          <w:rFonts w:ascii="Times New Roman" w:hAnsi="Times New Roman"/>
        </w:rPr>
      </w:pPr>
    </w:p>
    <w:p w:rsidR="00AB03E0" w:rsidRDefault="00AB03E0" w:rsidP="00AB03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>Валовой сбор зерна в хозяйствах всех категорий составил в весе после доработки в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110530</w:t>
      </w:r>
      <w:r w:rsidRPr="00981539">
        <w:rPr>
          <w:rFonts w:ascii="Times New Roman" w:hAnsi="Times New Roman"/>
          <w:sz w:val="28"/>
          <w:szCs w:val="28"/>
        </w:rPr>
        <w:t>тонн,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95238,2</w:t>
      </w:r>
      <w:r w:rsidRPr="00981539">
        <w:rPr>
          <w:rFonts w:ascii="Times New Roman" w:hAnsi="Times New Roman"/>
          <w:sz w:val="28"/>
          <w:szCs w:val="28"/>
        </w:rPr>
        <w:t xml:space="preserve"> тонн</w:t>
      </w:r>
      <w:r>
        <w:rPr>
          <w:rFonts w:ascii="Times New Roman" w:hAnsi="Times New Roman"/>
          <w:sz w:val="28"/>
          <w:szCs w:val="28"/>
        </w:rPr>
        <w:t>ы</w:t>
      </w:r>
      <w:r w:rsidRPr="0098153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связи с неблагоприятными погодными условиями, произошедшей засухой, вследствие чего зерна в 2012 году произведено меньше  в сравнении с 2010годом на 15291,8 тонн.  </w:t>
      </w:r>
      <w:r w:rsidRPr="00981539">
        <w:rPr>
          <w:rFonts w:ascii="Times New Roman" w:hAnsi="Times New Roman"/>
          <w:sz w:val="28"/>
          <w:szCs w:val="28"/>
        </w:rPr>
        <w:t>В отрасли растениеводства агропромышленного комплекса района основной продукцией выращивания явля</w:t>
      </w:r>
      <w:r w:rsidR="007E2A11">
        <w:rPr>
          <w:rFonts w:ascii="Times New Roman" w:hAnsi="Times New Roman"/>
          <w:sz w:val="28"/>
          <w:szCs w:val="28"/>
        </w:rPr>
        <w:t>ю</w:t>
      </w:r>
      <w:r w:rsidRPr="00981539">
        <w:rPr>
          <w:rFonts w:ascii="Times New Roman" w:hAnsi="Times New Roman"/>
          <w:sz w:val="28"/>
          <w:szCs w:val="28"/>
        </w:rPr>
        <w:t>тся зерновые</w:t>
      </w:r>
      <w:r>
        <w:rPr>
          <w:rFonts w:ascii="Times New Roman" w:hAnsi="Times New Roman"/>
          <w:sz w:val="28"/>
          <w:szCs w:val="28"/>
        </w:rPr>
        <w:t xml:space="preserve"> культуры – это пшеница, ячмень и </w:t>
      </w:r>
      <w:r w:rsidRPr="00981539">
        <w:rPr>
          <w:rFonts w:ascii="Times New Roman" w:hAnsi="Times New Roman"/>
          <w:sz w:val="28"/>
          <w:szCs w:val="28"/>
        </w:rPr>
        <w:t>овёс. Основны</w:t>
      </w:r>
      <w:r w:rsidR="007E2A11">
        <w:rPr>
          <w:rFonts w:ascii="Times New Roman" w:hAnsi="Times New Roman"/>
          <w:sz w:val="28"/>
          <w:szCs w:val="28"/>
        </w:rPr>
        <w:t>е</w:t>
      </w:r>
      <w:r w:rsidRPr="00981539">
        <w:rPr>
          <w:rFonts w:ascii="Times New Roman" w:hAnsi="Times New Roman"/>
          <w:sz w:val="28"/>
          <w:szCs w:val="28"/>
        </w:rPr>
        <w:t xml:space="preserve"> производители зерна в районе  сельскохозяйственные организации</w:t>
      </w:r>
      <w:r>
        <w:rPr>
          <w:rFonts w:ascii="Times New Roman" w:hAnsi="Times New Roman"/>
          <w:sz w:val="28"/>
          <w:szCs w:val="28"/>
        </w:rPr>
        <w:t>, из которых     к</w:t>
      </w:r>
      <w:r w:rsidRPr="00981539">
        <w:rPr>
          <w:rFonts w:ascii="Times New Roman" w:hAnsi="Times New Roman"/>
          <w:sz w:val="28"/>
          <w:szCs w:val="28"/>
        </w:rPr>
        <w:t>рупными производителями являются</w:t>
      </w:r>
      <w:r>
        <w:rPr>
          <w:rFonts w:ascii="Times New Roman" w:hAnsi="Times New Roman"/>
          <w:sz w:val="28"/>
          <w:szCs w:val="28"/>
        </w:rPr>
        <w:t>: ООО КХ «Родник»,  ОАО «</w:t>
      </w:r>
      <w:proofErr w:type="spellStart"/>
      <w:r>
        <w:rPr>
          <w:rFonts w:ascii="Times New Roman" w:hAnsi="Times New Roman"/>
          <w:sz w:val="28"/>
          <w:szCs w:val="28"/>
        </w:rPr>
        <w:t>Тюльковское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ЗАО «Сибирь», ООО </w:t>
      </w:r>
      <w:r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/>
          <w:sz w:val="28"/>
          <w:szCs w:val="28"/>
        </w:rPr>
        <w:t>Чистопольские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нивы», ООО «</w:t>
      </w:r>
      <w:proofErr w:type="spellStart"/>
      <w:r>
        <w:rPr>
          <w:rFonts w:ascii="Times New Roman" w:hAnsi="Times New Roman"/>
          <w:sz w:val="28"/>
          <w:szCs w:val="28"/>
        </w:rPr>
        <w:t>Чулымское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 ОАО «Исток», ООО КФХ «Могучий» </w:t>
      </w:r>
      <w:proofErr w:type="gramStart"/>
      <w:r>
        <w:rPr>
          <w:rFonts w:ascii="Times New Roman" w:hAnsi="Times New Roman"/>
          <w:sz w:val="28"/>
          <w:szCs w:val="28"/>
        </w:rPr>
        <w:t>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КФХ «</w:t>
      </w:r>
      <w:proofErr w:type="spellStart"/>
      <w:r>
        <w:rPr>
          <w:rFonts w:ascii="Times New Roman" w:hAnsi="Times New Roman"/>
          <w:sz w:val="28"/>
          <w:szCs w:val="28"/>
        </w:rPr>
        <w:t>Черемушка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AB03E0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063A7">
        <w:rPr>
          <w:rFonts w:ascii="Times New Roman" w:hAnsi="Times New Roman"/>
          <w:sz w:val="28"/>
          <w:szCs w:val="28"/>
        </w:rPr>
        <w:t xml:space="preserve">В последние годы  хозяйства больше внимания стали уделять применению средств защиты растений. </w:t>
      </w:r>
      <w:r w:rsidRPr="009854D9">
        <w:rPr>
          <w:rFonts w:ascii="Times New Roman" w:hAnsi="Times New Roman"/>
          <w:sz w:val="28"/>
          <w:szCs w:val="28"/>
        </w:rPr>
        <w:t>В 2012 году было протравлено   88 % семян  пер</w:t>
      </w:r>
      <w:r>
        <w:rPr>
          <w:rFonts w:ascii="Times New Roman" w:hAnsi="Times New Roman"/>
          <w:sz w:val="28"/>
          <w:szCs w:val="28"/>
        </w:rPr>
        <w:t>ед посевом, а в 2011 году  60 %</w:t>
      </w:r>
      <w:r w:rsidRPr="009854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54D9">
        <w:rPr>
          <w:rFonts w:ascii="Times New Roman" w:hAnsi="Times New Roman"/>
          <w:sz w:val="28"/>
          <w:szCs w:val="28"/>
        </w:rPr>
        <w:t>Химическая прополка посевов против сорняков проведена на 86 % от всей посевной площади зерновых.</w:t>
      </w:r>
      <w:r w:rsidRPr="00197CBD">
        <w:rPr>
          <w:rFonts w:ascii="Times New Roman" w:hAnsi="Times New Roman"/>
          <w:sz w:val="28"/>
          <w:szCs w:val="28"/>
        </w:rPr>
        <w:t xml:space="preserve"> Одним из основных резервов в увеличении урожайности зерновых в районе остается применение  минеральных удобрений.</w:t>
      </w:r>
    </w:p>
    <w:p w:rsidR="00AB03E0" w:rsidRPr="00981539" w:rsidRDefault="00AB03E0" w:rsidP="00AB03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47763">
        <w:rPr>
          <w:rFonts w:ascii="Times New Roman" w:hAnsi="Times New Roman"/>
          <w:sz w:val="28"/>
          <w:szCs w:val="28"/>
        </w:rPr>
        <w:t>В отрасли животноводства</w:t>
      </w:r>
      <w:r w:rsidRPr="00981539">
        <w:rPr>
          <w:rFonts w:ascii="Times New Roman" w:hAnsi="Times New Roman"/>
          <w:sz w:val="28"/>
          <w:szCs w:val="28"/>
        </w:rPr>
        <w:t xml:space="preserve"> агропромышленного комплекса района основной продукцией производства является молоко и мясо.</w:t>
      </w:r>
    </w:p>
    <w:p w:rsidR="00AB03E0" w:rsidRPr="00981539" w:rsidRDefault="00AB03E0" w:rsidP="00AB03E0">
      <w:pPr>
        <w:spacing w:after="0"/>
        <w:ind w:firstLine="709"/>
        <w:jc w:val="both"/>
        <w:rPr>
          <w:rFonts w:ascii="Times New Roman" w:hAnsi="Times New Roman"/>
        </w:rPr>
      </w:pPr>
    </w:p>
    <w:p w:rsidR="00AB03E0" w:rsidRPr="00415411" w:rsidRDefault="00AB03E0" w:rsidP="00AB03E0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415411">
        <w:rPr>
          <w:rFonts w:ascii="Times New Roman" w:hAnsi="Times New Roman"/>
          <w:sz w:val="28"/>
          <w:szCs w:val="28"/>
        </w:rPr>
        <w:t>Наличие поголовья скота на конец года, гол.</w:t>
      </w:r>
    </w:p>
    <w:p w:rsidR="00AB03E0" w:rsidRPr="00415411" w:rsidRDefault="00AB03E0" w:rsidP="00AB03E0">
      <w:pPr>
        <w:spacing w:after="0"/>
        <w:ind w:firstLine="709"/>
        <w:jc w:val="center"/>
        <w:rPr>
          <w:rFonts w:ascii="Times New Roman" w:hAnsi="Times New Roman"/>
        </w:rPr>
      </w:pPr>
      <w:r w:rsidRPr="00415411">
        <w:rPr>
          <w:rFonts w:ascii="Times New Roman" w:hAnsi="Times New Roman"/>
        </w:rPr>
        <w:t xml:space="preserve">                                                                                                                      таблица </w:t>
      </w:r>
      <w:r>
        <w:rPr>
          <w:rFonts w:ascii="Times New Roman" w:hAnsi="Times New Roman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2"/>
        <w:gridCol w:w="810"/>
        <w:gridCol w:w="1002"/>
        <w:gridCol w:w="976"/>
        <w:gridCol w:w="809"/>
        <w:gridCol w:w="1002"/>
        <w:gridCol w:w="976"/>
        <w:gridCol w:w="979"/>
        <w:gridCol w:w="832"/>
        <w:gridCol w:w="976"/>
      </w:tblGrid>
      <w:tr w:rsidR="00AB03E0" w:rsidRPr="00415411" w:rsidTr="00F34F06"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354756510"/>
            <w:bookmarkStart w:id="4" w:name="_Hlk354757016"/>
            <w:r w:rsidRPr="00415411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1541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41541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1541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bookmarkEnd w:id="3"/>
      <w:tr w:rsidR="00AB03E0" w:rsidRPr="00415411" w:rsidTr="00F34F06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Коровы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Коровы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Коровы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</w:tr>
      <w:tr w:rsidR="00AB03E0" w:rsidRPr="00415411" w:rsidTr="00F34F06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354752872"/>
            <w:r w:rsidRPr="00415411">
              <w:rPr>
                <w:rFonts w:ascii="Times New Roman" w:hAnsi="Times New Roman"/>
                <w:b/>
                <w:sz w:val="24"/>
                <w:szCs w:val="24"/>
              </w:rPr>
              <w:t>АПК всего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16390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6323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10403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17368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291">
              <w:rPr>
                <w:rFonts w:ascii="Times New Roman" w:hAnsi="Times New Roman"/>
                <w:b/>
                <w:sz w:val="24"/>
                <w:szCs w:val="24"/>
              </w:rPr>
              <w:t>6395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46BCD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magenta"/>
              </w:rPr>
            </w:pPr>
            <w:r w:rsidRPr="00AC73C7">
              <w:rPr>
                <w:rFonts w:ascii="Times New Roman" w:hAnsi="Times New Roman"/>
                <w:b/>
                <w:sz w:val="24"/>
                <w:szCs w:val="24"/>
              </w:rPr>
              <w:t>10397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18189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291">
              <w:rPr>
                <w:rFonts w:ascii="Times New Roman" w:hAnsi="Times New Roman"/>
                <w:b/>
                <w:sz w:val="24"/>
                <w:szCs w:val="24"/>
              </w:rPr>
              <w:t>6668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73C7">
              <w:rPr>
                <w:rFonts w:ascii="Times New Roman" w:hAnsi="Times New Roman"/>
                <w:b/>
                <w:sz w:val="24"/>
                <w:szCs w:val="24"/>
              </w:rPr>
              <w:t>10399</w:t>
            </w:r>
          </w:p>
        </w:tc>
      </w:tr>
      <w:tr w:rsidR="00AB03E0" w:rsidRPr="00415411" w:rsidTr="00F34F06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spellStart"/>
            <w:r w:rsidRPr="00415411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15411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8417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3461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291">
              <w:rPr>
                <w:rFonts w:ascii="Times New Roman" w:hAnsi="Times New Roman"/>
                <w:sz w:val="24"/>
                <w:szCs w:val="24"/>
              </w:rPr>
              <w:t>3748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AB03E0" w:rsidRPr="00415411" w:rsidTr="00F34F06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5411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415411">
              <w:rPr>
                <w:rFonts w:ascii="Times New Roman" w:hAnsi="Times New Roman"/>
                <w:sz w:val="24"/>
                <w:szCs w:val="24"/>
              </w:rPr>
              <w:t>Ф)Х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29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AB03E0" w:rsidRPr="00981539" w:rsidTr="00F34F06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411"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7962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2859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EF7F99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F99">
              <w:rPr>
                <w:rFonts w:ascii="Times New Roman" w:hAnsi="Times New Roman"/>
                <w:sz w:val="24"/>
                <w:szCs w:val="24"/>
                <w:lang w:val="en-US"/>
              </w:rPr>
              <w:t>10104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10120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41541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3E4291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291">
              <w:rPr>
                <w:rFonts w:ascii="Times New Roman" w:hAnsi="Times New Roman"/>
                <w:sz w:val="24"/>
                <w:szCs w:val="24"/>
              </w:rPr>
              <w:t>2836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3E0" w:rsidRPr="00AC73C7" w:rsidRDefault="00AB03E0" w:rsidP="00F34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3C7">
              <w:rPr>
                <w:rFonts w:ascii="Times New Roman" w:hAnsi="Times New Roman"/>
                <w:sz w:val="24"/>
                <w:szCs w:val="24"/>
              </w:rPr>
              <w:t>10140</w:t>
            </w:r>
          </w:p>
        </w:tc>
      </w:tr>
      <w:bookmarkEnd w:id="4"/>
      <w:bookmarkEnd w:id="5"/>
    </w:tbl>
    <w:p w:rsidR="00AB03E0" w:rsidRPr="00981539" w:rsidRDefault="00AB03E0" w:rsidP="00AB03E0">
      <w:pPr>
        <w:spacing w:after="0"/>
        <w:ind w:firstLine="709"/>
        <w:jc w:val="center"/>
        <w:rPr>
          <w:rFonts w:ascii="Times New Roman" w:hAnsi="Times New Roman"/>
        </w:rPr>
      </w:pPr>
    </w:p>
    <w:p w:rsidR="00AB03E0" w:rsidRPr="00981539" w:rsidRDefault="00AB03E0" w:rsidP="00AB03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4AC">
        <w:rPr>
          <w:rFonts w:ascii="Times New Roman" w:hAnsi="Times New Roman"/>
          <w:sz w:val="28"/>
          <w:szCs w:val="28"/>
        </w:rPr>
        <w:t xml:space="preserve">В 2012 году в отрасли животноводства произошел </w:t>
      </w:r>
      <w:r>
        <w:rPr>
          <w:rFonts w:ascii="Times New Roman" w:hAnsi="Times New Roman"/>
          <w:sz w:val="28"/>
          <w:szCs w:val="28"/>
        </w:rPr>
        <w:t>рост</w:t>
      </w:r>
      <w:r w:rsidRPr="007964AC">
        <w:rPr>
          <w:rFonts w:ascii="Times New Roman" w:hAnsi="Times New Roman"/>
          <w:sz w:val="28"/>
          <w:szCs w:val="28"/>
        </w:rPr>
        <w:t xml:space="preserve"> поголовья крупного рогатого скота. По состоянию на 1 января 201</w:t>
      </w:r>
      <w:r>
        <w:rPr>
          <w:rFonts w:ascii="Times New Roman" w:hAnsi="Times New Roman"/>
          <w:sz w:val="28"/>
          <w:szCs w:val="28"/>
        </w:rPr>
        <w:t>3</w:t>
      </w:r>
      <w:r w:rsidRPr="007964AC">
        <w:rPr>
          <w:rFonts w:ascii="Times New Roman" w:hAnsi="Times New Roman"/>
          <w:sz w:val="28"/>
          <w:szCs w:val="28"/>
        </w:rPr>
        <w:t xml:space="preserve"> года в хозяйствах всех категорий поголовье крупного рогатого скота составило  </w:t>
      </w:r>
      <w:r>
        <w:rPr>
          <w:rFonts w:ascii="Times New Roman" w:hAnsi="Times New Roman"/>
          <w:sz w:val="28"/>
          <w:szCs w:val="28"/>
        </w:rPr>
        <w:t>18189</w:t>
      </w:r>
      <w:r w:rsidRPr="007964AC">
        <w:rPr>
          <w:rFonts w:ascii="Times New Roman" w:hAnsi="Times New Roman"/>
          <w:sz w:val="28"/>
          <w:szCs w:val="28"/>
        </w:rPr>
        <w:t xml:space="preserve"> голов, что </w:t>
      </w:r>
      <w:r>
        <w:rPr>
          <w:rFonts w:ascii="Times New Roman" w:hAnsi="Times New Roman"/>
          <w:sz w:val="28"/>
          <w:szCs w:val="28"/>
        </w:rPr>
        <w:t>выше</w:t>
      </w:r>
      <w:r w:rsidRPr="007964AC">
        <w:rPr>
          <w:rFonts w:ascii="Times New Roman" w:hAnsi="Times New Roman"/>
          <w:sz w:val="28"/>
          <w:szCs w:val="28"/>
        </w:rPr>
        <w:t xml:space="preserve"> уровня </w:t>
      </w:r>
      <w:r>
        <w:rPr>
          <w:rFonts w:ascii="Times New Roman" w:hAnsi="Times New Roman"/>
          <w:sz w:val="28"/>
          <w:szCs w:val="28"/>
        </w:rPr>
        <w:t>2010</w:t>
      </w:r>
      <w:r w:rsidRPr="007964AC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1799</w:t>
      </w:r>
      <w:r w:rsidRPr="007964AC">
        <w:rPr>
          <w:rFonts w:ascii="Times New Roman" w:hAnsi="Times New Roman"/>
          <w:sz w:val="28"/>
          <w:szCs w:val="28"/>
        </w:rPr>
        <w:t xml:space="preserve"> голов. Поголовье коров на 1 января 201</w:t>
      </w:r>
      <w:r>
        <w:rPr>
          <w:rFonts w:ascii="Times New Roman" w:hAnsi="Times New Roman"/>
          <w:sz w:val="28"/>
          <w:szCs w:val="28"/>
        </w:rPr>
        <w:t>3</w:t>
      </w:r>
      <w:r w:rsidRPr="007964AC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6668</w:t>
      </w:r>
      <w:r w:rsidRPr="007964AC">
        <w:rPr>
          <w:rFonts w:ascii="Times New Roman" w:hAnsi="Times New Roman"/>
          <w:sz w:val="28"/>
          <w:szCs w:val="28"/>
        </w:rPr>
        <w:t xml:space="preserve"> голов или на </w:t>
      </w:r>
      <w:r>
        <w:rPr>
          <w:rFonts w:ascii="Times New Roman" w:hAnsi="Times New Roman"/>
          <w:sz w:val="28"/>
          <w:szCs w:val="28"/>
        </w:rPr>
        <w:t>345 голов выше</w:t>
      </w:r>
      <w:r w:rsidRPr="007964AC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0</w:t>
      </w:r>
      <w:r w:rsidRPr="007964AC">
        <w:rPr>
          <w:rFonts w:ascii="Times New Roman" w:hAnsi="Times New Roman"/>
          <w:sz w:val="28"/>
          <w:szCs w:val="28"/>
        </w:rPr>
        <w:t xml:space="preserve"> года. Увеличение коров</w:t>
      </w:r>
      <w:r>
        <w:rPr>
          <w:rFonts w:ascii="Times New Roman" w:hAnsi="Times New Roman"/>
          <w:sz w:val="28"/>
          <w:szCs w:val="28"/>
        </w:rPr>
        <w:t xml:space="preserve"> к уровню 2010годасоставило 5,5%. </w:t>
      </w:r>
      <w:r w:rsidRPr="007964AC">
        <w:rPr>
          <w:rFonts w:ascii="Times New Roman" w:hAnsi="Times New Roman"/>
          <w:sz w:val="28"/>
          <w:szCs w:val="28"/>
        </w:rPr>
        <w:t xml:space="preserve"> Поголовье свиней  на 1 января 201</w:t>
      </w:r>
      <w:r>
        <w:rPr>
          <w:rFonts w:ascii="Times New Roman" w:hAnsi="Times New Roman"/>
          <w:sz w:val="28"/>
          <w:szCs w:val="28"/>
        </w:rPr>
        <w:t>3</w:t>
      </w:r>
      <w:r w:rsidRPr="007964AC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составляет</w:t>
      </w:r>
      <w:r w:rsidRPr="00796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10399</w:t>
      </w:r>
      <w:r w:rsidRPr="007964AC">
        <w:rPr>
          <w:rFonts w:ascii="Times New Roman" w:hAnsi="Times New Roman"/>
          <w:sz w:val="28"/>
          <w:szCs w:val="28"/>
        </w:rPr>
        <w:t xml:space="preserve"> голов, к уровню 20</w:t>
      </w:r>
      <w:r>
        <w:rPr>
          <w:rFonts w:ascii="Times New Roman" w:hAnsi="Times New Roman"/>
          <w:sz w:val="28"/>
          <w:szCs w:val="28"/>
        </w:rPr>
        <w:t>10</w:t>
      </w:r>
      <w:r w:rsidRPr="007964AC">
        <w:rPr>
          <w:rFonts w:ascii="Times New Roman" w:hAnsi="Times New Roman"/>
          <w:sz w:val="28"/>
          <w:szCs w:val="28"/>
        </w:rPr>
        <w:t xml:space="preserve"> года снизилось на </w:t>
      </w:r>
      <w:r>
        <w:rPr>
          <w:rFonts w:ascii="Times New Roman" w:hAnsi="Times New Roman"/>
          <w:sz w:val="28"/>
          <w:szCs w:val="28"/>
        </w:rPr>
        <w:t>4</w:t>
      </w:r>
      <w:r w:rsidRPr="007964AC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ы</w:t>
      </w:r>
      <w:r w:rsidRPr="007964AC">
        <w:rPr>
          <w:rFonts w:ascii="Times New Roman" w:hAnsi="Times New Roman"/>
          <w:sz w:val="28"/>
          <w:szCs w:val="28"/>
        </w:rPr>
        <w:t>.</w:t>
      </w:r>
    </w:p>
    <w:p w:rsidR="00AB03E0" w:rsidRPr="00981539" w:rsidRDefault="00AB03E0" w:rsidP="00AB03E0">
      <w:pPr>
        <w:pStyle w:val="2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>Наибольший процент в общем поголовье скота агропромышленного комплекса района составляет скот</w:t>
      </w:r>
      <w:r>
        <w:rPr>
          <w:rFonts w:ascii="Times New Roman" w:hAnsi="Times New Roman"/>
          <w:sz w:val="28"/>
          <w:szCs w:val="28"/>
        </w:rPr>
        <w:t xml:space="preserve"> с/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 55,3%, и 56,2% коров.</w:t>
      </w:r>
      <w:r w:rsidRPr="00981539">
        <w:rPr>
          <w:rFonts w:ascii="Times New Roman" w:hAnsi="Times New Roman"/>
          <w:sz w:val="28"/>
          <w:szCs w:val="28"/>
        </w:rPr>
        <w:t xml:space="preserve"> Личное  подсобное хозяйство является существенным дополнительным источником формирования реальных доходов для жителей сельской местности, а для большинства сельских семей - основным  источником дохода.</w:t>
      </w:r>
    </w:p>
    <w:p w:rsidR="00AB03E0" w:rsidRPr="00C83F19" w:rsidRDefault="00AB03E0" w:rsidP="00AB03E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C83F19">
        <w:rPr>
          <w:rFonts w:ascii="Times New Roman" w:hAnsi="Times New Roman"/>
          <w:color w:val="000000"/>
          <w:sz w:val="28"/>
          <w:szCs w:val="28"/>
        </w:rPr>
        <w:t>Производство продукции животноводства</w:t>
      </w:r>
    </w:p>
    <w:p w:rsidR="00AB03E0" w:rsidRPr="007B63A7" w:rsidRDefault="00AB03E0" w:rsidP="00AB03E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5085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               </w:t>
      </w:r>
      <w:r w:rsidRPr="007B63A7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</w:p>
    <w:tbl>
      <w:tblPr>
        <w:tblW w:w="95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080"/>
        <w:gridCol w:w="1404"/>
        <w:gridCol w:w="1011"/>
        <w:gridCol w:w="1365"/>
        <w:gridCol w:w="1113"/>
        <w:gridCol w:w="1615"/>
      </w:tblGrid>
      <w:tr w:rsidR="00AB03E0" w:rsidRPr="00981539" w:rsidTr="00F34F06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10</w:t>
            </w:r>
            <w:r w:rsidRPr="00981539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1</w:t>
            </w:r>
            <w:r w:rsidRPr="0098153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2</w:t>
            </w:r>
            <w:r w:rsidRPr="00981539">
              <w:rPr>
                <w:rFonts w:ascii="Times New Roman" w:hAnsi="Times New Roman"/>
              </w:rPr>
              <w:t xml:space="preserve"> год</w:t>
            </w:r>
          </w:p>
        </w:tc>
      </w:tr>
      <w:tr w:rsidR="00AB03E0" w:rsidRPr="00981539" w:rsidTr="00F34F06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E0" w:rsidRPr="00981539" w:rsidRDefault="00AB03E0" w:rsidP="00F34F06">
            <w:pPr>
              <w:spacing w:after="0"/>
              <w:rPr>
                <w:rFonts w:ascii="Times New Roman" w:hAnsi="Times New Roman"/>
              </w:rPr>
            </w:pPr>
            <w:bookmarkStart w:id="6" w:name="_Hlk354820548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Молоко тонн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bookmarkStart w:id="7" w:name="OLE_LINK1"/>
            <w:bookmarkStart w:id="8" w:name="OLE_LINK2"/>
            <w:r w:rsidRPr="00981539">
              <w:rPr>
                <w:rFonts w:ascii="Times New Roman" w:hAnsi="Times New Roman"/>
              </w:rPr>
              <w:t>мясо</w:t>
            </w:r>
            <w:bookmarkEnd w:id="7"/>
            <w:bookmarkEnd w:id="8"/>
            <w:r w:rsidRPr="00981539">
              <w:rPr>
                <w:rFonts w:ascii="Times New Roman" w:hAnsi="Times New Roman"/>
              </w:rPr>
              <w:t xml:space="preserve"> на убой </w:t>
            </w:r>
            <w:proofErr w:type="gramStart"/>
            <w:r w:rsidRPr="00981539">
              <w:rPr>
                <w:rFonts w:ascii="Times New Roman" w:hAnsi="Times New Roman"/>
              </w:rPr>
              <w:t>в</w:t>
            </w:r>
            <w:proofErr w:type="gramEnd"/>
            <w:r w:rsidRPr="00981539">
              <w:rPr>
                <w:rFonts w:ascii="Times New Roman" w:hAnsi="Times New Roman"/>
              </w:rPr>
              <w:t xml:space="preserve"> ж.в.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молоко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 xml:space="preserve">мясо на убой </w:t>
            </w:r>
            <w:proofErr w:type="gramStart"/>
            <w:r w:rsidRPr="00981539">
              <w:rPr>
                <w:rFonts w:ascii="Times New Roman" w:hAnsi="Times New Roman"/>
              </w:rPr>
              <w:t>в</w:t>
            </w:r>
            <w:proofErr w:type="gramEnd"/>
            <w:r w:rsidRPr="00981539">
              <w:rPr>
                <w:rFonts w:ascii="Times New Roman" w:hAnsi="Times New Roman"/>
              </w:rPr>
              <w:t xml:space="preserve"> ж.в.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молоко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 xml:space="preserve">мясо на убой </w:t>
            </w:r>
            <w:proofErr w:type="gramStart"/>
            <w:r w:rsidRPr="00981539">
              <w:rPr>
                <w:rFonts w:ascii="Times New Roman" w:hAnsi="Times New Roman"/>
              </w:rPr>
              <w:t>в</w:t>
            </w:r>
            <w:proofErr w:type="gramEnd"/>
            <w:r w:rsidRPr="00981539">
              <w:rPr>
                <w:rFonts w:ascii="Times New Roman" w:hAnsi="Times New Roman"/>
              </w:rPr>
              <w:t xml:space="preserve"> ж.в.</w:t>
            </w:r>
          </w:p>
        </w:tc>
      </w:tr>
      <w:bookmarkEnd w:id="6"/>
      <w:tr w:rsidR="00AB03E0" w:rsidRPr="00981539" w:rsidTr="00F34F0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81539">
              <w:rPr>
                <w:rFonts w:ascii="Times New Roman" w:hAnsi="Times New Roman"/>
                <w:b/>
              </w:rPr>
              <w:t>АПК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25870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5280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26989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5507</w:t>
            </w:r>
          </w:p>
        </w:tc>
      </w:tr>
      <w:tr w:rsidR="00AB03E0" w:rsidRPr="00981539" w:rsidTr="00F34F0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lastRenderedPageBreak/>
              <w:t>С/</w:t>
            </w:r>
            <w:proofErr w:type="spellStart"/>
            <w:r w:rsidRPr="00981539">
              <w:rPr>
                <w:rFonts w:ascii="Times New Roman" w:hAnsi="Times New Roman"/>
              </w:rPr>
              <w:t>х</w:t>
            </w:r>
            <w:proofErr w:type="spellEnd"/>
            <w:r w:rsidRPr="00981539">
              <w:rPr>
                <w:rFonts w:ascii="Times New Roman" w:hAnsi="Times New Roman"/>
              </w:rPr>
              <w:t xml:space="preserve">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830A22" w:rsidRDefault="00AB03E0" w:rsidP="00F34F06">
            <w:pPr>
              <w:spacing w:after="0"/>
              <w:jc w:val="center"/>
              <w:rPr>
                <w:rFonts w:ascii="Times New Roman" w:hAnsi="Times New Roman"/>
                <w:highlight w:val="magenta"/>
              </w:rPr>
            </w:pPr>
            <w:r w:rsidRPr="00DF407F">
              <w:rPr>
                <w:rFonts w:ascii="Times New Roman" w:hAnsi="Times New Roman"/>
              </w:rPr>
              <w:t>1131</w:t>
            </w: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830A22" w:rsidRDefault="00AB03E0" w:rsidP="00F34F06">
            <w:pPr>
              <w:spacing w:after="0"/>
              <w:jc w:val="center"/>
              <w:rPr>
                <w:rFonts w:ascii="Times New Roman" w:hAnsi="Times New Roman"/>
                <w:highlight w:val="magenta"/>
              </w:rPr>
            </w:pPr>
            <w:r w:rsidRPr="00DF407F">
              <w:rPr>
                <w:rFonts w:ascii="Times New Roman" w:hAnsi="Times New Roman"/>
              </w:rPr>
              <w:t>881,4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1587C">
              <w:rPr>
                <w:rFonts w:ascii="Times New Roman" w:hAnsi="Times New Roman"/>
              </w:rPr>
              <w:t>13634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53CB0">
              <w:rPr>
                <w:rFonts w:ascii="Times New Roman" w:hAnsi="Times New Roman"/>
              </w:rPr>
              <w:t>14667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53CB0">
              <w:rPr>
                <w:rFonts w:ascii="Times New Roman" w:hAnsi="Times New Roman"/>
              </w:rPr>
              <w:t>1219</w:t>
            </w:r>
          </w:p>
        </w:tc>
      </w:tr>
      <w:tr w:rsidR="00AB03E0" w:rsidRPr="00981539" w:rsidTr="00F34F0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981539">
              <w:rPr>
                <w:rFonts w:ascii="Times New Roman" w:hAnsi="Times New Roman"/>
              </w:rPr>
              <w:t>К(</w:t>
            </w:r>
            <w:proofErr w:type="gramEnd"/>
            <w:r w:rsidRPr="00981539">
              <w:rPr>
                <w:rFonts w:ascii="Times New Roman" w:hAnsi="Times New Roman"/>
              </w:rPr>
              <w:t>Ф)Х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E75B74" w:rsidRDefault="00AB03E0" w:rsidP="00F34F06">
            <w:pPr>
              <w:spacing w:after="0"/>
              <w:jc w:val="center"/>
              <w:rPr>
                <w:rFonts w:ascii="Times New Roman" w:hAnsi="Times New Roman"/>
                <w:highlight w:val="magenta"/>
              </w:rPr>
            </w:pPr>
            <w:r w:rsidRPr="00E75B74">
              <w:rPr>
                <w:rFonts w:ascii="Times New Roman" w:hAnsi="Times New Roman"/>
              </w:rPr>
              <w:t>14,4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E75B74" w:rsidRDefault="00AB03E0" w:rsidP="00F34F06">
            <w:pPr>
              <w:spacing w:after="0"/>
              <w:jc w:val="center"/>
              <w:rPr>
                <w:rFonts w:ascii="Times New Roman" w:hAnsi="Times New Roman"/>
                <w:highlight w:val="magenta"/>
              </w:rPr>
            </w:pPr>
            <w:r w:rsidRPr="00E75B74">
              <w:rPr>
                <w:rFonts w:ascii="Times New Roman" w:hAnsi="Times New Roman"/>
              </w:rPr>
              <w:t>28,6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1587C">
              <w:rPr>
                <w:rFonts w:ascii="Times New Roman" w:hAnsi="Times New Roman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53CB0">
              <w:rPr>
                <w:rFonts w:ascii="Times New Roman" w:hAnsi="Times New Roman"/>
              </w:rPr>
              <w:t>244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53CB0">
              <w:rPr>
                <w:rFonts w:ascii="Times New Roman" w:hAnsi="Times New Roman"/>
                <w:b/>
              </w:rPr>
              <w:t>36</w:t>
            </w:r>
          </w:p>
        </w:tc>
      </w:tr>
      <w:tr w:rsidR="00AB03E0" w:rsidRPr="00981539" w:rsidTr="00F34F0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981539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981539">
              <w:rPr>
                <w:rFonts w:ascii="Times New Roman" w:hAnsi="Times New Roman"/>
              </w:rPr>
              <w:t>ЛПХ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DF407F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DF407F">
              <w:rPr>
                <w:rFonts w:ascii="Times New Roman" w:hAnsi="Times New Roman"/>
              </w:rPr>
              <w:t>12250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DF407F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DF407F">
              <w:rPr>
                <w:rFonts w:ascii="Times New Roman" w:hAnsi="Times New Roman"/>
              </w:rPr>
              <w:t>4070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1587C">
              <w:rPr>
                <w:rFonts w:ascii="Times New Roman" w:hAnsi="Times New Roman"/>
              </w:rPr>
              <w:t>12230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1587C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53CB0">
              <w:rPr>
                <w:rFonts w:ascii="Times New Roman" w:hAnsi="Times New Roman"/>
              </w:rPr>
              <w:t>12078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0" w:rsidRPr="00053CB0" w:rsidRDefault="00AB03E0" w:rsidP="00F34F06">
            <w:pPr>
              <w:spacing w:after="0"/>
              <w:jc w:val="center"/>
              <w:rPr>
                <w:rFonts w:ascii="Times New Roman" w:hAnsi="Times New Roman"/>
              </w:rPr>
            </w:pPr>
            <w:r w:rsidRPr="00053CB0">
              <w:rPr>
                <w:rFonts w:ascii="Times New Roman" w:hAnsi="Times New Roman"/>
              </w:rPr>
              <w:t>4252</w:t>
            </w:r>
          </w:p>
        </w:tc>
      </w:tr>
    </w:tbl>
    <w:p w:rsidR="00AB03E0" w:rsidRPr="00981539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03E0" w:rsidRPr="00981539" w:rsidRDefault="00AB03E0" w:rsidP="00AB03E0">
      <w:pPr>
        <w:tabs>
          <w:tab w:val="left" w:pos="4452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C4936">
        <w:rPr>
          <w:rFonts w:ascii="Times New Roman" w:hAnsi="Times New Roman"/>
          <w:color w:val="000000"/>
          <w:sz w:val="28"/>
          <w:szCs w:val="28"/>
        </w:rPr>
        <w:t>Производство</w:t>
      </w:r>
      <w:r w:rsidRPr="00C83F1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81539">
        <w:rPr>
          <w:rFonts w:ascii="Times New Roman" w:hAnsi="Times New Roman"/>
          <w:sz w:val="28"/>
          <w:szCs w:val="28"/>
        </w:rPr>
        <w:t xml:space="preserve">молока по всем категориям хозяйств  ежегодно </w:t>
      </w:r>
      <w:r>
        <w:rPr>
          <w:rFonts w:ascii="Times New Roman" w:hAnsi="Times New Roman"/>
          <w:sz w:val="28"/>
          <w:szCs w:val="28"/>
        </w:rPr>
        <w:t>увеличивается</w:t>
      </w:r>
      <w:r w:rsidRPr="00981539">
        <w:rPr>
          <w:rFonts w:ascii="Times New Roman" w:hAnsi="Times New Roman"/>
          <w:sz w:val="28"/>
          <w:szCs w:val="28"/>
        </w:rPr>
        <w:t>: в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23580</w:t>
      </w:r>
      <w:r w:rsidRPr="00981539">
        <w:rPr>
          <w:rFonts w:ascii="Times New Roman" w:hAnsi="Times New Roman"/>
          <w:sz w:val="28"/>
          <w:szCs w:val="28"/>
        </w:rPr>
        <w:t xml:space="preserve"> тонн, в 201</w:t>
      </w:r>
      <w:r>
        <w:rPr>
          <w:rFonts w:ascii="Times New Roman" w:hAnsi="Times New Roman"/>
          <w:sz w:val="28"/>
          <w:szCs w:val="28"/>
        </w:rPr>
        <w:t>1</w:t>
      </w:r>
      <w:r w:rsidRPr="009815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25870</w:t>
      </w:r>
      <w:r w:rsidRPr="00981539">
        <w:rPr>
          <w:rFonts w:ascii="Times New Roman" w:hAnsi="Times New Roman"/>
          <w:sz w:val="28"/>
          <w:szCs w:val="28"/>
        </w:rPr>
        <w:t xml:space="preserve"> тонн,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26989</w:t>
      </w:r>
      <w:r w:rsidRPr="00981539">
        <w:rPr>
          <w:rFonts w:ascii="Times New Roman" w:hAnsi="Times New Roman"/>
          <w:sz w:val="28"/>
          <w:szCs w:val="28"/>
        </w:rPr>
        <w:t xml:space="preserve"> тонн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81539">
        <w:rPr>
          <w:rFonts w:ascii="Times New Roman" w:hAnsi="Times New Roman"/>
          <w:sz w:val="28"/>
          <w:szCs w:val="28"/>
        </w:rPr>
        <w:t xml:space="preserve"> Надой на одну фуражную корову в районе по годам увеличивается,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539">
        <w:rPr>
          <w:rFonts w:ascii="Times New Roman" w:hAnsi="Times New Roman"/>
          <w:sz w:val="28"/>
          <w:szCs w:val="28"/>
        </w:rPr>
        <w:t xml:space="preserve">связи с устойчивой кормовой базой в зимне-стойловый период и обеспеченностью скота пастбищами в летний период. </w:t>
      </w:r>
      <w:r w:rsidRPr="0025313E">
        <w:rPr>
          <w:rFonts w:ascii="Times New Roman" w:hAnsi="Times New Roman"/>
          <w:sz w:val="28"/>
          <w:szCs w:val="28"/>
        </w:rPr>
        <w:t xml:space="preserve">В 2010 году – 2831 кг, в 2011 году – 3770 кг и </w:t>
      </w:r>
      <w:r w:rsidRPr="005B7E0C">
        <w:rPr>
          <w:rFonts w:ascii="Times New Roman" w:hAnsi="Times New Roman"/>
          <w:sz w:val="28"/>
          <w:szCs w:val="28"/>
        </w:rPr>
        <w:t>в 2012 году – 3786 кг.</w:t>
      </w:r>
      <w:r w:rsidRPr="00981539">
        <w:rPr>
          <w:rFonts w:ascii="Times New Roman" w:hAnsi="Times New Roman"/>
          <w:sz w:val="28"/>
          <w:szCs w:val="28"/>
        </w:rPr>
        <w:t xml:space="preserve"> Выращивание мяса на убой в живом весе по годам по всем категориям хозяйств района</w:t>
      </w:r>
      <w:r>
        <w:rPr>
          <w:rFonts w:ascii="Times New Roman" w:hAnsi="Times New Roman"/>
          <w:sz w:val="28"/>
          <w:szCs w:val="28"/>
        </w:rPr>
        <w:t xml:space="preserve"> также ежегодно увеличивается</w:t>
      </w:r>
      <w:r w:rsidRPr="00981539">
        <w:rPr>
          <w:rFonts w:ascii="Times New Roman" w:hAnsi="Times New Roman"/>
          <w:sz w:val="28"/>
          <w:szCs w:val="28"/>
        </w:rPr>
        <w:t>: в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>4980</w:t>
      </w:r>
      <w:r w:rsidRPr="00981539">
        <w:rPr>
          <w:rFonts w:ascii="Times New Roman" w:hAnsi="Times New Roman"/>
          <w:sz w:val="28"/>
          <w:szCs w:val="28"/>
        </w:rPr>
        <w:t xml:space="preserve"> тонн, в 201</w:t>
      </w:r>
      <w:r>
        <w:rPr>
          <w:rFonts w:ascii="Times New Roman" w:hAnsi="Times New Roman"/>
          <w:sz w:val="28"/>
          <w:szCs w:val="28"/>
        </w:rPr>
        <w:t>1</w:t>
      </w:r>
      <w:r w:rsidRPr="009815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5280</w:t>
      </w:r>
      <w:r w:rsidRPr="00981539">
        <w:rPr>
          <w:rFonts w:ascii="Times New Roman" w:hAnsi="Times New Roman"/>
          <w:sz w:val="28"/>
          <w:szCs w:val="28"/>
        </w:rPr>
        <w:t xml:space="preserve"> тонн, в 201</w:t>
      </w:r>
      <w:r>
        <w:rPr>
          <w:rFonts w:ascii="Times New Roman" w:hAnsi="Times New Roman"/>
          <w:sz w:val="28"/>
          <w:szCs w:val="28"/>
        </w:rPr>
        <w:t>2</w:t>
      </w:r>
      <w:r w:rsidRPr="009815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5507</w:t>
      </w:r>
      <w:r w:rsidRPr="00981539">
        <w:rPr>
          <w:rFonts w:ascii="Times New Roman" w:hAnsi="Times New Roman"/>
          <w:sz w:val="28"/>
          <w:szCs w:val="28"/>
        </w:rPr>
        <w:t xml:space="preserve"> тонн.  Рост составил </w:t>
      </w:r>
      <w:r>
        <w:rPr>
          <w:rFonts w:ascii="Times New Roman" w:hAnsi="Times New Roman"/>
          <w:sz w:val="28"/>
          <w:szCs w:val="28"/>
        </w:rPr>
        <w:t>110,5</w:t>
      </w:r>
      <w:r w:rsidRPr="00981539">
        <w:rPr>
          <w:rFonts w:ascii="Times New Roman" w:hAnsi="Times New Roman"/>
          <w:sz w:val="28"/>
          <w:szCs w:val="28"/>
        </w:rPr>
        <w:t xml:space="preserve"> % к  20</w:t>
      </w:r>
      <w:r>
        <w:rPr>
          <w:rFonts w:ascii="Times New Roman" w:hAnsi="Times New Roman"/>
          <w:sz w:val="28"/>
          <w:szCs w:val="28"/>
        </w:rPr>
        <w:t>10</w:t>
      </w:r>
      <w:r w:rsidRPr="00981539">
        <w:rPr>
          <w:rFonts w:ascii="Times New Roman" w:hAnsi="Times New Roman"/>
          <w:sz w:val="28"/>
          <w:szCs w:val="28"/>
        </w:rPr>
        <w:t xml:space="preserve"> года и</w:t>
      </w:r>
      <w:r>
        <w:rPr>
          <w:rFonts w:ascii="Times New Roman" w:hAnsi="Times New Roman"/>
          <w:sz w:val="28"/>
          <w:szCs w:val="28"/>
        </w:rPr>
        <w:t xml:space="preserve"> 104,3</w:t>
      </w:r>
      <w:r w:rsidRPr="00981539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к 2011году</w:t>
      </w:r>
      <w:r w:rsidRPr="00981539">
        <w:rPr>
          <w:rFonts w:ascii="Times New Roman" w:hAnsi="Times New Roman"/>
          <w:sz w:val="28"/>
          <w:szCs w:val="28"/>
        </w:rPr>
        <w:t>.</w:t>
      </w:r>
    </w:p>
    <w:p w:rsidR="00AB03E0" w:rsidRPr="00981539" w:rsidRDefault="00AB03E0" w:rsidP="00AB03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81539">
        <w:rPr>
          <w:rFonts w:ascii="Times New Roman" w:hAnsi="Times New Roman"/>
          <w:sz w:val="28"/>
          <w:szCs w:val="28"/>
        </w:rPr>
        <w:t xml:space="preserve">Произведенная в районе </w:t>
      </w:r>
      <w:r>
        <w:rPr>
          <w:rFonts w:ascii="Times New Roman" w:hAnsi="Times New Roman"/>
          <w:sz w:val="28"/>
          <w:szCs w:val="28"/>
        </w:rPr>
        <w:t xml:space="preserve"> сельскохозяйственная </w:t>
      </w:r>
      <w:r w:rsidRPr="00981539">
        <w:rPr>
          <w:rFonts w:ascii="Times New Roman" w:hAnsi="Times New Roman"/>
          <w:sz w:val="28"/>
          <w:szCs w:val="28"/>
        </w:rPr>
        <w:t>продукц</w:t>
      </w:r>
      <w:r>
        <w:rPr>
          <w:rFonts w:ascii="Times New Roman" w:hAnsi="Times New Roman"/>
          <w:sz w:val="28"/>
          <w:szCs w:val="28"/>
        </w:rPr>
        <w:t xml:space="preserve">ия </w:t>
      </w:r>
      <w:r w:rsidRPr="00981539">
        <w:rPr>
          <w:rFonts w:ascii="Times New Roman" w:hAnsi="Times New Roman"/>
          <w:sz w:val="28"/>
          <w:szCs w:val="28"/>
        </w:rPr>
        <w:t xml:space="preserve">реализуется </w:t>
      </w:r>
      <w:r>
        <w:rPr>
          <w:rFonts w:ascii="Times New Roman" w:hAnsi="Times New Roman"/>
          <w:sz w:val="28"/>
          <w:szCs w:val="28"/>
        </w:rPr>
        <w:t xml:space="preserve">в основном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 </w:t>
      </w:r>
      <w:r w:rsidRPr="00981539">
        <w:rPr>
          <w:rFonts w:ascii="Times New Roman" w:hAnsi="Times New Roman"/>
          <w:sz w:val="28"/>
          <w:szCs w:val="28"/>
        </w:rPr>
        <w:t>Экономические взаимоотношения выстраиваются на договорных условиях.</w:t>
      </w:r>
    </w:p>
    <w:p w:rsidR="00AB03E0" w:rsidRDefault="00AB03E0" w:rsidP="00AB03E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0ACF">
        <w:rPr>
          <w:rFonts w:ascii="Times New Roman" w:hAnsi="Times New Roman"/>
          <w:sz w:val="28"/>
          <w:szCs w:val="28"/>
        </w:rPr>
        <w:t>Молоко</w:t>
      </w:r>
      <w:r w:rsidRPr="00981539">
        <w:rPr>
          <w:rFonts w:ascii="Times New Roman" w:hAnsi="Times New Roman"/>
          <w:sz w:val="28"/>
          <w:szCs w:val="28"/>
        </w:rPr>
        <w:t xml:space="preserve">  реализуется</w:t>
      </w:r>
      <w:r>
        <w:rPr>
          <w:rFonts w:ascii="Times New Roman" w:hAnsi="Times New Roman"/>
          <w:sz w:val="28"/>
          <w:szCs w:val="28"/>
        </w:rPr>
        <w:t xml:space="preserve">  в </w:t>
      </w:r>
      <w:r w:rsidRPr="00981539">
        <w:rPr>
          <w:rFonts w:ascii="Times New Roman" w:hAnsi="Times New Roman"/>
          <w:sz w:val="28"/>
          <w:szCs w:val="28"/>
        </w:rPr>
        <w:t>ООО ''</w:t>
      </w:r>
      <w:r>
        <w:rPr>
          <w:rFonts w:ascii="Times New Roman" w:hAnsi="Times New Roman"/>
          <w:sz w:val="28"/>
          <w:szCs w:val="28"/>
        </w:rPr>
        <w:t>Светлый путь</w:t>
      </w:r>
      <w:r w:rsidRPr="00981539">
        <w:rPr>
          <w:rFonts w:ascii="Times New Roman" w:hAnsi="Times New Roman"/>
          <w:sz w:val="28"/>
          <w:szCs w:val="28"/>
        </w:rPr>
        <w:t>''</w:t>
      </w:r>
      <w:r>
        <w:rPr>
          <w:rFonts w:ascii="Times New Roman" w:hAnsi="Times New Roman"/>
          <w:sz w:val="28"/>
          <w:szCs w:val="28"/>
        </w:rPr>
        <w:t xml:space="preserve"> в г. Красноярск, в ООО «</w:t>
      </w:r>
      <w:proofErr w:type="spellStart"/>
      <w:r>
        <w:rPr>
          <w:rFonts w:ascii="Times New Roman" w:hAnsi="Times New Roman"/>
          <w:sz w:val="28"/>
          <w:szCs w:val="28"/>
        </w:rPr>
        <w:t>Арта</w:t>
      </w:r>
      <w:proofErr w:type="spellEnd"/>
      <w:r>
        <w:rPr>
          <w:rFonts w:ascii="Times New Roman" w:hAnsi="Times New Roman"/>
          <w:sz w:val="28"/>
          <w:szCs w:val="28"/>
        </w:rPr>
        <w:t>» г. Ачинск, в  ИП «Лысенко» и в  ИП «Музыка» г. Железногорск, в ООО «</w:t>
      </w:r>
      <w:proofErr w:type="spellStart"/>
      <w:r>
        <w:rPr>
          <w:rFonts w:ascii="Times New Roman" w:hAnsi="Times New Roman"/>
          <w:sz w:val="28"/>
          <w:szCs w:val="28"/>
        </w:rPr>
        <w:t>Агропродукт</w:t>
      </w:r>
      <w:proofErr w:type="spellEnd"/>
      <w:r>
        <w:rPr>
          <w:rFonts w:ascii="Times New Roman" w:hAnsi="Times New Roman"/>
          <w:sz w:val="28"/>
          <w:szCs w:val="28"/>
        </w:rPr>
        <w:t>» в с. Тюльково.</w:t>
      </w:r>
      <w:proofErr w:type="gramEnd"/>
      <w:r>
        <w:rPr>
          <w:rFonts w:ascii="Times New Roman" w:hAnsi="Times New Roman"/>
          <w:sz w:val="28"/>
          <w:szCs w:val="28"/>
        </w:rPr>
        <w:t xml:space="preserve"> Экономические взаимоотношения с покупателями молока выстраиваются на договорных условиях  и условиях </w:t>
      </w:r>
      <w:proofErr w:type="spellStart"/>
      <w:r>
        <w:rPr>
          <w:rFonts w:ascii="Times New Roman" w:hAnsi="Times New Roman"/>
          <w:sz w:val="28"/>
          <w:szCs w:val="28"/>
        </w:rPr>
        <w:t>самовывоза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981539">
        <w:rPr>
          <w:rFonts w:ascii="Times New Roman" w:hAnsi="Times New Roman"/>
          <w:sz w:val="28"/>
          <w:szCs w:val="28"/>
        </w:rPr>
        <w:t xml:space="preserve">Мясо реализуется </w:t>
      </w:r>
      <w:r>
        <w:rPr>
          <w:rFonts w:ascii="Times New Roman" w:hAnsi="Times New Roman"/>
          <w:sz w:val="28"/>
          <w:szCs w:val="28"/>
        </w:rPr>
        <w:t>в основном в  пределах</w:t>
      </w:r>
      <w:r w:rsidRPr="00981539">
        <w:rPr>
          <w:rFonts w:ascii="Times New Roman" w:hAnsi="Times New Roman"/>
          <w:sz w:val="28"/>
          <w:szCs w:val="28"/>
        </w:rPr>
        <w:t xml:space="preserve"> района - до </w:t>
      </w:r>
      <w:r>
        <w:rPr>
          <w:rFonts w:ascii="Times New Roman" w:hAnsi="Times New Roman"/>
          <w:sz w:val="28"/>
          <w:szCs w:val="28"/>
        </w:rPr>
        <w:t>9</w:t>
      </w:r>
      <w:r w:rsidRPr="00981539">
        <w:rPr>
          <w:rFonts w:ascii="Times New Roman" w:hAnsi="Times New Roman"/>
          <w:sz w:val="28"/>
          <w:szCs w:val="28"/>
        </w:rPr>
        <w:t>0%,</w:t>
      </w:r>
      <w:r>
        <w:rPr>
          <w:rFonts w:ascii="Times New Roman" w:hAnsi="Times New Roman"/>
          <w:sz w:val="28"/>
          <w:szCs w:val="28"/>
        </w:rPr>
        <w:t xml:space="preserve"> за пределами района</w:t>
      </w:r>
      <w:r w:rsidRPr="0098153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</w:t>
      </w:r>
      <w:r w:rsidRPr="00981539">
        <w:rPr>
          <w:rFonts w:ascii="Times New Roman" w:hAnsi="Times New Roman"/>
          <w:sz w:val="28"/>
          <w:szCs w:val="28"/>
        </w:rPr>
        <w:t>0</w:t>
      </w:r>
      <w:r w:rsidRPr="00935B52">
        <w:rPr>
          <w:rFonts w:ascii="Times New Roman" w:hAnsi="Times New Roman"/>
          <w:sz w:val="28"/>
          <w:szCs w:val="28"/>
        </w:rPr>
        <w:t xml:space="preserve">%. Зерно реализуется - до </w:t>
      </w:r>
      <w:r w:rsidRPr="000C2F72">
        <w:rPr>
          <w:rFonts w:ascii="Times New Roman" w:hAnsi="Times New Roman"/>
          <w:sz w:val="28"/>
          <w:szCs w:val="28"/>
        </w:rPr>
        <w:t>25</w:t>
      </w:r>
      <w:r w:rsidRPr="00935B52">
        <w:rPr>
          <w:rFonts w:ascii="Times New Roman" w:hAnsi="Times New Roman"/>
          <w:sz w:val="28"/>
          <w:szCs w:val="28"/>
        </w:rPr>
        <w:t xml:space="preserve"> % жителям района, </w:t>
      </w:r>
      <w:r w:rsidRPr="000C2F72">
        <w:rPr>
          <w:rFonts w:ascii="Times New Roman" w:hAnsi="Times New Roman"/>
          <w:sz w:val="28"/>
          <w:szCs w:val="28"/>
        </w:rPr>
        <w:t>75</w:t>
      </w:r>
      <w:r w:rsidRPr="00935B52">
        <w:rPr>
          <w:rFonts w:ascii="Times New Roman" w:hAnsi="Times New Roman"/>
          <w:sz w:val="28"/>
          <w:szCs w:val="28"/>
        </w:rPr>
        <w:t xml:space="preserve"> % за пределы района.</w:t>
      </w:r>
    </w:p>
    <w:p w:rsidR="00AB03E0" w:rsidRPr="0075770D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5770D">
        <w:rPr>
          <w:rFonts w:ascii="Times New Roman" w:hAnsi="Times New Roman"/>
          <w:sz w:val="28"/>
          <w:szCs w:val="28"/>
        </w:rPr>
        <w:t xml:space="preserve">Большой вклад в реализацию государственной Программы делают сельскохозяйственные кооперативы, созданные в 2006-2011 годы. На территории муниципального образования зарегистрировано </w:t>
      </w:r>
      <w:r>
        <w:rPr>
          <w:rFonts w:ascii="Times New Roman" w:hAnsi="Times New Roman"/>
          <w:sz w:val="28"/>
          <w:szCs w:val="28"/>
        </w:rPr>
        <w:t>7</w:t>
      </w:r>
      <w:r w:rsidRPr="0075770D">
        <w:rPr>
          <w:rFonts w:ascii="Times New Roman" w:hAnsi="Times New Roman"/>
          <w:b/>
          <w:sz w:val="28"/>
          <w:szCs w:val="28"/>
        </w:rPr>
        <w:t xml:space="preserve"> </w:t>
      </w:r>
      <w:r w:rsidRPr="0075770D">
        <w:rPr>
          <w:rFonts w:ascii="Times New Roman" w:hAnsi="Times New Roman"/>
          <w:sz w:val="28"/>
          <w:szCs w:val="28"/>
        </w:rPr>
        <w:t xml:space="preserve">сельскохозяйственных потребительских кооперативов входящих в реестр АПК Красноярского края. По видам деятельности  </w:t>
      </w:r>
      <w:proofErr w:type="gramStart"/>
      <w:r w:rsidRPr="0075770D">
        <w:rPr>
          <w:rFonts w:ascii="Times New Roman" w:hAnsi="Times New Roman"/>
          <w:sz w:val="28"/>
          <w:szCs w:val="28"/>
        </w:rPr>
        <w:t>к</w:t>
      </w:r>
      <w:proofErr w:type="gramEnd"/>
      <w:r w:rsidRPr="0075770D">
        <w:rPr>
          <w:rFonts w:ascii="Times New Roman" w:hAnsi="Times New Roman"/>
          <w:sz w:val="28"/>
          <w:szCs w:val="28"/>
        </w:rPr>
        <w:t xml:space="preserve"> снабженческо-сбытовым относятся 4 кооператива, к перерабатывающим 2 кооператива,   к обслуживающим 1 кооператив. Паевой фонд семи кооперативов составляет  468тыс. рублей. Основная деятельность сельскохозяйственных кооперативов сосредоточена на закупе  зерна, мяса КРС,  молока у граждан, ведущих личное подсобное хозяйство и  у ОА</w:t>
      </w:r>
      <w:proofErr w:type="gramStart"/>
      <w:r w:rsidRPr="0075770D">
        <w:rPr>
          <w:rFonts w:ascii="Times New Roman" w:hAnsi="Times New Roman"/>
          <w:sz w:val="28"/>
          <w:szCs w:val="28"/>
        </w:rPr>
        <w:t>О»</w:t>
      </w:r>
      <w:proofErr w:type="gramEnd"/>
      <w:r w:rsidRPr="0075770D">
        <w:rPr>
          <w:rFonts w:ascii="Times New Roman" w:hAnsi="Times New Roman"/>
          <w:sz w:val="28"/>
          <w:szCs w:val="28"/>
        </w:rPr>
        <w:t>Красное» и ООО «</w:t>
      </w:r>
      <w:proofErr w:type="spellStart"/>
      <w:r w:rsidRPr="0075770D">
        <w:rPr>
          <w:rFonts w:ascii="Times New Roman" w:hAnsi="Times New Roman"/>
          <w:sz w:val="28"/>
          <w:szCs w:val="28"/>
        </w:rPr>
        <w:t>Чулымское</w:t>
      </w:r>
      <w:proofErr w:type="spellEnd"/>
      <w:r w:rsidRPr="0075770D">
        <w:rPr>
          <w:rFonts w:ascii="Times New Roman" w:hAnsi="Times New Roman"/>
          <w:sz w:val="28"/>
          <w:szCs w:val="28"/>
        </w:rPr>
        <w:t xml:space="preserve">». Численность членов кооператива к уровню 2011 года осталась практически без изменения  и составляет 178 пайщиков, в том числе занимающихся ведением личного подсобного хозяйства 171 человек,  </w:t>
      </w:r>
      <w:proofErr w:type="spellStart"/>
      <w:r w:rsidRPr="0075770D">
        <w:rPr>
          <w:rFonts w:ascii="Times New Roman" w:hAnsi="Times New Roman"/>
          <w:sz w:val="28"/>
          <w:szCs w:val="28"/>
        </w:rPr>
        <w:t>сельхозтоваропроизводители</w:t>
      </w:r>
      <w:proofErr w:type="spellEnd"/>
      <w:r w:rsidRPr="0075770D">
        <w:rPr>
          <w:rFonts w:ascii="Times New Roman" w:hAnsi="Times New Roman"/>
          <w:sz w:val="28"/>
          <w:szCs w:val="28"/>
        </w:rPr>
        <w:t xml:space="preserve"> 7. В 2012 году было закуплено у населения 55,5тонн мяса в живом весе. В  2011 году закуп мяса составил 331 тонну. Закуплено молока за 2012год 414,65 тонн, в том числе  ПСПК «</w:t>
      </w:r>
      <w:proofErr w:type="spellStart"/>
      <w:r w:rsidRPr="0075770D">
        <w:rPr>
          <w:rFonts w:ascii="Times New Roman" w:hAnsi="Times New Roman"/>
          <w:sz w:val="28"/>
          <w:szCs w:val="28"/>
        </w:rPr>
        <w:t>Красненский</w:t>
      </w:r>
      <w:proofErr w:type="spellEnd"/>
      <w:r w:rsidRPr="0075770D">
        <w:rPr>
          <w:rFonts w:ascii="Times New Roman" w:hAnsi="Times New Roman"/>
          <w:sz w:val="28"/>
          <w:szCs w:val="28"/>
        </w:rPr>
        <w:t xml:space="preserve">» 87тонн, ССПК «Союз» 327,65 тонн. В 2011году молока было закуплено 769тонн.  Закуп зерна в 2012году составил 8636тонн, в </w:t>
      </w:r>
      <w:r w:rsidRPr="0075770D">
        <w:rPr>
          <w:rFonts w:ascii="Times New Roman" w:hAnsi="Times New Roman"/>
          <w:sz w:val="28"/>
          <w:szCs w:val="28"/>
        </w:rPr>
        <w:lastRenderedPageBreak/>
        <w:t>2011году 5922,4 тонн.</w:t>
      </w:r>
      <w:proofErr w:type="gramStart"/>
      <w:r w:rsidRPr="0075770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5770D">
        <w:rPr>
          <w:rFonts w:ascii="Times New Roman" w:hAnsi="Times New Roman"/>
          <w:sz w:val="28"/>
          <w:szCs w:val="28"/>
        </w:rPr>
        <w:t xml:space="preserve">Выручка от продажи  продукции, работ и услуг потребительских кооперативов составила 83298 тыс. рублей или снижение составило 29,2 % к уровню 2011 года. Получена  прибыль кооперативами до налогообложения в сумме 12784 тыс. рублей.  Рентабельность с субсидиями составила 16,7 % (в 2011 году 4,2 %).  </w:t>
      </w:r>
    </w:p>
    <w:p w:rsidR="00AB03E0" w:rsidRDefault="00AB03E0" w:rsidP="00AB03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770D">
        <w:rPr>
          <w:rFonts w:ascii="Times New Roman" w:hAnsi="Times New Roman"/>
          <w:sz w:val="28"/>
          <w:szCs w:val="28"/>
        </w:rPr>
        <w:t xml:space="preserve"> Создание и развитие сельскохозяйственных кооперативов в районе позволяет создавать дополнительные рабочие места и обеспечивать увеличение </w:t>
      </w:r>
      <w:proofErr w:type="spellStart"/>
      <w:r w:rsidRPr="0075770D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75770D">
        <w:rPr>
          <w:rFonts w:ascii="Times New Roman" w:hAnsi="Times New Roman"/>
          <w:sz w:val="28"/>
          <w:szCs w:val="28"/>
        </w:rPr>
        <w:t xml:space="preserve"> населения.</w:t>
      </w:r>
      <w:r w:rsidRPr="00981539">
        <w:rPr>
          <w:rFonts w:ascii="Times New Roman" w:hAnsi="Times New Roman"/>
          <w:sz w:val="28"/>
          <w:szCs w:val="28"/>
        </w:rPr>
        <w:t xml:space="preserve">  </w:t>
      </w:r>
    </w:p>
    <w:p w:rsidR="00AB03E0" w:rsidRPr="00E54BF8" w:rsidRDefault="00AB03E0" w:rsidP="00AB03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1539">
        <w:rPr>
          <w:rFonts w:ascii="Times New Roman" w:hAnsi="Times New Roman"/>
          <w:sz w:val="28"/>
          <w:szCs w:val="28"/>
        </w:rPr>
        <w:t xml:space="preserve">В последние годы </w:t>
      </w:r>
      <w:r>
        <w:rPr>
          <w:rFonts w:ascii="Times New Roman" w:hAnsi="Times New Roman"/>
          <w:sz w:val="28"/>
          <w:szCs w:val="28"/>
        </w:rPr>
        <w:t xml:space="preserve">сельское хозяйство </w:t>
      </w:r>
      <w:r w:rsidRPr="00981539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981539">
        <w:rPr>
          <w:rFonts w:ascii="Times New Roman" w:hAnsi="Times New Roman"/>
          <w:sz w:val="28"/>
          <w:szCs w:val="28"/>
        </w:rPr>
        <w:t xml:space="preserve"> развивается относительно динамично. Положительная динамика развития сельскохозяйственного производства нашей территории во многом сохранена благодаря государственной поддержке, оказываемой </w:t>
      </w:r>
      <w:proofErr w:type="spellStart"/>
      <w:r w:rsidRPr="00981539">
        <w:rPr>
          <w:rFonts w:ascii="Times New Roman" w:hAnsi="Times New Roman"/>
          <w:sz w:val="28"/>
          <w:szCs w:val="28"/>
        </w:rPr>
        <w:t>сельхозтоваропроизводителям</w:t>
      </w:r>
      <w:proofErr w:type="spellEnd"/>
      <w:r w:rsidRPr="00981539">
        <w:rPr>
          <w:rFonts w:ascii="Times New Roman" w:hAnsi="Times New Roman"/>
          <w:sz w:val="28"/>
          <w:szCs w:val="28"/>
        </w:rPr>
        <w:t xml:space="preserve"> района за счёт средств федерального и краевого бюджетов. </w:t>
      </w:r>
      <w:r>
        <w:rPr>
          <w:rFonts w:ascii="Times New Roman" w:hAnsi="Times New Roman"/>
          <w:sz w:val="28"/>
          <w:szCs w:val="28"/>
        </w:rPr>
        <w:t>Р</w:t>
      </w:r>
      <w:r w:rsidRPr="00981539">
        <w:rPr>
          <w:rFonts w:ascii="Times New Roman" w:hAnsi="Times New Roman"/>
          <w:sz w:val="28"/>
          <w:szCs w:val="28"/>
        </w:rPr>
        <w:t>яд хозяйств имеют стабильно развивающуюся экономику сельскохозяйственного производства. Они рационально и продуманно вкладывают средства (в том числе и субсидии) в развитие отраслей растениеводства и животноводства и составляют крепкую основу районного сел</w:t>
      </w:r>
      <w:r>
        <w:rPr>
          <w:rFonts w:ascii="Times New Roman" w:hAnsi="Times New Roman"/>
          <w:sz w:val="28"/>
          <w:szCs w:val="28"/>
        </w:rPr>
        <w:t xml:space="preserve">ьскохозяйственного производства. Однако </w:t>
      </w:r>
      <w:r w:rsidRPr="00E54BF8">
        <w:rPr>
          <w:rFonts w:ascii="Times New Roman" w:hAnsi="Times New Roman"/>
          <w:sz w:val="28"/>
          <w:szCs w:val="28"/>
        </w:rPr>
        <w:t xml:space="preserve">темпы развития агропромышленного комплекса </w:t>
      </w:r>
      <w:r>
        <w:rPr>
          <w:rFonts w:ascii="Times New Roman" w:hAnsi="Times New Roman"/>
          <w:sz w:val="28"/>
          <w:szCs w:val="28"/>
        </w:rPr>
        <w:t>района</w:t>
      </w:r>
      <w:r w:rsidRPr="00E54BF8">
        <w:rPr>
          <w:rFonts w:ascii="Times New Roman" w:hAnsi="Times New Roman"/>
          <w:sz w:val="28"/>
          <w:szCs w:val="28"/>
        </w:rPr>
        <w:t xml:space="preserve"> сдерживаются рядом проблем системного характера:</w:t>
      </w:r>
    </w:p>
    <w:p w:rsidR="00AB03E0" w:rsidRPr="00E54BF8" w:rsidRDefault="00AB03E0" w:rsidP="00AB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BF8">
        <w:rPr>
          <w:rFonts w:ascii="Times New Roman" w:hAnsi="Times New Roman"/>
          <w:sz w:val="28"/>
          <w:szCs w:val="28"/>
        </w:rPr>
        <w:t>низкими темпами  обновления основных производственных фондов и воспроизводства природного потенциала;</w:t>
      </w:r>
    </w:p>
    <w:p w:rsidR="00AB03E0" w:rsidRPr="00E54BF8" w:rsidRDefault="00AB03E0" w:rsidP="00AB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BF8">
        <w:rPr>
          <w:rFonts w:ascii="Times New Roman" w:hAnsi="Times New Roman"/>
          <w:sz w:val="28"/>
          <w:szCs w:val="28"/>
        </w:rPr>
        <w:t>ограниченным доступом сельскохозяйственных товаропроизводителей к рынку в условиях несовершенства его инфраструктуры, возрастающей монополизации торговых сетей, слабого развития кооперации в сфере производства и реализации сельскохозяйственной продукции;</w:t>
      </w:r>
    </w:p>
    <w:p w:rsidR="00513E01" w:rsidRPr="00855E95" w:rsidRDefault="00AB03E0" w:rsidP="00855E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BF8">
        <w:rPr>
          <w:rFonts w:ascii="Times New Roman" w:hAnsi="Times New Roman"/>
          <w:sz w:val="28"/>
          <w:szCs w:val="28"/>
        </w:rPr>
        <w:t>медленными темпами социального развития сельских территорий, сокращением занятости сельских жителей при слабом развитии альтернативных видов деятельности, низкой общественной оценкой сельскохозяйственного труда, недостаточным ресурсным обеспечением на всех уровнях финансирования.</w:t>
      </w:r>
    </w:p>
    <w:p w:rsidR="00513E01" w:rsidRDefault="00513E01" w:rsidP="00513E01">
      <w:pPr>
        <w:pStyle w:val="1"/>
        <w:spacing w:before="0" w:after="0"/>
        <w:ind w:firstLine="708"/>
        <w:jc w:val="center"/>
        <w:rPr>
          <w:b/>
          <w:sz w:val="28"/>
          <w:szCs w:val="28"/>
        </w:rPr>
      </w:pPr>
    </w:p>
    <w:p w:rsidR="00513E01" w:rsidRPr="003331A4" w:rsidRDefault="00513E01" w:rsidP="00513E01">
      <w:pPr>
        <w:pStyle w:val="1"/>
        <w:spacing w:before="0" w:after="0"/>
        <w:ind w:firstLine="708"/>
        <w:jc w:val="center"/>
        <w:rPr>
          <w:b/>
          <w:sz w:val="28"/>
          <w:szCs w:val="28"/>
        </w:rPr>
      </w:pPr>
      <w:r w:rsidRPr="003331A4">
        <w:rPr>
          <w:b/>
          <w:sz w:val="28"/>
          <w:szCs w:val="28"/>
        </w:rPr>
        <w:t>3. Приоритеты и цели</w:t>
      </w:r>
    </w:p>
    <w:p w:rsidR="00513E01" w:rsidRDefault="00513E01" w:rsidP="00513E01">
      <w:pPr>
        <w:pStyle w:val="1"/>
        <w:spacing w:before="0"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3331A4">
        <w:rPr>
          <w:b/>
          <w:sz w:val="28"/>
          <w:szCs w:val="28"/>
        </w:rPr>
        <w:t>оциально-экономического развития в сфере агропромышленного комплекса</w:t>
      </w:r>
      <w:r>
        <w:rPr>
          <w:b/>
          <w:sz w:val="28"/>
          <w:szCs w:val="28"/>
        </w:rPr>
        <w:t xml:space="preserve">, основные цели и задачи муниципальной программы, прогноз развития агропромышленного комплекса </w:t>
      </w:r>
      <w:proofErr w:type="spellStart"/>
      <w:r w:rsidR="00855E95"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C923D5" w:rsidRPr="00C923D5" w:rsidRDefault="00C923D5" w:rsidP="0051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A20" w:rsidRPr="003E5A68" w:rsidRDefault="00F37A20" w:rsidP="00506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924">
        <w:rPr>
          <w:rFonts w:ascii="Times New Roman" w:hAnsi="Times New Roman"/>
          <w:sz w:val="28"/>
          <w:szCs w:val="28"/>
        </w:rPr>
        <w:t xml:space="preserve">Результаты </w:t>
      </w:r>
      <w:r w:rsidRPr="003E5A68">
        <w:rPr>
          <w:rFonts w:ascii="Times New Roman" w:hAnsi="Times New Roman"/>
          <w:sz w:val="28"/>
          <w:szCs w:val="28"/>
        </w:rPr>
        <w:t>финансово-произво</w:t>
      </w:r>
      <w:r w:rsidR="0050656A">
        <w:rPr>
          <w:rFonts w:ascii="Times New Roman" w:hAnsi="Times New Roman"/>
          <w:sz w:val="28"/>
          <w:szCs w:val="28"/>
        </w:rPr>
        <w:t xml:space="preserve">дственной деятельности </w:t>
      </w:r>
      <w:r w:rsidRPr="003E5A68">
        <w:rPr>
          <w:rFonts w:ascii="Times New Roman" w:hAnsi="Times New Roman"/>
          <w:sz w:val="28"/>
          <w:szCs w:val="28"/>
        </w:rPr>
        <w:t xml:space="preserve"> указывают на то, что темпы развития а</w:t>
      </w:r>
      <w:r w:rsidR="00C923D5">
        <w:rPr>
          <w:rFonts w:ascii="Times New Roman" w:hAnsi="Times New Roman"/>
          <w:sz w:val="28"/>
          <w:szCs w:val="28"/>
        </w:rPr>
        <w:t>гропромышленного комплекса</w:t>
      </w:r>
      <w:r w:rsidR="0050656A">
        <w:rPr>
          <w:rFonts w:ascii="Times New Roman" w:hAnsi="Times New Roman"/>
          <w:sz w:val="28"/>
          <w:szCs w:val="28"/>
        </w:rPr>
        <w:t xml:space="preserve"> района</w:t>
      </w:r>
      <w:r w:rsidR="00C923D5">
        <w:rPr>
          <w:rFonts w:ascii="Times New Roman" w:hAnsi="Times New Roman"/>
          <w:sz w:val="28"/>
          <w:szCs w:val="28"/>
        </w:rPr>
        <w:t xml:space="preserve"> </w:t>
      </w:r>
      <w:r w:rsidRPr="003E5A68">
        <w:rPr>
          <w:rFonts w:ascii="Times New Roman" w:hAnsi="Times New Roman"/>
          <w:sz w:val="28"/>
          <w:szCs w:val="28"/>
        </w:rPr>
        <w:t>сдерживаются ряд</w:t>
      </w:r>
      <w:r w:rsidR="0050656A">
        <w:rPr>
          <w:rFonts w:ascii="Times New Roman" w:hAnsi="Times New Roman"/>
          <w:sz w:val="28"/>
          <w:szCs w:val="28"/>
        </w:rPr>
        <w:t>ом проблем системного характера.</w:t>
      </w:r>
    </w:p>
    <w:p w:rsidR="00F37A20" w:rsidRPr="003E5A68" w:rsidRDefault="0050656A" w:rsidP="00F37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Одними их причин являются медленные темпы</w:t>
      </w:r>
      <w:r w:rsidR="00F37A20" w:rsidRPr="003E5A68">
        <w:rPr>
          <w:rFonts w:ascii="Times New Roman" w:hAnsi="Times New Roman"/>
          <w:sz w:val="28"/>
          <w:szCs w:val="28"/>
        </w:rPr>
        <w:t xml:space="preserve"> социального развития </w:t>
      </w:r>
      <w:r>
        <w:rPr>
          <w:rFonts w:ascii="Times New Roman" w:hAnsi="Times New Roman"/>
          <w:sz w:val="28"/>
          <w:szCs w:val="28"/>
        </w:rPr>
        <w:t>сельских территорий, сокращение</w:t>
      </w:r>
      <w:r w:rsidR="00F37A20" w:rsidRPr="003E5A68">
        <w:rPr>
          <w:rFonts w:ascii="Times New Roman" w:hAnsi="Times New Roman"/>
          <w:sz w:val="28"/>
          <w:szCs w:val="28"/>
        </w:rPr>
        <w:t xml:space="preserve"> занятости сельских жителей при слабом </w:t>
      </w:r>
      <w:r w:rsidR="00F37A20" w:rsidRPr="003E5A68">
        <w:rPr>
          <w:rFonts w:ascii="Times New Roman" w:hAnsi="Times New Roman"/>
          <w:sz w:val="28"/>
          <w:szCs w:val="28"/>
        </w:rPr>
        <w:lastRenderedPageBreak/>
        <w:t>развитии альтернат</w:t>
      </w:r>
      <w:r>
        <w:rPr>
          <w:rFonts w:ascii="Times New Roman" w:hAnsi="Times New Roman"/>
          <w:sz w:val="28"/>
          <w:szCs w:val="28"/>
        </w:rPr>
        <w:t>ивных видов деятельности, низкая</w:t>
      </w:r>
      <w:r w:rsidR="00F37A20" w:rsidRPr="003E5A68">
        <w:rPr>
          <w:rFonts w:ascii="Times New Roman" w:hAnsi="Times New Roman"/>
          <w:sz w:val="28"/>
          <w:szCs w:val="28"/>
        </w:rPr>
        <w:t xml:space="preserve"> обще</w:t>
      </w:r>
      <w:r>
        <w:rPr>
          <w:rFonts w:ascii="Times New Roman" w:hAnsi="Times New Roman"/>
          <w:sz w:val="28"/>
          <w:szCs w:val="28"/>
        </w:rPr>
        <w:t>ственная оценка</w:t>
      </w:r>
      <w:r w:rsidR="00F37A20" w:rsidRPr="003E5A68">
        <w:rPr>
          <w:rFonts w:ascii="Times New Roman" w:hAnsi="Times New Roman"/>
          <w:sz w:val="28"/>
          <w:szCs w:val="28"/>
        </w:rPr>
        <w:t xml:space="preserve"> сельскохоз</w:t>
      </w:r>
      <w:r>
        <w:rPr>
          <w:rFonts w:ascii="Times New Roman" w:hAnsi="Times New Roman"/>
          <w:sz w:val="28"/>
          <w:szCs w:val="28"/>
        </w:rPr>
        <w:t>яйственного труда, недостаточное ресурсное обеспечение</w:t>
      </w:r>
      <w:r w:rsidR="00F37A20" w:rsidRPr="003E5A68">
        <w:rPr>
          <w:rFonts w:ascii="Times New Roman" w:hAnsi="Times New Roman"/>
          <w:sz w:val="28"/>
          <w:szCs w:val="28"/>
        </w:rPr>
        <w:t xml:space="preserve"> на всех уровнях финансирования.</w:t>
      </w:r>
    </w:p>
    <w:p w:rsidR="00F37A20" w:rsidRPr="003E5A68" w:rsidRDefault="00F37A20" w:rsidP="00D5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 xml:space="preserve">Целевые показатели и показатели результативности </w:t>
      </w:r>
      <w:r w:rsidR="0050656A">
        <w:rPr>
          <w:rFonts w:ascii="Times New Roman" w:hAnsi="Times New Roman"/>
          <w:bCs/>
          <w:sz w:val="28"/>
          <w:szCs w:val="28"/>
        </w:rPr>
        <w:t>муниципальной про</w:t>
      </w:r>
      <w:r w:rsidRPr="003E5A68">
        <w:rPr>
          <w:rFonts w:ascii="Times New Roman" w:hAnsi="Times New Roman"/>
          <w:bCs/>
          <w:sz w:val="28"/>
          <w:szCs w:val="28"/>
        </w:rPr>
        <w:t xml:space="preserve">граммы оцениваются в целом для  программы и по каждой из подпрограмм </w:t>
      </w:r>
      <w:r w:rsidR="0050656A">
        <w:rPr>
          <w:rFonts w:ascii="Times New Roman" w:hAnsi="Times New Roman"/>
          <w:bCs/>
          <w:sz w:val="28"/>
          <w:szCs w:val="28"/>
        </w:rPr>
        <w:t>муниципальной</w:t>
      </w:r>
      <w:r w:rsidRPr="003E5A68">
        <w:rPr>
          <w:rFonts w:ascii="Times New Roman" w:hAnsi="Times New Roman"/>
          <w:bCs/>
          <w:sz w:val="28"/>
          <w:szCs w:val="28"/>
        </w:rPr>
        <w:t xml:space="preserve"> программы и предназначены для оценки наиболее существенных результатов их реализации.</w:t>
      </w:r>
    </w:p>
    <w:p w:rsidR="00F37A20" w:rsidRPr="003E5A68" w:rsidRDefault="00F37A20" w:rsidP="00F37A20">
      <w:pPr>
        <w:tabs>
          <w:tab w:val="left" w:pos="963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 xml:space="preserve">В целях улучшения социально-экономической ситуации на селе </w:t>
      </w:r>
      <w:r w:rsidRPr="003E5A68">
        <w:rPr>
          <w:rFonts w:ascii="Times New Roman" w:hAnsi="Times New Roman"/>
          <w:bCs/>
          <w:sz w:val="28"/>
          <w:szCs w:val="28"/>
        </w:rPr>
        <w:br/>
        <w:t>в среднесрочном периоде будут реализованы мероприятия, направленные на создание условий для развития малого предпринимательства в сельской местности за счет государственной поддержки начинающих фермеров</w:t>
      </w:r>
      <w:r w:rsidR="00B70924">
        <w:rPr>
          <w:rFonts w:ascii="Times New Roman" w:hAnsi="Times New Roman"/>
          <w:bCs/>
          <w:sz w:val="28"/>
          <w:szCs w:val="28"/>
        </w:rPr>
        <w:t>.</w:t>
      </w:r>
    </w:p>
    <w:p w:rsidR="00F37A20" w:rsidRPr="003E5A68" w:rsidRDefault="00B70924" w:rsidP="00F37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Целью муниципальной программы является р</w:t>
      </w:r>
      <w:r w:rsidR="00F37A20" w:rsidRPr="003E5A68">
        <w:rPr>
          <w:rFonts w:ascii="Times New Roman" w:hAnsi="Times New Roman"/>
          <w:sz w:val="28"/>
          <w:szCs w:val="28"/>
        </w:rPr>
        <w:t>азвитие сельских территорий, рост занятости и уровня жизни сельского населения.</w:t>
      </w:r>
    </w:p>
    <w:p w:rsidR="00F37A20" w:rsidRPr="003E5A68" w:rsidRDefault="00B70924" w:rsidP="00F37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достижения этой цели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 необходимо решение следующих основных задач:</w:t>
      </w:r>
    </w:p>
    <w:p w:rsidR="00F37A20" w:rsidRPr="003E5A68" w:rsidRDefault="00B70924" w:rsidP="00B709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F37A20" w:rsidRPr="003E5A68">
        <w:rPr>
          <w:rFonts w:ascii="Times New Roman" w:hAnsi="Times New Roman"/>
          <w:sz w:val="28"/>
          <w:szCs w:val="28"/>
        </w:rPr>
        <w:t>поддержка и дальнейшее развития малых форм хозяйствования на селе и повышение уровня доходов сельского населения;</w:t>
      </w:r>
    </w:p>
    <w:p w:rsidR="00F37A20" w:rsidRPr="003E5A68" w:rsidRDefault="00B70924" w:rsidP="00B709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F37A20" w:rsidRPr="003E5A68">
        <w:rPr>
          <w:rFonts w:ascii="Times New Roman" w:hAnsi="Times New Roman"/>
          <w:sz w:val="28"/>
          <w:szCs w:val="28"/>
        </w:rPr>
        <w:t>создание комфортных условий жизнедеятельности в сельс</w:t>
      </w:r>
      <w:r>
        <w:rPr>
          <w:rFonts w:ascii="Times New Roman" w:hAnsi="Times New Roman"/>
          <w:sz w:val="28"/>
          <w:szCs w:val="28"/>
        </w:rPr>
        <w:t>кой местности</w:t>
      </w:r>
      <w:r w:rsidR="00F37A20" w:rsidRPr="003E5A68">
        <w:rPr>
          <w:rFonts w:ascii="Times New Roman" w:hAnsi="Times New Roman"/>
          <w:sz w:val="28"/>
          <w:szCs w:val="28"/>
        </w:rPr>
        <w:t>;</w:t>
      </w:r>
    </w:p>
    <w:p w:rsidR="00F61B10" w:rsidRDefault="00B70924" w:rsidP="00811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F37A20" w:rsidRPr="003E5A68">
        <w:rPr>
          <w:rFonts w:ascii="Times New Roman" w:hAnsi="Times New Roman"/>
          <w:sz w:val="28"/>
          <w:szCs w:val="28"/>
        </w:rPr>
        <w:t xml:space="preserve">создание </w:t>
      </w:r>
      <w:r>
        <w:rPr>
          <w:rFonts w:ascii="Times New Roman" w:hAnsi="Times New Roman"/>
          <w:sz w:val="28"/>
          <w:szCs w:val="28"/>
        </w:rPr>
        <w:t xml:space="preserve">  у</w:t>
      </w:r>
      <w:r w:rsidR="00F37A20" w:rsidRPr="003E5A68">
        <w:rPr>
          <w:rFonts w:ascii="Times New Roman" w:hAnsi="Times New Roman"/>
          <w:sz w:val="28"/>
          <w:szCs w:val="28"/>
        </w:rPr>
        <w:t xml:space="preserve">словий </w:t>
      </w:r>
      <w:r>
        <w:rPr>
          <w:rFonts w:ascii="Times New Roman" w:hAnsi="Times New Roman"/>
          <w:sz w:val="28"/>
          <w:szCs w:val="28"/>
        </w:rPr>
        <w:t xml:space="preserve"> </w:t>
      </w:r>
      <w:r w:rsidR="00F37A20" w:rsidRPr="003E5A6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A20" w:rsidRPr="003E5A68">
        <w:rPr>
          <w:rFonts w:ascii="Times New Roman" w:hAnsi="Times New Roman"/>
          <w:sz w:val="28"/>
          <w:szCs w:val="28"/>
        </w:rPr>
        <w:t xml:space="preserve"> эффективного, </w:t>
      </w:r>
      <w:r>
        <w:rPr>
          <w:rFonts w:ascii="Times New Roman" w:hAnsi="Times New Roman"/>
          <w:sz w:val="28"/>
          <w:szCs w:val="28"/>
        </w:rPr>
        <w:t xml:space="preserve">и  ответственного  </w:t>
      </w:r>
      <w:r w:rsidR="00F37A20" w:rsidRPr="003E5A68">
        <w:rPr>
          <w:rFonts w:ascii="Times New Roman" w:hAnsi="Times New Roman"/>
          <w:sz w:val="28"/>
          <w:szCs w:val="28"/>
        </w:rPr>
        <w:t xml:space="preserve"> управления ф</w:t>
      </w:r>
      <w:r>
        <w:rPr>
          <w:rFonts w:ascii="Times New Roman" w:hAnsi="Times New Roman"/>
          <w:sz w:val="28"/>
          <w:szCs w:val="28"/>
        </w:rPr>
        <w:t xml:space="preserve">инансовыми ресурсами </w:t>
      </w:r>
      <w:r w:rsidR="0007762F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преданных отдельных государственных</w:t>
      </w:r>
      <w:r w:rsidR="00F37A20" w:rsidRPr="003E5A68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олномочий</w:t>
      </w:r>
      <w:r w:rsidR="00F37A20" w:rsidRPr="003E5A68">
        <w:rPr>
          <w:rFonts w:ascii="Times New Roman" w:hAnsi="Times New Roman"/>
          <w:sz w:val="28"/>
          <w:szCs w:val="28"/>
        </w:rPr>
        <w:t>.</w:t>
      </w:r>
    </w:p>
    <w:p w:rsidR="0081138E" w:rsidRPr="0081138E" w:rsidRDefault="0081138E" w:rsidP="00811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61B10" w:rsidRPr="00C70AE9" w:rsidRDefault="00F61B10" w:rsidP="00F61B10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 w:rsidRPr="00C70AE9">
        <w:rPr>
          <w:rFonts w:ascii="Times New Roman" w:hAnsi="Times New Roman"/>
          <w:b/>
          <w:sz w:val="28"/>
          <w:szCs w:val="28"/>
        </w:rPr>
        <w:t xml:space="preserve">4. Прогноз конечных результатов </w:t>
      </w:r>
    </w:p>
    <w:p w:rsidR="00F61B10" w:rsidRPr="00E54BF8" w:rsidRDefault="00F61B10" w:rsidP="00F61B1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70AE9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F61B10" w:rsidRPr="00E54BF8" w:rsidRDefault="00F61B10" w:rsidP="00F61B1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61B10" w:rsidRPr="00E54BF8" w:rsidRDefault="00F61B10" w:rsidP="00F61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BF8">
        <w:rPr>
          <w:rFonts w:ascii="Times New Roman" w:hAnsi="Times New Roman"/>
          <w:bCs/>
          <w:sz w:val="28"/>
          <w:szCs w:val="28"/>
        </w:rPr>
        <w:t xml:space="preserve">В результате реализации </w:t>
      </w:r>
      <w:r>
        <w:rPr>
          <w:rFonts w:ascii="Times New Roman" w:hAnsi="Times New Roman"/>
          <w:bCs/>
          <w:sz w:val="28"/>
          <w:szCs w:val="28"/>
        </w:rPr>
        <w:t>муниципальной</w:t>
      </w:r>
      <w:r w:rsidRPr="00E54BF8">
        <w:rPr>
          <w:rFonts w:ascii="Times New Roman" w:hAnsi="Times New Roman"/>
          <w:bCs/>
          <w:sz w:val="28"/>
          <w:szCs w:val="28"/>
        </w:rPr>
        <w:t xml:space="preserve"> программы будет обеспечено достижение установленных значений основных показателей:</w:t>
      </w:r>
    </w:p>
    <w:p w:rsidR="00F61B10" w:rsidRPr="00E54BF8" w:rsidRDefault="00F61B10" w:rsidP="00F61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BF8">
        <w:rPr>
          <w:rFonts w:ascii="Times New Roman" w:hAnsi="Times New Roman"/>
          <w:bCs/>
          <w:sz w:val="28"/>
          <w:szCs w:val="28"/>
        </w:rPr>
        <w:t>Валовой сбор зерна повысится к 20</w:t>
      </w:r>
      <w:r w:rsidR="0048198F">
        <w:rPr>
          <w:rFonts w:ascii="Times New Roman" w:hAnsi="Times New Roman"/>
          <w:bCs/>
          <w:sz w:val="28"/>
          <w:szCs w:val="28"/>
        </w:rPr>
        <w:t>16</w:t>
      </w:r>
      <w:r w:rsidRPr="00E54BF8">
        <w:rPr>
          <w:rFonts w:ascii="Times New Roman" w:hAnsi="Times New Roman"/>
          <w:bCs/>
          <w:sz w:val="28"/>
          <w:szCs w:val="28"/>
        </w:rPr>
        <w:t xml:space="preserve"> году до </w:t>
      </w:r>
      <w:r>
        <w:rPr>
          <w:rFonts w:ascii="Times New Roman" w:hAnsi="Times New Roman"/>
          <w:bCs/>
          <w:sz w:val="28"/>
          <w:szCs w:val="28"/>
        </w:rPr>
        <w:t>1</w:t>
      </w:r>
      <w:r w:rsidR="0048198F">
        <w:rPr>
          <w:rFonts w:ascii="Times New Roman" w:hAnsi="Times New Roman"/>
          <w:bCs/>
          <w:sz w:val="28"/>
          <w:szCs w:val="28"/>
        </w:rPr>
        <w:t>15,3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 против </w:t>
      </w:r>
      <w:r>
        <w:rPr>
          <w:rFonts w:ascii="Times New Roman" w:hAnsi="Times New Roman"/>
          <w:bCs/>
          <w:sz w:val="28"/>
          <w:szCs w:val="28"/>
        </w:rPr>
        <w:t>95,2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 в 2012 году или на </w:t>
      </w:r>
      <w:r w:rsidR="0048198F">
        <w:rPr>
          <w:rFonts w:ascii="Times New Roman" w:hAnsi="Times New Roman"/>
          <w:bCs/>
          <w:sz w:val="28"/>
          <w:szCs w:val="28"/>
        </w:rPr>
        <w:t>21,1</w:t>
      </w:r>
      <w:r w:rsidRPr="00E54BF8">
        <w:rPr>
          <w:rFonts w:ascii="Times New Roman" w:hAnsi="Times New Roman"/>
          <w:bCs/>
          <w:sz w:val="28"/>
          <w:szCs w:val="28"/>
        </w:rPr>
        <w:t xml:space="preserve">%, картофеля – до </w:t>
      </w:r>
      <w:r>
        <w:rPr>
          <w:rFonts w:ascii="Times New Roman" w:hAnsi="Times New Roman"/>
          <w:bCs/>
          <w:sz w:val="28"/>
          <w:szCs w:val="28"/>
        </w:rPr>
        <w:t>36,2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 против</w:t>
      </w:r>
      <w:r>
        <w:rPr>
          <w:rFonts w:ascii="Times New Roman" w:hAnsi="Times New Roman"/>
          <w:bCs/>
          <w:sz w:val="28"/>
          <w:szCs w:val="28"/>
        </w:rPr>
        <w:t xml:space="preserve"> 29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 или </w:t>
      </w:r>
      <w:proofErr w:type="gramStart"/>
      <w:r w:rsidRPr="00E54BF8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E54BF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24,8</w:t>
      </w:r>
      <w:r w:rsidRPr="00E54BF8">
        <w:rPr>
          <w:rFonts w:ascii="Times New Roman" w:hAnsi="Times New Roman"/>
          <w:bCs/>
          <w:sz w:val="28"/>
          <w:szCs w:val="28"/>
        </w:rPr>
        <w:t xml:space="preserve">%,  </w:t>
      </w:r>
      <w:proofErr w:type="gramStart"/>
      <w:r w:rsidRPr="00E54BF8">
        <w:rPr>
          <w:rFonts w:ascii="Times New Roman" w:hAnsi="Times New Roman"/>
          <w:bCs/>
          <w:sz w:val="28"/>
          <w:szCs w:val="28"/>
        </w:rPr>
        <w:t>Этому</w:t>
      </w:r>
      <w:proofErr w:type="gramEnd"/>
      <w:r w:rsidRPr="00E54BF8">
        <w:rPr>
          <w:rFonts w:ascii="Times New Roman" w:hAnsi="Times New Roman"/>
          <w:bCs/>
          <w:sz w:val="28"/>
          <w:szCs w:val="28"/>
        </w:rPr>
        <w:t xml:space="preserve"> будут способствовать меры по улучшению использования земель сельскохозяйственного назначения.</w:t>
      </w:r>
    </w:p>
    <w:p w:rsidR="00F61B10" w:rsidRDefault="00F61B10" w:rsidP="00F61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54BF8">
        <w:rPr>
          <w:rFonts w:ascii="Times New Roman" w:hAnsi="Times New Roman"/>
          <w:bCs/>
          <w:sz w:val="28"/>
          <w:szCs w:val="28"/>
        </w:rPr>
        <w:t>Производство скота и птицы (в живом весе) к 20</w:t>
      </w:r>
      <w:r w:rsidR="001F22E5">
        <w:rPr>
          <w:rFonts w:ascii="Times New Roman" w:hAnsi="Times New Roman"/>
          <w:bCs/>
          <w:sz w:val="28"/>
          <w:szCs w:val="28"/>
        </w:rPr>
        <w:t>16</w:t>
      </w:r>
      <w:r w:rsidRPr="00E54BF8">
        <w:rPr>
          <w:rFonts w:ascii="Times New Roman" w:hAnsi="Times New Roman"/>
          <w:bCs/>
          <w:sz w:val="28"/>
          <w:szCs w:val="28"/>
        </w:rPr>
        <w:t xml:space="preserve"> году возрастет по сравнению с 2012 годом до </w:t>
      </w:r>
      <w:r>
        <w:rPr>
          <w:rFonts w:ascii="Times New Roman" w:hAnsi="Times New Roman"/>
          <w:bCs/>
          <w:sz w:val="28"/>
          <w:szCs w:val="28"/>
        </w:rPr>
        <w:t>6,</w:t>
      </w:r>
      <w:r w:rsidR="001F22E5">
        <w:rPr>
          <w:rFonts w:ascii="Times New Roman" w:hAnsi="Times New Roman"/>
          <w:bCs/>
          <w:sz w:val="28"/>
          <w:szCs w:val="28"/>
        </w:rPr>
        <w:t>4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тонн, или на </w:t>
      </w:r>
      <w:r w:rsidR="001F22E5">
        <w:rPr>
          <w:rFonts w:ascii="Times New Roman" w:hAnsi="Times New Roman"/>
          <w:bCs/>
          <w:sz w:val="28"/>
          <w:szCs w:val="28"/>
        </w:rPr>
        <w:t>10,3</w:t>
      </w:r>
      <w:r w:rsidRPr="00E54BF8">
        <w:rPr>
          <w:rFonts w:ascii="Times New Roman" w:hAnsi="Times New Roman"/>
          <w:bCs/>
          <w:sz w:val="28"/>
          <w:szCs w:val="28"/>
        </w:rPr>
        <w:t xml:space="preserve">%, молока – до </w:t>
      </w:r>
      <w:r w:rsidR="001F22E5">
        <w:rPr>
          <w:rFonts w:ascii="Times New Roman" w:hAnsi="Times New Roman"/>
          <w:bCs/>
          <w:sz w:val="28"/>
          <w:szCs w:val="28"/>
        </w:rPr>
        <w:t>28,2</w:t>
      </w:r>
      <w:r w:rsidRPr="00E54BF8">
        <w:rPr>
          <w:rFonts w:ascii="Times New Roman" w:hAnsi="Times New Roman"/>
          <w:bCs/>
          <w:sz w:val="28"/>
          <w:szCs w:val="28"/>
        </w:rPr>
        <w:t xml:space="preserve"> тыс. тонн, или на </w:t>
      </w:r>
      <w:r w:rsidR="001F22E5">
        <w:rPr>
          <w:rFonts w:ascii="Times New Roman" w:hAnsi="Times New Roman"/>
          <w:bCs/>
          <w:sz w:val="28"/>
          <w:szCs w:val="28"/>
        </w:rPr>
        <w:t>4,8</w:t>
      </w:r>
      <w:r w:rsidRPr="00E54BF8">
        <w:rPr>
          <w:rFonts w:ascii="Times New Roman" w:hAnsi="Times New Roman"/>
          <w:bCs/>
          <w:sz w:val="28"/>
          <w:szCs w:val="28"/>
        </w:rPr>
        <w:t>%. Основной прирост будет получен за счет роста продуктивности скота и птицы на основе улучшения породного состава, а также сохранения и увеличения поголовья сельскохозяйственных животных.</w:t>
      </w:r>
      <w:proofErr w:type="gramEnd"/>
    </w:p>
    <w:p w:rsidR="00F61B10" w:rsidRDefault="00F61B10" w:rsidP="00F61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Повышение</w:t>
      </w:r>
      <w:r w:rsidRPr="003E5A68">
        <w:rPr>
          <w:rFonts w:ascii="Times New Roman" w:hAnsi="Times New Roman"/>
          <w:bCs/>
          <w:sz w:val="28"/>
          <w:szCs w:val="28"/>
        </w:rPr>
        <w:t xml:space="preserve"> уровня заработной платы работников, занятых в с</w:t>
      </w:r>
      <w:r>
        <w:rPr>
          <w:rFonts w:ascii="Times New Roman" w:hAnsi="Times New Roman"/>
          <w:bCs/>
          <w:sz w:val="28"/>
          <w:szCs w:val="28"/>
        </w:rPr>
        <w:t>фере сельского хозяйства района буд</w:t>
      </w:r>
      <w:r w:rsidRPr="003E5A68">
        <w:rPr>
          <w:rFonts w:ascii="Times New Roman" w:hAnsi="Times New Roman"/>
          <w:bCs/>
          <w:sz w:val="28"/>
          <w:szCs w:val="28"/>
        </w:rPr>
        <w:t>ет обеспечено за счет повышения производительности труда, что будет способствовать росту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ы в сельском хозяйстве до   1</w:t>
      </w:r>
      <w:r w:rsidR="00B81D8E">
        <w:rPr>
          <w:rFonts w:ascii="Times New Roman" w:hAnsi="Times New Roman"/>
          <w:bCs/>
          <w:sz w:val="28"/>
          <w:szCs w:val="28"/>
        </w:rPr>
        <w:t>5241</w:t>
      </w:r>
      <w:r w:rsidRPr="003E5A68">
        <w:rPr>
          <w:rFonts w:ascii="Times New Roman" w:hAnsi="Times New Roman"/>
          <w:bCs/>
          <w:sz w:val="28"/>
          <w:szCs w:val="28"/>
        </w:rPr>
        <w:t xml:space="preserve"> руб</w:t>
      </w:r>
      <w:r w:rsidR="00B81D8E">
        <w:rPr>
          <w:rFonts w:ascii="Times New Roman" w:hAnsi="Times New Roman"/>
          <w:bCs/>
          <w:sz w:val="28"/>
          <w:szCs w:val="28"/>
        </w:rPr>
        <w:t>лю.</w:t>
      </w:r>
    </w:p>
    <w:p w:rsidR="008F00E9" w:rsidRPr="007B20E9" w:rsidRDefault="008F00E9" w:rsidP="008F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20E9">
        <w:rPr>
          <w:rFonts w:ascii="Times New Roman" w:hAnsi="Times New Roman"/>
          <w:bCs/>
          <w:sz w:val="28"/>
          <w:szCs w:val="28"/>
        </w:rPr>
        <w:t xml:space="preserve">Реализация мероприятий </w:t>
      </w:r>
      <w:r w:rsidR="00436ABF">
        <w:rPr>
          <w:rFonts w:ascii="Times New Roman" w:hAnsi="Times New Roman"/>
          <w:bCs/>
          <w:sz w:val="28"/>
          <w:szCs w:val="28"/>
        </w:rPr>
        <w:t>муниципальной</w:t>
      </w:r>
      <w:r w:rsidRPr="007B20E9">
        <w:rPr>
          <w:rFonts w:ascii="Times New Roman" w:hAnsi="Times New Roman"/>
          <w:bCs/>
          <w:sz w:val="28"/>
          <w:szCs w:val="28"/>
        </w:rPr>
        <w:t xml:space="preserve"> программы, направленных на развитие сельских территорий и на защиту интересов малых форм хозяйствования в сельской местности, будет способствовать созданию </w:t>
      </w:r>
      <w:r w:rsidRPr="007B20E9">
        <w:rPr>
          <w:rFonts w:ascii="Times New Roman" w:hAnsi="Times New Roman"/>
          <w:bCs/>
          <w:sz w:val="28"/>
          <w:szCs w:val="28"/>
        </w:rPr>
        <w:br/>
        <w:t xml:space="preserve">новых рабочих мест к 2016 году. </w:t>
      </w:r>
    </w:p>
    <w:p w:rsidR="008F00E9" w:rsidRPr="007B20E9" w:rsidRDefault="008F00E9" w:rsidP="008F00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20E9">
        <w:rPr>
          <w:rFonts w:ascii="Times New Roman" w:hAnsi="Times New Roman"/>
          <w:bCs/>
          <w:sz w:val="28"/>
          <w:szCs w:val="28"/>
        </w:rPr>
        <w:lastRenderedPageBreak/>
        <w:t xml:space="preserve">Реализация мероприятий </w:t>
      </w:r>
      <w:r w:rsidR="00436ABF">
        <w:rPr>
          <w:rFonts w:ascii="Times New Roman" w:hAnsi="Times New Roman"/>
          <w:bCs/>
          <w:sz w:val="28"/>
          <w:szCs w:val="28"/>
        </w:rPr>
        <w:t>муниципальной</w:t>
      </w:r>
      <w:r w:rsidRPr="007B20E9">
        <w:rPr>
          <w:rFonts w:ascii="Times New Roman" w:hAnsi="Times New Roman"/>
          <w:bCs/>
          <w:sz w:val="28"/>
          <w:szCs w:val="28"/>
        </w:rPr>
        <w:t xml:space="preserve"> программы, направленных на формирование комплексного подхода к решению социально-экономических проблем развития сельских территорий, позволит значительно повысить уровень и качество жизни на селе.</w:t>
      </w:r>
    </w:p>
    <w:p w:rsidR="008F00E9" w:rsidRPr="003E5A68" w:rsidRDefault="008F00E9" w:rsidP="008F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20E9">
        <w:rPr>
          <w:rFonts w:ascii="Times New Roman" w:hAnsi="Times New Roman"/>
          <w:bCs/>
          <w:sz w:val="28"/>
          <w:szCs w:val="28"/>
        </w:rPr>
        <w:t xml:space="preserve">Реализация мероприятий </w:t>
      </w:r>
      <w:r w:rsidR="00436ABF">
        <w:rPr>
          <w:rFonts w:ascii="Times New Roman" w:hAnsi="Times New Roman"/>
          <w:bCs/>
          <w:sz w:val="28"/>
          <w:szCs w:val="28"/>
        </w:rPr>
        <w:t>муниципальной</w:t>
      </w:r>
      <w:r w:rsidRPr="007B20E9">
        <w:rPr>
          <w:rFonts w:ascii="Times New Roman" w:hAnsi="Times New Roman"/>
          <w:bCs/>
          <w:sz w:val="28"/>
          <w:szCs w:val="28"/>
        </w:rPr>
        <w:t xml:space="preserve"> программы, направленных на совершенствование системы управления, позволит обеспечить выполнение целей, задач и показателей (индикаторов) реализации </w:t>
      </w:r>
      <w:r w:rsidR="00436ABF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Pr="007B20E9">
        <w:rPr>
          <w:rFonts w:ascii="Times New Roman" w:hAnsi="Times New Roman"/>
          <w:bCs/>
          <w:sz w:val="28"/>
          <w:szCs w:val="28"/>
        </w:rPr>
        <w:t xml:space="preserve"> программы, повысить качество оказания государственных услуг, выполнения работ и исполнение установленных функций в сфере развития агропромышленного комплекса.</w:t>
      </w:r>
    </w:p>
    <w:p w:rsidR="00B4251C" w:rsidRDefault="00B4251C" w:rsidP="00B425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577E" w:rsidRDefault="00B4251C" w:rsidP="00B425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1A577E">
        <w:rPr>
          <w:rFonts w:ascii="Times New Roman" w:hAnsi="Times New Roman"/>
          <w:b/>
          <w:sz w:val="28"/>
          <w:szCs w:val="28"/>
        </w:rPr>
        <w:t>5. Перечень подпрограмм,</w:t>
      </w:r>
    </w:p>
    <w:p w:rsidR="001A577E" w:rsidRDefault="001A577E" w:rsidP="006A7290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сроки их реализации и ожидаемые результаты</w:t>
      </w:r>
    </w:p>
    <w:p w:rsidR="001A577E" w:rsidRPr="003E5A68" w:rsidRDefault="001A577E" w:rsidP="006A7290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</w:p>
    <w:p w:rsidR="00F37A20" w:rsidRPr="003E5A68" w:rsidRDefault="00F37A20" w:rsidP="00F37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Состав подпрограмм рассчитан на комплексное развитие агропромышленного комплекса и его основных сфер, а также на получение системного эффе</w:t>
      </w:r>
      <w:r w:rsidR="0007762F">
        <w:rPr>
          <w:rFonts w:ascii="Times New Roman" w:hAnsi="Times New Roman"/>
          <w:bCs/>
          <w:sz w:val="28"/>
          <w:szCs w:val="28"/>
        </w:rPr>
        <w:t>кта в целом по экономике района</w:t>
      </w:r>
      <w:r w:rsidRPr="003E5A68">
        <w:rPr>
          <w:rFonts w:ascii="Times New Roman" w:hAnsi="Times New Roman"/>
          <w:bCs/>
          <w:sz w:val="28"/>
          <w:szCs w:val="28"/>
        </w:rPr>
        <w:t>.</w:t>
      </w:r>
    </w:p>
    <w:p w:rsidR="00F37A20" w:rsidRPr="003E5A68" w:rsidRDefault="0007762F" w:rsidP="00F37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муниципальную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 программу входят следующие подпрограммы, утверждаемые</w:t>
      </w:r>
      <w:r>
        <w:rPr>
          <w:rFonts w:ascii="Times New Roman" w:hAnsi="Times New Roman"/>
          <w:bCs/>
          <w:sz w:val="28"/>
          <w:szCs w:val="28"/>
        </w:rPr>
        <w:t xml:space="preserve"> отдельными приложениями к муниципальной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 программе:</w:t>
      </w:r>
    </w:p>
    <w:p w:rsidR="00F37A20" w:rsidRPr="003E5A68" w:rsidRDefault="00391E6C" w:rsidP="00391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Подпрограмма </w:t>
      </w:r>
      <w:r w:rsidR="0007762F">
        <w:rPr>
          <w:rFonts w:ascii="Times New Roman" w:hAnsi="Times New Roman"/>
          <w:bCs/>
          <w:sz w:val="28"/>
          <w:szCs w:val="28"/>
        </w:rPr>
        <w:t>1.</w:t>
      </w:r>
      <w:r w:rsidR="00D0233C">
        <w:rPr>
          <w:rFonts w:ascii="Times New Roman" w:hAnsi="Times New Roman"/>
          <w:bCs/>
          <w:sz w:val="28"/>
          <w:szCs w:val="28"/>
        </w:rPr>
        <w:t xml:space="preserve">1 </w:t>
      </w:r>
      <w:r w:rsidR="00F37A20" w:rsidRPr="003E5A68">
        <w:rPr>
          <w:rFonts w:ascii="Times New Roman" w:hAnsi="Times New Roman"/>
          <w:bCs/>
          <w:sz w:val="28"/>
          <w:szCs w:val="28"/>
        </w:rPr>
        <w:t>«Поддержка малых ф</w:t>
      </w:r>
      <w:r w:rsidR="0007762F">
        <w:rPr>
          <w:rFonts w:ascii="Times New Roman" w:hAnsi="Times New Roman"/>
          <w:bCs/>
          <w:sz w:val="28"/>
          <w:szCs w:val="28"/>
        </w:rPr>
        <w:t>орм хозяйствования» на 2014-2016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 годы.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Ожидаемые результаты реализации</w:t>
      </w:r>
      <w:r w:rsidR="0007762F">
        <w:rPr>
          <w:rFonts w:ascii="Times New Roman" w:hAnsi="Times New Roman"/>
          <w:bCs/>
          <w:sz w:val="28"/>
          <w:szCs w:val="28"/>
        </w:rPr>
        <w:t xml:space="preserve"> мероприятий подпрограммы к 2016</w:t>
      </w:r>
      <w:r w:rsidRPr="003E5A68">
        <w:rPr>
          <w:rFonts w:ascii="Times New Roman" w:hAnsi="Times New Roman"/>
          <w:bCs/>
          <w:sz w:val="28"/>
          <w:szCs w:val="28"/>
        </w:rPr>
        <w:t xml:space="preserve"> году: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рост числа вновь созданных крестьянских (ф</w:t>
      </w:r>
      <w:r w:rsidR="0007762F">
        <w:rPr>
          <w:rFonts w:ascii="Times New Roman" w:hAnsi="Times New Roman"/>
          <w:bCs/>
          <w:sz w:val="28"/>
          <w:szCs w:val="28"/>
        </w:rPr>
        <w:t>ермерских) хозяйств не менее</w:t>
      </w:r>
      <w:r w:rsidR="00837819">
        <w:rPr>
          <w:rFonts w:ascii="Times New Roman" w:hAnsi="Times New Roman"/>
          <w:bCs/>
          <w:sz w:val="28"/>
          <w:szCs w:val="28"/>
        </w:rPr>
        <w:t xml:space="preserve">   </w:t>
      </w:r>
      <w:r w:rsidR="004E70FD">
        <w:rPr>
          <w:rFonts w:ascii="Times New Roman" w:hAnsi="Times New Roman"/>
          <w:bCs/>
          <w:sz w:val="28"/>
          <w:szCs w:val="28"/>
        </w:rPr>
        <w:t>4</w:t>
      </w:r>
      <w:r w:rsidR="00837819">
        <w:rPr>
          <w:rFonts w:ascii="Times New Roman" w:hAnsi="Times New Roman"/>
          <w:bCs/>
          <w:sz w:val="28"/>
          <w:szCs w:val="28"/>
        </w:rPr>
        <w:t xml:space="preserve">  </w:t>
      </w:r>
      <w:r w:rsidRPr="003E5A68">
        <w:rPr>
          <w:rFonts w:ascii="Times New Roman" w:hAnsi="Times New Roman"/>
          <w:bCs/>
          <w:sz w:val="28"/>
          <w:szCs w:val="28"/>
        </w:rPr>
        <w:t>единиц;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рост числа семейных ж</w:t>
      </w:r>
      <w:r w:rsidR="0007762F">
        <w:rPr>
          <w:rFonts w:ascii="Times New Roman" w:hAnsi="Times New Roman"/>
          <w:bCs/>
          <w:sz w:val="28"/>
          <w:szCs w:val="28"/>
        </w:rPr>
        <w:t>ивотноводческих ферм не менее</w:t>
      </w:r>
      <w:r w:rsidR="00837819">
        <w:rPr>
          <w:rFonts w:ascii="Times New Roman" w:hAnsi="Times New Roman"/>
          <w:bCs/>
          <w:sz w:val="28"/>
          <w:szCs w:val="28"/>
        </w:rPr>
        <w:t xml:space="preserve">   </w:t>
      </w:r>
      <w:r w:rsidR="00A71829">
        <w:rPr>
          <w:rFonts w:ascii="Times New Roman" w:hAnsi="Times New Roman"/>
          <w:bCs/>
          <w:sz w:val="28"/>
          <w:szCs w:val="28"/>
        </w:rPr>
        <w:t>3</w:t>
      </w:r>
      <w:r w:rsidR="00837819">
        <w:rPr>
          <w:rFonts w:ascii="Times New Roman" w:hAnsi="Times New Roman"/>
          <w:bCs/>
          <w:sz w:val="28"/>
          <w:szCs w:val="28"/>
        </w:rPr>
        <w:t xml:space="preserve">  </w:t>
      </w:r>
      <w:r w:rsidRPr="003E5A68">
        <w:rPr>
          <w:rFonts w:ascii="Times New Roman" w:hAnsi="Times New Roman"/>
          <w:bCs/>
          <w:sz w:val="28"/>
          <w:szCs w:val="28"/>
        </w:rPr>
        <w:t>единиц;</w:t>
      </w:r>
    </w:p>
    <w:p w:rsidR="00F37A20" w:rsidRPr="003E5A68" w:rsidRDefault="0007762F" w:rsidP="00FA3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создание не менее</w:t>
      </w:r>
      <w:r w:rsidR="00837819">
        <w:rPr>
          <w:rFonts w:ascii="Times New Roman" w:hAnsi="Times New Roman"/>
          <w:bCs/>
          <w:sz w:val="28"/>
          <w:szCs w:val="28"/>
        </w:rPr>
        <w:t xml:space="preserve">    1</w:t>
      </w:r>
      <w:r w:rsidR="002666D3">
        <w:rPr>
          <w:rFonts w:ascii="Times New Roman" w:hAnsi="Times New Roman"/>
          <w:bCs/>
          <w:sz w:val="28"/>
          <w:szCs w:val="28"/>
        </w:rPr>
        <w:t>2</w:t>
      </w:r>
      <w:r w:rsidR="00837819">
        <w:rPr>
          <w:rFonts w:ascii="Times New Roman" w:hAnsi="Times New Roman"/>
          <w:bCs/>
          <w:sz w:val="28"/>
          <w:szCs w:val="28"/>
        </w:rPr>
        <w:t xml:space="preserve">  </w:t>
      </w:r>
      <w:r w:rsidR="00F37A20" w:rsidRPr="003E5A68">
        <w:rPr>
          <w:rFonts w:ascii="Times New Roman" w:hAnsi="Times New Roman"/>
          <w:bCs/>
          <w:sz w:val="28"/>
          <w:szCs w:val="28"/>
        </w:rPr>
        <w:t>рабочих мест.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Подпрограмма</w:t>
      </w:r>
      <w:r w:rsidR="00D0233C">
        <w:rPr>
          <w:rFonts w:ascii="Times New Roman" w:hAnsi="Times New Roman"/>
          <w:bCs/>
          <w:sz w:val="28"/>
          <w:szCs w:val="28"/>
        </w:rPr>
        <w:t xml:space="preserve"> 1.2.</w:t>
      </w:r>
      <w:r w:rsidRPr="003E5A68">
        <w:rPr>
          <w:rFonts w:ascii="Times New Roman" w:hAnsi="Times New Roman"/>
          <w:bCs/>
          <w:sz w:val="28"/>
          <w:szCs w:val="28"/>
        </w:rPr>
        <w:t xml:space="preserve"> «Устойчивое развитие сельских территорий» на </w:t>
      </w:r>
      <w:r w:rsidR="0007762F">
        <w:rPr>
          <w:rFonts w:ascii="Times New Roman" w:hAnsi="Times New Roman"/>
          <w:bCs/>
          <w:sz w:val="28"/>
          <w:szCs w:val="28"/>
        </w:rPr>
        <w:t xml:space="preserve">2014-2016 </w:t>
      </w:r>
      <w:r w:rsidRPr="003E5A68">
        <w:rPr>
          <w:rFonts w:ascii="Times New Roman" w:hAnsi="Times New Roman"/>
          <w:bCs/>
          <w:sz w:val="28"/>
          <w:szCs w:val="28"/>
        </w:rPr>
        <w:t>годы.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 xml:space="preserve">Ожидаемые результаты реализации </w:t>
      </w:r>
      <w:r w:rsidR="0007762F">
        <w:rPr>
          <w:rFonts w:ascii="Times New Roman" w:hAnsi="Times New Roman"/>
          <w:bCs/>
          <w:sz w:val="28"/>
          <w:szCs w:val="28"/>
        </w:rPr>
        <w:t xml:space="preserve">мероприятий подпрограммы </w:t>
      </w:r>
      <w:r w:rsidR="0007762F">
        <w:rPr>
          <w:rFonts w:ascii="Times New Roman" w:hAnsi="Times New Roman"/>
          <w:bCs/>
          <w:sz w:val="28"/>
          <w:szCs w:val="28"/>
        </w:rPr>
        <w:br/>
        <w:t>к 2016</w:t>
      </w:r>
      <w:r w:rsidRPr="003E5A68">
        <w:rPr>
          <w:rFonts w:ascii="Times New Roman" w:hAnsi="Times New Roman"/>
          <w:bCs/>
          <w:sz w:val="28"/>
          <w:szCs w:val="28"/>
        </w:rPr>
        <w:t xml:space="preserve"> году: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количество молодых семей и молодых специалистов, улучшивших жилищные условия до</w:t>
      </w:r>
      <w:r w:rsidR="00837819">
        <w:rPr>
          <w:rFonts w:ascii="Times New Roman" w:hAnsi="Times New Roman"/>
          <w:bCs/>
          <w:sz w:val="28"/>
          <w:szCs w:val="28"/>
        </w:rPr>
        <w:t xml:space="preserve">   </w:t>
      </w:r>
      <w:r w:rsidR="00B67E7F" w:rsidRPr="00B67E7F">
        <w:rPr>
          <w:rFonts w:ascii="Times New Roman" w:hAnsi="Times New Roman"/>
          <w:bCs/>
          <w:sz w:val="28"/>
          <w:szCs w:val="28"/>
        </w:rPr>
        <w:t>18</w:t>
      </w:r>
      <w:proofErr w:type="gramStart"/>
      <w:r w:rsidR="00837819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ввод (приобретение) жилья гражданами, проживаю</w:t>
      </w:r>
      <w:r w:rsidR="0007762F">
        <w:rPr>
          <w:rFonts w:ascii="Times New Roman" w:hAnsi="Times New Roman"/>
          <w:bCs/>
          <w:sz w:val="28"/>
          <w:szCs w:val="28"/>
        </w:rPr>
        <w:t>щими в сельской местности до</w:t>
      </w:r>
      <w:r w:rsidR="00837819">
        <w:rPr>
          <w:rFonts w:ascii="Times New Roman" w:hAnsi="Times New Roman"/>
          <w:bCs/>
          <w:sz w:val="28"/>
          <w:szCs w:val="28"/>
        </w:rPr>
        <w:t xml:space="preserve">  0,</w:t>
      </w:r>
      <w:r w:rsidR="00B67E7F" w:rsidRPr="00B67E7F">
        <w:rPr>
          <w:rFonts w:ascii="Times New Roman" w:hAnsi="Times New Roman"/>
          <w:bCs/>
          <w:sz w:val="28"/>
          <w:szCs w:val="28"/>
        </w:rPr>
        <w:t>97</w:t>
      </w:r>
      <w:r w:rsidRPr="003E5A68">
        <w:rPr>
          <w:rFonts w:ascii="Times New Roman" w:hAnsi="Times New Roman"/>
          <w:bCs/>
          <w:sz w:val="28"/>
          <w:szCs w:val="28"/>
        </w:rPr>
        <w:t xml:space="preserve"> тыс. кв. метров.</w:t>
      </w:r>
    </w:p>
    <w:p w:rsidR="00F37A20" w:rsidRPr="003E5A68" w:rsidRDefault="00FA387E" w:rsidP="00FA3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Подпрограмма </w:t>
      </w:r>
      <w:r w:rsidR="00D0233C">
        <w:rPr>
          <w:rFonts w:ascii="Times New Roman" w:hAnsi="Times New Roman"/>
          <w:bCs/>
          <w:sz w:val="28"/>
          <w:szCs w:val="28"/>
        </w:rPr>
        <w:t xml:space="preserve"> 1.3. 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«Обеспечение реализации государственной программы и </w:t>
      </w:r>
      <w:r w:rsidR="0007762F">
        <w:rPr>
          <w:rFonts w:ascii="Times New Roman" w:hAnsi="Times New Roman"/>
          <w:bCs/>
          <w:sz w:val="28"/>
          <w:szCs w:val="28"/>
        </w:rPr>
        <w:t>прочие мероприятия» на 2014-2016</w:t>
      </w:r>
      <w:r w:rsidR="00F37A20" w:rsidRPr="003E5A68">
        <w:rPr>
          <w:rFonts w:ascii="Times New Roman" w:hAnsi="Times New Roman"/>
          <w:bCs/>
          <w:sz w:val="28"/>
          <w:szCs w:val="28"/>
        </w:rPr>
        <w:t xml:space="preserve"> годы.</w:t>
      </w:r>
    </w:p>
    <w:p w:rsidR="00F37A20" w:rsidRPr="003E5A68" w:rsidRDefault="00F37A20" w:rsidP="00077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Ожидаемые результаты реализации</w:t>
      </w:r>
      <w:r w:rsidR="0007762F">
        <w:rPr>
          <w:rFonts w:ascii="Times New Roman" w:hAnsi="Times New Roman"/>
          <w:bCs/>
          <w:sz w:val="28"/>
          <w:szCs w:val="28"/>
        </w:rPr>
        <w:t xml:space="preserve"> мероприятий подпрограммы к 2016</w:t>
      </w:r>
      <w:r w:rsidRPr="003E5A68">
        <w:rPr>
          <w:rFonts w:ascii="Times New Roman" w:hAnsi="Times New Roman"/>
          <w:bCs/>
          <w:sz w:val="28"/>
          <w:szCs w:val="28"/>
        </w:rPr>
        <w:t xml:space="preserve"> году:</w:t>
      </w:r>
    </w:p>
    <w:p w:rsidR="00F37A20" w:rsidRPr="003E5A68" w:rsidRDefault="00F37A20" w:rsidP="000776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обеспечение выполнения целей, задач и показателей государственной программы не менее 100 %;</w:t>
      </w:r>
    </w:p>
    <w:p w:rsidR="00F37A20" w:rsidRPr="003E5A68" w:rsidRDefault="00F37A20" w:rsidP="00F57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A68">
        <w:rPr>
          <w:rFonts w:ascii="Times New Roman" w:hAnsi="Times New Roman"/>
          <w:bCs/>
          <w:sz w:val="28"/>
          <w:szCs w:val="28"/>
        </w:rPr>
        <w:t>- обеспечение эффективности расходов краевого бюджета</w:t>
      </w:r>
      <w:r w:rsidR="00B67E7F" w:rsidRPr="0095105E">
        <w:rPr>
          <w:rFonts w:ascii="Times New Roman" w:hAnsi="Times New Roman"/>
          <w:bCs/>
          <w:sz w:val="28"/>
          <w:szCs w:val="28"/>
        </w:rPr>
        <w:t xml:space="preserve"> 100%</w:t>
      </w:r>
      <w:r w:rsidRPr="003E5A68">
        <w:rPr>
          <w:rFonts w:ascii="Times New Roman" w:hAnsi="Times New Roman"/>
          <w:bCs/>
          <w:sz w:val="28"/>
          <w:szCs w:val="28"/>
        </w:rPr>
        <w:t>.</w:t>
      </w:r>
    </w:p>
    <w:p w:rsidR="0081138E" w:rsidRDefault="0081138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4BED" w:rsidRDefault="00FD4BED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4BED" w:rsidRDefault="00FD4BED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350E9" w:rsidRPr="0041432E" w:rsidRDefault="002350E9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143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Информация о распределении планируемых расходов </w:t>
      </w:r>
    </w:p>
    <w:p w:rsidR="00FA387E" w:rsidRDefault="002350E9" w:rsidP="00FA38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1432E">
        <w:rPr>
          <w:rFonts w:ascii="Times New Roman" w:hAnsi="Times New Roman" w:cs="Times New Roman"/>
          <w:b/>
          <w:sz w:val="28"/>
          <w:szCs w:val="28"/>
        </w:rPr>
        <w:t>по подпрограммам муниципальной программ</w:t>
      </w:r>
      <w:r w:rsidR="00D0233C">
        <w:rPr>
          <w:rFonts w:ascii="Times New Roman" w:hAnsi="Times New Roman" w:cs="Times New Roman"/>
          <w:b/>
          <w:sz w:val="28"/>
          <w:szCs w:val="28"/>
        </w:rPr>
        <w:t>ы</w:t>
      </w:r>
    </w:p>
    <w:p w:rsidR="0081138E" w:rsidRDefault="00FA387E" w:rsidP="00FA38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FD4BED" w:rsidRPr="00937C78" w:rsidRDefault="00FA387E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BED" w:rsidRPr="00937C78"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реализацию муниципальной программы по годам составляет </w:t>
      </w:r>
      <w:r w:rsidR="00FD4BED" w:rsidRPr="00937C78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FD4BED">
        <w:rPr>
          <w:rFonts w:ascii="Times New Roman" w:hAnsi="Times New Roman" w:cs="Times New Roman"/>
          <w:b/>
          <w:sz w:val="24"/>
          <w:szCs w:val="24"/>
        </w:rPr>
        <w:t>23304,3</w:t>
      </w:r>
      <w:r w:rsidR="00FD4BED" w:rsidRPr="00937C78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FD4B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D4BED" w:rsidRPr="00937C78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="00FD4BED" w:rsidRPr="00937C7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>в том числе: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21236,3 </w:t>
      </w:r>
      <w:r w:rsidRPr="00937C78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C78">
        <w:rPr>
          <w:rFonts w:ascii="Times New Roman" w:hAnsi="Times New Roman" w:cs="Times New Roman"/>
          <w:sz w:val="24"/>
          <w:szCs w:val="24"/>
        </w:rPr>
        <w:t>руб.- средства краевого бюджета;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2068,0 тыс. </w:t>
      </w:r>
      <w:r w:rsidRPr="00937C78">
        <w:rPr>
          <w:rFonts w:ascii="Times New Roman" w:hAnsi="Times New Roman" w:cs="Times New Roman"/>
          <w:sz w:val="24"/>
          <w:szCs w:val="24"/>
        </w:rPr>
        <w:t>руб. – средства районного бюджета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>Объем финансирования по годам реализации муниципальной программы: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b/>
          <w:sz w:val="24"/>
          <w:szCs w:val="24"/>
        </w:rPr>
        <w:t>2014 год</w:t>
      </w:r>
      <w:r w:rsidRPr="00937C78">
        <w:rPr>
          <w:rFonts w:ascii="Times New Roman" w:hAnsi="Times New Roman" w:cs="Times New Roman"/>
          <w:sz w:val="24"/>
          <w:szCs w:val="24"/>
        </w:rPr>
        <w:t xml:space="preserve"> –11387,1 </w:t>
      </w:r>
      <w:proofErr w:type="spellStart"/>
      <w:r w:rsidRPr="00937C7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37C7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37C7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937C78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   10369,6тыс</w:t>
      </w:r>
      <w:proofErr w:type="gramStart"/>
      <w:r w:rsidRPr="00937C7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37C78">
        <w:rPr>
          <w:rFonts w:ascii="Times New Roman" w:hAnsi="Times New Roman" w:cs="Times New Roman"/>
          <w:sz w:val="24"/>
          <w:szCs w:val="24"/>
        </w:rPr>
        <w:t>уб.- средства краевого бюджета;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  1017,5.руб.- средства районного бюджета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b/>
          <w:sz w:val="24"/>
          <w:szCs w:val="24"/>
        </w:rPr>
        <w:t>2015 год</w:t>
      </w:r>
      <w:r w:rsidRPr="00937C78">
        <w:rPr>
          <w:rFonts w:ascii="Times New Roman" w:hAnsi="Times New Roman" w:cs="Times New Roman"/>
          <w:sz w:val="24"/>
          <w:szCs w:val="24"/>
        </w:rPr>
        <w:t xml:space="preserve"> –4598,9.руб, в том числе:   </w:t>
      </w:r>
      <w:r>
        <w:rPr>
          <w:rFonts w:ascii="Times New Roman" w:hAnsi="Times New Roman" w:cs="Times New Roman"/>
          <w:sz w:val="24"/>
          <w:szCs w:val="24"/>
        </w:rPr>
        <w:t xml:space="preserve">3548,4 </w:t>
      </w:r>
      <w:r w:rsidRPr="00937C7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37C7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37C78">
        <w:rPr>
          <w:rFonts w:ascii="Times New Roman" w:hAnsi="Times New Roman" w:cs="Times New Roman"/>
          <w:sz w:val="24"/>
          <w:szCs w:val="24"/>
        </w:rPr>
        <w:t>уб.- средства краевого бюджета;  1050,5тыс.руб. – средства районного бюджета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b/>
          <w:sz w:val="24"/>
          <w:szCs w:val="24"/>
        </w:rPr>
        <w:t>2016 год</w:t>
      </w:r>
      <w:r w:rsidRPr="00937C78">
        <w:rPr>
          <w:rFonts w:ascii="Times New Roman" w:hAnsi="Times New Roman" w:cs="Times New Roman"/>
          <w:sz w:val="24"/>
          <w:szCs w:val="24"/>
        </w:rPr>
        <w:t xml:space="preserve"> – 3662,6руб, </w:t>
      </w:r>
      <w:r>
        <w:rPr>
          <w:rFonts w:ascii="Times New Roman" w:hAnsi="Times New Roman" w:cs="Times New Roman"/>
          <w:sz w:val="24"/>
          <w:szCs w:val="24"/>
        </w:rPr>
        <w:t>средства краевого бюджета</w:t>
      </w:r>
      <w:r w:rsidRPr="00937C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4BED" w:rsidRPr="00937C78" w:rsidRDefault="00FD4BED" w:rsidP="00FD4BE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937C78">
        <w:rPr>
          <w:rFonts w:ascii="Times New Roman" w:hAnsi="Times New Roman" w:cs="Times New Roman"/>
          <w:sz w:val="24"/>
          <w:szCs w:val="24"/>
        </w:rPr>
        <w:t xml:space="preserve"> </w:t>
      </w:r>
      <w:r w:rsidRPr="00937C78">
        <w:rPr>
          <w:rFonts w:ascii="Times New Roman" w:hAnsi="Times New Roman" w:cs="Times New Roman"/>
          <w:b/>
          <w:sz w:val="24"/>
          <w:szCs w:val="24"/>
        </w:rPr>
        <w:t>2017 год</w:t>
      </w:r>
      <w:r w:rsidRPr="00937C78">
        <w:rPr>
          <w:rFonts w:ascii="Times New Roman" w:hAnsi="Times New Roman" w:cs="Times New Roman"/>
          <w:sz w:val="24"/>
          <w:szCs w:val="24"/>
        </w:rPr>
        <w:t xml:space="preserve"> – 3655,7 </w:t>
      </w:r>
      <w:r>
        <w:rPr>
          <w:rFonts w:ascii="Times New Roman" w:hAnsi="Times New Roman" w:cs="Times New Roman"/>
          <w:sz w:val="24"/>
          <w:szCs w:val="24"/>
        </w:rPr>
        <w:t xml:space="preserve"> - средства краевого</w:t>
      </w:r>
      <w:r w:rsidRPr="00937C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5779B" w:rsidRDefault="00F5779B" w:rsidP="00FD4B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138E" w:rsidRDefault="0081138E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Pr="00A73937" w:rsidRDefault="00814712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937">
        <w:rPr>
          <w:rFonts w:ascii="Times New Roman" w:hAnsi="Times New Roman" w:cs="Times New Roman"/>
          <w:sz w:val="28"/>
          <w:szCs w:val="28"/>
        </w:rPr>
        <w:t>И.о. н</w:t>
      </w:r>
      <w:r w:rsidR="00405EF2" w:rsidRPr="00A73937">
        <w:rPr>
          <w:rFonts w:ascii="Times New Roman" w:hAnsi="Times New Roman" w:cs="Times New Roman"/>
          <w:sz w:val="28"/>
          <w:szCs w:val="28"/>
        </w:rPr>
        <w:t>ачальник</w:t>
      </w:r>
      <w:r w:rsidRPr="00A73937">
        <w:rPr>
          <w:rFonts w:ascii="Times New Roman" w:hAnsi="Times New Roman" w:cs="Times New Roman"/>
          <w:sz w:val="28"/>
          <w:szCs w:val="28"/>
        </w:rPr>
        <w:t>а</w:t>
      </w:r>
      <w:r w:rsidR="00405EF2" w:rsidRPr="00A73937">
        <w:rPr>
          <w:rFonts w:ascii="Times New Roman" w:hAnsi="Times New Roman" w:cs="Times New Roman"/>
          <w:sz w:val="28"/>
          <w:szCs w:val="28"/>
        </w:rPr>
        <w:t xml:space="preserve"> отдела сельского хозяйства </w:t>
      </w:r>
    </w:p>
    <w:p w:rsidR="00405EF2" w:rsidRPr="00A73937" w:rsidRDefault="006162C4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937">
        <w:rPr>
          <w:rFonts w:ascii="Times New Roman" w:hAnsi="Times New Roman" w:cs="Times New Roman"/>
          <w:sz w:val="28"/>
          <w:szCs w:val="28"/>
        </w:rPr>
        <w:t>а</w:t>
      </w:r>
      <w:r w:rsidR="00405EF2" w:rsidRPr="00A73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3C646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405EF2" w:rsidRPr="00A7393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4712" w:rsidRPr="00A7393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72D9C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872D9C">
        <w:rPr>
          <w:rFonts w:ascii="Times New Roman" w:hAnsi="Times New Roman" w:cs="Times New Roman"/>
          <w:sz w:val="28"/>
          <w:szCs w:val="28"/>
        </w:rPr>
        <w:t>Спирина</w:t>
      </w:r>
      <w:proofErr w:type="spellEnd"/>
    </w:p>
    <w:sectPr w:rsidR="00405EF2" w:rsidRPr="00A73937" w:rsidSect="00D169AB">
      <w:pgSz w:w="11905" w:h="16838"/>
      <w:pgMar w:top="1134" w:right="850" w:bottom="1134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16703"/>
    <w:rsid w:val="00020DBA"/>
    <w:rsid w:val="00023DFD"/>
    <w:rsid w:val="0003110F"/>
    <w:rsid w:val="000411AC"/>
    <w:rsid w:val="00045147"/>
    <w:rsid w:val="00051ED9"/>
    <w:rsid w:val="00055D7B"/>
    <w:rsid w:val="00056180"/>
    <w:rsid w:val="0006057C"/>
    <w:rsid w:val="0007084E"/>
    <w:rsid w:val="00072410"/>
    <w:rsid w:val="0007268A"/>
    <w:rsid w:val="00073A8E"/>
    <w:rsid w:val="0007762F"/>
    <w:rsid w:val="00082EB1"/>
    <w:rsid w:val="00087E0D"/>
    <w:rsid w:val="00096841"/>
    <w:rsid w:val="000C3E3A"/>
    <w:rsid w:val="000C5676"/>
    <w:rsid w:val="000E0AF5"/>
    <w:rsid w:val="000F0263"/>
    <w:rsid w:val="000F5585"/>
    <w:rsid w:val="00105F41"/>
    <w:rsid w:val="0010718A"/>
    <w:rsid w:val="001157F5"/>
    <w:rsid w:val="001166D1"/>
    <w:rsid w:val="00143DB9"/>
    <w:rsid w:val="00145986"/>
    <w:rsid w:val="001476B8"/>
    <w:rsid w:val="0015320A"/>
    <w:rsid w:val="00156F82"/>
    <w:rsid w:val="00157090"/>
    <w:rsid w:val="00161196"/>
    <w:rsid w:val="001616E1"/>
    <w:rsid w:val="001662E0"/>
    <w:rsid w:val="00192533"/>
    <w:rsid w:val="00197AB2"/>
    <w:rsid w:val="001A577E"/>
    <w:rsid w:val="001A7BE8"/>
    <w:rsid w:val="001C5764"/>
    <w:rsid w:val="001D40FF"/>
    <w:rsid w:val="001D4464"/>
    <w:rsid w:val="001E0D4D"/>
    <w:rsid w:val="001E6254"/>
    <w:rsid w:val="001F22E5"/>
    <w:rsid w:val="001F3AD2"/>
    <w:rsid w:val="001F6886"/>
    <w:rsid w:val="001F6A03"/>
    <w:rsid w:val="00200397"/>
    <w:rsid w:val="002008C7"/>
    <w:rsid w:val="002043A8"/>
    <w:rsid w:val="002070DB"/>
    <w:rsid w:val="00207F0F"/>
    <w:rsid w:val="002350E9"/>
    <w:rsid w:val="0023512C"/>
    <w:rsid w:val="00244313"/>
    <w:rsid w:val="0024451C"/>
    <w:rsid w:val="00244652"/>
    <w:rsid w:val="0024796E"/>
    <w:rsid w:val="00251760"/>
    <w:rsid w:val="00261243"/>
    <w:rsid w:val="002666D3"/>
    <w:rsid w:val="0027124D"/>
    <w:rsid w:val="00275344"/>
    <w:rsid w:val="002815C9"/>
    <w:rsid w:val="00285799"/>
    <w:rsid w:val="00287347"/>
    <w:rsid w:val="0029470C"/>
    <w:rsid w:val="002A4290"/>
    <w:rsid w:val="002A69CF"/>
    <w:rsid w:val="002B312D"/>
    <w:rsid w:val="002B423B"/>
    <w:rsid w:val="002C16A1"/>
    <w:rsid w:val="002C1D0E"/>
    <w:rsid w:val="002C596D"/>
    <w:rsid w:val="002C5C0F"/>
    <w:rsid w:val="002C6512"/>
    <w:rsid w:val="002D4BC0"/>
    <w:rsid w:val="002F0E2C"/>
    <w:rsid w:val="00307081"/>
    <w:rsid w:val="003171A4"/>
    <w:rsid w:val="00317FD7"/>
    <w:rsid w:val="003208E9"/>
    <w:rsid w:val="003331A4"/>
    <w:rsid w:val="00335CA7"/>
    <w:rsid w:val="003376AE"/>
    <w:rsid w:val="00342CC5"/>
    <w:rsid w:val="00362C22"/>
    <w:rsid w:val="003917AB"/>
    <w:rsid w:val="00391E6C"/>
    <w:rsid w:val="003A7217"/>
    <w:rsid w:val="003C646E"/>
    <w:rsid w:val="003D1E42"/>
    <w:rsid w:val="003D4F26"/>
    <w:rsid w:val="003D746D"/>
    <w:rsid w:val="003E4AC8"/>
    <w:rsid w:val="003F5BC9"/>
    <w:rsid w:val="00401BC8"/>
    <w:rsid w:val="00405EF2"/>
    <w:rsid w:val="00412EE9"/>
    <w:rsid w:val="00413DDF"/>
    <w:rsid w:val="0041432E"/>
    <w:rsid w:val="00424FAF"/>
    <w:rsid w:val="00436ABF"/>
    <w:rsid w:val="00446208"/>
    <w:rsid w:val="00447539"/>
    <w:rsid w:val="00462BFD"/>
    <w:rsid w:val="00467A19"/>
    <w:rsid w:val="00473009"/>
    <w:rsid w:val="00480A86"/>
    <w:rsid w:val="0048198F"/>
    <w:rsid w:val="004848F0"/>
    <w:rsid w:val="004C21A2"/>
    <w:rsid w:val="004E70FD"/>
    <w:rsid w:val="004F0514"/>
    <w:rsid w:val="004F6F0A"/>
    <w:rsid w:val="0050656A"/>
    <w:rsid w:val="005106DE"/>
    <w:rsid w:val="00510BF6"/>
    <w:rsid w:val="00513E01"/>
    <w:rsid w:val="00516EAF"/>
    <w:rsid w:val="00527D63"/>
    <w:rsid w:val="00536ECD"/>
    <w:rsid w:val="005513B1"/>
    <w:rsid w:val="00556C11"/>
    <w:rsid w:val="005648C0"/>
    <w:rsid w:val="00570585"/>
    <w:rsid w:val="00572E83"/>
    <w:rsid w:val="00577DA6"/>
    <w:rsid w:val="005842DB"/>
    <w:rsid w:val="005B4868"/>
    <w:rsid w:val="005B5AAF"/>
    <w:rsid w:val="005C63CB"/>
    <w:rsid w:val="005D2293"/>
    <w:rsid w:val="005D3E40"/>
    <w:rsid w:val="005E2D02"/>
    <w:rsid w:val="005E372E"/>
    <w:rsid w:val="00602F1F"/>
    <w:rsid w:val="0060664C"/>
    <w:rsid w:val="00610F83"/>
    <w:rsid w:val="006162C4"/>
    <w:rsid w:val="00620A69"/>
    <w:rsid w:val="00624BB1"/>
    <w:rsid w:val="0062619F"/>
    <w:rsid w:val="00636EA4"/>
    <w:rsid w:val="00637E76"/>
    <w:rsid w:val="0064417C"/>
    <w:rsid w:val="00645E3A"/>
    <w:rsid w:val="00675086"/>
    <w:rsid w:val="00684BD4"/>
    <w:rsid w:val="006A7290"/>
    <w:rsid w:val="006A7645"/>
    <w:rsid w:val="006B06B7"/>
    <w:rsid w:val="006B2CD2"/>
    <w:rsid w:val="006B51A8"/>
    <w:rsid w:val="006B6CDF"/>
    <w:rsid w:val="006C68D5"/>
    <w:rsid w:val="006C6E09"/>
    <w:rsid w:val="006D0F23"/>
    <w:rsid w:val="006E6155"/>
    <w:rsid w:val="006F685C"/>
    <w:rsid w:val="006F7B84"/>
    <w:rsid w:val="00704185"/>
    <w:rsid w:val="00713E36"/>
    <w:rsid w:val="007316AF"/>
    <w:rsid w:val="00734A51"/>
    <w:rsid w:val="0075429C"/>
    <w:rsid w:val="00766306"/>
    <w:rsid w:val="0077640E"/>
    <w:rsid w:val="00781F3C"/>
    <w:rsid w:val="00791D98"/>
    <w:rsid w:val="00796E6F"/>
    <w:rsid w:val="007A2168"/>
    <w:rsid w:val="007A332D"/>
    <w:rsid w:val="007B1262"/>
    <w:rsid w:val="007B20E9"/>
    <w:rsid w:val="007C7177"/>
    <w:rsid w:val="007C737B"/>
    <w:rsid w:val="007D1246"/>
    <w:rsid w:val="007D2711"/>
    <w:rsid w:val="007D51D1"/>
    <w:rsid w:val="007E2A11"/>
    <w:rsid w:val="007E6B16"/>
    <w:rsid w:val="007F281A"/>
    <w:rsid w:val="008013FE"/>
    <w:rsid w:val="0081138E"/>
    <w:rsid w:val="00814712"/>
    <w:rsid w:val="00820E04"/>
    <w:rsid w:val="00821804"/>
    <w:rsid w:val="00822CC3"/>
    <w:rsid w:val="00834103"/>
    <w:rsid w:val="00837819"/>
    <w:rsid w:val="0085186C"/>
    <w:rsid w:val="00855E95"/>
    <w:rsid w:val="00870FDB"/>
    <w:rsid w:val="00872D9C"/>
    <w:rsid w:val="008908A4"/>
    <w:rsid w:val="008A7609"/>
    <w:rsid w:val="008B42DA"/>
    <w:rsid w:val="008B670A"/>
    <w:rsid w:val="008C3C62"/>
    <w:rsid w:val="008C6836"/>
    <w:rsid w:val="008F00E9"/>
    <w:rsid w:val="009006D5"/>
    <w:rsid w:val="009066C8"/>
    <w:rsid w:val="009135B4"/>
    <w:rsid w:val="0092580E"/>
    <w:rsid w:val="00926BC9"/>
    <w:rsid w:val="009274BD"/>
    <w:rsid w:val="009322A0"/>
    <w:rsid w:val="00937922"/>
    <w:rsid w:val="00937C78"/>
    <w:rsid w:val="0095105E"/>
    <w:rsid w:val="00956699"/>
    <w:rsid w:val="0095673A"/>
    <w:rsid w:val="00960E27"/>
    <w:rsid w:val="009637E2"/>
    <w:rsid w:val="0096793F"/>
    <w:rsid w:val="0097655B"/>
    <w:rsid w:val="00984E62"/>
    <w:rsid w:val="00991919"/>
    <w:rsid w:val="009930A9"/>
    <w:rsid w:val="009B09A4"/>
    <w:rsid w:val="009B1CB5"/>
    <w:rsid w:val="009B2EA7"/>
    <w:rsid w:val="009B7F7B"/>
    <w:rsid w:val="009C6A1B"/>
    <w:rsid w:val="009D2D4D"/>
    <w:rsid w:val="009D6869"/>
    <w:rsid w:val="009D752C"/>
    <w:rsid w:val="009D7D19"/>
    <w:rsid w:val="009F0CBA"/>
    <w:rsid w:val="009F6E72"/>
    <w:rsid w:val="00A07369"/>
    <w:rsid w:val="00A16DC4"/>
    <w:rsid w:val="00A221EB"/>
    <w:rsid w:val="00A23CCF"/>
    <w:rsid w:val="00A71829"/>
    <w:rsid w:val="00A71C3F"/>
    <w:rsid w:val="00A73937"/>
    <w:rsid w:val="00A74FC6"/>
    <w:rsid w:val="00A9100F"/>
    <w:rsid w:val="00A972DD"/>
    <w:rsid w:val="00AB03E0"/>
    <w:rsid w:val="00AB20D9"/>
    <w:rsid w:val="00AB2C75"/>
    <w:rsid w:val="00AB3DE7"/>
    <w:rsid w:val="00AB6ACA"/>
    <w:rsid w:val="00AE6F34"/>
    <w:rsid w:val="00AF4934"/>
    <w:rsid w:val="00B109F7"/>
    <w:rsid w:val="00B307B2"/>
    <w:rsid w:val="00B3673C"/>
    <w:rsid w:val="00B4251C"/>
    <w:rsid w:val="00B457C1"/>
    <w:rsid w:val="00B47065"/>
    <w:rsid w:val="00B571F9"/>
    <w:rsid w:val="00B67E7F"/>
    <w:rsid w:val="00B70924"/>
    <w:rsid w:val="00B77B00"/>
    <w:rsid w:val="00B81D8E"/>
    <w:rsid w:val="00B91D0E"/>
    <w:rsid w:val="00B94CEA"/>
    <w:rsid w:val="00B95607"/>
    <w:rsid w:val="00BA2EC2"/>
    <w:rsid w:val="00BA699F"/>
    <w:rsid w:val="00BB2EEE"/>
    <w:rsid w:val="00BD00EE"/>
    <w:rsid w:val="00BE2B7D"/>
    <w:rsid w:val="00BE5FF3"/>
    <w:rsid w:val="00BF6284"/>
    <w:rsid w:val="00BF7DD6"/>
    <w:rsid w:val="00C031C5"/>
    <w:rsid w:val="00C41367"/>
    <w:rsid w:val="00C41408"/>
    <w:rsid w:val="00C44102"/>
    <w:rsid w:val="00C57A14"/>
    <w:rsid w:val="00C70063"/>
    <w:rsid w:val="00C83DF9"/>
    <w:rsid w:val="00C85A48"/>
    <w:rsid w:val="00C871AF"/>
    <w:rsid w:val="00C923D5"/>
    <w:rsid w:val="00C94629"/>
    <w:rsid w:val="00C94DE1"/>
    <w:rsid w:val="00C956E4"/>
    <w:rsid w:val="00CA7E21"/>
    <w:rsid w:val="00CB3298"/>
    <w:rsid w:val="00CB6212"/>
    <w:rsid w:val="00CC50C8"/>
    <w:rsid w:val="00CD0260"/>
    <w:rsid w:val="00CE14E8"/>
    <w:rsid w:val="00CF117C"/>
    <w:rsid w:val="00CF1C84"/>
    <w:rsid w:val="00CF262D"/>
    <w:rsid w:val="00CF618C"/>
    <w:rsid w:val="00CF7D36"/>
    <w:rsid w:val="00D0233C"/>
    <w:rsid w:val="00D2113B"/>
    <w:rsid w:val="00D26543"/>
    <w:rsid w:val="00D3552A"/>
    <w:rsid w:val="00D525FF"/>
    <w:rsid w:val="00D553B0"/>
    <w:rsid w:val="00D55F7C"/>
    <w:rsid w:val="00D5633E"/>
    <w:rsid w:val="00D75D10"/>
    <w:rsid w:val="00D777C4"/>
    <w:rsid w:val="00D803F8"/>
    <w:rsid w:val="00D81A90"/>
    <w:rsid w:val="00D84F7F"/>
    <w:rsid w:val="00DB4312"/>
    <w:rsid w:val="00DB5D1E"/>
    <w:rsid w:val="00DC726E"/>
    <w:rsid w:val="00DF22B0"/>
    <w:rsid w:val="00E014A8"/>
    <w:rsid w:val="00E051B5"/>
    <w:rsid w:val="00E068EB"/>
    <w:rsid w:val="00E07456"/>
    <w:rsid w:val="00E17912"/>
    <w:rsid w:val="00E279A5"/>
    <w:rsid w:val="00E3602C"/>
    <w:rsid w:val="00E661D8"/>
    <w:rsid w:val="00E678F2"/>
    <w:rsid w:val="00E720F6"/>
    <w:rsid w:val="00E813A9"/>
    <w:rsid w:val="00E8770F"/>
    <w:rsid w:val="00E95231"/>
    <w:rsid w:val="00EC0182"/>
    <w:rsid w:val="00EC5FDB"/>
    <w:rsid w:val="00ED03DB"/>
    <w:rsid w:val="00ED0570"/>
    <w:rsid w:val="00EE781C"/>
    <w:rsid w:val="00F01530"/>
    <w:rsid w:val="00F25286"/>
    <w:rsid w:val="00F37A20"/>
    <w:rsid w:val="00F44A33"/>
    <w:rsid w:val="00F5779B"/>
    <w:rsid w:val="00F6025E"/>
    <w:rsid w:val="00F61B10"/>
    <w:rsid w:val="00F9412D"/>
    <w:rsid w:val="00FA387E"/>
    <w:rsid w:val="00FC1745"/>
    <w:rsid w:val="00FC4EFE"/>
    <w:rsid w:val="00FD4BED"/>
    <w:rsid w:val="00FE12DC"/>
    <w:rsid w:val="00FF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70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10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F37A20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C92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C923D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B03E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B03E0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AB0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5DF3-C70A-439D-9B39-75674230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3279</Words>
  <Characters>18695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117</cp:revision>
  <cp:lastPrinted>2013-10-29T02:51:00Z</cp:lastPrinted>
  <dcterms:created xsi:type="dcterms:W3CDTF">2013-09-12T10:09:00Z</dcterms:created>
  <dcterms:modified xsi:type="dcterms:W3CDTF">2014-11-14T06:47:00Z</dcterms:modified>
</cp:coreProperties>
</file>