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C461AB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z w:val="36"/>
          <w:szCs w:val="36"/>
          <w:lang w:eastAsia="ar-SA"/>
        </w:rPr>
      </w:pPr>
      <w:r w:rsidRPr="00C461A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9A6">
        <w:rPr>
          <w:rFonts w:ascii="Arial" w:hAnsi="Arial" w:cs="Arial"/>
          <w:sz w:val="36"/>
          <w:szCs w:val="36"/>
          <w:lang w:eastAsia="ar-SA"/>
        </w:rPr>
        <w:t>проект</w:t>
      </w:r>
      <w:r w:rsidRPr="00C461AB">
        <w:rPr>
          <w:rFonts w:ascii="Arial" w:hAnsi="Arial" w:cs="Arial"/>
          <w:sz w:val="36"/>
          <w:szCs w:val="36"/>
          <w:lang w:eastAsia="ar-SA"/>
        </w:rPr>
        <w:br w:type="textWrapping" w:clear="all"/>
      </w:r>
    </w:p>
    <w:p w:rsidR="00E351FF" w:rsidRPr="00C461AB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sz w:val="2"/>
          <w:szCs w:val="36"/>
          <w:lang w:eastAsia="ar-SA"/>
        </w:rPr>
      </w:pPr>
    </w:p>
    <w:p w:rsidR="00E351FF" w:rsidRPr="00C461AB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C461AB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E351FF" w:rsidRPr="00C461AB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C461AB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C461AB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E351FF" w:rsidRPr="00C461AB" w:rsidRDefault="00E351FF" w:rsidP="00E351FF">
      <w:pPr>
        <w:rPr>
          <w:rFonts w:ascii="Arial" w:hAnsi="Arial" w:cs="Arial"/>
          <w:lang w:eastAsia="ar-SA"/>
        </w:rPr>
      </w:pPr>
    </w:p>
    <w:p w:rsidR="00E351FF" w:rsidRPr="00C461AB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sz w:val="40"/>
          <w:szCs w:val="40"/>
          <w:lang w:eastAsia="ar-SA"/>
        </w:rPr>
      </w:pPr>
      <w:r w:rsidRPr="00C461AB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E351FF" w:rsidRPr="00C461AB" w:rsidRDefault="00E351FF" w:rsidP="00E351FF">
      <w:pPr>
        <w:rPr>
          <w:rFonts w:ascii="Arial" w:hAnsi="Arial" w:cs="Arial"/>
          <w:sz w:val="20"/>
        </w:rPr>
      </w:pPr>
    </w:p>
    <w:p w:rsidR="00E351FF" w:rsidRPr="00C461AB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C461AB">
        <w:rPr>
          <w:rFonts w:ascii="Arial" w:hAnsi="Arial" w:cs="Arial"/>
        </w:rPr>
        <w:t xml:space="preserve">от </w:t>
      </w:r>
      <w:r w:rsidR="00DF42C5" w:rsidRPr="00C461AB">
        <w:rPr>
          <w:rFonts w:ascii="Arial" w:hAnsi="Arial" w:cs="Arial"/>
        </w:rPr>
        <w:t>2022г</w:t>
      </w:r>
      <w:proofErr w:type="gramStart"/>
      <w:r w:rsidR="00DF42C5" w:rsidRPr="00C461AB">
        <w:rPr>
          <w:rFonts w:ascii="Arial" w:hAnsi="Arial" w:cs="Arial"/>
        </w:rPr>
        <w:t>.</w:t>
      </w:r>
      <w:r w:rsidRPr="00C461AB">
        <w:rPr>
          <w:rFonts w:ascii="Arial" w:hAnsi="Arial" w:cs="Arial"/>
        </w:rPr>
        <w:t xml:space="preserve">. </w:t>
      </w:r>
      <w:proofErr w:type="gramEnd"/>
      <w:r w:rsidRPr="00C461AB">
        <w:rPr>
          <w:rFonts w:ascii="Arial" w:hAnsi="Arial" w:cs="Arial"/>
        </w:rPr>
        <w:t xml:space="preserve">Балахта                                                        № </w:t>
      </w:r>
    </w:p>
    <w:p w:rsidR="00E351FF" w:rsidRPr="00C461AB" w:rsidRDefault="00E351FF" w:rsidP="00E351FF">
      <w:pPr>
        <w:rPr>
          <w:rFonts w:ascii="Arial" w:hAnsi="Arial" w:cs="Arial"/>
          <w:sz w:val="28"/>
          <w:szCs w:val="28"/>
        </w:rPr>
      </w:pPr>
    </w:p>
    <w:p w:rsidR="00FA7D83" w:rsidRPr="00C461AB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7"/>
          <w:szCs w:val="27"/>
        </w:rPr>
      </w:pPr>
      <w:r w:rsidRPr="00C461AB">
        <w:rPr>
          <w:rFonts w:ascii="Arial" w:hAnsi="Arial" w:cs="Arial"/>
          <w:b/>
          <w:sz w:val="27"/>
          <w:szCs w:val="27"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C461AB">
        <w:rPr>
          <w:rFonts w:ascii="Arial" w:hAnsi="Arial" w:cs="Arial"/>
          <w:b/>
          <w:sz w:val="27"/>
          <w:szCs w:val="27"/>
          <w:lang w:val="en-US"/>
        </w:rPr>
        <w:t>I</w:t>
      </w:r>
      <w:r w:rsidRPr="00C461AB">
        <w:rPr>
          <w:rFonts w:ascii="Arial" w:hAnsi="Arial" w:cs="Arial"/>
          <w:b/>
          <w:sz w:val="27"/>
          <w:szCs w:val="27"/>
        </w:rPr>
        <w:t xml:space="preserve"> веке»</w:t>
      </w:r>
    </w:p>
    <w:p w:rsidR="00E351FF" w:rsidRPr="00C461A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C461AB">
        <w:rPr>
          <w:rFonts w:ascii="Arial" w:hAnsi="Arial" w:cs="Arial"/>
          <w:sz w:val="27"/>
          <w:szCs w:val="27"/>
        </w:rPr>
        <w:t xml:space="preserve">В соответствии со статьей 179 Бюджетного кодекса Российской Федерации, </w:t>
      </w:r>
      <w:r w:rsidRPr="00C461AB">
        <w:rPr>
          <w:rFonts w:ascii="Arial" w:hAnsi="Arial" w:cs="Arial"/>
          <w:color w:val="000000"/>
          <w:sz w:val="27"/>
          <w:szCs w:val="27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C461AB">
        <w:rPr>
          <w:rFonts w:ascii="Arial" w:hAnsi="Arial" w:cs="Arial"/>
          <w:color w:val="000000"/>
          <w:sz w:val="27"/>
          <w:szCs w:val="27"/>
        </w:rPr>
        <w:t>0</w:t>
      </w:r>
      <w:r w:rsidR="00280D78" w:rsidRPr="00C461AB">
        <w:rPr>
          <w:rFonts w:ascii="Arial" w:hAnsi="Arial" w:cs="Arial"/>
          <w:color w:val="000000"/>
          <w:sz w:val="27"/>
          <w:szCs w:val="27"/>
        </w:rPr>
        <w:t>7</w:t>
      </w:r>
      <w:r w:rsidRPr="00C461AB">
        <w:rPr>
          <w:rFonts w:ascii="Arial" w:hAnsi="Arial" w:cs="Arial"/>
          <w:color w:val="000000"/>
          <w:sz w:val="27"/>
          <w:szCs w:val="27"/>
        </w:rPr>
        <w:t>.</w:t>
      </w:r>
      <w:r w:rsidR="007629E9" w:rsidRPr="00C461AB">
        <w:rPr>
          <w:rFonts w:ascii="Arial" w:hAnsi="Arial" w:cs="Arial"/>
          <w:color w:val="000000"/>
          <w:sz w:val="27"/>
          <w:szCs w:val="27"/>
        </w:rPr>
        <w:t>10</w:t>
      </w:r>
      <w:r w:rsidRPr="00C461AB">
        <w:rPr>
          <w:rFonts w:ascii="Arial" w:hAnsi="Arial" w:cs="Arial"/>
          <w:color w:val="000000"/>
          <w:sz w:val="27"/>
          <w:szCs w:val="27"/>
        </w:rPr>
        <w:t>.20</w:t>
      </w:r>
      <w:r w:rsidR="007629E9" w:rsidRPr="00C461AB">
        <w:rPr>
          <w:rFonts w:ascii="Arial" w:hAnsi="Arial" w:cs="Arial"/>
          <w:color w:val="000000"/>
          <w:sz w:val="27"/>
          <w:szCs w:val="27"/>
        </w:rPr>
        <w:t>2</w:t>
      </w:r>
      <w:r w:rsidR="00280D78" w:rsidRPr="00C461AB">
        <w:rPr>
          <w:rFonts w:ascii="Arial" w:hAnsi="Arial" w:cs="Arial"/>
          <w:color w:val="000000"/>
          <w:sz w:val="27"/>
          <w:szCs w:val="27"/>
        </w:rPr>
        <w:t>2</w:t>
      </w:r>
      <w:r w:rsidRPr="00C461AB">
        <w:rPr>
          <w:rFonts w:ascii="Arial" w:hAnsi="Arial" w:cs="Arial"/>
          <w:color w:val="000000"/>
          <w:sz w:val="27"/>
          <w:szCs w:val="27"/>
        </w:rPr>
        <w:t xml:space="preserve"> года № </w:t>
      </w:r>
      <w:r w:rsidR="00280D78" w:rsidRPr="00C461AB">
        <w:rPr>
          <w:rFonts w:ascii="Arial" w:hAnsi="Arial" w:cs="Arial"/>
          <w:color w:val="000000"/>
          <w:sz w:val="27"/>
          <w:szCs w:val="27"/>
        </w:rPr>
        <w:t>279</w:t>
      </w:r>
      <w:r w:rsidRPr="00C461AB">
        <w:rPr>
          <w:rFonts w:ascii="Arial" w:hAnsi="Arial" w:cs="Arial"/>
          <w:color w:val="000000"/>
          <w:sz w:val="27"/>
          <w:szCs w:val="27"/>
        </w:rPr>
        <w:t xml:space="preserve"> «Об утверждении перечня муниципальных программ»,</w:t>
      </w:r>
      <w:r w:rsidRPr="00C461AB">
        <w:rPr>
          <w:rFonts w:ascii="Arial" w:hAnsi="Arial" w:cs="Arial"/>
          <w:sz w:val="27"/>
          <w:szCs w:val="27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C461AB" w:rsidRDefault="00E351FF" w:rsidP="00E351FF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C461AB">
        <w:rPr>
          <w:rFonts w:ascii="Arial" w:hAnsi="Arial" w:cs="Arial"/>
          <w:sz w:val="27"/>
          <w:szCs w:val="27"/>
          <w:lang w:val="en-US"/>
        </w:rPr>
        <w:t>I</w:t>
      </w:r>
      <w:r w:rsidRPr="00C461AB">
        <w:rPr>
          <w:rFonts w:ascii="Arial" w:hAnsi="Arial" w:cs="Arial"/>
          <w:sz w:val="27"/>
          <w:szCs w:val="27"/>
        </w:rPr>
        <w:t xml:space="preserve"> веке</w:t>
      </w:r>
      <w:r w:rsidRPr="00C461AB">
        <w:rPr>
          <w:rFonts w:ascii="Arial" w:hAnsi="Arial" w:cs="Arial"/>
          <w:color w:val="000000"/>
          <w:sz w:val="27"/>
          <w:szCs w:val="27"/>
        </w:rPr>
        <w:t xml:space="preserve">», следующие изменения:  </w:t>
      </w:r>
    </w:p>
    <w:p w:rsidR="00E351FF" w:rsidRPr="00C461AB" w:rsidRDefault="00E351FF" w:rsidP="00E351FF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C461AB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C461AB">
        <w:rPr>
          <w:rFonts w:ascii="Arial" w:hAnsi="Arial" w:cs="Arial"/>
          <w:sz w:val="27"/>
          <w:szCs w:val="27"/>
        </w:rPr>
        <w:t>района Ляхову</w:t>
      </w:r>
      <w:r w:rsidRPr="00C461AB">
        <w:rPr>
          <w:rFonts w:ascii="Arial" w:hAnsi="Arial" w:cs="Arial"/>
          <w:sz w:val="27"/>
          <w:szCs w:val="27"/>
        </w:rPr>
        <w:t xml:space="preserve"> Н.В.</w:t>
      </w:r>
    </w:p>
    <w:p w:rsidR="00E351FF" w:rsidRPr="00C461A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C461AB">
        <w:rPr>
          <w:rFonts w:ascii="Arial" w:hAnsi="Arial" w:cs="Arial"/>
          <w:sz w:val="27"/>
          <w:szCs w:val="27"/>
        </w:rPr>
        <w:t>балахтинскийрайон</w:t>
      </w:r>
      <w:proofErr w:type="spellEnd"/>
      <w:r w:rsidR="009A69D6" w:rsidRPr="00C461AB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9A69D6" w:rsidRPr="00C461AB">
        <w:rPr>
          <w:rFonts w:ascii="Arial" w:hAnsi="Arial" w:cs="Arial"/>
          <w:sz w:val="27"/>
          <w:szCs w:val="27"/>
        </w:rPr>
        <w:t>рф</w:t>
      </w:r>
      <w:proofErr w:type="spellEnd"/>
      <w:r w:rsidRPr="00C461AB">
        <w:rPr>
          <w:rFonts w:ascii="Arial" w:hAnsi="Arial" w:cs="Arial"/>
          <w:sz w:val="27"/>
          <w:szCs w:val="27"/>
        </w:rPr>
        <w:t>).</w:t>
      </w:r>
    </w:p>
    <w:p w:rsidR="00E351FF" w:rsidRPr="00C461A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C461AB">
        <w:rPr>
          <w:rFonts w:ascii="Arial" w:hAnsi="Arial" w:cs="Arial"/>
          <w:sz w:val="27"/>
          <w:szCs w:val="27"/>
          <w:lang w:val="en-US"/>
        </w:rPr>
        <w:t>gasu</w:t>
      </w:r>
      <w:proofErr w:type="spellEnd"/>
      <w:r w:rsidRPr="00C461AB">
        <w:rPr>
          <w:rFonts w:ascii="Arial" w:hAnsi="Arial" w:cs="Arial"/>
          <w:sz w:val="27"/>
          <w:szCs w:val="27"/>
        </w:rPr>
        <w:t>.</w:t>
      </w:r>
      <w:proofErr w:type="spellStart"/>
      <w:r w:rsidRPr="00C461AB">
        <w:rPr>
          <w:rFonts w:ascii="Arial" w:hAnsi="Arial" w:cs="Arial"/>
          <w:sz w:val="27"/>
          <w:szCs w:val="27"/>
          <w:lang w:val="en-US"/>
        </w:rPr>
        <w:t>gov</w:t>
      </w:r>
      <w:proofErr w:type="spellEnd"/>
      <w:r w:rsidRPr="00C461AB">
        <w:rPr>
          <w:rFonts w:ascii="Arial" w:hAnsi="Arial" w:cs="Arial"/>
          <w:sz w:val="27"/>
          <w:szCs w:val="27"/>
        </w:rPr>
        <w:t>.</w:t>
      </w:r>
      <w:proofErr w:type="spellStart"/>
      <w:r w:rsidRPr="00C461AB">
        <w:rPr>
          <w:rFonts w:ascii="Arial" w:hAnsi="Arial" w:cs="Arial"/>
          <w:sz w:val="27"/>
          <w:szCs w:val="27"/>
          <w:lang w:val="en-US"/>
        </w:rPr>
        <w:t>ru</w:t>
      </w:r>
      <w:proofErr w:type="spellEnd"/>
      <w:r w:rsidRPr="00C461AB">
        <w:rPr>
          <w:rFonts w:ascii="Arial" w:hAnsi="Arial" w:cs="Arial"/>
          <w:sz w:val="27"/>
          <w:szCs w:val="27"/>
        </w:rPr>
        <w:t>).</w:t>
      </w:r>
    </w:p>
    <w:p w:rsidR="00E351FF" w:rsidRPr="00C461AB" w:rsidRDefault="00E351FF" w:rsidP="00C461A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C461AB">
        <w:rPr>
          <w:rFonts w:ascii="Arial" w:hAnsi="Arial" w:cs="Arial"/>
          <w:sz w:val="27"/>
          <w:szCs w:val="27"/>
        </w:rPr>
        <w:t xml:space="preserve">         5. Постановление вступает в силу в день, следующий за днем его официального опубликования в газете «Сельская новь»</w:t>
      </w:r>
      <w:r w:rsidR="00280D78" w:rsidRPr="00C461AB">
        <w:rPr>
          <w:rFonts w:ascii="Arial" w:hAnsi="Arial" w:cs="Arial"/>
          <w:sz w:val="27"/>
          <w:szCs w:val="27"/>
        </w:rPr>
        <w:t>, но не ранее 01.01.2023 г.</w:t>
      </w:r>
    </w:p>
    <w:p w:rsidR="00793095" w:rsidRPr="00C461AB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  <w:lang w:eastAsia="ar-SA"/>
        </w:rPr>
        <w:t>Г</w:t>
      </w:r>
      <w:r w:rsidR="00793095" w:rsidRPr="00C461AB">
        <w:rPr>
          <w:rFonts w:ascii="Arial" w:hAnsi="Arial" w:cs="Arial"/>
          <w:sz w:val="28"/>
          <w:szCs w:val="28"/>
          <w:lang w:eastAsia="ar-SA"/>
        </w:rPr>
        <w:t>лав</w:t>
      </w:r>
      <w:r w:rsidRPr="00C461AB">
        <w:rPr>
          <w:rFonts w:ascii="Arial" w:hAnsi="Arial" w:cs="Arial"/>
          <w:sz w:val="28"/>
          <w:szCs w:val="28"/>
          <w:lang w:eastAsia="ar-SA"/>
        </w:rPr>
        <w:t>а</w:t>
      </w:r>
      <w:r w:rsidR="00793095" w:rsidRPr="00C461AB">
        <w:rPr>
          <w:rFonts w:ascii="Arial" w:hAnsi="Arial" w:cs="Arial"/>
          <w:sz w:val="28"/>
          <w:szCs w:val="28"/>
          <w:lang w:eastAsia="ar-SA"/>
        </w:rPr>
        <w:t xml:space="preserve"> района </w:t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="00793095" w:rsidRPr="00C461AB">
        <w:rPr>
          <w:rFonts w:ascii="Arial" w:hAnsi="Arial" w:cs="Arial"/>
          <w:sz w:val="28"/>
          <w:szCs w:val="28"/>
          <w:lang w:eastAsia="ar-SA"/>
        </w:rPr>
        <w:tab/>
      </w:r>
      <w:r w:rsidRPr="00C461AB">
        <w:rPr>
          <w:rFonts w:ascii="Arial" w:hAnsi="Arial" w:cs="Arial"/>
          <w:sz w:val="28"/>
          <w:szCs w:val="28"/>
          <w:lang w:eastAsia="ar-SA"/>
        </w:rPr>
        <w:t>В</w:t>
      </w:r>
      <w:r w:rsidR="00793095" w:rsidRPr="00C461AB">
        <w:rPr>
          <w:rFonts w:ascii="Arial" w:hAnsi="Arial" w:cs="Arial"/>
          <w:sz w:val="28"/>
          <w:szCs w:val="28"/>
          <w:lang w:eastAsia="ar-SA"/>
        </w:rPr>
        <w:t xml:space="preserve">.А. </w:t>
      </w:r>
      <w:r w:rsidRPr="00C461AB">
        <w:rPr>
          <w:rFonts w:ascii="Arial" w:hAnsi="Arial" w:cs="Arial"/>
          <w:sz w:val="28"/>
          <w:szCs w:val="28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580099" w:rsidRPr="00C461AB" w:rsidTr="00C461AB">
        <w:tc>
          <w:tcPr>
            <w:tcW w:w="4075" w:type="dxa"/>
            <w:vAlign w:val="center"/>
          </w:tcPr>
          <w:p w:rsidR="00580099" w:rsidRPr="00C461AB" w:rsidRDefault="00580099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Приложение к постановлению администрации Балахтинского района</w:t>
            </w:r>
            <w:r w:rsidR="00F1640B" w:rsidRPr="00C461AB">
              <w:rPr>
                <w:rFonts w:ascii="Arial" w:hAnsi="Arial" w:cs="Arial"/>
                <w:sz w:val="28"/>
                <w:szCs w:val="28"/>
              </w:rPr>
              <w:br/>
            </w:r>
          </w:p>
          <w:p w:rsidR="00580099" w:rsidRPr="00C461AB" w:rsidRDefault="00580099" w:rsidP="00F164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От____________№_____</w:t>
            </w:r>
          </w:p>
        </w:tc>
      </w:tr>
    </w:tbl>
    <w:p w:rsidR="00580099" w:rsidRPr="00C461AB" w:rsidRDefault="00580099" w:rsidP="00CC2A1E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80099" w:rsidRPr="00C461AB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461AB">
        <w:rPr>
          <w:rFonts w:ascii="Arial" w:hAnsi="Arial" w:cs="Arial"/>
          <w:b/>
          <w:sz w:val="28"/>
          <w:szCs w:val="28"/>
        </w:rPr>
        <w:t>Муниципальная программа Балахтинского района</w:t>
      </w:r>
    </w:p>
    <w:p w:rsidR="00580099" w:rsidRPr="00C461AB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461AB">
        <w:rPr>
          <w:rFonts w:ascii="Arial" w:hAnsi="Arial" w:cs="Arial"/>
          <w:b/>
          <w:sz w:val="28"/>
          <w:szCs w:val="28"/>
        </w:rPr>
        <w:t xml:space="preserve">«Молодежь Балахтинского района в XXI веке» </w:t>
      </w:r>
    </w:p>
    <w:p w:rsidR="00580099" w:rsidRPr="00C461AB" w:rsidRDefault="00580099" w:rsidP="00CC2A1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580099" w:rsidRPr="00C461AB" w:rsidRDefault="00580099" w:rsidP="00CC2A1E">
      <w:pPr>
        <w:ind w:firstLine="709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47"/>
        <w:gridCol w:w="6782"/>
      </w:tblGrid>
      <w:tr w:rsidR="00580099" w:rsidRPr="00C461AB" w:rsidTr="00580099">
        <w:tc>
          <w:tcPr>
            <w:tcW w:w="2660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b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«Молодежь Балахтинского района в XXI веке» (далее - Программа)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C461AB" w:rsidRDefault="00580099" w:rsidP="002E2E09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2E2E09" w:rsidRPr="00C461AB">
              <w:rPr>
                <w:rFonts w:ascii="Arial" w:hAnsi="Arial" w:cs="Arial"/>
                <w:sz w:val="28"/>
                <w:szCs w:val="28"/>
              </w:rPr>
              <w:t>7</w:t>
            </w:r>
            <w:r w:rsidRPr="00C461AB">
              <w:rPr>
                <w:rFonts w:ascii="Arial" w:hAnsi="Arial" w:cs="Arial"/>
                <w:sz w:val="28"/>
                <w:szCs w:val="28"/>
              </w:rPr>
              <w:t>.</w:t>
            </w:r>
            <w:r w:rsidR="00541028" w:rsidRPr="00C461AB">
              <w:rPr>
                <w:rFonts w:ascii="Arial" w:hAnsi="Arial" w:cs="Arial"/>
                <w:sz w:val="28"/>
                <w:szCs w:val="28"/>
              </w:rPr>
              <w:t>10</w:t>
            </w:r>
            <w:r w:rsidRPr="00C461AB">
              <w:rPr>
                <w:rFonts w:ascii="Arial" w:hAnsi="Arial" w:cs="Arial"/>
                <w:sz w:val="28"/>
                <w:szCs w:val="28"/>
              </w:rPr>
              <w:t>.20</w:t>
            </w:r>
            <w:r w:rsidR="00541028" w:rsidRPr="00C461AB">
              <w:rPr>
                <w:rFonts w:ascii="Arial" w:hAnsi="Arial" w:cs="Arial"/>
                <w:sz w:val="28"/>
                <w:szCs w:val="28"/>
              </w:rPr>
              <w:t>2</w:t>
            </w:r>
            <w:r w:rsidR="002E2E09" w:rsidRPr="00C461AB">
              <w:rPr>
                <w:rFonts w:ascii="Arial" w:hAnsi="Arial" w:cs="Arial"/>
                <w:sz w:val="28"/>
                <w:szCs w:val="28"/>
              </w:rPr>
              <w:t>2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г. № </w:t>
            </w:r>
            <w:r w:rsidR="008225FD" w:rsidRPr="00C461AB">
              <w:rPr>
                <w:rFonts w:ascii="Arial" w:hAnsi="Arial" w:cs="Arial"/>
                <w:sz w:val="28"/>
                <w:szCs w:val="28"/>
              </w:rPr>
              <w:t>2</w:t>
            </w:r>
            <w:r w:rsidR="002E2E09" w:rsidRPr="00C461AB">
              <w:rPr>
                <w:rFonts w:ascii="Arial" w:hAnsi="Arial" w:cs="Arial"/>
                <w:sz w:val="28"/>
                <w:szCs w:val="28"/>
              </w:rPr>
              <w:t>79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программ»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Администрация Балахтинского района, 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  <w:p w:rsidR="0015604E" w:rsidRPr="00C461AB" w:rsidRDefault="0015604E" w:rsidP="000D52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МРБУ «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Балахтинский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молодежный центр»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Подпрограммы муниципальной программы, </w:t>
            </w:r>
          </w:p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Подпрограмма 2 «Патриотическое воспитание молодежи Балахтинского района»;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Подпрограмма 3 «Развитие Балахтинского молодёжного центра».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Задачи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1. Создание условий успешной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социализации и эффективной самореализации молодежи Балахтинского района;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C461AB">
              <w:rPr>
                <w:rFonts w:ascii="Arial" w:hAnsi="Arial" w:cs="Arial"/>
                <w:sz w:val="28"/>
                <w:szCs w:val="28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C461AB" w:rsidRDefault="00653E93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2023</w:t>
            </w:r>
            <w:r w:rsidR="00B25512" w:rsidRPr="00C461AB">
              <w:rPr>
                <w:rFonts w:ascii="Arial" w:hAnsi="Arial" w:cs="Arial"/>
                <w:sz w:val="28"/>
                <w:szCs w:val="28"/>
              </w:rPr>
              <w:t>-202</w:t>
            </w:r>
            <w:r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580099" w:rsidRPr="00C461AB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67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72</w:t>
            </w:r>
            <w:r w:rsidRPr="00C461AB">
              <w:rPr>
                <w:rFonts w:ascii="Arial" w:hAnsi="Arial" w:cs="Arial"/>
                <w:sz w:val="28"/>
                <w:szCs w:val="28"/>
              </w:rPr>
              <w:t>%;</w:t>
            </w:r>
          </w:p>
          <w:p w:rsidR="00580099" w:rsidRPr="00C461A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50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% до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6</w:t>
            </w:r>
            <w:r w:rsidRPr="00C461AB">
              <w:rPr>
                <w:rFonts w:ascii="Arial" w:hAnsi="Arial" w:cs="Arial"/>
                <w:sz w:val="28"/>
                <w:szCs w:val="28"/>
              </w:rPr>
              <w:t>0%;</w:t>
            </w:r>
          </w:p>
          <w:p w:rsidR="00580099" w:rsidRPr="00C461A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Удельный вес молодых граждан, </w:t>
            </w:r>
            <w:proofErr w:type="gramStart"/>
            <w:r w:rsidRPr="00C461AB">
              <w:rPr>
                <w:rFonts w:ascii="Arial" w:hAnsi="Arial" w:cs="Arial"/>
                <w:sz w:val="28"/>
                <w:szCs w:val="28"/>
              </w:rPr>
              <w:t>вовлеченной</w:t>
            </w:r>
            <w:proofErr w:type="gramEnd"/>
            <w:r w:rsidRPr="00C461AB">
              <w:rPr>
                <w:rFonts w:ascii="Arial" w:hAnsi="Arial" w:cs="Arial"/>
                <w:sz w:val="28"/>
                <w:szCs w:val="28"/>
              </w:rPr>
              <w:t xml:space="preserve"> в культурно - массовые мероприятия с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58</w:t>
            </w:r>
            <w:r w:rsidRPr="00C461AB">
              <w:rPr>
                <w:rFonts w:ascii="Arial" w:hAnsi="Arial" w:cs="Arial"/>
                <w:sz w:val="28"/>
                <w:szCs w:val="28"/>
              </w:rPr>
              <w:t>% до 60;</w:t>
            </w:r>
          </w:p>
          <w:p w:rsidR="00580099" w:rsidRPr="00C461A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участия в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молодежных социально-экономических проектах с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1900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человек до </w:t>
            </w:r>
            <w:r w:rsidR="00831649" w:rsidRPr="00C461AB">
              <w:rPr>
                <w:rFonts w:ascii="Arial" w:hAnsi="Arial" w:cs="Arial"/>
                <w:sz w:val="28"/>
                <w:szCs w:val="28"/>
              </w:rPr>
              <w:t>20</w:t>
            </w:r>
            <w:r w:rsidRPr="00C461AB">
              <w:rPr>
                <w:rFonts w:ascii="Arial" w:hAnsi="Arial" w:cs="Arial"/>
                <w:sz w:val="28"/>
                <w:szCs w:val="28"/>
              </w:rPr>
              <w:t>00 человек.</w:t>
            </w:r>
          </w:p>
          <w:p w:rsidR="00580099" w:rsidRPr="00C461AB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C461AB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225FD" w:rsidRPr="00C461AB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C461AB" w:rsidTr="00580099">
        <w:tc>
          <w:tcPr>
            <w:tcW w:w="2660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18791,14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53E93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6946,54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год – 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5922,30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C461AB">
              <w:rPr>
                <w:rFonts w:ascii="Arial" w:hAnsi="Arial" w:cs="Arial"/>
                <w:sz w:val="28"/>
                <w:szCs w:val="28"/>
              </w:rPr>
              <w:t>5 9</w:t>
            </w:r>
            <w:r w:rsidR="00C32168" w:rsidRPr="00C461AB">
              <w:rPr>
                <w:rFonts w:ascii="Arial" w:hAnsi="Arial" w:cs="Arial"/>
                <w:sz w:val="28"/>
                <w:szCs w:val="28"/>
              </w:rPr>
              <w:t>22</w:t>
            </w:r>
            <w:r w:rsidR="00A02CBA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C32168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A02CBA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68678B" w:rsidRPr="00C461AB">
              <w:rPr>
                <w:rFonts w:ascii="Arial" w:hAnsi="Arial" w:cs="Arial"/>
                <w:sz w:val="28"/>
                <w:szCs w:val="28"/>
              </w:rPr>
              <w:t>1236,60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68678B" w:rsidRPr="00C461AB">
              <w:rPr>
                <w:rFonts w:ascii="Arial" w:hAnsi="Arial" w:cs="Arial"/>
                <w:sz w:val="28"/>
                <w:szCs w:val="28"/>
              </w:rPr>
              <w:t>492,00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06BF3" w:rsidRPr="00C461AB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372,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средст</w:t>
            </w:r>
            <w:r w:rsidR="00E45F75" w:rsidRPr="00C461AB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7</w:t>
            </w:r>
            <w:r w:rsidR="0068678B" w:rsidRPr="00C461AB">
              <w:rPr>
                <w:rFonts w:ascii="Arial" w:hAnsi="Arial" w:cs="Arial"/>
                <w:sz w:val="28"/>
                <w:szCs w:val="28"/>
              </w:rPr>
              <w:t> 554,54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6</w:t>
            </w:r>
            <w:r w:rsidR="0068678B" w:rsidRPr="00C461AB">
              <w:rPr>
                <w:rFonts w:ascii="Arial" w:hAnsi="Arial" w:cs="Arial"/>
                <w:sz w:val="28"/>
                <w:szCs w:val="28"/>
              </w:rPr>
              <w:t> 454,54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– 5 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AF35A3" w:rsidP="00DB0C9D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DB0C9D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5 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550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E33305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363AD1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153B26" w:rsidRPr="00C461AB">
              <w:rPr>
                <w:rFonts w:ascii="Arial" w:hAnsi="Arial" w:cs="Arial"/>
                <w:sz w:val="28"/>
                <w:szCs w:val="28"/>
              </w:rPr>
              <w:t>тыс. рублей</w:t>
            </w:r>
          </w:p>
        </w:tc>
      </w:tr>
    </w:tbl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Характеристика текущего состояния молодежной политики </w:t>
      </w:r>
    </w:p>
    <w:p w:rsidR="00580099" w:rsidRPr="00C461A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Балахтинского района</w:t>
      </w:r>
    </w:p>
    <w:p w:rsidR="00580099" w:rsidRPr="00C461A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C2C2B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</w:t>
      </w:r>
      <w:r w:rsidRPr="00C461AB">
        <w:rPr>
          <w:rFonts w:ascii="Arial" w:hAnsi="Arial" w:cs="Arial"/>
          <w:sz w:val="28"/>
          <w:szCs w:val="28"/>
        </w:rPr>
        <w:lastRenderedPageBreak/>
        <w:t xml:space="preserve">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C461AB">
        <w:rPr>
          <w:rFonts w:ascii="Arial" w:hAnsi="Arial" w:cs="Arial"/>
          <w:sz w:val="28"/>
          <w:szCs w:val="28"/>
        </w:rPr>
        <w:t>военно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- патриотический клуб  «Ягуар», объединение прикладного творчества «Маша - </w:t>
      </w:r>
      <w:proofErr w:type="spellStart"/>
      <w:r w:rsidRPr="00C461AB">
        <w:rPr>
          <w:rFonts w:ascii="Arial" w:hAnsi="Arial" w:cs="Arial"/>
          <w:sz w:val="28"/>
          <w:szCs w:val="28"/>
        </w:rPr>
        <w:t>Повторяша</w:t>
      </w:r>
      <w:proofErr w:type="spellEnd"/>
      <w:r w:rsidRPr="00C461AB">
        <w:rPr>
          <w:rFonts w:ascii="Arial" w:hAnsi="Arial" w:cs="Arial"/>
          <w:sz w:val="28"/>
          <w:szCs w:val="28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C461AB">
        <w:rPr>
          <w:rFonts w:ascii="Arial" w:hAnsi="Arial" w:cs="Arial"/>
          <w:sz w:val="28"/>
          <w:szCs w:val="28"/>
        </w:rPr>
        <w:t>Юнармия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грантовой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политике и проектной деятельности.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C461AB" w:rsidRDefault="00CC2C2B" w:rsidP="00CC2C2B">
      <w:pPr>
        <w:tabs>
          <w:tab w:val="left" w:pos="4678"/>
        </w:tabs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461AB">
        <w:rPr>
          <w:rFonts w:ascii="Arial" w:hAnsi="Arial" w:cs="Arial"/>
          <w:sz w:val="28"/>
          <w:szCs w:val="28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За счёт участия в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грантовых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грантовых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конкурсах. Огороженная прилегающая к зданию территория открытого пространства </w:t>
      </w:r>
      <w:r w:rsidRPr="00C461AB">
        <w:rPr>
          <w:rFonts w:ascii="Arial" w:hAnsi="Arial" w:cs="Arial"/>
          <w:sz w:val="28"/>
          <w:szCs w:val="28"/>
        </w:rPr>
        <w:lastRenderedPageBreak/>
        <w:t xml:space="preserve">излюбленное место для молодёжи, молодых родителей с детьми, бабушек и дедушек с внуками.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Прогноз конечных результатов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 2016 года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в пополнении и укреплении материально технической базы,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 в повышении квалификации специалистов;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- в организации качественной профилактической и </w:t>
      </w:r>
      <w:proofErr w:type="spellStart"/>
      <w:r w:rsidRPr="00C461AB">
        <w:rPr>
          <w:rFonts w:ascii="Arial" w:hAnsi="Arial" w:cs="Arial"/>
          <w:sz w:val="28"/>
          <w:szCs w:val="28"/>
        </w:rPr>
        <w:t>профориентационной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работе;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CC2C2B" w:rsidRPr="00C461A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Приоритеты и цели социально-экономического развития </w:t>
      </w:r>
      <w:r w:rsidRPr="00C461AB">
        <w:rPr>
          <w:rFonts w:ascii="Arial" w:hAnsi="Arial" w:cs="Arial"/>
          <w:sz w:val="28"/>
          <w:szCs w:val="28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C461AB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перспективе (в период </w:t>
      </w:r>
      <w:r w:rsidR="00153B26" w:rsidRPr="00C461AB">
        <w:rPr>
          <w:rFonts w:ascii="Arial" w:hAnsi="Arial" w:cs="Arial"/>
          <w:sz w:val="28"/>
          <w:szCs w:val="28"/>
        </w:rPr>
        <w:t>до 202</w:t>
      </w:r>
      <w:r w:rsidR="00B84BB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К 202</w:t>
      </w:r>
      <w:r w:rsidR="00B84BB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Для эффективной реализации </w:t>
      </w:r>
      <w:proofErr w:type="gramStart"/>
      <w:r w:rsidRPr="00C461AB">
        <w:rPr>
          <w:rFonts w:ascii="Arial" w:hAnsi="Arial" w:cs="Arial"/>
          <w:sz w:val="28"/>
          <w:szCs w:val="28"/>
        </w:rPr>
        <w:t>мероприятий основных направлений программы развития Молодёжного центра</w:t>
      </w:r>
      <w:proofErr w:type="gramEnd"/>
      <w:r w:rsidR="00CC2C2B" w:rsidRPr="00C461AB">
        <w:rPr>
          <w:rFonts w:ascii="Arial" w:hAnsi="Arial" w:cs="Arial"/>
          <w:sz w:val="28"/>
          <w:szCs w:val="28"/>
        </w:rPr>
        <w:t xml:space="preserve"> и молодежной политики</w:t>
      </w:r>
      <w:r w:rsidRPr="00C461AB">
        <w:rPr>
          <w:rFonts w:ascii="Arial" w:hAnsi="Arial" w:cs="Arial"/>
          <w:sz w:val="28"/>
          <w:szCs w:val="28"/>
        </w:rPr>
        <w:t>, необходимо деятельное участие</w:t>
      </w:r>
      <w:r w:rsidR="00CC2C2B" w:rsidRPr="00C461AB">
        <w:rPr>
          <w:rFonts w:ascii="Arial" w:hAnsi="Arial" w:cs="Arial"/>
          <w:sz w:val="28"/>
          <w:szCs w:val="28"/>
        </w:rPr>
        <w:t xml:space="preserve"> в работе с молодежью</w:t>
      </w:r>
      <w:r w:rsidRPr="00C461AB">
        <w:rPr>
          <w:rFonts w:ascii="Arial" w:hAnsi="Arial" w:cs="Arial"/>
          <w:sz w:val="28"/>
          <w:szCs w:val="28"/>
        </w:rPr>
        <w:t xml:space="preserve"> объединений и клубов различной направленности, </w:t>
      </w:r>
      <w:r w:rsidR="00CC2C2B" w:rsidRPr="00C461AB">
        <w:rPr>
          <w:rFonts w:ascii="Arial" w:hAnsi="Arial" w:cs="Arial"/>
          <w:sz w:val="28"/>
          <w:szCs w:val="28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C461AB">
        <w:rPr>
          <w:rFonts w:ascii="Arial" w:hAnsi="Arial" w:cs="Arial"/>
          <w:sz w:val="28"/>
          <w:szCs w:val="28"/>
        </w:rPr>
        <w:t>со школьниками, молодыми семьями, подростками и молодежью</w:t>
      </w:r>
      <w:r w:rsidRPr="00C461AB">
        <w:rPr>
          <w:rFonts w:ascii="Arial" w:hAnsi="Arial" w:cs="Arial"/>
          <w:sz w:val="28"/>
          <w:szCs w:val="28"/>
        </w:rPr>
        <w:t xml:space="preserve">. </w:t>
      </w:r>
    </w:p>
    <w:p w:rsidR="00876A93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C461AB">
        <w:rPr>
          <w:rFonts w:ascii="Arial" w:hAnsi="Arial" w:cs="Arial"/>
          <w:sz w:val="28"/>
          <w:szCs w:val="28"/>
        </w:rPr>
        <w:t>брендированная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визуализация центра во внешнем пространстве: на одежде, полиграфии, сувенирной продукции.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системы патриотического воспитания молодежи Балахтинского района,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Механизм реализации отдельных мероприятий муниципальной программы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Муниципальная программа состоит из подпрограмм.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Реализацию мероприятий программы осуществляют: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Администрация Балахтинского района</w:t>
      </w:r>
      <w:r w:rsidR="0033331C" w:rsidRPr="00C461AB">
        <w:rPr>
          <w:rFonts w:ascii="Arial" w:hAnsi="Arial" w:cs="Arial"/>
          <w:sz w:val="28"/>
          <w:szCs w:val="28"/>
        </w:rPr>
        <w:t>, в лице отдела культуры и молодежной политики</w:t>
      </w:r>
      <w:r w:rsidRPr="00C461AB">
        <w:rPr>
          <w:rFonts w:ascii="Arial" w:hAnsi="Arial" w:cs="Arial"/>
          <w:sz w:val="28"/>
          <w:szCs w:val="28"/>
        </w:rPr>
        <w:t>;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-муниципальное районное бюджетное учреждение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центр»;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реализацией программы осуществляет администрация Балахтинского района.</w:t>
      </w:r>
    </w:p>
    <w:p w:rsidR="00876A93" w:rsidRPr="00C461AB" w:rsidRDefault="00876A93" w:rsidP="00876A9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C461AB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75042" w:rsidRPr="00C461AB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Своевременная и в полном объеме реализация Программы позволит: </w:t>
      </w:r>
    </w:p>
    <w:p w:rsidR="00075042" w:rsidRPr="00C461AB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C461AB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увеличить число участников и активистов патриотических клубов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</w:t>
      </w:r>
    </w:p>
    <w:p w:rsidR="00075042" w:rsidRPr="00C461AB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C461AB" w:rsidRDefault="00075042" w:rsidP="0007504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Перечень подпрограмм с указанием сроков их реализации </w:t>
      </w:r>
      <w:r w:rsidRPr="00C461AB">
        <w:rPr>
          <w:rFonts w:ascii="Arial" w:hAnsi="Arial" w:cs="Arial"/>
          <w:sz w:val="28"/>
          <w:szCs w:val="28"/>
        </w:rPr>
        <w:br/>
        <w:t>и ожидаемых результатов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В рамках муницип</w:t>
      </w:r>
      <w:r w:rsidR="006329A7" w:rsidRPr="00C461AB">
        <w:rPr>
          <w:rFonts w:ascii="Arial" w:hAnsi="Arial" w:cs="Arial"/>
          <w:sz w:val="28"/>
          <w:szCs w:val="28"/>
        </w:rPr>
        <w:t>альной программы в период с 202</w:t>
      </w:r>
      <w:r w:rsidR="00B84BB8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по 202</w:t>
      </w:r>
      <w:r w:rsidR="00B84BB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будут реализованы 4 подпрограммы: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Подпрограмма 1 «Вовлечение молодежи Балахтинского района в социальную практику»;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Подпрограмма 2 «Патриотическое воспитание молодежи Балахтинского района»;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Подпрограмма 3 «Развитие Балахтинского молодёжного центра»;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Подпрограмма 4 «Развитие ресурсного центра Балахтинского района».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C461AB" w:rsidRDefault="00580099" w:rsidP="00CC2A1E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Муниципальная программа состоит из подпрограмм.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C461AB">
        <w:rPr>
          <w:rFonts w:ascii="Arial" w:hAnsi="Arial" w:cs="Arial"/>
          <w:sz w:val="28"/>
          <w:szCs w:val="28"/>
        </w:rPr>
        <w:t>3</w:t>
      </w:r>
      <w:r w:rsidR="001B68BA" w:rsidRPr="00C461AB">
        <w:rPr>
          <w:rFonts w:ascii="Arial" w:hAnsi="Arial" w:cs="Arial"/>
          <w:sz w:val="28"/>
          <w:szCs w:val="28"/>
        </w:rPr>
        <w:t> </w:t>
      </w:r>
      <w:r w:rsidR="00E33305" w:rsidRPr="00C461AB">
        <w:rPr>
          <w:rFonts w:ascii="Arial" w:hAnsi="Arial" w:cs="Arial"/>
          <w:sz w:val="28"/>
          <w:szCs w:val="28"/>
        </w:rPr>
        <w:t>064</w:t>
      </w:r>
      <w:r w:rsidR="001B68BA" w:rsidRPr="00C461AB">
        <w:rPr>
          <w:rFonts w:ascii="Arial" w:hAnsi="Arial" w:cs="Arial"/>
          <w:sz w:val="28"/>
          <w:szCs w:val="28"/>
        </w:rPr>
        <w:t>,</w:t>
      </w:r>
      <w:r w:rsidR="00075042" w:rsidRPr="00C461AB">
        <w:rPr>
          <w:rFonts w:ascii="Arial" w:hAnsi="Arial" w:cs="Arial"/>
          <w:sz w:val="28"/>
          <w:szCs w:val="28"/>
        </w:rPr>
        <w:t>3</w:t>
      </w:r>
      <w:r w:rsidR="001B68BA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>тыс. рублей, в том числе в 202</w:t>
      </w:r>
      <w:r w:rsidR="0068678B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году – </w:t>
      </w:r>
      <w:r w:rsidR="00E33305" w:rsidRPr="00C461AB">
        <w:rPr>
          <w:rFonts w:ascii="Arial" w:hAnsi="Arial" w:cs="Arial"/>
          <w:sz w:val="28"/>
          <w:szCs w:val="28"/>
        </w:rPr>
        <w:t>1 364</w:t>
      </w:r>
      <w:r w:rsidR="001B68BA" w:rsidRPr="00C461AB">
        <w:rPr>
          <w:rFonts w:ascii="Arial" w:hAnsi="Arial" w:cs="Arial"/>
          <w:sz w:val="28"/>
          <w:szCs w:val="28"/>
        </w:rPr>
        <w:t>,</w:t>
      </w:r>
      <w:r w:rsidR="00E33305" w:rsidRPr="00C461AB">
        <w:rPr>
          <w:rFonts w:ascii="Arial" w:hAnsi="Arial" w:cs="Arial"/>
          <w:sz w:val="28"/>
          <w:szCs w:val="28"/>
        </w:rPr>
        <w:t>3</w:t>
      </w:r>
      <w:r w:rsidR="001B68BA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 тыс. рублей, в</w:t>
      </w:r>
      <w:r w:rsidR="00153B26" w:rsidRPr="00C461AB">
        <w:rPr>
          <w:rFonts w:ascii="Arial" w:hAnsi="Arial" w:cs="Arial"/>
          <w:sz w:val="28"/>
          <w:szCs w:val="28"/>
        </w:rPr>
        <w:t xml:space="preserve"> 202</w:t>
      </w:r>
      <w:r w:rsidR="0068678B" w:rsidRPr="00C461AB">
        <w:rPr>
          <w:rFonts w:ascii="Arial" w:hAnsi="Arial" w:cs="Arial"/>
          <w:sz w:val="28"/>
          <w:szCs w:val="28"/>
        </w:rPr>
        <w:t>4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E33305" w:rsidRPr="00C461AB">
        <w:rPr>
          <w:rFonts w:ascii="Arial" w:hAnsi="Arial" w:cs="Arial"/>
          <w:sz w:val="28"/>
          <w:szCs w:val="28"/>
        </w:rPr>
        <w:t>850</w:t>
      </w:r>
      <w:r w:rsidR="00153B26" w:rsidRPr="00C461AB">
        <w:rPr>
          <w:rFonts w:ascii="Arial" w:hAnsi="Arial" w:cs="Arial"/>
          <w:sz w:val="28"/>
          <w:szCs w:val="28"/>
        </w:rPr>
        <w:t>,</w:t>
      </w:r>
      <w:r w:rsidR="00E33305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>0 тыс. рублей, в 202</w:t>
      </w:r>
      <w:r w:rsidR="0068678B" w:rsidRPr="00C461AB">
        <w:rPr>
          <w:rFonts w:ascii="Arial" w:hAnsi="Arial" w:cs="Arial"/>
          <w:sz w:val="28"/>
          <w:szCs w:val="28"/>
        </w:rPr>
        <w:t>5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E33305" w:rsidRPr="00C461AB">
        <w:rPr>
          <w:rFonts w:ascii="Arial" w:hAnsi="Arial" w:cs="Arial"/>
          <w:sz w:val="28"/>
          <w:szCs w:val="28"/>
        </w:rPr>
        <w:t>850</w:t>
      </w:r>
      <w:r w:rsidR="00710446" w:rsidRPr="00C461AB">
        <w:rPr>
          <w:rFonts w:ascii="Arial" w:hAnsi="Arial" w:cs="Arial"/>
          <w:sz w:val="28"/>
          <w:szCs w:val="28"/>
        </w:rPr>
        <w:t>,</w:t>
      </w:r>
      <w:r w:rsidR="00E33305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>0 тыс. рублей.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C461AB">
        <w:rPr>
          <w:rFonts w:ascii="Arial" w:hAnsi="Arial" w:cs="Arial"/>
          <w:sz w:val="28"/>
          <w:szCs w:val="28"/>
        </w:rPr>
        <w:t>50</w:t>
      </w:r>
      <w:r w:rsidR="001B68BA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68678B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году – </w:t>
      </w:r>
      <w:r w:rsidR="0049606B" w:rsidRPr="00C461AB">
        <w:rPr>
          <w:rFonts w:ascii="Arial" w:hAnsi="Arial" w:cs="Arial"/>
          <w:sz w:val="28"/>
          <w:szCs w:val="28"/>
        </w:rPr>
        <w:t>50</w:t>
      </w:r>
      <w:r w:rsidR="001B68BA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 в</w:t>
      </w:r>
      <w:r w:rsidR="00153B26" w:rsidRPr="00C461AB">
        <w:rPr>
          <w:rFonts w:ascii="Arial" w:hAnsi="Arial" w:cs="Arial"/>
          <w:sz w:val="28"/>
          <w:szCs w:val="28"/>
        </w:rPr>
        <w:t xml:space="preserve"> 202</w:t>
      </w:r>
      <w:r w:rsidR="0068678B" w:rsidRPr="00C461AB">
        <w:rPr>
          <w:rFonts w:ascii="Arial" w:hAnsi="Arial" w:cs="Arial"/>
          <w:sz w:val="28"/>
          <w:szCs w:val="28"/>
        </w:rPr>
        <w:t>4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49606B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>,00 тыс. рублей, в 202</w:t>
      </w:r>
      <w:r w:rsidR="0068678B" w:rsidRPr="00C461AB">
        <w:rPr>
          <w:rFonts w:ascii="Arial" w:hAnsi="Arial" w:cs="Arial"/>
          <w:sz w:val="28"/>
          <w:szCs w:val="28"/>
        </w:rPr>
        <w:t>5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49606B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>,00 тыс. рублей.</w:t>
      </w:r>
    </w:p>
    <w:p w:rsidR="001B68BA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Расходы на реализацию подпрограммы 3 «Развитие Балахтинского молодежного центра» составляют </w:t>
      </w:r>
      <w:r w:rsidR="0068678B" w:rsidRPr="00C461AB">
        <w:rPr>
          <w:rFonts w:ascii="Arial" w:hAnsi="Arial" w:cs="Arial"/>
          <w:sz w:val="28"/>
          <w:szCs w:val="28"/>
        </w:rPr>
        <w:t>15576,84</w:t>
      </w:r>
      <w:r w:rsidRPr="00C461AB">
        <w:rPr>
          <w:rFonts w:ascii="Arial" w:hAnsi="Arial" w:cs="Arial"/>
          <w:sz w:val="28"/>
          <w:szCs w:val="28"/>
        </w:rPr>
        <w:t xml:space="preserve"> тыс. рублей, в том числе в 202</w:t>
      </w:r>
      <w:r w:rsidR="0068678B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году </w:t>
      </w:r>
      <w:r w:rsidR="0071113D" w:rsidRPr="00C461AB">
        <w:rPr>
          <w:rFonts w:ascii="Arial" w:hAnsi="Arial" w:cs="Arial"/>
          <w:sz w:val="28"/>
          <w:szCs w:val="28"/>
        </w:rPr>
        <w:t xml:space="preserve">– </w:t>
      </w:r>
      <w:r w:rsidR="0068678B" w:rsidRPr="00C461AB">
        <w:rPr>
          <w:rFonts w:ascii="Arial" w:hAnsi="Arial" w:cs="Arial"/>
          <w:sz w:val="28"/>
          <w:szCs w:val="28"/>
        </w:rPr>
        <w:t>5432,24</w:t>
      </w:r>
      <w:r w:rsidRPr="00C461AB">
        <w:rPr>
          <w:rFonts w:ascii="Arial" w:hAnsi="Arial" w:cs="Arial"/>
          <w:sz w:val="28"/>
          <w:szCs w:val="28"/>
        </w:rPr>
        <w:t xml:space="preserve"> тыс. рублей, в 2</w:t>
      </w:r>
      <w:r w:rsidR="00153B26" w:rsidRPr="00C461AB">
        <w:rPr>
          <w:rFonts w:ascii="Arial" w:hAnsi="Arial" w:cs="Arial"/>
          <w:sz w:val="28"/>
          <w:szCs w:val="28"/>
        </w:rPr>
        <w:t>02</w:t>
      </w:r>
      <w:r w:rsidR="0068678B" w:rsidRPr="00C461AB">
        <w:rPr>
          <w:rFonts w:ascii="Arial" w:hAnsi="Arial" w:cs="Arial"/>
          <w:sz w:val="28"/>
          <w:szCs w:val="28"/>
        </w:rPr>
        <w:t>4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E33305" w:rsidRPr="00C461AB">
        <w:rPr>
          <w:rFonts w:ascii="Arial" w:hAnsi="Arial" w:cs="Arial"/>
          <w:sz w:val="28"/>
          <w:szCs w:val="28"/>
        </w:rPr>
        <w:t>5</w:t>
      </w:r>
      <w:r w:rsidR="001B68BA" w:rsidRPr="00C461AB">
        <w:rPr>
          <w:rFonts w:ascii="Arial" w:hAnsi="Arial" w:cs="Arial"/>
          <w:sz w:val="28"/>
          <w:szCs w:val="28"/>
        </w:rPr>
        <w:t> </w:t>
      </w:r>
      <w:r w:rsidR="00E33305" w:rsidRPr="00C461AB">
        <w:rPr>
          <w:rFonts w:ascii="Arial" w:hAnsi="Arial" w:cs="Arial"/>
          <w:sz w:val="28"/>
          <w:szCs w:val="28"/>
        </w:rPr>
        <w:t>072</w:t>
      </w:r>
      <w:r w:rsidR="001B68BA" w:rsidRPr="00C461AB">
        <w:rPr>
          <w:rFonts w:ascii="Arial" w:hAnsi="Arial" w:cs="Arial"/>
          <w:sz w:val="28"/>
          <w:szCs w:val="28"/>
        </w:rPr>
        <w:t>,</w:t>
      </w:r>
      <w:r w:rsidR="00E33305" w:rsidRPr="00C461AB">
        <w:rPr>
          <w:rFonts w:ascii="Arial" w:hAnsi="Arial" w:cs="Arial"/>
          <w:sz w:val="28"/>
          <w:szCs w:val="28"/>
        </w:rPr>
        <w:t>3</w:t>
      </w:r>
      <w:r w:rsidR="001B68BA" w:rsidRPr="00C461AB">
        <w:rPr>
          <w:rFonts w:ascii="Arial" w:hAnsi="Arial" w:cs="Arial"/>
          <w:sz w:val="28"/>
          <w:szCs w:val="28"/>
        </w:rPr>
        <w:t xml:space="preserve">0 </w:t>
      </w:r>
      <w:r w:rsidR="00153B26" w:rsidRPr="00C461AB">
        <w:rPr>
          <w:rFonts w:ascii="Arial" w:hAnsi="Arial" w:cs="Arial"/>
          <w:sz w:val="28"/>
          <w:szCs w:val="28"/>
        </w:rPr>
        <w:t>тыс. рублей, в 202</w:t>
      </w:r>
      <w:r w:rsidR="0068678B" w:rsidRPr="00C461AB">
        <w:rPr>
          <w:rFonts w:ascii="Arial" w:hAnsi="Arial" w:cs="Arial"/>
          <w:sz w:val="28"/>
          <w:szCs w:val="28"/>
        </w:rPr>
        <w:t>5</w:t>
      </w:r>
      <w:r w:rsidR="00153B26" w:rsidRPr="00C461AB">
        <w:rPr>
          <w:rFonts w:ascii="Arial" w:hAnsi="Arial" w:cs="Arial"/>
          <w:sz w:val="28"/>
          <w:szCs w:val="28"/>
        </w:rPr>
        <w:t xml:space="preserve"> году – </w:t>
      </w:r>
      <w:r w:rsidR="00E33305" w:rsidRPr="00C461AB">
        <w:rPr>
          <w:rFonts w:ascii="Arial" w:hAnsi="Arial" w:cs="Arial"/>
          <w:sz w:val="28"/>
          <w:szCs w:val="28"/>
        </w:rPr>
        <w:t>5</w:t>
      </w:r>
      <w:r w:rsidR="001B68BA" w:rsidRPr="00C461AB">
        <w:rPr>
          <w:rFonts w:ascii="Arial" w:hAnsi="Arial" w:cs="Arial"/>
          <w:sz w:val="28"/>
          <w:szCs w:val="28"/>
        </w:rPr>
        <w:t> </w:t>
      </w:r>
      <w:r w:rsidR="00E33305" w:rsidRPr="00C461AB">
        <w:rPr>
          <w:rFonts w:ascii="Arial" w:hAnsi="Arial" w:cs="Arial"/>
          <w:sz w:val="28"/>
          <w:szCs w:val="28"/>
        </w:rPr>
        <w:t>072</w:t>
      </w:r>
      <w:r w:rsidR="001B68BA" w:rsidRPr="00C461AB">
        <w:rPr>
          <w:rFonts w:ascii="Arial" w:hAnsi="Arial" w:cs="Arial"/>
          <w:sz w:val="28"/>
          <w:szCs w:val="28"/>
        </w:rPr>
        <w:t>,</w:t>
      </w:r>
      <w:r w:rsidR="00E33305" w:rsidRPr="00C461AB">
        <w:rPr>
          <w:rFonts w:ascii="Arial" w:hAnsi="Arial" w:cs="Arial"/>
          <w:sz w:val="28"/>
          <w:szCs w:val="28"/>
        </w:rPr>
        <w:t>3</w:t>
      </w:r>
      <w:r w:rsidR="001B68BA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C461AB" w:rsidRDefault="001B68BA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году – 100,00 тыс. рублей, в 202</w:t>
      </w:r>
      <w:r w:rsidR="007B054A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году – 0,00 тыс. рублей, в 202</w:t>
      </w:r>
      <w:r w:rsidR="007B054A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году – 0,00 тыс. рублей.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7B054A" w:rsidRPr="00C461AB">
        <w:rPr>
          <w:rFonts w:ascii="Arial" w:hAnsi="Arial" w:cs="Arial"/>
          <w:sz w:val="28"/>
          <w:szCs w:val="28"/>
        </w:rPr>
        <w:t>18791,14</w:t>
      </w:r>
      <w:r w:rsidRPr="00C461AB">
        <w:rPr>
          <w:rFonts w:ascii="Arial" w:hAnsi="Arial" w:cs="Arial"/>
          <w:sz w:val="28"/>
          <w:szCs w:val="28"/>
        </w:rPr>
        <w:t>тыс. рублей, в том числе за счет сре</w:t>
      </w:r>
      <w:proofErr w:type="gramStart"/>
      <w:r w:rsidRPr="00C461AB">
        <w:rPr>
          <w:rFonts w:ascii="Arial" w:hAnsi="Arial" w:cs="Arial"/>
          <w:sz w:val="28"/>
          <w:szCs w:val="28"/>
        </w:rPr>
        <w:t>дств кр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аевого бюджета – </w:t>
      </w:r>
      <w:r w:rsidR="007B054A" w:rsidRPr="00C461AB">
        <w:rPr>
          <w:rFonts w:ascii="Arial" w:hAnsi="Arial" w:cs="Arial"/>
          <w:sz w:val="28"/>
          <w:szCs w:val="28"/>
        </w:rPr>
        <w:t xml:space="preserve">1236,60 </w:t>
      </w:r>
      <w:r w:rsidRPr="00C461AB">
        <w:rPr>
          <w:rFonts w:ascii="Arial" w:hAnsi="Arial" w:cs="Arial"/>
          <w:sz w:val="28"/>
          <w:szCs w:val="28"/>
        </w:rPr>
        <w:t xml:space="preserve"> тыс. рублей, за счет средс</w:t>
      </w:r>
      <w:r w:rsidR="00E45F75" w:rsidRPr="00C461AB">
        <w:rPr>
          <w:rFonts w:ascii="Arial" w:hAnsi="Arial" w:cs="Arial"/>
          <w:sz w:val="28"/>
          <w:szCs w:val="28"/>
        </w:rPr>
        <w:t xml:space="preserve">тв районного бюджета – </w:t>
      </w:r>
      <w:r w:rsidR="001B68BA" w:rsidRPr="00C461AB">
        <w:rPr>
          <w:rFonts w:ascii="Arial" w:hAnsi="Arial" w:cs="Arial"/>
          <w:sz w:val="28"/>
          <w:szCs w:val="28"/>
        </w:rPr>
        <w:t>1</w:t>
      </w:r>
      <w:r w:rsidR="00E86291" w:rsidRPr="00C461AB">
        <w:rPr>
          <w:rFonts w:ascii="Arial" w:hAnsi="Arial" w:cs="Arial"/>
          <w:sz w:val="28"/>
          <w:szCs w:val="28"/>
        </w:rPr>
        <w:t>7</w:t>
      </w:r>
      <w:r w:rsidR="001B68BA" w:rsidRPr="00C461AB">
        <w:rPr>
          <w:rFonts w:ascii="Arial" w:hAnsi="Arial" w:cs="Arial"/>
          <w:sz w:val="28"/>
          <w:szCs w:val="28"/>
        </w:rPr>
        <w:t> </w:t>
      </w:r>
      <w:r w:rsidR="00E86291" w:rsidRPr="00C461AB">
        <w:rPr>
          <w:rFonts w:ascii="Arial" w:hAnsi="Arial" w:cs="Arial"/>
          <w:sz w:val="28"/>
          <w:szCs w:val="28"/>
        </w:rPr>
        <w:t>55</w:t>
      </w:r>
      <w:r w:rsidR="007B054A" w:rsidRPr="00C461AB">
        <w:rPr>
          <w:rFonts w:ascii="Arial" w:hAnsi="Arial" w:cs="Arial"/>
          <w:sz w:val="28"/>
          <w:szCs w:val="28"/>
        </w:rPr>
        <w:t>4</w:t>
      </w:r>
      <w:r w:rsidR="001B68BA" w:rsidRPr="00C461AB">
        <w:rPr>
          <w:rFonts w:ascii="Arial" w:hAnsi="Arial" w:cs="Arial"/>
          <w:sz w:val="28"/>
          <w:szCs w:val="28"/>
        </w:rPr>
        <w:t>,</w:t>
      </w:r>
      <w:r w:rsidR="007B054A" w:rsidRPr="00C461AB">
        <w:rPr>
          <w:rFonts w:ascii="Arial" w:hAnsi="Arial" w:cs="Arial"/>
          <w:sz w:val="28"/>
          <w:szCs w:val="28"/>
        </w:rPr>
        <w:t>54</w:t>
      </w:r>
      <w:r w:rsidRPr="00C461AB">
        <w:rPr>
          <w:rFonts w:ascii="Arial" w:hAnsi="Arial" w:cs="Arial"/>
          <w:sz w:val="28"/>
          <w:szCs w:val="28"/>
        </w:rPr>
        <w:t xml:space="preserve"> тыс. рублей.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C461AB" w:rsidRDefault="00580099" w:rsidP="00CC2A1E">
      <w:pPr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1F59" w:rsidRPr="00C461AB" w:rsidRDefault="00580099" w:rsidP="00110F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Прогноз сводных показателей муниципальных заданий представлен в прило</w:t>
      </w:r>
      <w:r w:rsidR="00F22288" w:rsidRPr="00C461AB">
        <w:rPr>
          <w:rFonts w:ascii="Arial" w:hAnsi="Arial" w:cs="Arial"/>
          <w:sz w:val="28"/>
          <w:szCs w:val="28"/>
        </w:rPr>
        <w:t>жении № 3 к настоящей программе</w:t>
      </w:r>
      <w:r w:rsidR="00110F76" w:rsidRPr="00C461AB">
        <w:rPr>
          <w:rFonts w:ascii="Arial" w:hAnsi="Arial" w:cs="Arial"/>
          <w:sz w:val="28"/>
          <w:szCs w:val="28"/>
        </w:rPr>
        <w:br w:type="page"/>
      </w:r>
    </w:p>
    <w:p w:rsidR="00016989" w:rsidRPr="00C461AB" w:rsidRDefault="00016989" w:rsidP="00016989">
      <w:pPr>
        <w:rPr>
          <w:rFonts w:ascii="Arial" w:hAnsi="Arial" w:cs="Arial"/>
          <w:sz w:val="20"/>
          <w:szCs w:val="20"/>
        </w:rPr>
        <w:sectPr w:rsidR="00016989" w:rsidRPr="00C461AB" w:rsidSect="00C461AB">
          <w:footerReference w:type="default" r:id="rId9"/>
          <w:pgSz w:w="11906" w:h="16838"/>
          <w:pgMar w:top="1843" w:right="850" w:bottom="284" w:left="1843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5"/>
        <w:gridCol w:w="1423"/>
        <w:gridCol w:w="1475"/>
        <w:gridCol w:w="1935"/>
        <w:gridCol w:w="770"/>
        <w:gridCol w:w="752"/>
        <w:gridCol w:w="752"/>
        <w:gridCol w:w="752"/>
        <w:gridCol w:w="755"/>
      </w:tblGrid>
      <w:tr w:rsidR="00016989" w:rsidRPr="00C461AB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C461AB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989" w:rsidRPr="00C461AB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49606B" w:rsidRPr="00C461AB">
              <w:rPr>
                <w:rFonts w:ascii="Arial" w:hAnsi="Arial" w:cs="Arial"/>
                <w:color w:val="000000"/>
              </w:rPr>
              <w:t>2</w:t>
            </w:r>
            <w:r w:rsidR="0085544B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5544B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C461AB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C461AB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016989" w:rsidRPr="00C461A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C461AB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016989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C461AB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C461AB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C461AB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C461AB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F60188" w:rsidRPr="00C461AB">
              <w:rPr>
                <w:rFonts w:ascii="Arial" w:hAnsi="Arial" w:cs="Arial"/>
                <w:color w:val="000000"/>
              </w:rPr>
              <w:t>8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C461AB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C461AB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C461AB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C461AB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C461AB">
              <w:rPr>
                <w:rFonts w:ascii="Arial" w:hAnsi="Arial" w:cs="Arial"/>
                <w:color w:val="000000"/>
              </w:rPr>
              <w:t>Вооружённых</w:t>
            </w:r>
            <w:r w:rsidRPr="00C461AB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  <w:r w:rsidR="003F2B8A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C461AB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C461AB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3F2B8A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3F2B8A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C461AB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C461AB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C461AB" w:rsidTr="00CA7270">
        <w:trPr>
          <w:trHeight w:val="5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C461AB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C461AB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C461AB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C461AB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C461A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C461AB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C461A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01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C461AB" w:rsidRDefault="00016989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16989" w:rsidRPr="00C461AB" w:rsidSect="00C461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1"/>
        <w:gridCol w:w="164"/>
        <w:gridCol w:w="397"/>
        <w:gridCol w:w="1104"/>
        <w:gridCol w:w="353"/>
        <w:gridCol w:w="962"/>
        <w:gridCol w:w="662"/>
        <w:gridCol w:w="9"/>
        <w:gridCol w:w="965"/>
        <w:gridCol w:w="25"/>
        <w:gridCol w:w="114"/>
        <w:gridCol w:w="22"/>
        <w:gridCol w:w="309"/>
        <w:gridCol w:w="511"/>
        <w:gridCol w:w="542"/>
        <w:gridCol w:w="117"/>
        <w:gridCol w:w="50"/>
        <w:gridCol w:w="549"/>
        <w:gridCol w:w="54"/>
        <w:gridCol w:w="110"/>
        <w:gridCol w:w="126"/>
        <w:gridCol w:w="363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218"/>
        <w:gridCol w:w="101"/>
        <w:gridCol w:w="91"/>
        <w:gridCol w:w="240"/>
        <w:gridCol w:w="148"/>
        <w:gridCol w:w="38"/>
        <w:gridCol w:w="189"/>
        <w:gridCol w:w="9"/>
        <w:gridCol w:w="6"/>
        <w:gridCol w:w="268"/>
        <w:gridCol w:w="445"/>
        <w:gridCol w:w="110"/>
        <w:gridCol w:w="95"/>
        <w:gridCol w:w="224"/>
        <w:gridCol w:w="281"/>
        <w:gridCol w:w="142"/>
        <w:gridCol w:w="315"/>
        <w:gridCol w:w="252"/>
        <w:gridCol w:w="167"/>
        <w:gridCol w:w="523"/>
        <w:gridCol w:w="76"/>
        <w:gridCol w:w="561"/>
        <w:gridCol w:w="237"/>
        <w:gridCol w:w="628"/>
        <w:gridCol w:w="243"/>
        <w:gridCol w:w="114"/>
        <w:gridCol w:w="28"/>
      </w:tblGrid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P13"/>
            <w:bookmarkEnd w:id="0"/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C461AB">
              <w:rPr>
                <w:rFonts w:ascii="Arial" w:hAnsi="Arial" w:cs="Arial"/>
                <w:color w:val="000000"/>
              </w:rPr>
              <w:t xml:space="preserve">Паспорту </w:t>
            </w:r>
            <w:r w:rsidRPr="00C461AB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4809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F60188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928D7" w:rsidRPr="00C461AB">
              <w:rPr>
                <w:rFonts w:ascii="Arial" w:hAnsi="Arial" w:cs="Arial"/>
                <w:color w:val="000000"/>
              </w:rPr>
              <w:t>2</w:t>
            </w:r>
            <w:r w:rsidR="00F6018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51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F60188"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F60188" w:rsidRPr="00C461A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928D7" w:rsidRPr="00C461AB">
              <w:rPr>
                <w:rFonts w:ascii="Arial" w:hAnsi="Arial" w:cs="Arial"/>
                <w:color w:val="000000"/>
              </w:rPr>
              <w:t>3</w:t>
            </w:r>
            <w:r w:rsidR="00F6018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203</w:t>
            </w:r>
            <w:r w:rsidR="00F60188" w:rsidRPr="00C461A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46E9E" w:rsidRPr="00C461AB" w:rsidTr="00A04248">
        <w:trPr>
          <w:gridBefore w:val="1"/>
          <w:gridAfter w:val="2"/>
          <w:wBefore w:w="146" w:type="pct"/>
          <w:wAfter w:w="45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  <w:r w:rsidR="00046E9E" w:rsidRPr="00C461A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9D1028" w:rsidRPr="00C461AB" w:rsidTr="00F60188">
        <w:trPr>
          <w:gridBefore w:val="1"/>
          <w:gridAfter w:val="2"/>
          <w:wBefore w:w="146" w:type="pct"/>
          <w:wAfter w:w="45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028" w:rsidRPr="00C461AB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3587" w:type="pct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9D1028" w:rsidP="00046E9E">
            <w:pPr>
              <w:rPr>
                <w:rFonts w:ascii="Arial" w:hAnsi="Arial" w:cs="Arial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9D102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C461AB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461AB" w:rsidRDefault="00C461AB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 xml:space="preserve">Приложение №3 </w:t>
            </w:r>
            <w:r w:rsidRPr="00C461A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C461AB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  <w:r w:rsidRPr="00C461AB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C461AB" w:rsidTr="00A04248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42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C461AB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C461AB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8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C461AB" w:rsidTr="00A04248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38588D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38588D" w:rsidRPr="00C461A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C461AB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C461AB" w:rsidTr="00A04248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79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 xml:space="preserve">внебюджетные  источники       </w:t>
            </w:r>
          </w:p>
        </w:tc>
        <w:tc>
          <w:tcPr>
            <w:tcW w:w="79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C461AB" w:rsidTr="00A04248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48" w:rsidRPr="00C461AB" w:rsidTr="00A04248">
        <w:trPr>
          <w:trHeight w:val="315"/>
        </w:trPr>
        <w:tc>
          <w:tcPr>
            <w:tcW w:w="2786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9928D7" w:rsidP="00A04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C461AB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C461AB" w:rsidTr="00A04248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C461AB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C461AB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C461AB" w:rsidTr="00A04248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C461AB" w:rsidTr="00A04248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202</w:t>
            </w:r>
            <w:r w:rsidR="0038588D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38588D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774E" w:rsidRPr="00C461AB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6 946,54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83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18 791,14</w:t>
            </w:r>
          </w:p>
        </w:tc>
      </w:tr>
      <w:tr w:rsidR="0074774E" w:rsidRPr="00C461AB" w:rsidTr="00A04248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6 946,54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3D1A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18 791,14</w:t>
            </w:r>
          </w:p>
        </w:tc>
      </w:tr>
      <w:tr w:rsidR="0074774E" w:rsidRPr="00C461AB" w:rsidTr="00A04248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1 364,30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850,00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A4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74774E" w:rsidRPr="00C461AB" w:rsidTr="00A04248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1 714,00</w:t>
            </w:r>
          </w:p>
        </w:tc>
      </w:tr>
      <w:tr w:rsidR="0074774E" w:rsidRPr="00C461AB" w:rsidTr="00A04248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74774E" w:rsidRPr="00C461AB" w:rsidTr="00A04248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4774E" w:rsidRPr="00C461AB" w:rsidTr="00A04248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</w:t>
            </w:r>
            <w:r w:rsidRPr="00C461A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461A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4774E" w:rsidRPr="00C461AB" w:rsidTr="00A04248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</w:t>
            </w:r>
            <w:r w:rsidRPr="00C461A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461AB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5 432,24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5 072,30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15 576,84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4 841,84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14 241,84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1 236,60</w:t>
            </w:r>
          </w:p>
        </w:tc>
      </w:tr>
      <w:tr w:rsidR="0074774E" w:rsidRPr="00C461AB" w:rsidTr="00A04248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98,40</w:t>
            </w:r>
          </w:p>
        </w:tc>
      </w:tr>
      <w:tr w:rsidR="0074774E" w:rsidRPr="00C461AB" w:rsidTr="00A04248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74774E" w:rsidRPr="00C461AB" w:rsidTr="00A04248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4E" w:rsidRPr="00C461A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794697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94697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4E" w:rsidRPr="00C461AB" w:rsidRDefault="0074774E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470431" w:rsidRPr="00C461AB" w:rsidTr="00A04248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431" w:rsidRPr="00C461AB" w:rsidTr="00A04248">
        <w:trPr>
          <w:trHeight w:val="480"/>
        </w:trPr>
        <w:tc>
          <w:tcPr>
            <w:tcW w:w="232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470431" w:rsidP="00470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C461AB" w:rsidRDefault="00F32910" w:rsidP="00470431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C461AB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C461AB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B501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202</w:t>
            </w:r>
            <w:r w:rsidR="005B5011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5B5011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6946,54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922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B47C5C" w:rsidRPr="00C461AB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18791,14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492,00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372,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1236,60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E86291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454,54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 xml:space="preserve">5 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550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F59CA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C461AB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554,54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1 364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F59CA" w:rsidP="006F59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3064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541E7F" w:rsidRPr="00C461A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A42CB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CB" w:rsidRPr="00C461AB" w:rsidRDefault="00AA42CB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CB" w:rsidRPr="00C461AB" w:rsidRDefault="00AA42CB" w:rsidP="00541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3 064,30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8B132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  <w:r w:rsidR="00541E7F" w:rsidRPr="00C461AB">
              <w:rPr>
                <w:rFonts w:ascii="Arial" w:hAnsi="Arial" w:cs="Arial"/>
                <w:color w:val="000000"/>
              </w:rPr>
              <w:t>50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8B1329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41E7F" w:rsidRPr="00C461AB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541E7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62758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5432,24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F3C1A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E86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15576,84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="00DF3C1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41E7F" w:rsidP="00DF3C1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="00DF3C1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F3C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1236,60</w:t>
            </w:r>
          </w:p>
        </w:tc>
      </w:tr>
      <w:tr w:rsidR="00046E9E" w:rsidRPr="00C461AB" w:rsidTr="00AA42CB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B5011" w:rsidP="00D32E35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4940,24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C461AB">
              <w:rPr>
                <w:rFonts w:ascii="Arial" w:hAnsi="Arial" w:cs="Arial"/>
                <w:color w:val="000000"/>
              </w:rPr>
              <w:t>700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FC6274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FC627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4 </w:t>
            </w:r>
            <w:r w:rsidR="00FC6274" w:rsidRPr="00C461AB">
              <w:rPr>
                <w:rFonts w:ascii="Arial" w:hAnsi="Arial" w:cs="Arial"/>
                <w:color w:val="000000"/>
              </w:rPr>
              <w:t>700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FC6274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B50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86291" w:rsidRPr="00C461A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5B5011" w:rsidRPr="00C461AB">
              <w:rPr>
                <w:rFonts w:ascii="Arial" w:hAnsi="Arial" w:cs="Arial"/>
                <w:b/>
                <w:bCs/>
                <w:color w:val="000000"/>
              </w:rPr>
              <w:t> 340,24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1A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C461AB" w:rsidTr="00AA42CB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C461AB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C461AB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C461AB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C461AB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C461AB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FA2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A2564" w:rsidRPr="00C461A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05188" w:rsidRPr="00C461AB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Работа 1.1. Организация досуга детей, подростков и молодежи</w:t>
            </w:r>
          </w:p>
        </w:tc>
      </w:tr>
      <w:tr w:rsidR="00A05188" w:rsidRPr="00C461AB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иная досуговая деятельность</w:t>
            </w:r>
          </w:p>
        </w:tc>
      </w:tr>
      <w:tr w:rsidR="00A05188" w:rsidRPr="00C461AB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3D33" w:rsidRPr="00C461AB" w:rsidRDefault="00BA3D33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C461AB" w:rsidRDefault="009F58CF" w:rsidP="009F58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A05188" w:rsidRPr="00C461AB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Работа 1. 2.Организация досуга детей, подростков и молодежи</w:t>
            </w:r>
          </w:p>
        </w:tc>
      </w:tr>
      <w:tr w:rsidR="00A05188" w:rsidRPr="00C461AB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</w:tr>
      <w:tr w:rsidR="00A05188" w:rsidRPr="00C461AB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Рабо</w:t>
            </w:r>
            <w:r w:rsidR="00B82039" w:rsidRPr="00C461AB">
              <w:rPr>
                <w:rFonts w:ascii="Arial" w:hAnsi="Arial" w:cs="Arial"/>
                <w:color w:val="000000"/>
                <w:sz w:val="20"/>
                <w:szCs w:val="20"/>
              </w:rPr>
              <w:t>та 1. 3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C461AB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C461AB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B82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1. </w:t>
            </w:r>
            <w:r w:rsidR="00B82039" w:rsidRPr="00C461A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C461AB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C461AB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BA3D33" w:rsidRPr="00C461A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  <w:r w:rsidR="005B7465" w:rsidRPr="00C461A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570</w:t>
            </w:r>
            <w:r w:rsidR="005B7465" w:rsidRPr="00C461AB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4501F" w:rsidRPr="00C461A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A05188" w:rsidRPr="00C461AB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талерантности</w:t>
            </w:r>
            <w:proofErr w:type="spellEnd"/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C461AB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C461AB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A05188" w:rsidRPr="00C461AB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C461AB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мероприятий</w:t>
            </w:r>
          </w:p>
        </w:tc>
      </w:tr>
      <w:tr w:rsidR="00A05188" w:rsidRPr="00C461AB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"Развитие Балахтинского молодежного центра"</w:t>
            </w:r>
          </w:p>
        </w:tc>
      </w:tr>
      <w:tr w:rsidR="009F58CF" w:rsidRPr="00C461AB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4401,50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Показатель объема услуги: количество телепередач</w:t>
            </w:r>
          </w:p>
        </w:tc>
      </w:tr>
      <w:tr w:rsidR="00A05188" w:rsidRPr="00C461AB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3 </w:t>
            </w: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"Развитие Балахтинского молодежного центра"</w:t>
            </w:r>
          </w:p>
        </w:tc>
      </w:tr>
      <w:tr w:rsidR="009F58CF" w:rsidRPr="00C461AB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C461AB" w:rsidRDefault="00BA3D33" w:rsidP="008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C461A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</w:tr>
      <w:tr w:rsidR="009F58CF" w:rsidRPr="00C461AB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8CF" w:rsidRPr="00C461AB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284" w:left="1134" w:header="709" w:footer="709" w:gutter="0"/>
          <w:cols w:space="708"/>
          <w:docGrid w:linePitch="360"/>
        </w:sectPr>
      </w:pPr>
    </w:p>
    <w:p w:rsidR="00531F59" w:rsidRPr="00C461AB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C461AB" w:rsidTr="00EE233C">
        <w:trPr>
          <w:jc w:val="right"/>
        </w:trPr>
        <w:tc>
          <w:tcPr>
            <w:tcW w:w="4246" w:type="dxa"/>
            <w:vAlign w:val="center"/>
          </w:tcPr>
          <w:p w:rsidR="00580099" w:rsidRPr="00C461AB" w:rsidRDefault="00580099" w:rsidP="00EE233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Приложение №</w:t>
            </w:r>
            <w:r w:rsidR="00620C96" w:rsidRPr="00C461AB">
              <w:rPr>
                <w:rFonts w:ascii="Arial" w:hAnsi="Arial" w:cs="Arial"/>
                <w:sz w:val="28"/>
                <w:szCs w:val="28"/>
              </w:rPr>
              <w:t>2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кмуниципальной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программеМолодежь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Балахтинскогорайона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в </w:t>
            </w:r>
            <w:r w:rsidRPr="00C461AB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C461AB" w:rsidRDefault="00580099" w:rsidP="00EE233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C461A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Паспорт подпрограммы 1 </w:t>
      </w:r>
    </w:p>
    <w:p w:rsidR="00580099" w:rsidRPr="00C461A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«Вовлечение молодежи Балахтинского района в социальную практику»</w:t>
      </w:r>
    </w:p>
    <w:p w:rsidR="00580099" w:rsidRPr="00C461A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2937"/>
        <w:gridCol w:w="6132"/>
      </w:tblGrid>
      <w:tr w:rsidR="00580099" w:rsidRPr="00C461AB" w:rsidTr="00C461AB">
        <w:tc>
          <w:tcPr>
            <w:tcW w:w="2937" w:type="dxa"/>
          </w:tcPr>
          <w:p w:rsidR="00580099" w:rsidRPr="00C461A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направлена </w:t>
            </w:r>
            <w:r w:rsidRPr="00C461AB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132" w:type="dxa"/>
          </w:tcPr>
          <w:p w:rsidR="00580099" w:rsidRPr="00C461AB" w:rsidRDefault="00580099" w:rsidP="000D521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Задачи: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2. Организация трудоустройства подростков и молодёжи;</w:t>
            </w:r>
          </w:p>
          <w:p w:rsidR="00427979" w:rsidRPr="00C461AB" w:rsidRDefault="0042797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с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67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% до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72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%;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2. Количество проектов, реализуемых молодежью района с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31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единиц  до 3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единиц;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3. Количество трудоустроенных молодых людей со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185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единиц  до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20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4.</w:t>
            </w:r>
            <w:r w:rsidRPr="00C461AB">
              <w:rPr>
                <w:rFonts w:ascii="Arial" w:hAnsi="Arial" w:cs="Arial"/>
                <w:sz w:val="28"/>
                <w:szCs w:val="28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90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единиц  до 200 единиц;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5.</w:t>
            </w:r>
            <w:r w:rsidRPr="00C461AB">
              <w:rPr>
                <w:rFonts w:ascii="Arial" w:hAnsi="Arial" w:cs="Arial"/>
                <w:sz w:val="28"/>
                <w:szCs w:val="28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добровольческой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 xml:space="preserve"> и волонтёрской деятельности с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2700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человек до 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>000 человек.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32" w:type="dxa"/>
          </w:tcPr>
          <w:p w:rsidR="00580099" w:rsidRPr="00C461AB" w:rsidRDefault="00427979" w:rsidP="00B84BB8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B84BB8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B25512" w:rsidRPr="00C461AB">
              <w:rPr>
                <w:rFonts w:ascii="Arial" w:hAnsi="Arial" w:cs="Arial"/>
                <w:sz w:val="28"/>
                <w:szCs w:val="28"/>
              </w:rPr>
              <w:t>-202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580099" w:rsidRPr="00C461AB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580099" w:rsidRPr="00C461AB" w:rsidTr="00C461AB"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источники финансирования по годам реализации подпрограммы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064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1 364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850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894F99" w:rsidRPr="00C461AB">
              <w:rPr>
                <w:rFonts w:ascii="Arial" w:hAnsi="Arial" w:cs="Arial"/>
                <w:sz w:val="28"/>
                <w:szCs w:val="28"/>
              </w:rPr>
              <w:t xml:space="preserve">0 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850</w:t>
            </w:r>
            <w:r w:rsidR="00B8308F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B8308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средства краевого бюджета – 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– 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 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3 064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1 364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427979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153B26" w:rsidP="004D44C4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44C4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850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1F30DB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E31E12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рублей.</w:t>
            </w:r>
          </w:p>
        </w:tc>
      </w:tr>
      <w:tr w:rsidR="00580099" w:rsidRPr="00C461AB" w:rsidTr="00C461AB">
        <w:trPr>
          <w:trHeight w:val="1312"/>
        </w:trPr>
        <w:tc>
          <w:tcPr>
            <w:tcW w:w="2937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132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Финансово</w:t>
            </w:r>
            <w:r w:rsidR="007E5083" w:rsidRPr="00C461AB">
              <w:rPr>
                <w:rFonts w:ascii="Arial" w:hAnsi="Arial" w:cs="Arial"/>
                <w:sz w:val="28"/>
                <w:szCs w:val="28"/>
              </w:rPr>
              <w:t>е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C461AB" w:rsidRDefault="00B310C5" w:rsidP="00B310C5">
      <w:pPr>
        <w:ind w:left="360"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br w:type="page"/>
      </w:r>
    </w:p>
    <w:p w:rsidR="00580099" w:rsidRPr="00C461A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Основные разделы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в том числе в условиях </w:t>
      </w:r>
      <w:r w:rsidRPr="00C461AB">
        <w:rPr>
          <w:rFonts w:ascii="Arial" w:hAnsi="Arial" w:cs="Arial"/>
          <w:sz w:val="28"/>
          <w:szCs w:val="28"/>
          <w:u w:val="single"/>
        </w:rPr>
        <w:t>пандемии</w:t>
      </w:r>
      <w:r w:rsidRPr="00C461AB">
        <w:rPr>
          <w:rFonts w:ascii="Arial" w:hAnsi="Arial" w:cs="Arial"/>
          <w:sz w:val="28"/>
          <w:szCs w:val="28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C461AB">
        <w:rPr>
          <w:rFonts w:ascii="Arial" w:hAnsi="Arial" w:cs="Arial"/>
          <w:sz w:val="28"/>
          <w:szCs w:val="28"/>
        </w:rPr>
        <w:t>2</w:t>
      </w:r>
      <w:r w:rsidRPr="00C461AB">
        <w:rPr>
          <w:rFonts w:ascii="Arial" w:hAnsi="Arial" w:cs="Arial"/>
          <w:sz w:val="28"/>
          <w:szCs w:val="28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Не дают желаемого результата старые профилактические и </w:t>
      </w:r>
      <w:proofErr w:type="spellStart"/>
      <w:r w:rsidRPr="00C461AB">
        <w:rPr>
          <w:rFonts w:ascii="Arial" w:hAnsi="Arial" w:cs="Arial"/>
          <w:sz w:val="28"/>
          <w:szCs w:val="28"/>
        </w:rPr>
        <w:t>профориентационные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методы.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увеличение количества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увеличение количества проектов, реализуемых подростками и молодежью, 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C461A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увеличение количества </w:t>
      </w:r>
      <w:proofErr w:type="spellStart"/>
      <w:r w:rsidRPr="00C461AB">
        <w:rPr>
          <w:rFonts w:ascii="Arial" w:hAnsi="Arial" w:cs="Arial"/>
          <w:sz w:val="28"/>
          <w:szCs w:val="28"/>
        </w:rPr>
        <w:t>благополучателей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–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C6F43" w:rsidRPr="00C461AB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Целью подпрограммы является: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Задачами: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1.</w:t>
      </w:r>
      <w:r w:rsidRPr="00C461AB">
        <w:rPr>
          <w:rFonts w:ascii="Arial" w:hAnsi="Arial" w:cs="Arial"/>
          <w:sz w:val="28"/>
          <w:szCs w:val="28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2. Организация круглогодичной занятости (трудоустройства) подростков и молодёжи;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1. Удельный вес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с </w:t>
      </w:r>
      <w:r w:rsidR="004D44C4" w:rsidRPr="00C461AB">
        <w:rPr>
          <w:rFonts w:ascii="Arial" w:hAnsi="Arial" w:cs="Arial"/>
          <w:sz w:val="28"/>
          <w:szCs w:val="28"/>
        </w:rPr>
        <w:t>6</w:t>
      </w:r>
      <w:r w:rsidR="005F40D4" w:rsidRPr="00C461AB">
        <w:rPr>
          <w:rFonts w:ascii="Arial" w:hAnsi="Arial" w:cs="Arial"/>
          <w:sz w:val="28"/>
          <w:szCs w:val="28"/>
        </w:rPr>
        <w:t>7</w:t>
      </w:r>
      <w:r w:rsidRPr="00C461AB">
        <w:rPr>
          <w:rFonts w:ascii="Arial" w:hAnsi="Arial" w:cs="Arial"/>
          <w:sz w:val="28"/>
          <w:szCs w:val="28"/>
        </w:rPr>
        <w:t xml:space="preserve"> % до </w:t>
      </w:r>
      <w:r w:rsidR="004D44C4" w:rsidRPr="00C461AB">
        <w:rPr>
          <w:rFonts w:ascii="Arial" w:hAnsi="Arial" w:cs="Arial"/>
          <w:sz w:val="28"/>
          <w:szCs w:val="28"/>
        </w:rPr>
        <w:t>72</w:t>
      </w:r>
      <w:r w:rsidRPr="00C461AB">
        <w:rPr>
          <w:rFonts w:ascii="Arial" w:hAnsi="Arial" w:cs="Arial"/>
          <w:sz w:val="28"/>
          <w:szCs w:val="28"/>
        </w:rPr>
        <w:t xml:space="preserve"> %;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2. Количество проектов, реализуемых молодежью района с </w:t>
      </w:r>
      <w:r w:rsidR="00A96EF8" w:rsidRPr="00C461AB">
        <w:rPr>
          <w:rFonts w:ascii="Arial" w:hAnsi="Arial" w:cs="Arial"/>
          <w:sz w:val="28"/>
          <w:szCs w:val="28"/>
        </w:rPr>
        <w:t>3</w:t>
      </w:r>
      <w:r w:rsidR="005F40D4" w:rsidRPr="00C461AB">
        <w:rPr>
          <w:rFonts w:ascii="Arial" w:hAnsi="Arial" w:cs="Arial"/>
          <w:sz w:val="28"/>
          <w:szCs w:val="28"/>
        </w:rPr>
        <w:t>1</w:t>
      </w:r>
      <w:r w:rsidRPr="00C461AB">
        <w:rPr>
          <w:rFonts w:ascii="Arial" w:hAnsi="Arial" w:cs="Arial"/>
          <w:sz w:val="28"/>
          <w:szCs w:val="28"/>
        </w:rPr>
        <w:t xml:space="preserve"> единиц  до </w:t>
      </w:r>
      <w:r w:rsidR="00A96EF8" w:rsidRPr="00C461AB">
        <w:rPr>
          <w:rFonts w:ascii="Arial" w:hAnsi="Arial" w:cs="Arial"/>
          <w:sz w:val="28"/>
          <w:szCs w:val="28"/>
        </w:rPr>
        <w:t>35</w:t>
      </w:r>
      <w:r w:rsidRPr="00C461AB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3. Количество трудоустроенных молодых людей со </w:t>
      </w:r>
      <w:r w:rsidR="005F40D4" w:rsidRPr="00C461AB">
        <w:rPr>
          <w:rFonts w:ascii="Arial" w:hAnsi="Arial" w:cs="Arial"/>
          <w:sz w:val="28"/>
          <w:szCs w:val="28"/>
        </w:rPr>
        <w:t>185</w:t>
      </w:r>
      <w:r w:rsidRPr="00C461AB">
        <w:rPr>
          <w:rFonts w:ascii="Arial" w:hAnsi="Arial" w:cs="Arial"/>
          <w:sz w:val="28"/>
          <w:szCs w:val="28"/>
        </w:rPr>
        <w:t xml:space="preserve"> единиц  до </w:t>
      </w:r>
      <w:r w:rsidR="005F40D4" w:rsidRPr="00C461AB">
        <w:rPr>
          <w:rFonts w:ascii="Arial" w:hAnsi="Arial" w:cs="Arial"/>
          <w:sz w:val="28"/>
          <w:szCs w:val="28"/>
        </w:rPr>
        <w:t>200</w:t>
      </w:r>
      <w:r w:rsidRPr="00C461AB">
        <w:rPr>
          <w:rFonts w:ascii="Arial" w:hAnsi="Arial" w:cs="Arial"/>
          <w:sz w:val="28"/>
          <w:szCs w:val="28"/>
        </w:rPr>
        <w:t>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4.</w:t>
      </w:r>
      <w:r w:rsidRPr="00C461AB">
        <w:rPr>
          <w:rFonts w:ascii="Arial" w:hAnsi="Arial" w:cs="Arial"/>
          <w:sz w:val="28"/>
          <w:szCs w:val="28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C461AB">
        <w:rPr>
          <w:rFonts w:ascii="Arial" w:hAnsi="Arial" w:cs="Arial"/>
          <w:sz w:val="28"/>
          <w:szCs w:val="28"/>
        </w:rPr>
        <w:t xml:space="preserve">190 </w:t>
      </w:r>
      <w:r w:rsidRPr="00C461AB">
        <w:rPr>
          <w:rFonts w:ascii="Arial" w:hAnsi="Arial" w:cs="Arial"/>
          <w:sz w:val="28"/>
          <w:szCs w:val="28"/>
        </w:rPr>
        <w:t>единиц  до 200 единиц;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5.</w:t>
      </w:r>
      <w:r w:rsidRPr="00C461AB">
        <w:rPr>
          <w:rFonts w:ascii="Arial" w:hAnsi="Arial" w:cs="Arial"/>
          <w:sz w:val="28"/>
          <w:szCs w:val="28"/>
        </w:rPr>
        <w:tab/>
        <w:t xml:space="preserve">Количество благо получателей –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волонтёрской деятельности с </w:t>
      </w:r>
      <w:r w:rsidR="005F40D4" w:rsidRPr="00C461AB">
        <w:rPr>
          <w:rFonts w:ascii="Arial" w:hAnsi="Arial" w:cs="Arial"/>
          <w:sz w:val="28"/>
          <w:szCs w:val="28"/>
        </w:rPr>
        <w:t>2700</w:t>
      </w:r>
      <w:r w:rsidR="00427979" w:rsidRPr="00C461AB">
        <w:rPr>
          <w:rFonts w:ascii="Arial" w:hAnsi="Arial" w:cs="Arial"/>
          <w:sz w:val="28"/>
          <w:szCs w:val="28"/>
        </w:rPr>
        <w:t xml:space="preserve"> человек до </w:t>
      </w:r>
      <w:r w:rsidR="005F40D4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>000 человек.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1. Реализацию подпрограммы осуществляют: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муниципальное районное бюджетное учреждение "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центр".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C461AB">
        <w:rPr>
          <w:rFonts w:ascii="Arial" w:hAnsi="Arial" w:cs="Arial"/>
          <w:color w:val="000000" w:themeColor="text1"/>
          <w:sz w:val="28"/>
          <w:szCs w:val="28"/>
        </w:rPr>
        <w:t xml:space="preserve">Главным распорядителем средств бюджета является Отдел культуры и молодежной </w:t>
      </w:r>
      <w:r w:rsidR="00E02779" w:rsidRPr="00C461AB">
        <w:rPr>
          <w:rFonts w:ascii="Arial" w:hAnsi="Arial" w:cs="Arial"/>
          <w:color w:val="000000" w:themeColor="text1"/>
          <w:sz w:val="28"/>
          <w:szCs w:val="28"/>
        </w:rPr>
        <w:t xml:space="preserve">политики </w:t>
      </w:r>
      <w:proofErr w:type="spellStart"/>
      <w:r w:rsidR="00E02779" w:rsidRPr="00C461AB">
        <w:rPr>
          <w:rFonts w:ascii="Arial" w:hAnsi="Arial" w:cs="Arial"/>
          <w:color w:val="000000" w:themeColor="text1"/>
          <w:sz w:val="28"/>
          <w:szCs w:val="28"/>
        </w:rPr>
        <w:t>администрации</w:t>
      </w:r>
      <w:r w:rsidRPr="00C461AB">
        <w:rPr>
          <w:rFonts w:ascii="Arial" w:hAnsi="Arial" w:cs="Arial"/>
          <w:color w:val="000000" w:themeColor="text1"/>
          <w:sz w:val="28"/>
          <w:szCs w:val="28"/>
        </w:rPr>
        <w:t>Балахтинского</w:t>
      </w:r>
      <w:proofErr w:type="spellEnd"/>
      <w:r w:rsidRPr="00C461AB">
        <w:rPr>
          <w:rFonts w:ascii="Arial" w:hAnsi="Arial" w:cs="Arial"/>
          <w:color w:val="000000" w:themeColor="text1"/>
          <w:sz w:val="28"/>
          <w:szCs w:val="28"/>
        </w:rPr>
        <w:t xml:space="preserve">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C461AB">
        <w:rPr>
          <w:rFonts w:ascii="Arial" w:hAnsi="Arial" w:cs="Arial"/>
          <w:sz w:val="28"/>
          <w:szCs w:val="28"/>
        </w:rPr>
        <w:t>а</w:t>
      </w:r>
      <w:r w:rsidRPr="00C461AB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Текущий контроль за ходом реализации подпрограммы </w:t>
      </w:r>
      <w:r w:rsidR="00B310C5" w:rsidRPr="00C461AB">
        <w:rPr>
          <w:rFonts w:ascii="Arial" w:hAnsi="Arial" w:cs="Arial"/>
          <w:sz w:val="28"/>
          <w:szCs w:val="28"/>
        </w:rPr>
        <w:t>осуществляет финансово</w:t>
      </w:r>
      <w:r w:rsidRPr="00C461AB">
        <w:rPr>
          <w:rFonts w:ascii="Arial" w:hAnsi="Arial" w:cs="Arial"/>
          <w:sz w:val="28"/>
          <w:szCs w:val="28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1. Реализация меропри</w:t>
      </w:r>
      <w:r w:rsidR="006329A7" w:rsidRPr="00C461AB">
        <w:rPr>
          <w:rFonts w:ascii="Arial" w:hAnsi="Arial" w:cs="Arial"/>
          <w:sz w:val="28"/>
          <w:szCs w:val="28"/>
        </w:rPr>
        <w:t xml:space="preserve">ятий подпрограммы за период </w:t>
      </w:r>
      <w:r w:rsidR="00E77E2A"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3</w:t>
      </w:r>
      <w:r w:rsidR="00E77E2A" w:rsidRPr="00C461AB">
        <w:rPr>
          <w:rFonts w:ascii="Arial" w:hAnsi="Arial" w:cs="Arial"/>
          <w:sz w:val="28"/>
          <w:szCs w:val="28"/>
        </w:rPr>
        <w:t xml:space="preserve"> - 202</w:t>
      </w:r>
      <w:r w:rsidR="00A96EF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вовлеченных в социально-экономические молодежные проекты, к общему количеству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с </w:t>
      </w:r>
      <w:r w:rsidR="00A96EF8" w:rsidRPr="00C461AB">
        <w:rPr>
          <w:rFonts w:ascii="Arial" w:hAnsi="Arial" w:cs="Arial"/>
          <w:sz w:val="28"/>
          <w:szCs w:val="28"/>
        </w:rPr>
        <w:t>6</w:t>
      </w:r>
      <w:r w:rsidR="005F40D4" w:rsidRPr="00C461AB">
        <w:rPr>
          <w:rFonts w:ascii="Arial" w:hAnsi="Arial" w:cs="Arial"/>
          <w:sz w:val="28"/>
          <w:szCs w:val="28"/>
        </w:rPr>
        <w:t>7</w:t>
      </w:r>
      <w:r w:rsidRPr="00C461AB">
        <w:rPr>
          <w:rFonts w:ascii="Arial" w:hAnsi="Arial" w:cs="Arial"/>
          <w:sz w:val="28"/>
          <w:szCs w:val="28"/>
        </w:rPr>
        <w:t xml:space="preserve"> % до </w:t>
      </w:r>
      <w:r w:rsidR="00A96EF8" w:rsidRPr="00C461AB">
        <w:rPr>
          <w:rFonts w:ascii="Arial" w:hAnsi="Arial" w:cs="Arial"/>
          <w:sz w:val="28"/>
          <w:szCs w:val="28"/>
        </w:rPr>
        <w:t>72</w:t>
      </w:r>
      <w:r w:rsidRPr="00C461AB">
        <w:rPr>
          <w:rFonts w:ascii="Arial" w:hAnsi="Arial" w:cs="Arial"/>
          <w:sz w:val="28"/>
          <w:szCs w:val="28"/>
        </w:rPr>
        <w:t xml:space="preserve"> %;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Увеличить количество проектов, реализуемых молодежью района с </w:t>
      </w:r>
      <w:r w:rsidR="00A96EF8" w:rsidRPr="00C461AB">
        <w:rPr>
          <w:rFonts w:ascii="Arial" w:hAnsi="Arial" w:cs="Arial"/>
          <w:sz w:val="28"/>
          <w:szCs w:val="28"/>
        </w:rPr>
        <w:t>30</w:t>
      </w:r>
      <w:r w:rsidRPr="00C461AB">
        <w:rPr>
          <w:rFonts w:ascii="Arial" w:hAnsi="Arial" w:cs="Arial"/>
          <w:sz w:val="28"/>
          <w:szCs w:val="28"/>
        </w:rPr>
        <w:t xml:space="preserve"> единиц  до 3</w:t>
      </w:r>
      <w:r w:rsidR="00A96EF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трудоустроенных молодых людей со </w:t>
      </w:r>
      <w:r w:rsidR="005F40D4" w:rsidRPr="00C461AB">
        <w:rPr>
          <w:rFonts w:ascii="Arial" w:hAnsi="Arial" w:cs="Arial"/>
          <w:sz w:val="28"/>
          <w:szCs w:val="28"/>
        </w:rPr>
        <w:t>185</w:t>
      </w:r>
      <w:r w:rsidRPr="00C461AB">
        <w:rPr>
          <w:rFonts w:ascii="Arial" w:hAnsi="Arial" w:cs="Arial"/>
          <w:sz w:val="28"/>
          <w:szCs w:val="28"/>
        </w:rPr>
        <w:t xml:space="preserve"> единиц до </w:t>
      </w:r>
      <w:r w:rsidR="005F40D4" w:rsidRPr="00C461AB">
        <w:rPr>
          <w:rFonts w:ascii="Arial" w:hAnsi="Arial" w:cs="Arial"/>
          <w:sz w:val="28"/>
          <w:szCs w:val="28"/>
        </w:rPr>
        <w:t>200</w:t>
      </w:r>
      <w:r w:rsidRPr="00C461AB">
        <w:rPr>
          <w:rFonts w:ascii="Arial" w:hAnsi="Arial" w:cs="Arial"/>
          <w:sz w:val="28"/>
          <w:szCs w:val="28"/>
        </w:rPr>
        <w:t xml:space="preserve"> единиц;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Увеличить количество молодых людей вовлеченных в добровольческую и волонтерскую деятельность со 1</w:t>
      </w:r>
      <w:r w:rsidR="005F40D4" w:rsidRPr="00C461AB">
        <w:rPr>
          <w:rFonts w:ascii="Arial" w:hAnsi="Arial" w:cs="Arial"/>
          <w:sz w:val="28"/>
          <w:szCs w:val="28"/>
        </w:rPr>
        <w:t>90</w:t>
      </w:r>
      <w:r w:rsidRPr="00C461AB">
        <w:rPr>
          <w:rFonts w:ascii="Arial" w:hAnsi="Arial" w:cs="Arial"/>
          <w:sz w:val="28"/>
          <w:szCs w:val="28"/>
        </w:rPr>
        <w:t xml:space="preserve"> единиц до 200 единиц;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получающих безвозмездные услуги от добровольческой и волонтерской деятельности с </w:t>
      </w:r>
      <w:r w:rsidR="005F40D4" w:rsidRPr="00C461AB">
        <w:rPr>
          <w:rFonts w:ascii="Arial" w:hAnsi="Arial" w:cs="Arial"/>
          <w:sz w:val="28"/>
          <w:szCs w:val="28"/>
        </w:rPr>
        <w:t>2700</w:t>
      </w:r>
      <w:r w:rsidRPr="00C461AB">
        <w:rPr>
          <w:rFonts w:ascii="Arial" w:hAnsi="Arial" w:cs="Arial"/>
          <w:sz w:val="28"/>
          <w:szCs w:val="28"/>
        </w:rPr>
        <w:t xml:space="preserve"> человек до </w:t>
      </w:r>
      <w:r w:rsidR="005F40D4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>000 человек;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</w:t>
      </w:r>
      <w:r w:rsidR="0095758C" w:rsidRPr="00C461AB">
        <w:rPr>
          <w:rFonts w:ascii="Arial" w:hAnsi="Arial" w:cs="Arial"/>
          <w:sz w:val="28"/>
          <w:szCs w:val="28"/>
        </w:rPr>
        <w:br/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C461A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BA75BC" w:rsidRPr="00C461AB">
        <w:rPr>
          <w:rFonts w:ascii="Arial" w:hAnsi="Arial" w:cs="Arial"/>
          <w:sz w:val="28"/>
          <w:szCs w:val="28"/>
        </w:rPr>
        <w:t>3</w:t>
      </w:r>
      <w:r w:rsidR="00317479" w:rsidRPr="00C461AB">
        <w:rPr>
          <w:rFonts w:ascii="Arial" w:hAnsi="Arial" w:cs="Arial"/>
          <w:sz w:val="28"/>
          <w:szCs w:val="28"/>
        </w:rPr>
        <w:t> </w:t>
      </w:r>
      <w:r w:rsidR="00BA75BC" w:rsidRPr="00C461AB">
        <w:rPr>
          <w:rFonts w:ascii="Arial" w:hAnsi="Arial" w:cs="Arial"/>
          <w:sz w:val="28"/>
          <w:szCs w:val="28"/>
        </w:rPr>
        <w:t>064</w:t>
      </w:r>
      <w:r w:rsidR="00317479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3</w:t>
      </w:r>
      <w:r w:rsidR="00317479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>тыс. рублей, из них: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год – </w:t>
      </w:r>
      <w:r w:rsidR="00BA75BC" w:rsidRPr="00C461AB">
        <w:rPr>
          <w:rFonts w:ascii="Arial" w:hAnsi="Arial" w:cs="Arial"/>
          <w:sz w:val="28"/>
          <w:szCs w:val="28"/>
        </w:rPr>
        <w:t>1 364</w:t>
      </w:r>
      <w:r w:rsidR="00317479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3</w:t>
      </w:r>
      <w:r w:rsidR="00317479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4</w:t>
      </w:r>
      <w:r w:rsidR="00427979" w:rsidRPr="00C461AB">
        <w:rPr>
          <w:rFonts w:ascii="Arial" w:hAnsi="Arial" w:cs="Arial"/>
          <w:sz w:val="28"/>
          <w:szCs w:val="28"/>
        </w:rPr>
        <w:t xml:space="preserve"> год – </w:t>
      </w:r>
      <w:r w:rsidR="00BA75BC" w:rsidRPr="00C461AB">
        <w:rPr>
          <w:rFonts w:ascii="Arial" w:hAnsi="Arial" w:cs="Arial"/>
          <w:sz w:val="28"/>
          <w:szCs w:val="28"/>
        </w:rPr>
        <w:t>850</w:t>
      </w:r>
      <w:r w:rsidR="00522412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>0 тыс. рублей,</w:t>
      </w:r>
    </w:p>
    <w:p w:rsidR="00153B26" w:rsidRPr="00C461AB" w:rsidRDefault="00153B26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5</w:t>
      </w:r>
      <w:r w:rsidR="00BA75BC" w:rsidRPr="00C461AB">
        <w:rPr>
          <w:rFonts w:ascii="Arial" w:hAnsi="Arial" w:cs="Arial"/>
          <w:sz w:val="28"/>
          <w:szCs w:val="28"/>
        </w:rPr>
        <w:t xml:space="preserve"> год – 850</w:t>
      </w:r>
      <w:r w:rsidR="00522412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>0 тыс. рублей.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D06C0A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D06C0A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D06C0A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D06C0A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средства районного бюджета – </w:t>
      </w:r>
      <w:r w:rsidR="00BA75BC" w:rsidRPr="00C461AB">
        <w:rPr>
          <w:rFonts w:ascii="Arial" w:hAnsi="Arial" w:cs="Arial"/>
          <w:sz w:val="28"/>
          <w:szCs w:val="28"/>
        </w:rPr>
        <w:t> 3064</w:t>
      </w:r>
      <w:r w:rsidR="00E31E12" w:rsidRPr="00C461AB">
        <w:rPr>
          <w:rFonts w:ascii="Arial" w:hAnsi="Arial" w:cs="Arial"/>
          <w:sz w:val="28"/>
          <w:szCs w:val="28"/>
        </w:rPr>
        <w:t>,</w:t>
      </w:r>
      <w:r w:rsidR="00D06C0A" w:rsidRPr="00C461AB">
        <w:rPr>
          <w:rFonts w:ascii="Arial" w:hAnsi="Arial" w:cs="Arial"/>
          <w:sz w:val="28"/>
          <w:szCs w:val="28"/>
        </w:rPr>
        <w:t>3</w:t>
      </w:r>
      <w:r w:rsidR="00E31E12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BA75BC" w:rsidRPr="00C461AB">
        <w:rPr>
          <w:rFonts w:ascii="Arial" w:hAnsi="Arial" w:cs="Arial"/>
          <w:sz w:val="28"/>
          <w:szCs w:val="28"/>
        </w:rPr>
        <w:t>1 364</w:t>
      </w:r>
      <w:r w:rsidR="00E31E12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3</w:t>
      </w:r>
      <w:r w:rsidR="00E31E12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BA75BC" w:rsidRPr="00C461AB">
        <w:rPr>
          <w:rFonts w:ascii="Arial" w:hAnsi="Arial" w:cs="Arial"/>
          <w:sz w:val="28"/>
          <w:szCs w:val="28"/>
        </w:rPr>
        <w:t>850</w:t>
      </w:r>
      <w:r w:rsidR="00D06C0A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153B26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A96EF8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BA75BC" w:rsidRPr="00C461AB">
        <w:rPr>
          <w:rFonts w:ascii="Arial" w:hAnsi="Arial" w:cs="Arial"/>
          <w:sz w:val="28"/>
          <w:szCs w:val="28"/>
        </w:rPr>
        <w:t>850</w:t>
      </w:r>
      <w:r w:rsidR="00E31E12" w:rsidRPr="00C461AB">
        <w:rPr>
          <w:rFonts w:ascii="Arial" w:hAnsi="Arial" w:cs="Arial"/>
          <w:sz w:val="28"/>
          <w:szCs w:val="28"/>
        </w:rPr>
        <w:t>,</w:t>
      </w:r>
      <w:r w:rsidR="00BA75BC" w:rsidRPr="00C461AB">
        <w:rPr>
          <w:rFonts w:ascii="Arial" w:hAnsi="Arial" w:cs="Arial"/>
          <w:sz w:val="28"/>
          <w:szCs w:val="28"/>
        </w:rPr>
        <w:t>0</w:t>
      </w:r>
      <w:r w:rsidR="00E31E12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рублей.</w:t>
      </w:r>
    </w:p>
    <w:p w:rsidR="00046E9E" w:rsidRPr="00C461AB" w:rsidRDefault="00B774DD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br w:type="page"/>
      </w:r>
    </w:p>
    <w:p w:rsidR="00046E9E" w:rsidRPr="00C461AB" w:rsidRDefault="00046E9E" w:rsidP="00046E9E">
      <w:pPr>
        <w:rPr>
          <w:rFonts w:ascii="Arial" w:hAnsi="Arial" w:cs="Arial"/>
          <w:sz w:val="20"/>
          <w:szCs w:val="20"/>
        </w:rPr>
        <w:sectPr w:rsidR="00046E9E" w:rsidRPr="00C461AB" w:rsidSect="00C461AB">
          <w:pgSz w:w="11906" w:h="16838"/>
          <w:pgMar w:top="1843" w:right="850" w:bottom="1134" w:left="1843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ook w:val="04A0"/>
      </w:tblPr>
      <w:tblGrid>
        <w:gridCol w:w="543"/>
        <w:gridCol w:w="5385"/>
        <w:gridCol w:w="1423"/>
        <w:gridCol w:w="1935"/>
        <w:gridCol w:w="1017"/>
        <w:gridCol w:w="1017"/>
        <w:gridCol w:w="972"/>
        <w:gridCol w:w="924"/>
        <w:gridCol w:w="924"/>
        <w:gridCol w:w="853"/>
      </w:tblGrid>
      <w:tr w:rsidR="00046E9E" w:rsidRPr="00C461AB" w:rsidTr="00D06C0A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D06C0A">
        <w:trPr>
          <w:trHeight w:val="315"/>
        </w:trPr>
        <w:tc>
          <w:tcPr>
            <w:tcW w:w="46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D06C0A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A96EF8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D06C0A" w:rsidRPr="00C461AB">
              <w:rPr>
                <w:rFonts w:ascii="Arial" w:hAnsi="Arial" w:cs="Arial"/>
                <w:color w:val="000000"/>
              </w:rPr>
              <w:t>2</w:t>
            </w:r>
            <w:r w:rsidR="00A96EF8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A96EF8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D06C0A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C461AB" w:rsidTr="005672BA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C461AB" w:rsidTr="005672BA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C461AB" w:rsidTr="00C461AB">
        <w:trPr>
          <w:trHeight w:val="41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C461AB" w:rsidTr="00D06C0A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D06C0A">
        <w:trPr>
          <w:trHeight w:val="315"/>
        </w:trPr>
        <w:tc>
          <w:tcPr>
            <w:tcW w:w="1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1"/>
        <w:gridCol w:w="41"/>
        <w:gridCol w:w="261"/>
        <w:gridCol w:w="3635"/>
        <w:gridCol w:w="1432"/>
        <w:gridCol w:w="63"/>
        <w:gridCol w:w="774"/>
        <w:gridCol w:w="16"/>
        <w:gridCol w:w="686"/>
        <w:gridCol w:w="53"/>
        <w:gridCol w:w="1432"/>
        <w:gridCol w:w="579"/>
        <w:gridCol w:w="875"/>
        <w:gridCol w:w="214"/>
        <w:gridCol w:w="6"/>
        <w:gridCol w:w="988"/>
        <w:gridCol w:w="9"/>
        <w:gridCol w:w="1001"/>
        <w:gridCol w:w="1139"/>
        <w:gridCol w:w="31"/>
        <w:gridCol w:w="1929"/>
      </w:tblGrid>
      <w:tr w:rsidR="007A4879" w:rsidRPr="00C461AB" w:rsidTr="007A4879">
        <w:trPr>
          <w:trHeight w:val="103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L20"/>
            <w:bookmarkEnd w:id="5"/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C461AB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C461AB" w:rsidTr="007A4879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5672B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5672BA" w:rsidRPr="00C461AB">
              <w:rPr>
                <w:rFonts w:ascii="Arial" w:hAnsi="Arial" w:cs="Arial"/>
                <w:color w:val="000000"/>
              </w:rPr>
              <w:t>3</w:t>
            </w:r>
            <w:r w:rsidR="00046E9E" w:rsidRPr="00C461AB">
              <w:rPr>
                <w:rFonts w:ascii="Arial" w:hAnsi="Arial" w:cs="Arial"/>
                <w:color w:val="000000"/>
              </w:rPr>
              <w:t>-202</w:t>
            </w:r>
            <w:r w:rsidR="005672B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C461AB" w:rsidTr="007A4879">
        <w:trPr>
          <w:trHeight w:val="3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C461AB" w:rsidTr="007A4879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389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1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217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417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5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466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6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170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806</w:t>
            </w:r>
            <w:r w:rsidR="00046E9E" w:rsidRPr="00C461AB">
              <w:rPr>
                <w:rFonts w:ascii="Arial" w:hAnsi="Arial" w:cs="Arial"/>
                <w:color w:val="000000"/>
              </w:rPr>
              <w:t>,</w:t>
            </w:r>
            <w:r w:rsidRPr="00C461AB">
              <w:rPr>
                <w:rFonts w:ascii="Arial" w:hAnsi="Arial" w:cs="Arial"/>
                <w:color w:val="000000"/>
              </w:rPr>
              <w:t>6</w:t>
            </w:r>
            <w:r w:rsidR="00046E9E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C461AB" w:rsidTr="007A4879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C461AB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</w:t>
            </w:r>
            <w:r w:rsidR="00046E9E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  <w:r w:rsidR="00BA75BC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  <w:r w:rsidR="00BA75BC" w:rsidRPr="00C461AB">
              <w:rPr>
                <w:rFonts w:ascii="Arial" w:hAnsi="Arial" w:cs="Arial"/>
                <w:color w:val="000000"/>
              </w:rPr>
              <w:t>0</w:t>
            </w: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1 </w:t>
            </w:r>
            <w:r w:rsidR="00BA75BC" w:rsidRPr="00C461AB">
              <w:rPr>
                <w:rFonts w:ascii="Arial" w:hAnsi="Arial" w:cs="Arial"/>
                <w:color w:val="000000"/>
              </w:rPr>
              <w:t>714</w:t>
            </w:r>
            <w:r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714,00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1 714,00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5BC" w:rsidRPr="00C461A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315"/>
        </w:trPr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D06C0A" w:rsidP="00D06C0A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051000096</w:t>
            </w:r>
            <w:r w:rsidRPr="00C461A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C461AB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61</w:t>
            </w:r>
            <w:r w:rsidR="00723E4C" w:rsidRPr="00C461AB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</w:t>
            </w:r>
            <w:r w:rsidR="007A4879" w:rsidRPr="00C461AB">
              <w:rPr>
                <w:rFonts w:ascii="Arial" w:hAnsi="Arial" w:cs="Arial"/>
                <w:color w:val="000000"/>
              </w:rPr>
              <w:t>8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7A4879" w:rsidRPr="00C461AB">
              <w:rPr>
                <w:rFonts w:ascii="Arial" w:hAnsi="Arial" w:cs="Arial"/>
                <w:color w:val="000000"/>
              </w:rPr>
              <w:t>80</w:t>
            </w:r>
            <w:r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</w:t>
            </w:r>
            <w:r w:rsidR="00D06C0A" w:rsidRPr="00C461A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="00D06C0A"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="00D06C0A"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  <w:r w:rsidR="00BA75BC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BA75BC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</w:t>
            </w:r>
            <w:r w:rsidR="00DD36D4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,</w:t>
            </w:r>
            <w:r w:rsidR="00DD36D4" w:rsidRPr="00C461AB">
              <w:rPr>
                <w:rFonts w:ascii="Arial" w:hAnsi="Arial" w:cs="Arial"/>
                <w:color w:val="000000"/>
              </w:rPr>
              <w:t>7</w:t>
            </w:r>
            <w:r w:rsidRPr="00C461A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C461AB" w:rsidTr="007A4879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1364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3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850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0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850</w:t>
            </w:r>
            <w:r w:rsidR="00D06C0A" w:rsidRPr="00C461AB">
              <w:rPr>
                <w:rFonts w:ascii="Arial" w:hAnsi="Arial" w:cs="Arial"/>
              </w:rPr>
              <w:t>,</w:t>
            </w:r>
            <w:r w:rsidRPr="00C461AB">
              <w:rPr>
                <w:rFonts w:ascii="Arial" w:hAnsi="Arial" w:cs="Arial"/>
              </w:rPr>
              <w:t>0</w:t>
            </w:r>
            <w:r w:rsidR="00D06C0A" w:rsidRPr="00C461AB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D36D4" w:rsidP="00DD36D4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3064</w:t>
            </w:r>
            <w:r w:rsidR="00D06C0A" w:rsidRPr="00C461AB">
              <w:rPr>
                <w:rFonts w:ascii="Arial" w:hAnsi="Arial" w:cs="Arial"/>
              </w:rPr>
              <w:t>,</w:t>
            </w:r>
            <w:r w:rsidR="007A4879" w:rsidRPr="00C461AB">
              <w:rPr>
                <w:rFonts w:ascii="Arial" w:hAnsi="Arial" w:cs="Arial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C461A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C461AB" w:rsidTr="007A4879">
        <w:trPr>
          <w:trHeight w:val="315"/>
        </w:trPr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C461A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1AB" w:rsidRDefault="00C461AB" w:rsidP="007A4879">
            <w:pPr>
              <w:rPr>
                <w:rFonts w:ascii="Arial" w:hAnsi="Arial" w:cs="Arial"/>
                <w:color w:val="000000"/>
              </w:rPr>
            </w:pPr>
          </w:p>
          <w:p w:rsidR="007A4879" w:rsidRPr="00C461AB" w:rsidRDefault="007A4879" w:rsidP="00C461AB">
            <w:pPr>
              <w:rPr>
                <w:rFonts w:ascii="Arial" w:hAnsi="Arial" w:cs="Arial"/>
                <w:sz w:val="20"/>
                <w:szCs w:val="2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</w:t>
            </w:r>
            <w:proofErr w:type="spellStart"/>
            <w:r w:rsidR="00F32910"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C461AB" w:rsidTr="007A4879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C461AB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142" w:left="1134" w:header="709" w:footer="709" w:gutter="0"/>
          <w:cols w:space="708"/>
          <w:docGrid w:linePitch="360"/>
        </w:sectPr>
      </w:pPr>
    </w:p>
    <w:p w:rsidR="000D521C" w:rsidRPr="00C461AB" w:rsidRDefault="000D521C" w:rsidP="00876201">
      <w:pPr>
        <w:spacing w:after="200" w:line="276" w:lineRule="auto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80099" w:rsidRPr="00C461AB" w:rsidTr="0095758C">
        <w:tc>
          <w:tcPr>
            <w:tcW w:w="4246" w:type="dxa"/>
            <w:vAlign w:val="center"/>
          </w:tcPr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Приложение № </w:t>
            </w:r>
            <w:r w:rsidR="00032AE4" w:rsidRPr="00C461AB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C461AB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C461AB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C461A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Паспорт подпрограммы 2</w:t>
      </w:r>
    </w:p>
    <w:p w:rsidR="00580099" w:rsidRPr="00C461A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«Патриотическое воспитание молодежи Балахтинского района»</w:t>
      </w:r>
    </w:p>
    <w:p w:rsidR="00580099" w:rsidRPr="00C461A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370"/>
        <w:gridCol w:w="5699"/>
      </w:tblGrid>
      <w:tr w:rsidR="00580099" w:rsidRPr="00C461AB" w:rsidTr="0089279F">
        <w:tc>
          <w:tcPr>
            <w:tcW w:w="3434" w:type="dxa"/>
          </w:tcPr>
          <w:p w:rsidR="00580099" w:rsidRPr="00C461A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«Патриотическое воспитание молодежи Балахтинского района»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C46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C461AB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C461AB" w:rsidRDefault="00580099" w:rsidP="00C461AB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C461AB" w:rsidRDefault="00580099" w:rsidP="00C461AB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C461AB" w:rsidRDefault="00580099" w:rsidP="00C461A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Увеличение числа и укрепление материально-технического оснащения патриотических клубов и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C461AB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%  до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6</w:t>
            </w:r>
            <w:r w:rsidRPr="00C461AB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C461AB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 с 1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7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1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8</w:t>
            </w:r>
            <w:r w:rsidRPr="00C461A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C461AB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- 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участников патриотических мероприятий с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8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 xml:space="preserve">0%  до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9</w:t>
            </w:r>
            <w:r w:rsidRPr="00C461AB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C461AB" w:rsidRDefault="00580099" w:rsidP="008927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0% до 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>0 %;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C461AB" w:rsidRDefault="0089279F" w:rsidP="006318D1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>-202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580099" w:rsidRPr="00C461AB">
              <w:rPr>
                <w:rFonts w:ascii="Arial" w:hAnsi="Arial" w:cs="Arial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Объемы и источники финансирования подпрограммы на период действия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 финансирования подпрограммы составляет 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837DC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B774DD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50</w:t>
            </w:r>
            <w:r w:rsidR="00B774DD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,00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>,00 тыс. рублей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средства краевого бюджета –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 xml:space="preserve">,00 </w:t>
            </w:r>
            <w:r w:rsidRPr="00C461AB">
              <w:rPr>
                <w:rFonts w:ascii="Arial" w:hAnsi="Arial" w:cs="Arial"/>
                <w:sz w:val="28"/>
                <w:szCs w:val="28"/>
              </w:rPr>
              <w:t>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4F0B64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89279F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средства районного бюджета 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50,00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50</w:t>
            </w:r>
            <w:r w:rsidR="003D3FE9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="00580099"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="00580099" w:rsidRPr="00C461AB">
              <w:rPr>
                <w:rFonts w:ascii="Arial" w:hAnsi="Arial" w:cs="Arial"/>
                <w:sz w:val="28"/>
                <w:szCs w:val="28"/>
              </w:rPr>
              <w:t xml:space="preserve"> тыс. рублей, </w:t>
            </w:r>
          </w:p>
          <w:p w:rsidR="00153B26" w:rsidRPr="00C461AB" w:rsidRDefault="00153B26" w:rsidP="006318D1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318D1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1378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3D3FE9" w:rsidRPr="00C461AB">
              <w:rPr>
                <w:rFonts w:ascii="Arial" w:hAnsi="Arial" w:cs="Arial"/>
                <w:sz w:val="28"/>
                <w:szCs w:val="28"/>
              </w:rPr>
              <w:t>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C461AB" w:rsidTr="0089279F">
        <w:tc>
          <w:tcPr>
            <w:tcW w:w="3434" w:type="dxa"/>
          </w:tcPr>
          <w:p w:rsidR="00580099" w:rsidRPr="00C461AB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C461AB" w:rsidRDefault="00580099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89279F" w:rsidRPr="00C461AB" w:rsidRDefault="0089279F" w:rsidP="00CC2A1E">
      <w:pPr>
        <w:ind w:left="360" w:firstLine="709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На основании анализа работы по патриотическому направлению за 20</w:t>
      </w:r>
      <w:r w:rsidR="006318D1" w:rsidRPr="00C461AB">
        <w:rPr>
          <w:rFonts w:ascii="Arial" w:hAnsi="Arial" w:cs="Arial"/>
          <w:sz w:val="28"/>
          <w:szCs w:val="28"/>
        </w:rPr>
        <w:t>21</w:t>
      </w:r>
      <w:r w:rsidRPr="00C461AB">
        <w:rPr>
          <w:rFonts w:ascii="Arial" w:hAnsi="Arial" w:cs="Arial"/>
          <w:sz w:val="28"/>
          <w:szCs w:val="28"/>
        </w:rPr>
        <w:t>-202</w:t>
      </w:r>
      <w:r w:rsidR="006318D1" w:rsidRPr="00C461AB">
        <w:rPr>
          <w:rFonts w:ascii="Arial" w:hAnsi="Arial" w:cs="Arial"/>
          <w:sz w:val="28"/>
          <w:szCs w:val="28"/>
        </w:rPr>
        <w:t>2</w:t>
      </w:r>
      <w:r w:rsidRPr="00C461AB">
        <w:rPr>
          <w:rFonts w:ascii="Arial" w:hAnsi="Arial" w:cs="Arial"/>
          <w:sz w:val="28"/>
          <w:szCs w:val="28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C461AB">
        <w:rPr>
          <w:rFonts w:ascii="Arial" w:hAnsi="Arial" w:cs="Arial"/>
          <w:sz w:val="28"/>
          <w:szCs w:val="28"/>
        </w:rPr>
        <w:t>военно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устаревшие формы работы со школьниками и молодёжью, как следствие снижение интереса к изучению истории России, </w:t>
      </w:r>
      <w:r w:rsidRPr="00C461AB">
        <w:rPr>
          <w:rFonts w:ascii="Arial" w:hAnsi="Arial" w:cs="Arial"/>
          <w:sz w:val="28"/>
          <w:szCs w:val="28"/>
        </w:rPr>
        <w:lastRenderedPageBreak/>
        <w:t>Красноярского края, Балахтинского района и участию в патриотических мероприятиях.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C461A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C461AB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Задачей подпрограммы является: </w:t>
      </w:r>
    </w:p>
    <w:p w:rsidR="00580099" w:rsidRPr="00C461AB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увеличение числа </w:t>
      </w:r>
      <w:r w:rsidR="0089279F" w:rsidRPr="00C461AB">
        <w:rPr>
          <w:rFonts w:ascii="Arial" w:hAnsi="Arial" w:cs="Arial"/>
          <w:sz w:val="28"/>
          <w:szCs w:val="28"/>
        </w:rPr>
        <w:t xml:space="preserve">участников </w:t>
      </w:r>
      <w:r w:rsidRPr="00C461AB">
        <w:rPr>
          <w:rFonts w:ascii="Arial" w:hAnsi="Arial" w:cs="Arial"/>
          <w:sz w:val="28"/>
          <w:szCs w:val="28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- удельный вес молодых граждан, 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C461AB">
        <w:rPr>
          <w:rFonts w:ascii="Arial" w:hAnsi="Arial" w:cs="Arial"/>
          <w:sz w:val="28"/>
          <w:szCs w:val="28"/>
        </w:rPr>
        <w:t>17</w:t>
      </w:r>
      <w:r w:rsidR="0089279F" w:rsidRPr="00C461AB">
        <w:rPr>
          <w:rFonts w:ascii="Arial" w:hAnsi="Arial" w:cs="Arial"/>
          <w:sz w:val="28"/>
          <w:szCs w:val="28"/>
        </w:rPr>
        <w:t xml:space="preserve">%  до </w:t>
      </w:r>
      <w:r w:rsidR="006318D1" w:rsidRPr="00C461AB">
        <w:rPr>
          <w:rFonts w:ascii="Arial" w:hAnsi="Arial" w:cs="Arial"/>
          <w:sz w:val="28"/>
          <w:szCs w:val="28"/>
        </w:rPr>
        <w:t>18</w:t>
      </w:r>
      <w:r w:rsidRPr="00C461AB">
        <w:rPr>
          <w:rFonts w:ascii="Arial" w:hAnsi="Arial" w:cs="Arial"/>
          <w:sz w:val="28"/>
          <w:szCs w:val="28"/>
        </w:rPr>
        <w:t xml:space="preserve"> %;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количество военно-патриотических, военно-технических, военно-спортивных клубов и объеди</w:t>
      </w:r>
      <w:r w:rsidR="0089279F" w:rsidRPr="00C461AB">
        <w:rPr>
          <w:rFonts w:ascii="Arial" w:hAnsi="Arial" w:cs="Arial"/>
          <w:sz w:val="28"/>
          <w:szCs w:val="28"/>
        </w:rPr>
        <w:t xml:space="preserve">нений в </w:t>
      </w:r>
      <w:proofErr w:type="spellStart"/>
      <w:r w:rsidR="0089279F"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="0089279F" w:rsidRPr="00C461AB">
        <w:rPr>
          <w:rFonts w:ascii="Arial" w:hAnsi="Arial" w:cs="Arial"/>
          <w:sz w:val="28"/>
          <w:szCs w:val="28"/>
        </w:rPr>
        <w:t xml:space="preserve"> районе с 11</w:t>
      </w:r>
      <w:r w:rsidRPr="00C461AB">
        <w:rPr>
          <w:rFonts w:ascii="Arial" w:hAnsi="Arial" w:cs="Arial"/>
          <w:sz w:val="28"/>
          <w:szCs w:val="28"/>
        </w:rPr>
        <w:t xml:space="preserve"> до 1</w:t>
      </w:r>
      <w:r w:rsidR="0089279F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>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 - удельный вес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участнико</w:t>
      </w:r>
      <w:r w:rsidR="0089279F" w:rsidRPr="00C461AB">
        <w:rPr>
          <w:rFonts w:ascii="Arial" w:hAnsi="Arial" w:cs="Arial"/>
          <w:sz w:val="28"/>
          <w:szCs w:val="28"/>
        </w:rPr>
        <w:t xml:space="preserve">в патриотических мероприятий с </w:t>
      </w:r>
      <w:r w:rsidR="006318D1" w:rsidRPr="00C461AB">
        <w:rPr>
          <w:rFonts w:ascii="Arial" w:hAnsi="Arial" w:cs="Arial"/>
          <w:sz w:val="28"/>
          <w:szCs w:val="28"/>
        </w:rPr>
        <w:t>85</w:t>
      </w:r>
      <w:r w:rsidRPr="00C461AB">
        <w:rPr>
          <w:rFonts w:ascii="Arial" w:hAnsi="Arial" w:cs="Arial"/>
          <w:sz w:val="28"/>
          <w:szCs w:val="28"/>
        </w:rPr>
        <w:t xml:space="preserve">%  до </w:t>
      </w:r>
      <w:r w:rsidR="006318D1" w:rsidRPr="00C461AB">
        <w:rPr>
          <w:rFonts w:ascii="Arial" w:hAnsi="Arial" w:cs="Arial"/>
          <w:sz w:val="28"/>
          <w:szCs w:val="28"/>
        </w:rPr>
        <w:t>9</w:t>
      </w:r>
      <w:r w:rsidRPr="00C461AB">
        <w:rPr>
          <w:rFonts w:ascii="Arial" w:hAnsi="Arial" w:cs="Arial"/>
          <w:sz w:val="28"/>
          <w:szCs w:val="28"/>
        </w:rPr>
        <w:t>0 %;</w:t>
      </w:r>
    </w:p>
    <w:p w:rsidR="0089279F" w:rsidRPr="00C461AB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C461AB">
        <w:rPr>
          <w:rFonts w:ascii="Arial" w:hAnsi="Arial" w:cs="Arial"/>
          <w:sz w:val="28"/>
          <w:szCs w:val="28"/>
        </w:rPr>
        <w:t xml:space="preserve">роявлений в молодёжной среде с </w:t>
      </w:r>
      <w:r w:rsidR="006318D1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0% до 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>0 %;</w:t>
      </w:r>
    </w:p>
    <w:p w:rsidR="00580099" w:rsidRPr="00C461AB" w:rsidRDefault="00580099" w:rsidP="008927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C461AB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центр"; патриотические объединения (клубы) на территориях Балахтинского района;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C461AB">
        <w:rPr>
          <w:rFonts w:ascii="Arial" w:hAnsi="Arial" w:cs="Arial"/>
          <w:sz w:val="28"/>
          <w:szCs w:val="28"/>
        </w:rPr>
        <w:t>а</w:t>
      </w:r>
      <w:r w:rsidRPr="00C461AB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625A38" w:rsidRPr="00C461AB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Реализация подпрограммных м</w:t>
      </w:r>
      <w:r w:rsidR="006329A7" w:rsidRPr="00C461AB">
        <w:rPr>
          <w:rFonts w:ascii="Arial" w:hAnsi="Arial" w:cs="Arial"/>
          <w:sz w:val="28"/>
          <w:szCs w:val="28"/>
        </w:rPr>
        <w:t xml:space="preserve">ероприятий за период </w:t>
      </w:r>
      <w:r w:rsidR="00E77E2A"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3</w:t>
      </w:r>
      <w:r w:rsidR="00E77E2A" w:rsidRPr="00C461AB">
        <w:rPr>
          <w:rFonts w:ascii="Arial" w:hAnsi="Arial" w:cs="Arial"/>
          <w:sz w:val="28"/>
          <w:szCs w:val="28"/>
        </w:rPr>
        <w:t xml:space="preserve"> - 202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>годов позволит: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C461AB">
        <w:rPr>
          <w:rFonts w:ascii="Arial" w:hAnsi="Arial" w:cs="Arial"/>
          <w:sz w:val="28"/>
          <w:szCs w:val="28"/>
        </w:rPr>
        <w:t>50</w:t>
      </w:r>
      <w:r w:rsidRPr="00C461AB">
        <w:rPr>
          <w:rFonts w:ascii="Arial" w:hAnsi="Arial" w:cs="Arial"/>
          <w:sz w:val="28"/>
          <w:szCs w:val="28"/>
        </w:rPr>
        <w:t xml:space="preserve"> %  до </w:t>
      </w:r>
      <w:r w:rsidR="006318D1" w:rsidRPr="00C461AB">
        <w:rPr>
          <w:rFonts w:ascii="Arial" w:hAnsi="Arial" w:cs="Arial"/>
          <w:sz w:val="28"/>
          <w:szCs w:val="28"/>
        </w:rPr>
        <w:t>6</w:t>
      </w:r>
      <w:r w:rsidRPr="00C461AB">
        <w:rPr>
          <w:rFonts w:ascii="Arial" w:hAnsi="Arial" w:cs="Arial"/>
          <w:sz w:val="28"/>
          <w:szCs w:val="28"/>
        </w:rPr>
        <w:t>0 %;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 с 1</w:t>
      </w:r>
      <w:r w:rsidR="006318D1" w:rsidRPr="00C461AB">
        <w:rPr>
          <w:rFonts w:ascii="Arial" w:hAnsi="Arial" w:cs="Arial"/>
          <w:sz w:val="28"/>
          <w:szCs w:val="28"/>
        </w:rPr>
        <w:t>7</w:t>
      </w:r>
      <w:r w:rsidRPr="00C461AB">
        <w:rPr>
          <w:rFonts w:ascii="Arial" w:hAnsi="Arial" w:cs="Arial"/>
          <w:sz w:val="28"/>
          <w:szCs w:val="28"/>
        </w:rPr>
        <w:t xml:space="preserve"> до 1</w:t>
      </w:r>
      <w:r w:rsidR="006318D1" w:rsidRPr="00C461AB">
        <w:rPr>
          <w:rFonts w:ascii="Arial" w:hAnsi="Arial" w:cs="Arial"/>
          <w:sz w:val="28"/>
          <w:szCs w:val="28"/>
        </w:rPr>
        <w:t>8</w:t>
      </w:r>
      <w:r w:rsidRPr="00C461AB">
        <w:rPr>
          <w:rFonts w:ascii="Arial" w:hAnsi="Arial" w:cs="Arial"/>
          <w:sz w:val="28"/>
          <w:szCs w:val="28"/>
        </w:rPr>
        <w:t>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удельный вес молодых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участников патриотических мероприятий с </w:t>
      </w:r>
      <w:r w:rsidR="006318D1" w:rsidRPr="00C461AB">
        <w:rPr>
          <w:rFonts w:ascii="Arial" w:hAnsi="Arial" w:cs="Arial"/>
          <w:sz w:val="28"/>
          <w:szCs w:val="28"/>
        </w:rPr>
        <w:t>8</w:t>
      </w:r>
      <w:r w:rsidR="005F40D4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%  до </w:t>
      </w:r>
      <w:r w:rsidR="006318D1" w:rsidRPr="00C461AB">
        <w:rPr>
          <w:rFonts w:ascii="Arial" w:hAnsi="Arial" w:cs="Arial"/>
          <w:sz w:val="28"/>
          <w:szCs w:val="28"/>
        </w:rPr>
        <w:t>9</w:t>
      </w:r>
      <w:r w:rsidRPr="00C461AB">
        <w:rPr>
          <w:rFonts w:ascii="Arial" w:hAnsi="Arial" w:cs="Arial"/>
          <w:sz w:val="28"/>
          <w:szCs w:val="28"/>
        </w:rPr>
        <w:t>0 %;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0% до 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>0 %.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</w:t>
      </w:r>
    </w:p>
    <w:p w:rsidR="00625A38" w:rsidRPr="00C461AB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 xml:space="preserve">Объем финансирования подпрограммы составляет </w:t>
      </w:r>
      <w:r w:rsidR="00625A38" w:rsidRPr="00C461AB">
        <w:rPr>
          <w:rFonts w:ascii="Arial" w:hAnsi="Arial" w:cs="Arial"/>
          <w:sz w:val="28"/>
          <w:szCs w:val="28"/>
        </w:rPr>
        <w:t>50</w:t>
      </w:r>
      <w:r w:rsidR="00531F59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год – </w:t>
      </w:r>
      <w:r w:rsidR="00625A38" w:rsidRPr="00C461AB">
        <w:rPr>
          <w:rFonts w:ascii="Arial" w:hAnsi="Arial" w:cs="Arial"/>
          <w:sz w:val="28"/>
          <w:szCs w:val="28"/>
        </w:rPr>
        <w:t>50</w:t>
      </w:r>
      <w:r w:rsidR="00B8046E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625A38" w:rsidRPr="00C461AB">
        <w:rPr>
          <w:rFonts w:ascii="Arial" w:hAnsi="Arial" w:cs="Arial"/>
          <w:sz w:val="28"/>
          <w:szCs w:val="28"/>
        </w:rPr>
        <w:t>0</w:t>
      </w:r>
      <w:r w:rsidR="00B8046E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C461AB" w:rsidRDefault="00CC49E3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625A38" w:rsidRPr="00C461AB">
        <w:rPr>
          <w:rFonts w:ascii="Arial" w:hAnsi="Arial" w:cs="Arial"/>
          <w:sz w:val="28"/>
          <w:szCs w:val="28"/>
        </w:rPr>
        <w:t>0</w:t>
      </w:r>
      <w:r w:rsidR="00153B26" w:rsidRPr="00C461AB">
        <w:rPr>
          <w:rFonts w:ascii="Arial" w:hAnsi="Arial" w:cs="Arial"/>
          <w:sz w:val="28"/>
          <w:szCs w:val="28"/>
        </w:rPr>
        <w:t>,00 тыс. рублей.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6318D1" w:rsidRPr="00C461AB">
        <w:rPr>
          <w:rFonts w:ascii="Arial" w:hAnsi="Arial" w:cs="Arial"/>
          <w:sz w:val="28"/>
          <w:szCs w:val="28"/>
        </w:rPr>
        <w:t>0</w:t>
      </w:r>
      <w:r w:rsidR="004564C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</w:t>
      </w:r>
      <w:r w:rsidR="00625A38" w:rsidRPr="00C461AB">
        <w:rPr>
          <w:rFonts w:ascii="Arial" w:hAnsi="Arial" w:cs="Arial"/>
          <w:sz w:val="28"/>
          <w:szCs w:val="28"/>
        </w:rPr>
        <w:t>0</w:t>
      </w:r>
      <w:r w:rsidR="004564C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625A38" w:rsidRPr="00C461AB">
        <w:rPr>
          <w:rFonts w:ascii="Arial" w:hAnsi="Arial" w:cs="Arial"/>
          <w:sz w:val="28"/>
          <w:szCs w:val="28"/>
        </w:rPr>
        <w:t>0</w:t>
      </w:r>
      <w:r w:rsidR="004564C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625A38" w:rsidRPr="00C461AB">
        <w:rPr>
          <w:rFonts w:ascii="Arial" w:hAnsi="Arial" w:cs="Arial"/>
          <w:sz w:val="28"/>
          <w:szCs w:val="28"/>
        </w:rPr>
        <w:t>0</w:t>
      </w:r>
      <w:r w:rsidR="004564C2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с</w:t>
      </w:r>
      <w:r w:rsidR="006329A7" w:rsidRPr="00C461AB">
        <w:rPr>
          <w:rFonts w:ascii="Arial" w:hAnsi="Arial" w:cs="Arial"/>
          <w:sz w:val="28"/>
          <w:szCs w:val="28"/>
        </w:rPr>
        <w:t>редства районного бюджета –</w:t>
      </w:r>
      <w:r w:rsidR="004564C2" w:rsidRPr="00C461AB">
        <w:rPr>
          <w:rFonts w:ascii="Arial" w:hAnsi="Arial" w:cs="Arial"/>
          <w:sz w:val="28"/>
          <w:szCs w:val="28"/>
        </w:rPr>
        <w:t>50,00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4564C2" w:rsidRPr="00C461AB">
        <w:rPr>
          <w:rFonts w:ascii="Arial" w:hAnsi="Arial" w:cs="Arial"/>
          <w:sz w:val="28"/>
          <w:szCs w:val="28"/>
        </w:rPr>
        <w:t>50,00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4</w:t>
      </w:r>
      <w:r w:rsidR="00580099" w:rsidRPr="00C461AB">
        <w:rPr>
          <w:rFonts w:ascii="Arial" w:hAnsi="Arial" w:cs="Arial"/>
          <w:sz w:val="28"/>
          <w:szCs w:val="28"/>
        </w:rPr>
        <w:t xml:space="preserve"> год – </w:t>
      </w:r>
      <w:r w:rsidR="004564C2" w:rsidRPr="00C461AB">
        <w:rPr>
          <w:rFonts w:ascii="Arial" w:hAnsi="Arial" w:cs="Arial"/>
          <w:sz w:val="28"/>
          <w:szCs w:val="28"/>
        </w:rPr>
        <w:t>0,00</w:t>
      </w:r>
      <w:r w:rsidR="00580099"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C461AB" w:rsidRDefault="00153B26" w:rsidP="00046E9E">
      <w:pPr>
        <w:spacing w:after="200" w:line="276" w:lineRule="auto"/>
        <w:ind w:firstLine="708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6318D1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4564C2" w:rsidRPr="00C461AB">
        <w:rPr>
          <w:rFonts w:ascii="Arial" w:hAnsi="Arial" w:cs="Arial"/>
          <w:sz w:val="28"/>
          <w:szCs w:val="28"/>
        </w:rPr>
        <w:t>0</w:t>
      </w:r>
      <w:r w:rsidR="00B8046E" w:rsidRPr="00C461AB">
        <w:rPr>
          <w:rFonts w:ascii="Arial" w:hAnsi="Arial" w:cs="Arial"/>
          <w:sz w:val="28"/>
          <w:szCs w:val="28"/>
        </w:rPr>
        <w:t>,00</w:t>
      </w:r>
      <w:r w:rsidRPr="00C461AB">
        <w:rPr>
          <w:rFonts w:ascii="Arial" w:hAnsi="Arial" w:cs="Arial"/>
          <w:sz w:val="28"/>
          <w:szCs w:val="28"/>
        </w:rPr>
        <w:t xml:space="preserve"> тыс. рублей</w:t>
      </w:r>
    </w:p>
    <w:p w:rsidR="00046E9E" w:rsidRPr="00C461AB" w:rsidRDefault="00153B2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.</w:t>
      </w:r>
      <w:r w:rsidR="00B310C5" w:rsidRPr="00C461AB">
        <w:rPr>
          <w:rFonts w:ascii="Arial" w:hAnsi="Arial" w:cs="Arial"/>
          <w:sz w:val="28"/>
          <w:szCs w:val="28"/>
        </w:rPr>
        <w:br w:type="page"/>
      </w:r>
    </w:p>
    <w:p w:rsidR="00046E9E" w:rsidRPr="00C461AB" w:rsidRDefault="00046E9E" w:rsidP="00046E9E">
      <w:pPr>
        <w:rPr>
          <w:rFonts w:ascii="Arial" w:hAnsi="Arial" w:cs="Arial"/>
          <w:sz w:val="20"/>
          <w:szCs w:val="20"/>
        </w:rPr>
        <w:sectPr w:rsidR="00046E9E" w:rsidRPr="00C461AB" w:rsidSect="00C461AB">
          <w:pgSz w:w="11906" w:h="16838"/>
          <w:pgMar w:top="1843" w:right="850" w:bottom="142" w:left="1843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C461AB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C461AB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318D1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25A38" w:rsidRPr="00C461AB">
              <w:rPr>
                <w:rFonts w:ascii="Arial" w:hAnsi="Arial" w:cs="Arial"/>
                <w:color w:val="000000"/>
              </w:rPr>
              <w:t>2</w:t>
            </w:r>
            <w:r w:rsidR="006318D1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6318D1" w:rsidRPr="00C461A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C461AB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C461AB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C461AB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C461AB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3195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C461AB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C461AB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C461AB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C461AB" w:rsidTr="001561B5">
        <w:trPr>
          <w:trHeight w:val="1920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6318D1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C461AB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C461AB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</w:t>
            </w:r>
            <w:r w:rsidR="004F0B64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C461AB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</w:t>
            </w:r>
            <w:r w:rsidR="004F0B64"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C461AB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C461AB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C461A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C461AB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4F0B64" w:rsidP="004F0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C461AB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C461AB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F22288" w:rsidRPr="00C461AB" w:rsidRDefault="00F22288" w:rsidP="00B310C5">
      <w:pPr>
        <w:ind w:firstLine="709"/>
        <w:rPr>
          <w:rFonts w:ascii="Arial" w:hAnsi="Arial" w:cs="Arial"/>
          <w:sz w:val="28"/>
          <w:szCs w:val="28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580099" w:rsidRPr="00C461AB" w:rsidTr="0095758C">
        <w:tc>
          <w:tcPr>
            <w:tcW w:w="4246" w:type="dxa"/>
            <w:vAlign w:val="center"/>
          </w:tcPr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Приложение № </w:t>
            </w:r>
            <w:r w:rsidR="00032AE4" w:rsidRPr="00C461AB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580099" w:rsidRPr="00C461AB" w:rsidRDefault="00580099" w:rsidP="0095758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C461AB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580099" w:rsidRPr="00C461AB" w:rsidRDefault="00580099" w:rsidP="0095758C">
            <w:pPr>
              <w:ind w:firstLine="709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0099" w:rsidRPr="00C461AB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Паспорт подпрограммы 3</w:t>
      </w:r>
    </w:p>
    <w:p w:rsidR="00580099" w:rsidRPr="00C461A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«Развитие Балахтинского молодежного центра»</w:t>
      </w:r>
    </w:p>
    <w:tbl>
      <w:tblPr>
        <w:tblStyle w:val="ac"/>
        <w:tblW w:w="9529" w:type="dxa"/>
        <w:tblInd w:w="-34" w:type="dxa"/>
        <w:tblLook w:val="04A0"/>
      </w:tblPr>
      <w:tblGrid>
        <w:gridCol w:w="3292"/>
        <w:gridCol w:w="6237"/>
      </w:tblGrid>
      <w:tr w:rsidR="00580099" w:rsidRPr="00C461AB" w:rsidTr="00C461AB">
        <w:tc>
          <w:tcPr>
            <w:tcW w:w="3292" w:type="dxa"/>
          </w:tcPr>
          <w:p w:rsidR="00580099" w:rsidRPr="00C461A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C461AB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«Развитие Балахтинского молодежного центра»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C461AB">
              <w:rPr>
                <w:rFonts w:ascii="Arial" w:hAnsi="Arial" w:cs="Arial"/>
                <w:sz w:val="28"/>
                <w:szCs w:val="28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подростков и молодёжи Балахтинского района; </w:t>
            </w:r>
          </w:p>
          <w:p w:rsidR="00580099" w:rsidRPr="00C461AB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gramStart"/>
            <w:r w:rsidRPr="00C461AB">
              <w:rPr>
                <w:rFonts w:ascii="Arial" w:hAnsi="Arial" w:cs="Arial"/>
                <w:sz w:val="28"/>
                <w:szCs w:val="28"/>
              </w:rPr>
              <w:t xml:space="preserve">Создавать условия для реализации социальных практик и развития лидерских качеств молодёжи; организовывать творческую и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досуговую</w:t>
            </w:r>
            <w:proofErr w:type="spellEnd"/>
            <w:r w:rsidR="001561B5" w:rsidRPr="00C461AB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="001561B5" w:rsidRPr="00C461AB">
              <w:rPr>
                <w:rFonts w:ascii="Arial" w:hAnsi="Arial" w:cs="Arial"/>
                <w:sz w:val="28"/>
                <w:szCs w:val="28"/>
              </w:rPr>
              <w:t>профориентационную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C461AB">
              <w:rPr>
                <w:rFonts w:ascii="Arial" w:hAnsi="Arial" w:cs="Arial"/>
                <w:sz w:val="28"/>
                <w:szCs w:val="28"/>
              </w:rPr>
              <w:t xml:space="preserve"> качественную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информационн</w:t>
            </w:r>
            <w:r w:rsidR="001561B5" w:rsidRPr="00C461AB">
              <w:rPr>
                <w:rFonts w:ascii="Arial" w:hAnsi="Arial" w:cs="Arial"/>
                <w:sz w:val="28"/>
                <w:szCs w:val="28"/>
              </w:rPr>
              <w:t>уюд</w:t>
            </w:r>
            <w:r w:rsidRPr="00C461AB">
              <w:rPr>
                <w:rFonts w:ascii="Arial" w:hAnsi="Arial" w:cs="Arial"/>
                <w:sz w:val="28"/>
                <w:szCs w:val="28"/>
              </w:rPr>
              <w:t>еятельност</w:t>
            </w:r>
            <w:r w:rsidR="001561B5" w:rsidRPr="00C461AB">
              <w:rPr>
                <w:rFonts w:ascii="Arial" w:hAnsi="Arial" w:cs="Arial"/>
                <w:sz w:val="28"/>
                <w:szCs w:val="28"/>
              </w:rPr>
              <w:t>ь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1. удельный вес молодых граждан, </w:t>
            </w:r>
            <w:proofErr w:type="gramStart"/>
            <w:r w:rsidRPr="00C461AB">
              <w:rPr>
                <w:rFonts w:ascii="Arial" w:hAnsi="Arial" w:cs="Arial"/>
                <w:sz w:val="28"/>
                <w:szCs w:val="28"/>
              </w:rPr>
              <w:t>вовлеченной</w:t>
            </w:r>
            <w:proofErr w:type="gramEnd"/>
            <w:r w:rsidRPr="00C461AB">
              <w:rPr>
                <w:rFonts w:ascii="Arial" w:hAnsi="Arial" w:cs="Arial"/>
                <w:sz w:val="28"/>
                <w:szCs w:val="28"/>
              </w:rPr>
              <w:t xml:space="preserve"> в культурно-массовые мероприятия с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5F40D4" w:rsidRPr="00C461AB">
              <w:rPr>
                <w:rFonts w:ascii="Arial" w:hAnsi="Arial" w:cs="Arial"/>
                <w:sz w:val="28"/>
                <w:szCs w:val="28"/>
              </w:rPr>
              <w:t>8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% до 60 %; 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35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 человек до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; 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90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 человек до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120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человек;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11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12</w:t>
            </w:r>
            <w:r w:rsidRPr="00C461A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5. количество партнёров и спонсоров, </w:t>
            </w:r>
            <w:proofErr w:type="gramStart"/>
            <w:r w:rsidRPr="00C461AB">
              <w:rPr>
                <w:rFonts w:ascii="Arial" w:hAnsi="Arial" w:cs="Arial"/>
                <w:sz w:val="28"/>
                <w:szCs w:val="28"/>
              </w:rPr>
              <w:t>со</w:t>
            </w:r>
            <w:proofErr w:type="gramEnd"/>
            <w:r w:rsidRPr="00C461AB">
              <w:rPr>
                <w:rFonts w:ascii="Arial" w:hAnsi="Arial" w:cs="Arial"/>
                <w:sz w:val="28"/>
                <w:szCs w:val="28"/>
              </w:rPr>
              <w:t xml:space="preserve"> организаторов мероприятий и проектов для подростков и молодёжи с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11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12;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6. количество </w:t>
            </w:r>
            <w:proofErr w:type="gramStart"/>
            <w:r w:rsidRPr="00C461AB">
              <w:rPr>
                <w:rFonts w:ascii="Arial" w:hAnsi="Arial" w:cs="Arial"/>
                <w:sz w:val="28"/>
                <w:szCs w:val="28"/>
              </w:rPr>
              <w:t>молоды</w:t>
            </w:r>
            <w:proofErr w:type="gramEnd"/>
            <w:r w:rsidR="004D0DB3" w:rsidRPr="00C461AB">
              <w:rPr>
                <w:rFonts w:ascii="Arial" w:hAnsi="Arial" w:cs="Arial"/>
                <w:sz w:val="28"/>
                <w:szCs w:val="28"/>
              </w:rPr>
              <w:t xml:space="preserve"> 55</w:t>
            </w:r>
            <w:r w:rsidR="001561B5" w:rsidRPr="00C461AB">
              <w:rPr>
                <w:rFonts w:ascii="Arial" w:hAnsi="Arial" w:cs="Arial"/>
                <w:sz w:val="28"/>
                <w:szCs w:val="28"/>
              </w:rPr>
              <w:t>2</w:t>
            </w:r>
            <w:r w:rsidRPr="00C461AB">
              <w:rPr>
                <w:rFonts w:ascii="Arial" w:hAnsi="Arial" w:cs="Arial"/>
                <w:sz w:val="28"/>
                <w:szCs w:val="28"/>
              </w:rPr>
              <w:t>5;</w:t>
            </w:r>
          </w:p>
          <w:p w:rsidR="00580099" w:rsidRPr="00C461AB" w:rsidRDefault="00580099" w:rsidP="00CC2A1E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7. количество публикаций и видеосюжетов в социальных сетях и СМИ с 3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60;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C461AB" w:rsidRDefault="00B25512" w:rsidP="004D0DB3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>-202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580099" w:rsidRPr="00C461AB">
              <w:rPr>
                <w:rFonts w:ascii="Arial" w:hAnsi="Arial" w:cs="Arial"/>
                <w:sz w:val="28"/>
                <w:szCs w:val="28"/>
              </w:rPr>
              <w:t xml:space="preserve"> гг</w:t>
            </w:r>
            <w:r w:rsidR="00344EEB" w:rsidRPr="00C461A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B0F02" w:rsidRPr="00C461AB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 576,84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5432,24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2577C2" w:rsidRPr="00C461AB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072</w:t>
            </w:r>
            <w:r w:rsidR="002577C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2577C2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="005B0F02" w:rsidRPr="00C461AB">
              <w:rPr>
                <w:rFonts w:ascii="Arial" w:hAnsi="Arial" w:cs="Arial"/>
                <w:sz w:val="28"/>
                <w:szCs w:val="28"/>
              </w:rPr>
              <w:t> 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072</w:t>
            </w:r>
            <w:r w:rsidR="005B0F02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5B0F02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в том числе: 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средства краевого бюджета –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1236,60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492,00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C461AB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153B26" w:rsidRPr="00C461AB" w:rsidRDefault="00153B26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C461AB">
              <w:rPr>
                <w:rFonts w:ascii="Arial" w:hAnsi="Arial" w:cs="Arial"/>
                <w:sz w:val="28"/>
                <w:szCs w:val="28"/>
              </w:rPr>
              <w:t>372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  <w:p w:rsidR="00580099" w:rsidRPr="00C461AB" w:rsidRDefault="00580099" w:rsidP="006329A7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средст</w:t>
            </w:r>
            <w:r w:rsidR="003C301E" w:rsidRPr="00C461AB">
              <w:rPr>
                <w:rFonts w:ascii="Arial" w:hAnsi="Arial" w:cs="Arial"/>
                <w:sz w:val="28"/>
                <w:szCs w:val="28"/>
              </w:rPr>
              <w:t xml:space="preserve">ва районного бюджета – 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1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 340,24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580099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 </w:t>
            </w:r>
            <w:r w:rsidR="00E86291" w:rsidRPr="00C461AB">
              <w:rPr>
                <w:rFonts w:ascii="Arial" w:hAnsi="Arial" w:cs="Arial"/>
                <w:sz w:val="28"/>
                <w:szCs w:val="28"/>
              </w:rPr>
              <w:t>9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40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24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153B26" w:rsidRPr="00C461AB" w:rsidRDefault="00580099" w:rsidP="00CC2A1E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рублей,</w:t>
            </w:r>
          </w:p>
          <w:p w:rsidR="00580099" w:rsidRPr="00C461AB" w:rsidRDefault="00153B26" w:rsidP="004D0DB3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4D0DB3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C6FFB" w:rsidRPr="00C461AB">
              <w:rPr>
                <w:rFonts w:ascii="Arial" w:hAnsi="Arial" w:cs="Arial"/>
                <w:sz w:val="28"/>
                <w:szCs w:val="28"/>
              </w:rPr>
              <w:t>4 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700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,</w:t>
            </w:r>
            <w:r w:rsidR="000021C7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="00AE4AA0" w:rsidRPr="00C461AB">
              <w:rPr>
                <w:rFonts w:ascii="Arial" w:hAnsi="Arial" w:cs="Arial"/>
                <w:sz w:val="28"/>
                <w:szCs w:val="28"/>
              </w:rPr>
              <w:t>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рублей.</w:t>
            </w:r>
          </w:p>
        </w:tc>
      </w:tr>
      <w:tr w:rsidR="00580099" w:rsidRPr="00C461AB" w:rsidTr="00C461AB">
        <w:tc>
          <w:tcPr>
            <w:tcW w:w="3292" w:type="dxa"/>
          </w:tcPr>
          <w:p w:rsidR="00580099" w:rsidRPr="00C461A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C461AB" w:rsidRDefault="00580099" w:rsidP="000D521C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C461AB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На ряду с другими районами и городами Красноярского </w:t>
      </w:r>
      <w:r w:rsidR="00B310C5" w:rsidRPr="00C461AB">
        <w:rPr>
          <w:rFonts w:ascii="Arial" w:hAnsi="Arial" w:cs="Arial"/>
          <w:sz w:val="28"/>
          <w:szCs w:val="28"/>
        </w:rPr>
        <w:t xml:space="preserve">края </w:t>
      </w:r>
      <w:proofErr w:type="spellStart"/>
      <w:r w:rsidR="00B310C5" w:rsidRPr="00C461AB">
        <w:rPr>
          <w:rFonts w:ascii="Arial" w:hAnsi="Arial" w:cs="Arial"/>
          <w:sz w:val="28"/>
          <w:szCs w:val="28"/>
        </w:rPr>
        <w:t>в</w:t>
      </w:r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 в 2009 году было создано Муниципальное районное бюджетное учреждение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молодёжный центр» (далее Молодёжный центр) для более эффективной реализации молодёжной политики.</w:t>
      </w:r>
    </w:p>
    <w:p w:rsidR="003C6FFB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</w:t>
      </w:r>
      <w:r w:rsidRPr="00C461AB">
        <w:rPr>
          <w:rFonts w:ascii="Arial" w:hAnsi="Arial" w:cs="Arial"/>
          <w:sz w:val="28"/>
          <w:szCs w:val="28"/>
        </w:rPr>
        <w:lastRenderedPageBreak/>
        <w:t xml:space="preserve">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C461AB">
        <w:rPr>
          <w:rFonts w:ascii="Arial" w:hAnsi="Arial" w:cs="Arial"/>
          <w:sz w:val="28"/>
          <w:szCs w:val="28"/>
        </w:rPr>
        <w:t>соседних</w:t>
      </w:r>
      <w:r w:rsidRPr="00C461AB">
        <w:rPr>
          <w:rFonts w:ascii="Arial" w:hAnsi="Arial" w:cs="Arial"/>
          <w:sz w:val="28"/>
          <w:szCs w:val="28"/>
        </w:rPr>
        <w:t xml:space="preserve"> районов.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C461AB">
        <w:rPr>
          <w:rFonts w:ascii="Arial" w:hAnsi="Arial" w:cs="Arial"/>
          <w:sz w:val="28"/>
          <w:szCs w:val="28"/>
        </w:rPr>
        <w:t>Традиционным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За счёт участия в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грантовых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Уличное открытое пространство оборудовано пятью тренажерами, установленными на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грантовые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средства, прилегающая парковая зона излюбленное место для молодёжи, молодых родителей с детьми.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</w:t>
      </w:r>
      <w:r w:rsidRPr="00C461AB">
        <w:rPr>
          <w:rFonts w:ascii="Arial" w:hAnsi="Arial" w:cs="Arial"/>
          <w:sz w:val="28"/>
          <w:szCs w:val="28"/>
        </w:rPr>
        <w:lastRenderedPageBreak/>
        <w:t xml:space="preserve">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грантовых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</w:t>
      </w:r>
      <w:proofErr w:type="spellStart"/>
      <w:r w:rsidRPr="00C461AB">
        <w:rPr>
          <w:rFonts w:ascii="Arial" w:hAnsi="Arial" w:cs="Arial"/>
          <w:sz w:val="28"/>
          <w:szCs w:val="28"/>
        </w:rPr>
        <w:t>соорганизаторов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и партнёров молодёжного центра в данном направлении обеспечит качество результатов.</w:t>
      </w:r>
    </w:p>
    <w:p w:rsidR="003C6FFB" w:rsidRPr="00C461A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C461AB">
        <w:rPr>
          <w:rFonts w:ascii="Arial" w:hAnsi="Arial" w:cs="Arial"/>
          <w:sz w:val="28"/>
          <w:szCs w:val="28"/>
        </w:rPr>
        <w:t>брендированая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продукция – одежда, полиграфия, сувениры</w:t>
      </w:r>
      <w:proofErr w:type="gramStart"/>
      <w:r w:rsidRPr="00C461AB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Задачами подпрограммы являются: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1. удельный вес молодых граждан, </w:t>
      </w:r>
      <w:proofErr w:type="gramStart"/>
      <w:r w:rsidRPr="00C461AB">
        <w:rPr>
          <w:rFonts w:ascii="Arial" w:hAnsi="Arial" w:cs="Arial"/>
          <w:sz w:val="28"/>
          <w:szCs w:val="28"/>
        </w:rPr>
        <w:t>вовлеченной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в культурно-массовые мероприятия с </w:t>
      </w:r>
      <w:r w:rsidR="004D0DB3" w:rsidRPr="00C461AB">
        <w:rPr>
          <w:rFonts w:ascii="Arial" w:hAnsi="Arial" w:cs="Arial"/>
          <w:sz w:val="28"/>
          <w:szCs w:val="28"/>
        </w:rPr>
        <w:t>58</w:t>
      </w:r>
      <w:r w:rsidRPr="00C461AB">
        <w:rPr>
          <w:rFonts w:ascii="Arial" w:hAnsi="Arial" w:cs="Arial"/>
          <w:sz w:val="28"/>
          <w:szCs w:val="28"/>
        </w:rPr>
        <w:t xml:space="preserve"> % до 60 %;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C461AB">
        <w:rPr>
          <w:rFonts w:ascii="Arial" w:hAnsi="Arial" w:cs="Arial"/>
          <w:sz w:val="28"/>
          <w:szCs w:val="28"/>
        </w:rPr>
        <w:t>3</w:t>
      </w:r>
      <w:r w:rsidR="004D0DB3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 человек до </w:t>
      </w:r>
      <w:r w:rsidR="004D0DB3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0;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C461AB">
        <w:rPr>
          <w:rFonts w:ascii="Arial" w:hAnsi="Arial" w:cs="Arial"/>
          <w:sz w:val="28"/>
          <w:szCs w:val="28"/>
        </w:rPr>
        <w:t>90</w:t>
      </w:r>
      <w:r w:rsidRPr="00C461AB">
        <w:rPr>
          <w:rFonts w:ascii="Arial" w:hAnsi="Arial" w:cs="Arial"/>
          <w:sz w:val="28"/>
          <w:szCs w:val="28"/>
        </w:rPr>
        <w:t xml:space="preserve"> человек до </w:t>
      </w:r>
      <w:r w:rsidR="004D0DB3" w:rsidRPr="00C461AB">
        <w:rPr>
          <w:rFonts w:ascii="Arial" w:hAnsi="Arial" w:cs="Arial"/>
          <w:sz w:val="28"/>
          <w:szCs w:val="28"/>
        </w:rPr>
        <w:t>12</w:t>
      </w:r>
      <w:r w:rsidRPr="00C461AB">
        <w:rPr>
          <w:rFonts w:ascii="Arial" w:hAnsi="Arial" w:cs="Arial"/>
          <w:sz w:val="28"/>
          <w:szCs w:val="28"/>
        </w:rPr>
        <w:t>0 человек;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4. количество клубов и объединений творческой, спортивной и досуговой направленности с </w:t>
      </w:r>
      <w:r w:rsidR="004D0DB3" w:rsidRPr="00C461AB">
        <w:rPr>
          <w:rFonts w:ascii="Arial" w:hAnsi="Arial" w:cs="Arial"/>
          <w:sz w:val="28"/>
          <w:szCs w:val="28"/>
        </w:rPr>
        <w:t>11</w:t>
      </w:r>
      <w:r w:rsidRPr="00C461AB">
        <w:rPr>
          <w:rFonts w:ascii="Arial" w:hAnsi="Arial" w:cs="Arial"/>
          <w:sz w:val="28"/>
          <w:szCs w:val="28"/>
        </w:rPr>
        <w:t>до</w:t>
      </w:r>
      <w:r w:rsidR="004D0DB3" w:rsidRPr="00C461AB">
        <w:rPr>
          <w:rFonts w:ascii="Arial" w:hAnsi="Arial" w:cs="Arial"/>
          <w:sz w:val="28"/>
          <w:szCs w:val="28"/>
        </w:rPr>
        <w:t>12</w:t>
      </w:r>
      <w:r w:rsidRPr="00C461AB">
        <w:rPr>
          <w:rFonts w:ascii="Arial" w:hAnsi="Arial" w:cs="Arial"/>
          <w:sz w:val="28"/>
          <w:szCs w:val="28"/>
        </w:rPr>
        <w:t>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5. количество партнёров и спонсоров, </w:t>
      </w:r>
      <w:proofErr w:type="gramStart"/>
      <w:r w:rsidRPr="00C461AB">
        <w:rPr>
          <w:rFonts w:ascii="Arial" w:hAnsi="Arial" w:cs="Arial"/>
          <w:sz w:val="28"/>
          <w:szCs w:val="28"/>
        </w:rPr>
        <w:t>со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организаторов мероприятий и проектов для подростков и молодёжи с </w:t>
      </w:r>
      <w:r w:rsidR="004D0DB3" w:rsidRPr="00C461AB">
        <w:rPr>
          <w:rFonts w:ascii="Arial" w:hAnsi="Arial" w:cs="Arial"/>
          <w:sz w:val="28"/>
          <w:szCs w:val="28"/>
        </w:rPr>
        <w:t>11</w:t>
      </w:r>
      <w:r w:rsidRPr="00C461AB">
        <w:rPr>
          <w:rFonts w:ascii="Arial" w:hAnsi="Arial" w:cs="Arial"/>
          <w:sz w:val="28"/>
          <w:szCs w:val="28"/>
        </w:rPr>
        <w:t xml:space="preserve"> до 12;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6. количество молодых людей участников медиа – проектов с </w:t>
      </w:r>
      <w:r w:rsidR="004D0DB3" w:rsidRPr="00C461AB">
        <w:rPr>
          <w:rFonts w:ascii="Arial" w:hAnsi="Arial" w:cs="Arial"/>
          <w:sz w:val="28"/>
          <w:szCs w:val="28"/>
        </w:rPr>
        <w:t>35</w:t>
      </w:r>
      <w:r w:rsidRPr="00C461AB">
        <w:rPr>
          <w:rFonts w:ascii="Arial" w:hAnsi="Arial" w:cs="Arial"/>
          <w:sz w:val="28"/>
          <w:szCs w:val="28"/>
        </w:rPr>
        <w:t xml:space="preserve"> до </w:t>
      </w:r>
      <w:r w:rsidR="004D0DB3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>5;</w:t>
      </w:r>
    </w:p>
    <w:p w:rsidR="009C14FB" w:rsidRPr="00C461AB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7. количество публикаций и видеосюжетов в социальных сетях и СМИ с 3</w:t>
      </w:r>
      <w:r w:rsidR="004D0DB3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до 60;</w:t>
      </w:r>
    </w:p>
    <w:p w:rsidR="00580099" w:rsidRPr="00C461AB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Отдел культуры и молодежной политики администрации Балахтинского района; муниципальное районное бюджетное </w:t>
      </w:r>
      <w:r w:rsidRPr="00C461AB">
        <w:rPr>
          <w:rFonts w:ascii="Arial" w:hAnsi="Arial" w:cs="Arial"/>
          <w:sz w:val="28"/>
          <w:szCs w:val="28"/>
        </w:rPr>
        <w:lastRenderedPageBreak/>
        <w:t>учреждение "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центр"; молодежный медиа центр при МРБУ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центр».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подпрограммой и контроль за ходом ее выполнения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C461AB">
        <w:rPr>
          <w:rFonts w:ascii="Arial" w:hAnsi="Arial" w:cs="Arial"/>
          <w:sz w:val="28"/>
          <w:szCs w:val="28"/>
        </w:rPr>
        <w:t>а</w:t>
      </w:r>
      <w:r w:rsidRPr="00C461AB">
        <w:rPr>
          <w:rFonts w:ascii="Arial" w:hAnsi="Arial" w:cs="Arial"/>
          <w:sz w:val="28"/>
          <w:szCs w:val="28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 итогам года до 15 января очередного финансового МРБУ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Текущий контроль за ходом реализации подпрограммы осуществляет Финансовое управление администрации </w:t>
      </w:r>
      <w:r w:rsidRPr="00C461AB">
        <w:rPr>
          <w:rFonts w:ascii="Arial" w:hAnsi="Arial" w:cs="Arial"/>
          <w:sz w:val="28"/>
          <w:szCs w:val="28"/>
        </w:rPr>
        <w:lastRenderedPageBreak/>
        <w:t>Балахтинского района, Районный Совет депутатов Балахтинского района.</w:t>
      </w:r>
    </w:p>
    <w:p w:rsidR="00580099" w:rsidRPr="00C461A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Оценка социально-экономической эффективности</w:t>
      </w:r>
    </w:p>
    <w:p w:rsidR="00580099" w:rsidRPr="00C461AB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Реализация подпрогр</w:t>
      </w:r>
      <w:r w:rsidR="006329A7" w:rsidRPr="00C461AB">
        <w:rPr>
          <w:rFonts w:ascii="Arial" w:hAnsi="Arial" w:cs="Arial"/>
          <w:sz w:val="28"/>
          <w:szCs w:val="28"/>
        </w:rPr>
        <w:t xml:space="preserve">аммных мероприятий за период </w:t>
      </w:r>
      <w:r w:rsidR="00E77E2A" w:rsidRPr="00C461AB">
        <w:rPr>
          <w:rFonts w:ascii="Arial" w:hAnsi="Arial" w:cs="Arial"/>
          <w:sz w:val="28"/>
          <w:szCs w:val="28"/>
        </w:rPr>
        <w:t>202</w:t>
      </w:r>
      <w:r w:rsidR="00530F6D" w:rsidRPr="00C461AB">
        <w:rPr>
          <w:rFonts w:ascii="Arial" w:hAnsi="Arial" w:cs="Arial"/>
          <w:sz w:val="28"/>
          <w:szCs w:val="28"/>
        </w:rPr>
        <w:t>3</w:t>
      </w:r>
      <w:r w:rsidR="00E77E2A" w:rsidRPr="00C461AB">
        <w:rPr>
          <w:rFonts w:ascii="Arial" w:hAnsi="Arial" w:cs="Arial"/>
          <w:sz w:val="28"/>
          <w:szCs w:val="28"/>
        </w:rPr>
        <w:t xml:space="preserve"> - 202</w:t>
      </w:r>
      <w:r w:rsidR="00530F6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годов позволит: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удельный вес молодых граждан, </w:t>
      </w:r>
      <w:proofErr w:type="gramStart"/>
      <w:r w:rsidRPr="00C461AB">
        <w:rPr>
          <w:rFonts w:ascii="Arial" w:hAnsi="Arial" w:cs="Arial"/>
          <w:sz w:val="28"/>
          <w:szCs w:val="28"/>
        </w:rPr>
        <w:t>вовлеченной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в культурно-массовые мероприятия с </w:t>
      </w:r>
      <w:r w:rsidR="00530F6D" w:rsidRPr="00C461AB">
        <w:rPr>
          <w:rFonts w:ascii="Arial" w:hAnsi="Arial" w:cs="Arial"/>
          <w:sz w:val="28"/>
          <w:szCs w:val="28"/>
        </w:rPr>
        <w:t>58</w:t>
      </w:r>
      <w:r w:rsidRPr="00C461AB">
        <w:rPr>
          <w:rFonts w:ascii="Arial" w:hAnsi="Arial" w:cs="Arial"/>
          <w:sz w:val="28"/>
          <w:szCs w:val="28"/>
        </w:rPr>
        <w:t xml:space="preserve"> % до </w:t>
      </w:r>
      <w:r w:rsidR="00530F6D" w:rsidRPr="00C461AB">
        <w:rPr>
          <w:rFonts w:ascii="Arial" w:hAnsi="Arial" w:cs="Arial"/>
          <w:sz w:val="28"/>
          <w:szCs w:val="28"/>
        </w:rPr>
        <w:t>6</w:t>
      </w:r>
      <w:r w:rsidRPr="00C461AB">
        <w:rPr>
          <w:rFonts w:ascii="Arial" w:hAnsi="Arial" w:cs="Arial"/>
          <w:sz w:val="28"/>
          <w:szCs w:val="28"/>
        </w:rPr>
        <w:t xml:space="preserve">0 %;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C461AB">
        <w:rPr>
          <w:rFonts w:ascii="Arial" w:hAnsi="Arial" w:cs="Arial"/>
          <w:sz w:val="28"/>
          <w:szCs w:val="28"/>
        </w:rPr>
        <w:t>3</w:t>
      </w:r>
      <w:r w:rsidR="00530F6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 человек до </w:t>
      </w:r>
      <w:r w:rsidR="00530F6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0; 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C461AB">
        <w:rPr>
          <w:rFonts w:ascii="Arial" w:hAnsi="Arial" w:cs="Arial"/>
          <w:sz w:val="28"/>
          <w:szCs w:val="28"/>
        </w:rPr>
        <w:t>90</w:t>
      </w:r>
      <w:r w:rsidRPr="00C461AB">
        <w:rPr>
          <w:rFonts w:ascii="Arial" w:hAnsi="Arial" w:cs="Arial"/>
          <w:sz w:val="28"/>
          <w:szCs w:val="28"/>
        </w:rPr>
        <w:t xml:space="preserve">  человек до </w:t>
      </w:r>
      <w:r w:rsidR="00530F6D" w:rsidRPr="00C461AB">
        <w:rPr>
          <w:rFonts w:ascii="Arial" w:hAnsi="Arial" w:cs="Arial"/>
          <w:sz w:val="28"/>
          <w:szCs w:val="28"/>
        </w:rPr>
        <w:t>12</w:t>
      </w:r>
      <w:r w:rsidRPr="00C461AB">
        <w:rPr>
          <w:rFonts w:ascii="Arial" w:hAnsi="Arial" w:cs="Arial"/>
          <w:sz w:val="28"/>
          <w:szCs w:val="28"/>
        </w:rPr>
        <w:t>0 человек;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увеличить количество клубов и объединений творческой, спортивно</w:t>
      </w:r>
      <w:r w:rsidR="003C6FFB" w:rsidRPr="00C461AB">
        <w:rPr>
          <w:rFonts w:ascii="Arial" w:hAnsi="Arial" w:cs="Arial"/>
          <w:sz w:val="28"/>
          <w:szCs w:val="28"/>
        </w:rPr>
        <w:t xml:space="preserve">й и досуговой направленности с </w:t>
      </w:r>
      <w:r w:rsidR="00530F6D" w:rsidRPr="00C461AB">
        <w:rPr>
          <w:rFonts w:ascii="Arial" w:hAnsi="Arial" w:cs="Arial"/>
          <w:sz w:val="28"/>
          <w:szCs w:val="28"/>
        </w:rPr>
        <w:t>11</w:t>
      </w:r>
      <w:r w:rsidRPr="00C461AB">
        <w:rPr>
          <w:rFonts w:ascii="Arial" w:hAnsi="Arial" w:cs="Arial"/>
          <w:sz w:val="28"/>
          <w:szCs w:val="28"/>
        </w:rPr>
        <w:t xml:space="preserve"> до </w:t>
      </w:r>
      <w:r w:rsidR="00530F6D" w:rsidRPr="00C461AB">
        <w:rPr>
          <w:rFonts w:ascii="Arial" w:hAnsi="Arial" w:cs="Arial"/>
          <w:sz w:val="28"/>
          <w:szCs w:val="28"/>
        </w:rPr>
        <w:t>12</w:t>
      </w:r>
      <w:r w:rsidRPr="00C461AB">
        <w:rPr>
          <w:rFonts w:ascii="Arial" w:hAnsi="Arial" w:cs="Arial"/>
          <w:sz w:val="28"/>
          <w:szCs w:val="28"/>
        </w:rPr>
        <w:t>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партнёров и спонсоров, </w:t>
      </w:r>
      <w:proofErr w:type="gramStart"/>
      <w:r w:rsidRPr="00C461AB">
        <w:rPr>
          <w:rFonts w:ascii="Arial" w:hAnsi="Arial" w:cs="Arial"/>
          <w:sz w:val="28"/>
          <w:szCs w:val="28"/>
        </w:rPr>
        <w:t>со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организаторов мероприятий и проектов для подростков и молодёжи с </w:t>
      </w:r>
      <w:r w:rsidR="00530F6D" w:rsidRPr="00C461AB">
        <w:rPr>
          <w:rFonts w:ascii="Arial" w:hAnsi="Arial" w:cs="Arial"/>
          <w:sz w:val="28"/>
          <w:szCs w:val="28"/>
        </w:rPr>
        <w:t>11</w:t>
      </w:r>
      <w:r w:rsidRPr="00C461AB">
        <w:rPr>
          <w:rFonts w:ascii="Arial" w:hAnsi="Arial" w:cs="Arial"/>
          <w:sz w:val="28"/>
          <w:szCs w:val="28"/>
        </w:rPr>
        <w:t xml:space="preserve"> до 12;</w:t>
      </w:r>
    </w:p>
    <w:p w:rsidR="00580099" w:rsidRPr="00C461AB" w:rsidRDefault="00580099" w:rsidP="00CC2A1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молодых людей участников медиа-проектов с </w:t>
      </w:r>
      <w:r w:rsidR="00530F6D" w:rsidRPr="00C461AB">
        <w:rPr>
          <w:rFonts w:ascii="Arial" w:hAnsi="Arial" w:cs="Arial"/>
          <w:sz w:val="28"/>
          <w:szCs w:val="28"/>
        </w:rPr>
        <w:t>35</w:t>
      </w:r>
      <w:r w:rsidRPr="00C461AB">
        <w:rPr>
          <w:rFonts w:ascii="Arial" w:hAnsi="Arial" w:cs="Arial"/>
          <w:sz w:val="28"/>
          <w:szCs w:val="28"/>
        </w:rPr>
        <w:t xml:space="preserve"> до </w:t>
      </w:r>
      <w:r w:rsidR="00530F6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>5;</w:t>
      </w:r>
    </w:p>
    <w:p w:rsidR="00580099" w:rsidRPr="00C461AB" w:rsidRDefault="00580099" w:rsidP="009C14F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увеличить количество публикаций и видеосюжетов в социальных сетях и СМИ с 3</w:t>
      </w:r>
      <w:r w:rsidR="00530F6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до 60; </w:t>
      </w: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</w:t>
      </w:r>
    </w:p>
    <w:p w:rsidR="00580099" w:rsidRPr="00C461A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C461A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0099" w:rsidRPr="00C461A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C461A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505693" w:rsidRPr="00C461AB">
        <w:rPr>
          <w:rFonts w:ascii="Arial" w:hAnsi="Arial" w:cs="Arial"/>
          <w:sz w:val="28"/>
          <w:szCs w:val="28"/>
        </w:rPr>
        <w:t>1</w:t>
      </w:r>
      <w:r w:rsidR="00E86291" w:rsidRPr="00C461AB">
        <w:rPr>
          <w:rFonts w:ascii="Arial" w:hAnsi="Arial" w:cs="Arial"/>
          <w:sz w:val="28"/>
          <w:szCs w:val="28"/>
        </w:rPr>
        <w:t>5</w:t>
      </w:r>
      <w:r w:rsidR="00E972AD" w:rsidRPr="00C461AB">
        <w:rPr>
          <w:rFonts w:ascii="Arial" w:hAnsi="Arial" w:cs="Arial"/>
          <w:sz w:val="28"/>
          <w:szCs w:val="28"/>
        </w:rPr>
        <w:t> 576,84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E972AD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E972AD" w:rsidRPr="00C461AB">
        <w:rPr>
          <w:rFonts w:ascii="Arial" w:hAnsi="Arial" w:cs="Arial"/>
          <w:sz w:val="28"/>
          <w:szCs w:val="28"/>
        </w:rPr>
        <w:t>5432,24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E972AD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8F2AD7" w:rsidRPr="00C461AB">
        <w:rPr>
          <w:rFonts w:ascii="Arial" w:hAnsi="Arial" w:cs="Arial"/>
          <w:sz w:val="28"/>
          <w:szCs w:val="28"/>
        </w:rPr>
        <w:t>5</w:t>
      </w:r>
      <w:r w:rsidR="00497D8C" w:rsidRPr="00C461AB">
        <w:rPr>
          <w:rFonts w:ascii="Arial" w:hAnsi="Arial" w:cs="Arial"/>
          <w:sz w:val="28"/>
          <w:szCs w:val="28"/>
        </w:rPr>
        <w:t> </w:t>
      </w:r>
      <w:r w:rsidR="008F2AD7" w:rsidRPr="00C461AB">
        <w:rPr>
          <w:rFonts w:ascii="Arial" w:hAnsi="Arial" w:cs="Arial"/>
          <w:sz w:val="28"/>
          <w:szCs w:val="28"/>
        </w:rPr>
        <w:t>072</w:t>
      </w:r>
      <w:r w:rsidR="00497D8C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3</w:t>
      </w:r>
      <w:r w:rsidR="00497D8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тыс.рублей,</w:t>
      </w:r>
    </w:p>
    <w:p w:rsidR="00153B26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E972AD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8F2AD7" w:rsidRPr="00C461AB">
        <w:rPr>
          <w:rFonts w:ascii="Arial" w:hAnsi="Arial" w:cs="Arial"/>
          <w:sz w:val="28"/>
          <w:szCs w:val="28"/>
        </w:rPr>
        <w:t>5</w:t>
      </w:r>
      <w:r w:rsidR="00505693" w:rsidRPr="00C461AB">
        <w:rPr>
          <w:rFonts w:ascii="Arial" w:hAnsi="Arial" w:cs="Arial"/>
          <w:sz w:val="28"/>
          <w:szCs w:val="28"/>
        </w:rPr>
        <w:t> </w:t>
      </w:r>
      <w:r w:rsidR="008F2AD7" w:rsidRPr="00C461AB">
        <w:rPr>
          <w:rFonts w:ascii="Arial" w:hAnsi="Arial" w:cs="Arial"/>
          <w:sz w:val="28"/>
          <w:szCs w:val="28"/>
        </w:rPr>
        <w:t>072</w:t>
      </w:r>
      <w:r w:rsidR="00505693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3</w:t>
      </w:r>
      <w:r w:rsidR="00505693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в том числе: 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средства краевого бюджета – </w:t>
      </w:r>
      <w:r w:rsidR="00927C3B" w:rsidRPr="00C461AB">
        <w:rPr>
          <w:rFonts w:ascii="Arial" w:hAnsi="Arial" w:cs="Arial"/>
          <w:sz w:val="28"/>
          <w:szCs w:val="28"/>
        </w:rPr>
        <w:t>1236,60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927C3B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927C3B" w:rsidRPr="00C461AB">
        <w:rPr>
          <w:rFonts w:ascii="Arial" w:hAnsi="Arial" w:cs="Arial"/>
          <w:sz w:val="28"/>
          <w:szCs w:val="28"/>
        </w:rPr>
        <w:t>492,00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580099" w:rsidRPr="00C461AB" w:rsidRDefault="00927C3B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2024</w:t>
      </w:r>
      <w:r w:rsidR="00580099" w:rsidRPr="00C461AB">
        <w:rPr>
          <w:rFonts w:ascii="Arial" w:hAnsi="Arial" w:cs="Arial"/>
          <w:sz w:val="28"/>
          <w:szCs w:val="28"/>
        </w:rPr>
        <w:t xml:space="preserve"> год – </w:t>
      </w:r>
      <w:r w:rsidR="009C14FB" w:rsidRPr="00C461AB">
        <w:rPr>
          <w:rFonts w:ascii="Arial" w:hAnsi="Arial" w:cs="Arial"/>
          <w:sz w:val="28"/>
          <w:szCs w:val="28"/>
        </w:rPr>
        <w:t>372</w:t>
      </w:r>
      <w:r w:rsidR="00497D8C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3</w:t>
      </w:r>
      <w:r w:rsidR="00497D8C" w:rsidRPr="00C461AB">
        <w:rPr>
          <w:rFonts w:ascii="Arial" w:hAnsi="Arial" w:cs="Arial"/>
          <w:sz w:val="28"/>
          <w:szCs w:val="28"/>
        </w:rPr>
        <w:t>0</w:t>
      </w:r>
      <w:r w:rsidR="00580099"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153B26" w:rsidRPr="00C461AB" w:rsidRDefault="00153B26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927C3B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9C14FB" w:rsidRPr="00C461AB">
        <w:rPr>
          <w:rFonts w:ascii="Arial" w:hAnsi="Arial" w:cs="Arial"/>
          <w:sz w:val="28"/>
          <w:szCs w:val="28"/>
        </w:rPr>
        <w:t>372</w:t>
      </w:r>
      <w:r w:rsidR="00497D8C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3</w:t>
      </w:r>
      <w:r w:rsidR="00497D8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рублей.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средст</w:t>
      </w:r>
      <w:r w:rsidR="003C301E" w:rsidRPr="00C461AB">
        <w:rPr>
          <w:rFonts w:ascii="Arial" w:hAnsi="Arial" w:cs="Arial"/>
          <w:sz w:val="28"/>
          <w:szCs w:val="28"/>
        </w:rPr>
        <w:t xml:space="preserve">ва районного бюджета – </w:t>
      </w:r>
      <w:r w:rsidR="00497D8C" w:rsidRPr="00C461AB">
        <w:rPr>
          <w:rFonts w:ascii="Arial" w:hAnsi="Arial" w:cs="Arial"/>
          <w:sz w:val="28"/>
          <w:szCs w:val="28"/>
        </w:rPr>
        <w:t>1</w:t>
      </w:r>
      <w:r w:rsidR="00E86291" w:rsidRPr="00C461AB">
        <w:rPr>
          <w:rFonts w:ascii="Arial" w:hAnsi="Arial" w:cs="Arial"/>
          <w:sz w:val="28"/>
          <w:szCs w:val="28"/>
        </w:rPr>
        <w:t>4</w:t>
      </w:r>
      <w:r w:rsidR="00927C3B" w:rsidRPr="00C461AB">
        <w:rPr>
          <w:rFonts w:ascii="Arial" w:hAnsi="Arial" w:cs="Arial"/>
          <w:sz w:val="28"/>
          <w:szCs w:val="28"/>
        </w:rPr>
        <w:t> 340,24</w:t>
      </w:r>
      <w:r w:rsidRPr="00C461AB">
        <w:rPr>
          <w:rFonts w:ascii="Arial" w:hAnsi="Arial" w:cs="Arial"/>
          <w:sz w:val="28"/>
          <w:szCs w:val="28"/>
        </w:rPr>
        <w:t xml:space="preserve"> тыс. рублей, из них: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927C3B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E86291" w:rsidRPr="00C461AB">
        <w:rPr>
          <w:rFonts w:ascii="Arial" w:hAnsi="Arial" w:cs="Arial"/>
          <w:sz w:val="28"/>
          <w:szCs w:val="28"/>
        </w:rPr>
        <w:t>4</w:t>
      </w:r>
      <w:r w:rsidR="00927C3B" w:rsidRPr="00C461AB">
        <w:rPr>
          <w:rFonts w:ascii="Arial" w:hAnsi="Arial" w:cs="Arial"/>
          <w:sz w:val="28"/>
          <w:szCs w:val="28"/>
        </w:rPr>
        <w:t> 940,24</w:t>
      </w:r>
      <w:r w:rsidRPr="00C461AB">
        <w:rPr>
          <w:rFonts w:ascii="Arial" w:hAnsi="Arial" w:cs="Arial"/>
          <w:sz w:val="28"/>
          <w:szCs w:val="28"/>
        </w:rPr>
        <w:t>тыс. рублей;</w:t>
      </w:r>
    </w:p>
    <w:p w:rsidR="00580099" w:rsidRPr="00C461AB" w:rsidRDefault="00580099" w:rsidP="00CC2A1E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927C3B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497D8C" w:rsidRPr="00C461AB">
        <w:rPr>
          <w:rFonts w:ascii="Arial" w:hAnsi="Arial" w:cs="Arial"/>
          <w:sz w:val="28"/>
          <w:szCs w:val="28"/>
        </w:rPr>
        <w:t>4 </w:t>
      </w:r>
      <w:r w:rsidR="008F2AD7" w:rsidRPr="00C461AB">
        <w:rPr>
          <w:rFonts w:ascii="Arial" w:hAnsi="Arial" w:cs="Arial"/>
          <w:sz w:val="28"/>
          <w:szCs w:val="28"/>
        </w:rPr>
        <w:t>700</w:t>
      </w:r>
      <w:r w:rsidR="00497D8C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0</w:t>
      </w:r>
      <w:r w:rsidR="00497D8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рублей,</w:t>
      </w:r>
    </w:p>
    <w:p w:rsidR="00046E9E" w:rsidRPr="00C461AB" w:rsidRDefault="00153B26" w:rsidP="003C46F2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927C3B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9C14FB" w:rsidRPr="00C461AB">
        <w:rPr>
          <w:rFonts w:ascii="Arial" w:hAnsi="Arial" w:cs="Arial"/>
          <w:sz w:val="28"/>
          <w:szCs w:val="28"/>
        </w:rPr>
        <w:t>4 </w:t>
      </w:r>
      <w:r w:rsidR="008F2AD7" w:rsidRPr="00C461AB">
        <w:rPr>
          <w:rFonts w:ascii="Arial" w:hAnsi="Arial" w:cs="Arial"/>
          <w:sz w:val="28"/>
          <w:szCs w:val="28"/>
        </w:rPr>
        <w:t>700</w:t>
      </w:r>
      <w:r w:rsidR="00497D8C" w:rsidRPr="00C461AB">
        <w:rPr>
          <w:rFonts w:ascii="Arial" w:hAnsi="Arial" w:cs="Arial"/>
          <w:sz w:val="28"/>
          <w:szCs w:val="28"/>
        </w:rPr>
        <w:t>,</w:t>
      </w:r>
      <w:r w:rsidR="008F2AD7" w:rsidRPr="00C461AB">
        <w:rPr>
          <w:rFonts w:ascii="Arial" w:hAnsi="Arial" w:cs="Arial"/>
          <w:sz w:val="28"/>
          <w:szCs w:val="28"/>
        </w:rPr>
        <w:t>0</w:t>
      </w:r>
      <w:r w:rsidR="00497D8C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 тыс. рублей</w:t>
      </w:r>
      <w:r w:rsidR="003C46F2" w:rsidRPr="00C461AB">
        <w:rPr>
          <w:rFonts w:ascii="Arial" w:hAnsi="Arial" w:cs="Arial"/>
          <w:sz w:val="28"/>
          <w:szCs w:val="28"/>
        </w:rPr>
        <w:t>.</w:t>
      </w:r>
    </w:p>
    <w:p w:rsidR="00046E9E" w:rsidRPr="00C461AB" w:rsidRDefault="00BF298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br w:type="page"/>
      </w:r>
    </w:p>
    <w:p w:rsidR="00CA7270" w:rsidRPr="00C461AB" w:rsidRDefault="00CA7270" w:rsidP="00046E9E">
      <w:pPr>
        <w:rPr>
          <w:rFonts w:ascii="Arial" w:hAnsi="Arial" w:cs="Arial"/>
          <w:sz w:val="20"/>
          <w:szCs w:val="20"/>
        </w:rPr>
        <w:sectPr w:rsidR="00CA7270" w:rsidRPr="00C461AB" w:rsidSect="00C461AB">
          <w:pgSz w:w="11906" w:h="16838"/>
          <w:pgMar w:top="1701" w:right="850" w:bottom="426" w:left="1843" w:header="708" w:footer="708" w:gutter="0"/>
          <w:cols w:space="708"/>
          <w:docGrid w:linePitch="360"/>
        </w:sectPr>
      </w:pPr>
      <w:bookmarkStart w:id="8" w:name="RANGE!A1:J16"/>
      <w:bookmarkEnd w:id="8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C461AB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E9E" w:rsidRPr="00C461AB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927C3B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5A120A" w:rsidRPr="00C461AB">
              <w:rPr>
                <w:rFonts w:ascii="Arial" w:hAnsi="Arial" w:cs="Arial"/>
                <w:color w:val="000000"/>
              </w:rPr>
              <w:t>2</w:t>
            </w:r>
            <w:r w:rsidR="00927C3B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927C3B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C461AB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C461AB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C461AB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C461AB" w:rsidRDefault="00456AF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C461AB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C461A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C461AB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C461AB" w:rsidRDefault="00046E9E" w:rsidP="00046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046E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C461AB" w:rsidSect="00C461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2988"/>
        <w:gridCol w:w="349"/>
        <w:gridCol w:w="143"/>
        <w:gridCol w:w="719"/>
        <w:gridCol w:w="37"/>
        <w:gridCol w:w="9"/>
        <w:gridCol w:w="719"/>
        <w:gridCol w:w="96"/>
        <w:gridCol w:w="663"/>
        <w:gridCol w:w="112"/>
        <w:gridCol w:w="37"/>
        <w:gridCol w:w="737"/>
        <w:gridCol w:w="672"/>
        <w:gridCol w:w="40"/>
        <w:gridCol w:w="31"/>
        <w:gridCol w:w="588"/>
        <w:gridCol w:w="50"/>
        <w:gridCol w:w="50"/>
        <w:gridCol w:w="131"/>
        <w:gridCol w:w="96"/>
        <w:gridCol w:w="9"/>
        <w:gridCol w:w="355"/>
        <w:gridCol w:w="510"/>
        <w:gridCol w:w="165"/>
        <w:gridCol w:w="96"/>
        <w:gridCol w:w="874"/>
        <w:gridCol w:w="261"/>
        <w:gridCol w:w="47"/>
        <w:gridCol w:w="825"/>
        <w:gridCol w:w="401"/>
        <w:gridCol w:w="53"/>
        <w:gridCol w:w="825"/>
        <w:gridCol w:w="401"/>
        <w:gridCol w:w="50"/>
        <w:gridCol w:w="1814"/>
      </w:tblGrid>
      <w:tr w:rsidR="00A4199C" w:rsidRPr="00C461AB" w:rsidTr="00B543D8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RANGE!A1:L16"/>
            <w:bookmarkEnd w:id="9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C461AB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C461AB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C461AB" w:rsidTr="00B543D8">
        <w:trPr>
          <w:trHeight w:val="570"/>
        </w:trPr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C461AB" w:rsidTr="00B543D8">
        <w:trPr>
          <w:trHeight w:val="1020"/>
        </w:trPr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643D4A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643D4A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461AB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643D4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4 841,8</w:t>
            </w:r>
            <w:r w:rsidR="00643D4A" w:rsidRPr="00C461AB">
              <w:rPr>
                <w:rFonts w:ascii="Arial" w:hAnsi="Arial" w:cs="Arial"/>
              </w:rPr>
              <w:t>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8C7EF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8C7EF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643D4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14 241,8</w:t>
            </w:r>
            <w:r w:rsidR="00643D4A" w:rsidRPr="00C461AB">
              <w:rPr>
                <w:rFonts w:ascii="Arial" w:hAnsi="Arial" w:cs="Arial"/>
              </w:rPr>
              <w:t>4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материально-технической</w:t>
            </w:r>
            <w:proofErr w:type="gramEnd"/>
          </w:p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на частичную компенсацию расходов на повышение труда отдельным категориям работников бюджетной 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5A120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5A120A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543D8" w:rsidRPr="00C461AB" w:rsidTr="00B543D8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B543D8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643D4A" w:rsidP="0044591C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8" w:rsidRPr="00C461AB" w:rsidRDefault="00B543D8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330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5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4841,84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14241,84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44591C" w:rsidRPr="00C461AB" w:rsidTr="00B543D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492,00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  <w:r w:rsidR="00643D4A" w:rsidRPr="00C461AB">
              <w:rPr>
                <w:rFonts w:ascii="Arial" w:hAnsi="Arial" w:cs="Arial"/>
                <w:color w:val="000000"/>
              </w:rPr>
              <w:t> 236,60</w:t>
            </w:r>
          </w:p>
        </w:tc>
        <w:tc>
          <w:tcPr>
            <w:tcW w:w="7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44591C" w:rsidRPr="00C461AB" w:rsidTr="00B543D8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7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315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590,40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1335,00</w:t>
            </w:r>
          </w:p>
        </w:tc>
        <w:tc>
          <w:tcPr>
            <w:tcW w:w="7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C461AB" w:rsidTr="00B543D8">
        <w:trPr>
          <w:trHeight w:val="278"/>
        </w:trPr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5432,24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15576,84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C461AB" w:rsidTr="00B543D8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91C" w:rsidRPr="00C461AB" w:rsidTr="00B543D8">
        <w:trPr>
          <w:trHeight w:val="315"/>
        </w:trPr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44591C" w:rsidP="00445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C461AB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>
      <w:pPr>
        <w:spacing w:after="200" w:line="276" w:lineRule="auto"/>
        <w:rPr>
          <w:rFonts w:ascii="Arial" w:hAnsi="Arial" w:cs="Arial"/>
          <w:sz w:val="28"/>
          <w:szCs w:val="28"/>
        </w:rPr>
        <w:sectPr w:rsidR="00CA7270" w:rsidRPr="00C461AB" w:rsidSect="00C461AB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2E411D" w:rsidRPr="00C461AB" w:rsidTr="00E327A8">
        <w:tc>
          <w:tcPr>
            <w:tcW w:w="4076" w:type="dxa"/>
          </w:tcPr>
          <w:p w:rsidR="002E411D" w:rsidRPr="00C461AB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bookmarkStart w:id="10" w:name="RANGE!A1:J39"/>
            <w:bookmarkEnd w:id="10"/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№ 7 </w:t>
            </w:r>
          </w:p>
          <w:p w:rsidR="002E411D" w:rsidRPr="00C461AB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к муниципальной программе</w:t>
            </w:r>
          </w:p>
          <w:p w:rsidR="002E411D" w:rsidRPr="00C461AB" w:rsidRDefault="002E411D" w:rsidP="002E411D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Молодежь Балахтинского района в </w:t>
            </w:r>
            <w:r w:rsidRPr="00C461AB">
              <w:rPr>
                <w:rFonts w:ascii="Arial" w:hAnsi="Arial" w:cs="Arial"/>
                <w:sz w:val="28"/>
                <w:szCs w:val="28"/>
                <w:lang w:val="en-US"/>
              </w:rPr>
              <w:t>XXI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веке</w:t>
            </w:r>
          </w:p>
          <w:p w:rsidR="002E411D" w:rsidRPr="00C461AB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411D" w:rsidRPr="00C461AB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Паспорт подпрограммы 4 </w:t>
      </w:r>
    </w:p>
    <w:p w:rsidR="002E411D" w:rsidRPr="00C461AB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278"/>
        <w:gridCol w:w="5507"/>
      </w:tblGrid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«Развитие ресурсного центра Балахтинского района»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Цель и задачи подпрограммы (цель подпрограммы направлена </w:t>
            </w:r>
            <w:r w:rsidRPr="00C461AB">
              <w:rPr>
                <w:rFonts w:ascii="Arial" w:hAnsi="Arial" w:cs="Arial"/>
                <w:sz w:val="28"/>
                <w:szCs w:val="28"/>
              </w:rPr>
              <w:br/>
              <w:t xml:space="preserve">на достижение одной из задач муниципальной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программы)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Задачи:</w:t>
            </w:r>
          </w:p>
          <w:p w:rsidR="00E327A8" w:rsidRPr="00C461AB" w:rsidRDefault="002E411D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1. Ресурсное сопровождение в </w:t>
            </w: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подготовке к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грантовым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конкурсам и социальному проектированию; организация мероприятий для НКО по привлечению внебюджетных средств</w:t>
            </w:r>
            <w:r w:rsidR="00E327A8" w:rsidRPr="00C461A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327A8" w:rsidRPr="00C461AB" w:rsidRDefault="00E327A8" w:rsidP="00E327A8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C461AB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3. Вовлечение молодых семей в социальную практику.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Количество благо получателей – граждан, проживающих в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районе, получающих безвозмездные услуги от участия в молодежных социально-экономических проектах с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1900</w:t>
            </w:r>
            <w:r w:rsidR="00E327A8" w:rsidRPr="00C461AB">
              <w:rPr>
                <w:rFonts w:ascii="Arial" w:hAnsi="Arial" w:cs="Arial"/>
                <w:sz w:val="28"/>
                <w:szCs w:val="28"/>
              </w:rPr>
              <w:t xml:space="preserve"> человек до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20</w:t>
            </w:r>
            <w:r w:rsidRPr="00C461AB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C461A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C461AB">
              <w:rPr>
                <w:rFonts w:ascii="Arial" w:hAnsi="Arial" w:cs="Arial"/>
                <w:sz w:val="28"/>
                <w:szCs w:val="28"/>
              </w:rPr>
              <w:t>грантовой</w:t>
            </w:r>
            <w:proofErr w:type="spellEnd"/>
            <w:r w:rsidRPr="00C461AB">
              <w:rPr>
                <w:rFonts w:ascii="Arial" w:hAnsi="Arial" w:cs="Arial"/>
                <w:sz w:val="28"/>
                <w:szCs w:val="28"/>
              </w:rPr>
              <w:t xml:space="preserve"> практики с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55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0  человек до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6</w:t>
            </w:r>
            <w:r w:rsidRPr="00C461AB">
              <w:rPr>
                <w:rFonts w:ascii="Arial" w:hAnsi="Arial" w:cs="Arial"/>
                <w:sz w:val="28"/>
                <w:szCs w:val="28"/>
              </w:rPr>
              <w:t>00 человек;</w:t>
            </w:r>
          </w:p>
          <w:p w:rsidR="002E411D" w:rsidRPr="00C461A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18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22</w:t>
            </w:r>
            <w:r w:rsidRPr="00C461A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E411D" w:rsidRPr="00C461AB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Количество при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влечённых грантов и субсидий с 8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до 9.</w:t>
            </w:r>
          </w:p>
          <w:p w:rsidR="002E411D" w:rsidRPr="00C461AB" w:rsidRDefault="002E411D" w:rsidP="002577C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C461AB" w:rsidRDefault="002E411D" w:rsidP="00643D4A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>-202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Объем финансирования подпрограммы составляет </w:t>
            </w:r>
            <w:r w:rsidR="003605BB" w:rsidRPr="00C461AB">
              <w:rPr>
                <w:rFonts w:ascii="Arial" w:hAnsi="Arial" w:cs="Arial"/>
                <w:sz w:val="28"/>
                <w:szCs w:val="28"/>
              </w:rPr>
              <w:t>10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0,00 тыс. рублей, из них:  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</w:t>
            </w:r>
            <w:r w:rsidR="003605BB" w:rsidRPr="00C461AB">
              <w:rPr>
                <w:rFonts w:ascii="Arial" w:hAnsi="Arial" w:cs="Arial"/>
                <w:sz w:val="28"/>
                <w:szCs w:val="28"/>
              </w:rPr>
              <w:t xml:space="preserve"> 100,00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–0,00 тыс. рублей;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–0,00 тыс. рублей.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 xml:space="preserve">за счет средств районного бюджета </w:t>
            </w:r>
            <w:r w:rsidR="003605BB" w:rsidRPr="00C461AB">
              <w:rPr>
                <w:rFonts w:ascii="Arial" w:hAnsi="Arial" w:cs="Arial"/>
                <w:sz w:val="28"/>
                <w:szCs w:val="28"/>
              </w:rPr>
              <w:t>10</w:t>
            </w:r>
            <w:r w:rsidRPr="00C461AB">
              <w:rPr>
                <w:rFonts w:ascii="Arial" w:hAnsi="Arial" w:cs="Arial"/>
                <w:sz w:val="28"/>
                <w:szCs w:val="28"/>
              </w:rPr>
              <w:t>0,00 из них: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3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</w:t>
            </w:r>
            <w:r w:rsidR="003605BB" w:rsidRPr="00C461AB">
              <w:rPr>
                <w:rFonts w:ascii="Arial" w:hAnsi="Arial" w:cs="Arial"/>
                <w:sz w:val="28"/>
                <w:szCs w:val="28"/>
              </w:rPr>
              <w:t>100</w:t>
            </w:r>
            <w:r w:rsidRPr="00C461AB">
              <w:rPr>
                <w:rFonts w:ascii="Arial" w:hAnsi="Arial" w:cs="Arial"/>
                <w:sz w:val="28"/>
                <w:szCs w:val="28"/>
              </w:rPr>
              <w:t>,00 тыс. рублей;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4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0,00 тыс. рублей;</w:t>
            </w:r>
          </w:p>
          <w:p w:rsidR="002E411D" w:rsidRPr="00C461AB" w:rsidRDefault="002E411D" w:rsidP="00B2716C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202</w:t>
            </w:r>
            <w:r w:rsidR="00643D4A" w:rsidRPr="00C461AB">
              <w:rPr>
                <w:rFonts w:ascii="Arial" w:hAnsi="Arial" w:cs="Arial"/>
                <w:sz w:val="28"/>
                <w:szCs w:val="28"/>
              </w:rPr>
              <w:t>5</w:t>
            </w:r>
            <w:r w:rsidRPr="00C461AB">
              <w:rPr>
                <w:rFonts w:ascii="Arial" w:hAnsi="Arial" w:cs="Arial"/>
                <w:sz w:val="28"/>
                <w:szCs w:val="28"/>
              </w:rPr>
              <w:t xml:space="preserve"> год – 0,00 тыс. рублей.</w:t>
            </w:r>
          </w:p>
        </w:tc>
      </w:tr>
      <w:tr w:rsidR="002E411D" w:rsidRPr="00C461AB" w:rsidTr="00E327A8">
        <w:tc>
          <w:tcPr>
            <w:tcW w:w="3434" w:type="dxa"/>
          </w:tcPr>
          <w:p w:rsidR="002E411D" w:rsidRPr="00C461A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  <w:p w:rsidR="002E411D" w:rsidRPr="00C461AB" w:rsidRDefault="002E411D" w:rsidP="002577C2">
            <w:pPr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0" w:type="dxa"/>
          </w:tcPr>
          <w:p w:rsidR="002E411D" w:rsidRPr="00C461AB" w:rsidRDefault="002E411D" w:rsidP="002577C2">
            <w:pPr>
              <w:rPr>
                <w:rFonts w:ascii="Arial" w:hAnsi="Arial" w:cs="Arial"/>
                <w:sz w:val="28"/>
                <w:szCs w:val="28"/>
              </w:rPr>
            </w:pPr>
            <w:r w:rsidRPr="00C461AB">
              <w:rPr>
                <w:rFonts w:ascii="Arial" w:hAnsi="Arial" w:cs="Arial"/>
                <w:sz w:val="28"/>
                <w:szCs w:val="28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C461AB" w:rsidRDefault="002E411D" w:rsidP="002E411D">
      <w:pPr>
        <w:ind w:left="360" w:firstLine="709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Основные разделы подпрограммы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Постановка общерайонной проблемы и обоснование необходимости разработки подпрограммы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B2716C" w:rsidRPr="00C461A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C461AB">
        <w:rPr>
          <w:rFonts w:ascii="Arial" w:hAnsi="Arial" w:cs="Arial"/>
          <w:sz w:val="28"/>
          <w:szCs w:val="28"/>
        </w:rPr>
        <w:t>информационное</w:t>
      </w:r>
      <w:proofErr w:type="gramEnd"/>
      <w:r w:rsidRPr="00C461AB">
        <w:rPr>
          <w:rFonts w:ascii="Arial" w:hAnsi="Arial" w:cs="Arial"/>
          <w:sz w:val="28"/>
          <w:szCs w:val="28"/>
        </w:rPr>
        <w:t>.</w:t>
      </w:r>
    </w:p>
    <w:p w:rsidR="00B2716C" w:rsidRPr="00C461A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C461A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C461A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</w:t>
      </w:r>
      <w:r w:rsidRPr="00C461AB">
        <w:rPr>
          <w:rFonts w:ascii="Arial" w:hAnsi="Arial" w:cs="Arial"/>
          <w:sz w:val="28"/>
          <w:szCs w:val="28"/>
        </w:rPr>
        <w:lastRenderedPageBreak/>
        <w:t xml:space="preserve">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C461A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2E411D" w:rsidRPr="00C461A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Целью подпрограммы является:</w:t>
      </w:r>
    </w:p>
    <w:p w:rsidR="00B2716C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 Создание </w:t>
      </w:r>
      <w:r w:rsidR="00B2716C" w:rsidRPr="00C461AB">
        <w:rPr>
          <w:rFonts w:ascii="Arial" w:hAnsi="Arial" w:cs="Arial"/>
          <w:sz w:val="28"/>
          <w:szCs w:val="28"/>
        </w:rPr>
        <w:t xml:space="preserve">условий для развития гражданского общества и инициативности молодых </w:t>
      </w:r>
      <w:proofErr w:type="spellStart"/>
      <w:r w:rsidR="00B2716C" w:rsidRPr="00C461AB">
        <w:rPr>
          <w:rFonts w:ascii="Arial" w:hAnsi="Arial" w:cs="Arial"/>
          <w:sz w:val="28"/>
          <w:szCs w:val="28"/>
        </w:rPr>
        <w:t>граждан</w:t>
      </w:r>
      <w:r w:rsidRPr="00C461AB">
        <w:rPr>
          <w:rFonts w:ascii="Arial" w:hAnsi="Arial" w:cs="Arial"/>
          <w:sz w:val="28"/>
          <w:szCs w:val="28"/>
        </w:rPr>
        <w:t>Балахтинского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района</w:t>
      </w:r>
      <w:r w:rsidR="00B2716C" w:rsidRPr="00C461AB">
        <w:rPr>
          <w:rFonts w:ascii="Arial" w:hAnsi="Arial" w:cs="Arial"/>
          <w:sz w:val="28"/>
          <w:szCs w:val="28"/>
        </w:rPr>
        <w:t>.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Задачами являются: 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1. Ресурсное сопровождение в подготовке к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грантовым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конкурсам и социальному проектированию; организация мероприятий для НКО по привлечению  внебюджетных средств 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Целевыми индикаторами подпрограммы являются: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Количество благо получателей –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643D4A" w:rsidRPr="00C461AB">
        <w:rPr>
          <w:rFonts w:ascii="Arial" w:hAnsi="Arial" w:cs="Arial"/>
          <w:sz w:val="28"/>
          <w:szCs w:val="28"/>
        </w:rPr>
        <w:t>19</w:t>
      </w:r>
      <w:r w:rsidRPr="00C461AB">
        <w:rPr>
          <w:rFonts w:ascii="Arial" w:hAnsi="Arial" w:cs="Arial"/>
          <w:sz w:val="28"/>
          <w:szCs w:val="28"/>
        </w:rPr>
        <w:t xml:space="preserve">00 человек до </w:t>
      </w:r>
      <w:r w:rsidR="00643D4A" w:rsidRPr="00C461AB">
        <w:rPr>
          <w:rFonts w:ascii="Arial" w:hAnsi="Arial" w:cs="Arial"/>
          <w:sz w:val="28"/>
          <w:szCs w:val="28"/>
        </w:rPr>
        <w:t>20</w:t>
      </w:r>
      <w:r w:rsidRPr="00C461AB">
        <w:rPr>
          <w:rFonts w:ascii="Arial" w:hAnsi="Arial" w:cs="Arial"/>
          <w:sz w:val="28"/>
          <w:szCs w:val="28"/>
        </w:rPr>
        <w:t>00 человек;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грантовой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практики с </w:t>
      </w:r>
      <w:r w:rsidR="00643D4A" w:rsidRPr="00C461AB">
        <w:rPr>
          <w:rFonts w:ascii="Arial" w:hAnsi="Arial" w:cs="Arial"/>
          <w:sz w:val="28"/>
          <w:szCs w:val="28"/>
        </w:rPr>
        <w:t>550</w:t>
      </w:r>
      <w:r w:rsidR="00B2716C" w:rsidRPr="00C461AB">
        <w:rPr>
          <w:rFonts w:ascii="Arial" w:hAnsi="Arial" w:cs="Arial"/>
          <w:sz w:val="28"/>
          <w:szCs w:val="28"/>
        </w:rPr>
        <w:t xml:space="preserve">  человек до </w:t>
      </w:r>
      <w:r w:rsidR="00643D4A" w:rsidRPr="00C461AB">
        <w:rPr>
          <w:rFonts w:ascii="Arial" w:hAnsi="Arial" w:cs="Arial"/>
          <w:sz w:val="28"/>
          <w:szCs w:val="28"/>
        </w:rPr>
        <w:t>6</w:t>
      </w:r>
      <w:r w:rsidRPr="00C461AB">
        <w:rPr>
          <w:rFonts w:ascii="Arial" w:hAnsi="Arial" w:cs="Arial"/>
          <w:sz w:val="28"/>
          <w:szCs w:val="28"/>
        </w:rPr>
        <w:t>00 человек;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Количества семинаров, мастер-классов, тренингов, консультаций узких специалистов с </w:t>
      </w:r>
      <w:r w:rsidR="00643D4A" w:rsidRPr="00C461AB">
        <w:rPr>
          <w:rFonts w:ascii="Arial" w:hAnsi="Arial" w:cs="Arial"/>
          <w:sz w:val="28"/>
          <w:szCs w:val="28"/>
        </w:rPr>
        <w:t>18</w:t>
      </w:r>
      <w:r w:rsidRPr="00C461AB">
        <w:rPr>
          <w:rFonts w:ascii="Arial" w:hAnsi="Arial" w:cs="Arial"/>
          <w:sz w:val="28"/>
          <w:szCs w:val="28"/>
        </w:rPr>
        <w:t xml:space="preserve"> до </w:t>
      </w:r>
      <w:r w:rsidR="00643D4A" w:rsidRPr="00C461AB">
        <w:rPr>
          <w:rFonts w:ascii="Arial" w:hAnsi="Arial" w:cs="Arial"/>
          <w:sz w:val="28"/>
          <w:szCs w:val="28"/>
        </w:rPr>
        <w:t>22</w:t>
      </w:r>
      <w:r w:rsidRPr="00C461AB">
        <w:rPr>
          <w:rFonts w:ascii="Arial" w:hAnsi="Arial" w:cs="Arial"/>
          <w:sz w:val="28"/>
          <w:szCs w:val="28"/>
        </w:rPr>
        <w:t>;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Количество привлечённых грантов и субсидий с </w:t>
      </w:r>
      <w:r w:rsidR="00643D4A" w:rsidRPr="00C461AB">
        <w:rPr>
          <w:rFonts w:ascii="Arial" w:hAnsi="Arial" w:cs="Arial"/>
          <w:sz w:val="28"/>
          <w:szCs w:val="28"/>
        </w:rPr>
        <w:t>8</w:t>
      </w:r>
      <w:r w:rsidR="00B2716C" w:rsidRPr="00C461AB">
        <w:rPr>
          <w:rFonts w:ascii="Arial" w:hAnsi="Arial" w:cs="Arial"/>
          <w:sz w:val="28"/>
          <w:szCs w:val="28"/>
        </w:rPr>
        <w:t xml:space="preserve"> до </w:t>
      </w:r>
      <w:r w:rsidR="00643D4A" w:rsidRPr="00C461AB">
        <w:rPr>
          <w:rFonts w:ascii="Arial" w:hAnsi="Arial" w:cs="Arial"/>
          <w:sz w:val="28"/>
          <w:szCs w:val="28"/>
        </w:rPr>
        <w:t>9</w:t>
      </w:r>
      <w:r w:rsidRPr="00C461AB">
        <w:rPr>
          <w:rFonts w:ascii="Arial" w:hAnsi="Arial" w:cs="Arial"/>
          <w:sz w:val="28"/>
          <w:szCs w:val="28"/>
        </w:rPr>
        <w:t>.</w:t>
      </w: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Механизм реализации подпрограммы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Реализацию подпрограммы осуществляют: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Отдел культуры и молодежной политики администрации Балахтинского района; муниципальное районное бюджетное учреждение "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молодежный центр.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предоставления краевых субсидий бюджету муниципального образования.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2.4.</w:t>
      </w:r>
      <w:r w:rsidRPr="00C461AB">
        <w:rPr>
          <w:rFonts w:ascii="Arial" w:hAnsi="Arial" w:cs="Arial"/>
          <w:sz w:val="28"/>
          <w:szCs w:val="28"/>
        </w:rPr>
        <w:tab/>
        <w:t>Управление подпрограммой и контроль за ходом ее выполнения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C461AB">
        <w:rPr>
          <w:rFonts w:ascii="Arial" w:hAnsi="Arial" w:cs="Arial"/>
          <w:sz w:val="28"/>
          <w:szCs w:val="28"/>
        </w:rPr>
        <w:t>Блахтинского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По итогам года до 15 января очередного финансового года 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МРБУ «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C461AB">
        <w:rPr>
          <w:rFonts w:ascii="Arial" w:hAnsi="Arial" w:cs="Arial"/>
          <w:sz w:val="28"/>
          <w:szCs w:val="28"/>
        </w:rPr>
        <w:t>субсидий</w:t>
      </w:r>
      <w:proofErr w:type="gramEnd"/>
      <w:r w:rsidRPr="00C461AB">
        <w:rPr>
          <w:rFonts w:ascii="Arial" w:hAnsi="Arial" w:cs="Arial"/>
          <w:sz w:val="28"/>
          <w:szCs w:val="28"/>
        </w:rPr>
        <w:t xml:space="preserve"> с приложением подтверждающих понесенные расходы документов.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lastRenderedPageBreak/>
        <w:t>Оценка социально-экономической эффективности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Реализация подпрограммных мероприятий за период 202</w:t>
      </w:r>
      <w:r w:rsidR="00863A64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- 202</w:t>
      </w:r>
      <w:r w:rsidR="00863A64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годов позволит:</w:t>
      </w:r>
    </w:p>
    <w:p w:rsidR="002E411D" w:rsidRPr="00C461AB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благо получателей – граждан, проживающих в </w:t>
      </w:r>
      <w:proofErr w:type="spellStart"/>
      <w:r w:rsidRPr="00C461A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863A64" w:rsidRPr="00C461AB">
        <w:rPr>
          <w:rFonts w:ascii="Arial" w:hAnsi="Arial" w:cs="Arial"/>
          <w:sz w:val="28"/>
          <w:szCs w:val="28"/>
        </w:rPr>
        <w:t>19</w:t>
      </w:r>
      <w:r w:rsidRPr="00C461AB">
        <w:rPr>
          <w:rFonts w:ascii="Arial" w:hAnsi="Arial" w:cs="Arial"/>
          <w:sz w:val="28"/>
          <w:szCs w:val="28"/>
        </w:rPr>
        <w:t xml:space="preserve">00 человек до </w:t>
      </w:r>
      <w:r w:rsidR="00863A64" w:rsidRPr="00C461AB">
        <w:rPr>
          <w:rFonts w:ascii="Arial" w:hAnsi="Arial" w:cs="Arial"/>
          <w:sz w:val="28"/>
          <w:szCs w:val="28"/>
        </w:rPr>
        <w:t>20</w:t>
      </w:r>
      <w:r w:rsidRPr="00C461AB">
        <w:rPr>
          <w:rFonts w:ascii="Arial" w:hAnsi="Arial" w:cs="Arial"/>
          <w:sz w:val="28"/>
          <w:szCs w:val="28"/>
        </w:rPr>
        <w:t>00 человек;</w:t>
      </w:r>
    </w:p>
    <w:p w:rsidR="002E411D" w:rsidRPr="00C461AB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</w:t>
      </w:r>
      <w:proofErr w:type="spellStart"/>
      <w:r w:rsidRPr="00C461AB">
        <w:rPr>
          <w:rFonts w:ascii="Arial" w:hAnsi="Arial" w:cs="Arial"/>
          <w:sz w:val="28"/>
          <w:szCs w:val="28"/>
        </w:rPr>
        <w:t>грантовой</w:t>
      </w:r>
      <w:proofErr w:type="spellEnd"/>
      <w:r w:rsidRPr="00C461AB">
        <w:rPr>
          <w:rFonts w:ascii="Arial" w:hAnsi="Arial" w:cs="Arial"/>
          <w:sz w:val="28"/>
          <w:szCs w:val="28"/>
        </w:rPr>
        <w:t xml:space="preserve"> практики с </w:t>
      </w:r>
      <w:r w:rsidR="00863A64" w:rsidRPr="00C461AB">
        <w:rPr>
          <w:rFonts w:ascii="Arial" w:hAnsi="Arial" w:cs="Arial"/>
          <w:sz w:val="28"/>
          <w:szCs w:val="28"/>
        </w:rPr>
        <w:t>550</w:t>
      </w:r>
      <w:r w:rsidR="00B2716C" w:rsidRPr="00C461AB">
        <w:rPr>
          <w:rFonts w:ascii="Arial" w:hAnsi="Arial" w:cs="Arial"/>
          <w:sz w:val="28"/>
          <w:szCs w:val="28"/>
        </w:rPr>
        <w:t xml:space="preserve">  человек до </w:t>
      </w:r>
      <w:r w:rsidR="00863A64" w:rsidRPr="00C461AB">
        <w:rPr>
          <w:rFonts w:ascii="Arial" w:hAnsi="Arial" w:cs="Arial"/>
          <w:sz w:val="28"/>
          <w:szCs w:val="28"/>
        </w:rPr>
        <w:t>6</w:t>
      </w:r>
      <w:r w:rsidRPr="00C461AB">
        <w:rPr>
          <w:rFonts w:ascii="Arial" w:hAnsi="Arial" w:cs="Arial"/>
          <w:sz w:val="28"/>
          <w:szCs w:val="28"/>
        </w:rPr>
        <w:t>00 человек;</w:t>
      </w:r>
    </w:p>
    <w:p w:rsidR="002E411D" w:rsidRPr="00C461AB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C461AB">
        <w:rPr>
          <w:rFonts w:ascii="Arial" w:hAnsi="Arial" w:cs="Arial"/>
          <w:sz w:val="28"/>
          <w:szCs w:val="28"/>
        </w:rPr>
        <w:t>18</w:t>
      </w:r>
      <w:r w:rsidRPr="00C461AB">
        <w:rPr>
          <w:rFonts w:ascii="Arial" w:hAnsi="Arial" w:cs="Arial"/>
          <w:sz w:val="28"/>
          <w:szCs w:val="28"/>
        </w:rPr>
        <w:t xml:space="preserve"> до </w:t>
      </w:r>
      <w:r w:rsidR="00863A64" w:rsidRPr="00C461AB">
        <w:rPr>
          <w:rFonts w:ascii="Arial" w:hAnsi="Arial" w:cs="Arial"/>
          <w:sz w:val="28"/>
          <w:szCs w:val="28"/>
        </w:rPr>
        <w:t>22</w:t>
      </w:r>
      <w:r w:rsidRPr="00C461AB">
        <w:rPr>
          <w:rFonts w:ascii="Arial" w:hAnsi="Arial" w:cs="Arial"/>
          <w:sz w:val="28"/>
          <w:szCs w:val="28"/>
        </w:rPr>
        <w:t>;</w:t>
      </w:r>
    </w:p>
    <w:p w:rsidR="002E411D" w:rsidRPr="00C461AB" w:rsidRDefault="002E411D" w:rsidP="002E41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увеличить количество привлечённых грантов и субсидий с </w:t>
      </w:r>
      <w:r w:rsidR="00863A64" w:rsidRPr="00C461AB">
        <w:rPr>
          <w:rFonts w:ascii="Arial" w:hAnsi="Arial" w:cs="Arial"/>
          <w:sz w:val="28"/>
          <w:szCs w:val="28"/>
        </w:rPr>
        <w:t>8</w:t>
      </w:r>
      <w:r w:rsidRPr="00C461AB">
        <w:rPr>
          <w:rFonts w:ascii="Arial" w:hAnsi="Arial" w:cs="Arial"/>
          <w:sz w:val="28"/>
          <w:szCs w:val="28"/>
        </w:rPr>
        <w:t xml:space="preserve"> до 9.</w:t>
      </w:r>
    </w:p>
    <w:p w:rsidR="00C25854" w:rsidRPr="00C461AB" w:rsidRDefault="00C25854" w:rsidP="002E411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411D" w:rsidRPr="00C461A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Мероприятия подпрограммы</w:t>
      </w:r>
    </w:p>
    <w:p w:rsidR="002E411D" w:rsidRPr="00C461AB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  <w:sz w:val="28"/>
          <w:szCs w:val="28"/>
        </w:rPr>
      </w:pPr>
    </w:p>
    <w:p w:rsidR="002E411D" w:rsidRPr="00C461A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C461AB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ab/>
      </w:r>
    </w:p>
    <w:p w:rsidR="002E411D" w:rsidRPr="00C461A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E411D" w:rsidRPr="00C461A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C461AB" w:rsidRDefault="002E411D" w:rsidP="002E411D">
      <w:pPr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Объем финансирования подпрограммы составляет </w:t>
      </w:r>
      <w:r w:rsidR="00DC63F7" w:rsidRPr="00C461AB">
        <w:rPr>
          <w:rFonts w:ascii="Arial" w:hAnsi="Arial" w:cs="Arial"/>
          <w:sz w:val="28"/>
          <w:szCs w:val="28"/>
        </w:rPr>
        <w:t>10</w:t>
      </w:r>
      <w:r w:rsidRPr="00C461AB">
        <w:rPr>
          <w:rFonts w:ascii="Arial" w:hAnsi="Arial" w:cs="Arial"/>
          <w:sz w:val="28"/>
          <w:szCs w:val="28"/>
        </w:rPr>
        <w:t xml:space="preserve">0,00 тыс. рублей, из них: 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>год –</w:t>
      </w:r>
      <w:r w:rsidR="00DC63F7" w:rsidRPr="00C461AB">
        <w:rPr>
          <w:rFonts w:ascii="Arial" w:hAnsi="Arial" w:cs="Arial"/>
          <w:sz w:val="28"/>
          <w:szCs w:val="28"/>
        </w:rPr>
        <w:t xml:space="preserve"> 100,00</w:t>
      </w:r>
      <w:r w:rsidRPr="00C461AB">
        <w:rPr>
          <w:rFonts w:ascii="Arial" w:hAnsi="Arial" w:cs="Arial"/>
          <w:sz w:val="28"/>
          <w:szCs w:val="28"/>
        </w:rPr>
        <w:t xml:space="preserve"> тыс. рублей;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–0,00 тыс. рублей;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</w:t>
      </w:r>
      <w:r w:rsidR="00DC63F7" w:rsidRPr="00C461AB">
        <w:rPr>
          <w:rFonts w:ascii="Arial" w:hAnsi="Arial" w:cs="Arial"/>
          <w:sz w:val="28"/>
          <w:szCs w:val="28"/>
        </w:rPr>
        <w:t>0</w:t>
      </w:r>
      <w:r w:rsidRPr="00C461AB">
        <w:rPr>
          <w:rFonts w:ascii="Arial" w:hAnsi="Arial" w:cs="Arial"/>
          <w:sz w:val="28"/>
          <w:szCs w:val="28"/>
        </w:rPr>
        <w:t xml:space="preserve">,00 тыс. рублей 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в том числе: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 xml:space="preserve">за счет средств районного бюджета </w:t>
      </w:r>
      <w:r w:rsidR="00DC63F7" w:rsidRPr="00C461AB">
        <w:rPr>
          <w:rFonts w:ascii="Arial" w:hAnsi="Arial" w:cs="Arial"/>
          <w:sz w:val="28"/>
          <w:szCs w:val="28"/>
        </w:rPr>
        <w:t>10</w:t>
      </w:r>
      <w:r w:rsidRPr="00C461AB">
        <w:rPr>
          <w:rFonts w:ascii="Arial" w:hAnsi="Arial" w:cs="Arial"/>
          <w:sz w:val="28"/>
          <w:szCs w:val="28"/>
        </w:rPr>
        <w:t>0,00 тыс. рублей, из них: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3</w:t>
      </w:r>
      <w:r w:rsidRPr="00C461AB">
        <w:rPr>
          <w:rFonts w:ascii="Arial" w:hAnsi="Arial" w:cs="Arial"/>
          <w:sz w:val="28"/>
          <w:szCs w:val="28"/>
        </w:rPr>
        <w:t xml:space="preserve"> год –</w:t>
      </w:r>
      <w:r w:rsidR="00DC63F7" w:rsidRPr="00C461AB">
        <w:rPr>
          <w:rFonts w:ascii="Arial" w:hAnsi="Arial" w:cs="Arial"/>
          <w:sz w:val="28"/>
          <w:szCs w:val="28"/>
        </w:rPr>
        <w:t xml:space="preserve"> 10</w:t>
      </w:r>
      <w:r w:rsidRPr="00C461AB">
        <w:rPr>
          <w:rFonts w:ascii="Arial" w:hAnsi="Arial" w:cs="Arial"/>
          <w:sz w:val="28"/>
          <w:szCs w:val="28"/>
        </w:rPr>
        <w:t>0,00 тыс. рублей;</w:t>
      </w:r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4</w:t>
      </w:r>
      <w:r w:rsidRPr="00C461AB">
        <w:rPr>
          <w:rFonts w:ascii="Arial" w:hAnsi="Arial" w:cs="Arial"/>
          <w:sz w:val="28"/>
          <w:szCs w:val="28"/>
        </w:rPr>
        <w:t xml:space="preserve"> год –0,00 тыс. рублей</w:t>
      </w:r>
      <w:proofErr w:type="gramStart"/>
      <w:r w:rsidRPr="00C461AB">
        <w:rPr>
          <w:rFonts w:ascii="Arial" w:hAnsi="Arial" w:cs="Arial"/>
          <w:sz w:val="28"/>
          <w:szCs w:val="28"/>
        </w:rPr>
        <w:t>.;</w:t>
      </w:r>
      <w:proofErr w:type="gramEnd"/>
    </w:p>
    <w:p w:rsidR="002E411D" w:rsidRPr="00C461AB" w:rsidRDefault="002E411D" w:rsidP="002E411D">
      <w:pPr>
        <w:ind w:firstLine="709"/>
        <w:rPr>
          <w:rFonts w:ascii="Arial" w:hAnsi="Arial" w:cs="Arial"/>
          <w:sz w:val="28"/>
          <w:szCs w:val="28"/>
        </w:rPr>
      </w:pPr>
      <w:r w:rsidRPr="00C461AB">
        <w:rPr>
          <w:rFonts w:ascii="Arial" w:hAnsi="Arial" w:cs="Arial"/>
          <w:sz w:val="28"/>
          <w:szCs w:val="28"/>
        </w:rPr>
        <w:t>202</w:t>
      </w:r>
      <w:r w:rsidR="00863A64" w:rsidRPr="00C461AB">
        <w:rPr>
          <w:rFonts w:ascii="Arial" w:hAnsi="Arial" w:cs="Arial"/>
          <w:sz w:val="28"/>
          <w:szCs w:val="28"/>
        </w:rPr>
        <w:t>5</w:t>
      </w:r>
      <w:r w:rsidRPr="00C461AB">
        <w:rPr>
          <w:rFonts w:ascii="Arial" w:hAnsi="Arial" w:cs="Arial"/>
          <w:sz w:val="28"/>
          <w:szCs w:val="28"/>
        </w:rPr>
        <w:t xml:space="preserve"> год – 0,00 тыс. рублей.</w:t>
      </w:r>
    </w:p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  <w:r w:rsidRPr="00C461AB">
        <w:rPr>
          <w:rFonts w:ascii="Arial" w:hAnsi="Arial" w:cs="Arial"/>
          <w:color w:val="000000"/>
          <w:sz w:val="28"/>
          <w:szCs w:val="28"/>
        </w:rPr>
        <w:lastRenderedPageBreak/>
        <w:br w:type="page"/>
      </w:r>
    </w:p>
    <w:p w:rsidR="00CA7270" w:rsidRPr="00C461AB" w:rsidRDefault="00CA7270" w:rsidP="00CA7270">
      <w:pPr>
        <w:rPr>
          <w:rFonts w:ascii="Arial" w:hAnsi="Arial" w:cs="Arial"/>
          <w:sz w:val="20"/>
          <w:szCs w:val="20"/>
        </w:rPr>
        <w:sectPr w:rsidR="00CA7270" w:rsidRPr="00C461AB" w:rsidSect="00C461AB">
          <w:pgSz w:w="11906" w:h="16838"/>
          <w:pgMar w:top="1843" w:right="1134" w:bottom="1701" w:left="1843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C461AB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461A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461A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863A64" w:rsidRPr="00C461A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</w:t>
            </w:r>
            <w:r w:rsidR="00B2716C" w:rsidRPr="00C461AB">
              <w:rPr>
                <w:rFonts w:ascii="Arial" w:hAnsi="Arial" w:cs="Arial"/>
                <w:color w:val="000000"/>
              </w:rPr>
              <w:t>2</w:t>
            </w:r>
            <w:r w:rsidR="00863A64"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C461AB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C461AB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грантовым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конкурсам и социальному проектированию; организация мероприятий для НКО по привлечению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и внебюджетных средств </w:t>
            </w:r>
          </w:p>
        </w:tc>
      </w:tr>
      <w:tr w:rsidR="00CA7270" w:rsidRPr="00C461AB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C461AB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Количество пользователей ресурсами привлекаемых специалистов и технического сопровождения для развития НКО и </w:t>
            </w:r>
            <w:proofErr w:type="spellStart"/>
            <w:r w:rsidRPr="00C461AB">
              <w:rPr>
                <w:rFonts w:ascii="Arial" w:hAnsi="Arial" w:cs="Arial"/>
                <w:color w:val="000000"/>
              </w:rPr>
              <w:t>грантовой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C461AB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C461AB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C461A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C461AB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C461AB" w:rsidSect="00C461AB">
          <w:pgSz w:w="16838" w:h="11906" w:orient="landscape"/>
          <w:pgMar w:top="1843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C461AB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RANGE!A1:L13"/>
            <w:bookmarkEnd w:id="11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bookmarkStart w:id="12" w:name="_GoBack"/>
            <w:bookmarkEnd w:id="12"/>
            <w:r w:rsidRPr="00C461AB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C461AB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C461AB">
              <w:rPr>
                <w:rFonts w:ascii="Arial" w:hAnsi="Arial" w:cs="Arial"/>
                <w:color w:val="000000"/>
              </w:rPr>
              <w:t>3</w:t>
            </w:r>
            <w:r w:rsidRPr="00C461AB">
              <w:rPr>
                <w:rFonts w:ascii="Arial" w:hAnsi="Arial" w:cs="Arial"/>
                <w:color w:val="000000"/>
              </w:rPr>
              <w:t>-202</w:t>
            </w:r>
            <w:r w:rsidR="00863A64" w:rsidRPr="00C461A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C461AB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C461AB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461AB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</w:rPr>
            </w:pPr>
            <w:r w:rsidRPr="00C461AB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C461AB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C461AB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0" w:rsidRPr="00C461AB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C461A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CA7270" w:rsidP="00CA7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C461A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461AB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C461AB" w:rsidRDefault="00CA7270" w:rsidP="0042268C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CA7270" w:rsidRPr="00C461AB" w:rsidSect="00C461AB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p w:rsidR="002711DA" w:rsidRPr="00C461AB" w:rsidRDefault="002711DA" w:rsidP="00CA7270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2711DA" w:rsidRPr="00C461AB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01" w:rsidRDefault="003E5001" w:rsidP="004771A7">
      <w:r>
        <w:separator/>
      </w:r>
    </w:p>
  </w:endnote>
  <w:endnote w:type="continuationSeparator" w:id="1">
    <w:p w:rsidR="003E5001" w:rsidRDefault="003E5001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B8" w:rsidRDefault="00B84BB8">
    <w:pPr>
      <w:pStyle w:val="af"/>
      <w:jc w:val="center"/>
    </w:pPr>
  </w:p>
  <w:p w:rsidR="00B84BB8" w:rsidRDefault="00B84B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01" w:rsidRDefault="003E5001" w:rsidP="004771A7">
      <w:r>
        <w:separator/>
      </w:r>
    </w:p>
  </w:footnote>
  <w:footnote w:type="continuationSeparator" w:id="1">
    <w:p w:rsidR="003E5001" w:rsidRDefault="003E5001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0D78"/>
    <w:rsid w:val="0028247F"/>
    <w:rsid w:val="00285CB0"/>
    <w:rsid w:val="00290D7C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26A1C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633F"/>
    <w:rsid w:val="004F0B64"/>
    <w:rsid w:val="004F289E"/>
    <w:rsid w:val="004F4CB1"/>
    <w:rsid w:val="004F691E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29A6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774E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D0339"/>
    <w:rsid w:val="007E0319"/>
    <w:rsid w:val="007E28C1"/>
    <w:rsid w:val="007E42B4"/>
    <w:rsid w:val="007E5083"/>
    <w:rsid w:val="007E61EE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649"/>
    <w:rsid w:val="008319B7"/>
    <w:rsid w:val="00832B26"/>
    <w:rsid w:val="0083477B"/>
    <w:rsid w:val="00836143"/>
    <w:rsid w:val="008378B5"/>
    <w:rsid w:val="008504F7"/>
    <w:rsid w:val="00852820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7E1"/>
    <w:rsid w:val="00884C4F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61AB"/>
    <w:rsid w:val="00C47FF3"/>
    <w:rsid w:val="00C525E6"/>
    <w:rsid w:val="00C613FC"/>
    <w:rsid w:val="00C61C0A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B0C9D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6657E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D25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7E46"/>
    <w:rsid w:val="00F60188"/>
    <w:rsid w:val="00F60853"/>
    <w:rsid w:val="00F61882"/>
    <w:rsid w:val="00F61986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564"/>
    <w:rsid w:val="00FA2A9A"/>
    <w:rsid w:val="00FA406F"/>
    <w:rsid w:val="00FA4CD8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378F-0322-4643-A5A1-C93A7F09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74</Pages>
  <Words>14302</Words>
  <Characters>81525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76</cp:revision>
  <cp:lastPrinted>2022-10-17T06:17:00Z</cp:lastPrinted>
  <dcterms:created xsi:type="dcterms:W3CDTF">2021-10-21T04:54:00Z</dcterms:created>
  <dcterms:modified xsi:type="dcterms:W3CDTF">2022-10-17T08:57:00Z</dcterms:modified>
</cp:coreProperties>
</file>