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21" w:rsidRPr="002A585A" w:rsidRDefault="00041821" w:rsidP="00041821">
      <w:pPr>
        <w:pStyle w:val="a3"/>
        <w:widowControl w:val="0"/>
        <w:tabs>
          <w:tab w:val="left" w:pos="-2410"/>
        </w:tabs>
        <w:rPr>
          <w:szCs w:val="28"/>
        </w:rPr>
      </w:pPr>
      <w:r w:rsidRPr="002A585A">
        <w:rPr>
          <w:noProof/>
          <w:szCs w:val="28"/>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041821" w:rsidRPr="002A585A" w:rsidRDefault="00041821" w:rsidP="00041821">
      <w:pPr>
        <w:pStyle w:val="a3"/>
        <w:widowControl w:val="0"/>
        <w:tabs>
          <w:tab w:val="left" w:pos="-2410"/>
        </w:tabs>
        <w:jc w:val="left"/>
        <w:rPr>
          <w:spacing w:val="100"/>
          <w:szCs w:val="28"/>
        </w:rPr>
      </w:pPr>
    </w:p>
    <w:p w:rsidR="00041821" w:rsidRPr="00636EE3" w:rsidRDefault="00041821" w:rsidP="00041821">
      <w:pPr>
        <w:pStyle w:val="a3"/>
        <w:widowControl w:val="0"/>
        <w:tabs>
          <w:tab w:val="left" w:pos="-2410"/>
        </w:tabs>
        <w:rPr>
          <w:b w:val="0"/>
          <w:spacing w:val="100"/>
          <w:sz w:val="36"/>
          <w:szCs w:val="36"/>
        </w:rPr>
      </w:pPr>
      <w:r w:rsidRPr="00636EE3">
        <w:rPr>
          <w:b w:val="0"/>
          <w:spacing w:val="100"/>
          <w:sz w:val="36"/>
          <w:szCs w:val="36"/>
        </w:rPr>
        <w:t>Красноярский край</w:t>
      </w:r>
    </w:p>
    <w:p w:rsidR="00041821" w:rsidRDefault="00041821" w:rsidP="00041821">
      <w:pPr>
        <w:pStyle w:val="3"/>
        <w:keepNext w:val="0"/>
        <w:widowControl w:val="0"/>
        <w:tabs>
          <w:tab w:val="left" w:pos="-2410"/>
        </w:tabs>
        <w:jc w:val="center"/>
        <w:rPr>
          <w:rFonts w:ascii="Times New Roman" w:hAnsi="Times New Roman"/>
          <w:sz w:val="36"/>
          <w:szCs w:val="36"/>
        </w:rPr>
      </w:pPr>
      <w:r w:rsidRPr="00636EE3">
        <w:rPr>
          <w:rFonts w:ascii="Times New Roman" w:hAnsi="Times New Roman"/>
          <w:sz w:val="36"/>
          <w:szCs w:val="36"/>
        </w:rPr>
        <w:t>АДМИНИСТРАЦИЯ БАЛАХТИНСКОГО РАЙОНА</w:t>
      </w:r>
    </w:p>
    <w:p w:rsidR="00636EE3" w:rsidRPr="00636EE3" w:rsidRDefault="00636EE3" w:rsidP="00636EE3"/>
    <w:p w:rsidR="00041821" w:rsidRPr="00636EE3" w:rsidRDefault="00041821" w:rsidP="00041821">
      <w:pPr>
        <w:pStyle w:val="1"/>
        <w:keepNext w:val="0"/>
        <w:widowControl w:val="0"/>
        <w:tabs>
          <w:tab w:val="left" w:pos="-2410"/>
        </w:tabs>
        <w:jc w:val="center"/>
        <w:rPr>
          <w:b/>
          <w:sz w:val="40"/>
          <w:szCs w:val="40"/>
        </w:rPr>
      </w:pPr>
      <w:r w:rsidRPr="00636EE3">
        <w:rPr>
          <w:b/>
          <w:sz w:val="40"/>
          <w:szCs w:val="40"/>
        </w:rPr>
        <w:t>Постановление</w:t>
      </w:r>
    </w:p>
    <w:p w:rsidR="00041821" w:rsidRPr="002A585A" w:rsidRDefault="00041821" w:rsidP="00041821">
      <w:pPr>
        <w:rPr>
          <w:sz w:val="28"/>
          <w:szCs w:val="28"/>
        </w:rPr>
      </w:pPr>
    </w:p>
    <w:p w:rsidR="00041821" w:rsidRPr="00636EE3" w:rsidRDefault="00041821" w:rsidP="00041821">
      <w:pPr>
        <w:widowControl w:val="0"/>
        <w:tabs>
          <w:tab w:val="left" w:pos="-2410"/>
        </w:tabs>
      </w:pPr>
      <w:r w:rsidRPr="00636EE3">
        <w:t xml:space="preserve">от  </w:t>
      </w:r>
      <w:r w:rsidR="005C0E98">
        <w:t xml:space="preserve">19.12.2018г. </w:t>
      </w:r>
      <w:r w:rsidR="00011830" w:rsidRPr="00636EE3">
        <w:t xml:space="preserve">                            </w:t>
      </w:r>
      <w:r w:rsidRPr="00636EE3">
        <w:t xml:space="preserve"> </w:t>
      </w:r>
      <w:r w:rsidR="005C0E98">
        <w:t xml:space="preserve">       </w:t>
      </w:r>
      <w:r w:rsidR="00A57DB5" w:rsidRPr="00636EE3">
        <w:t>п</w:t>
      </w:r>
      <w:proofErr w:type="gramStart"/>
      <w:r w:rsidR="00A57DB5" w:rsidRPr="00636EE3">
        <w:t>.</w:t>
      </w:r>
      <w:r w:rsidRPr="00636EE3">
        <w:t>Б</w:t>
      </w:r>
      <w:proofErr w:type="gramEnd"/>
      <w:r w:rsidRPr="00636EE3">
        <w:t xml:space="preserve">алахта                                       </w:t>
      </w:r>
      <w:r w:rsidR="00011830" w:rsidRPr="00636EE3">
        <w:t xml:space="preserve">    </w:t>
      </w:r>
      <w:r w:rsidRPr="00636EE3">
        <w:t xml:space="preserve"> </w:t>
      </w:r>
      <w:r w:rsidR="00B10B93" w:rsidRPr="00636EE3">
        <w:t xml:space="preserve">  </w:t>
      </w:r>
      <w:r w:rsidRPr="00636EE3">
        <w:t xml:space="preserve"> № </w:t>
      </w:r>
      <w:r w:rsidR="00011830" w:rsidRPr="00636EE3">
        <w:t xml:space="preserve"> </w:t>
      </w:r>
      <w:r w:rsidR="005C0E98">
        <w:t>915</w:t>
      </w:r>
    </w:p>
    <w:p w:rsidR="00A57DB5" w:rsidRPr="002A585A" w:rsidRDefault="00A57DB5" w:rsidP="00041821">
      <w:pPr>
        <w:widowControl w:val="0"/>
        <w:tabs>
          <w:tab w:val="left" w:pos="-2410"/>
        </w:tabs>
        <w:rPr>
          <w:sz w:val="28"/>
          <w:szCs w:val="28"/>
        </w:rPr>
      </w:pPr>
    </w:p>
    <w:p w:rsidR="002A585A" w:rsidRPr="002A585A" w:rsidRDefault="00041821" w:rsidP="002A585A">
      <w:pPr>
        <w:jc w:val="both"/>
        <w:rPr>
          <w:b/>
          <w:sz w:val="28"/>
          <w:szCs w:val="28"/>
        </w:rPr>
      </w:pPr>
      <w:r w:rsidRPr="002A585A">
        <w:rPr>
          <w:sz w:val="28"/>
          <w:szCs w:val="28"/>
        </w:rPr>
        <w:t xml:space="preserve"> </w:t>
      </w:r>
      <w:r w:rsidR="002A585A" w:rsidRPr="002A585A">
        <w:rPr>
          <w:b/>
          <w:sz w:val="28"/>
          <w:szCs w:val="28"/>
        </w:rPr>
        <w:t xml:space="preserve">О внесении изменений в постановление администрации </w:t>
      </w:r>
      <w:proofErr w:type="spellStart"/>
      <w:r w:rsidR="002A585A" w:rsidRPr="002A585A">
        <w:rPr>
          <w:b/>
          <w:sz w:val="28"/>
          <w:szCs w:val="28"/>
        </w:rPr>
        <w:t>Балахтинского</w:t>
      </w:r>
      <w:proofErr w:type="spellEnd"/>
      <w:r w:rsidR="002A585A" w:rsidRPr="002A585A">
        <w:rPr>
          <w:b/>
          <w:sz w:val="28"/>
          <w:szCs w:val="28"/>
        </w:rPr>
        <w:t xml:space="preserve"> района №724 от 01.10.2018г «Об утверждении муниципальной программы </w:t>
      </w:r>
      <w:proofErr w:type="spellStart"/>
      <w:r w:rsidR="002A585A" w:rsidRPr="002A585A">
        <w:rPr>
          <w:b/>
          <w:sz w:val="28"/>
          <w:szCs w:val="28"/>
        </w:rPr>
        <w:t>Балахтинского</w:t>
      </w:r>
      <w:proofErr w:type="spellEnd"/>
      <w:r w:rsidR="002A585A" w:rsidRPr="002A585A">
        <w:rPr>
          <w:b/>
          <w:sz w:val="28"/>
          <w:szCs w:val="28"/>
        </w:rPr>
        <w:t xml:space="preserve"> района «Реформирование и модернизация жилищно-коммунального хозяйства и повышение энергетической эффективности» на 2019-2021 годы»</w:t>
      </w:r>
    </w:p>
    <w:p w:rsidR="002A585A" w:rsidRPr="002A585A" w:rsidRDefault="002A585A" w:rsidP="002A585A">
      <w:pPr>
        <w:jc w:val="both"/>
        <w:rPr>
          <w:sz w:val="28"/>
          <w:szCs w:val="28"/>
        </w:rPr>
      </w:pPr>
      <w:r w:rsidRPr="002A585A">
        <w:rPr>
          <w:b/>
          <w:sz w:val="28"/>
          <w:szCs w:val="28"/>
        </w:rPr>
        <w:t xml:space="preserve"> </w:t>
      </w:r>
    </w:p>
    <w:p w:rsidR="002A585A" w:rsidRPr="002A585A" w:rsidRDefault="002A585A" w:rsidP="002A585A">
      <w:pPr>
        <w:jc w:val="both"/>
        <w:rPr>
          <w:color w:val="000000"/>
          <w:sz w:val="28"/>
          <w:szCs w:val="28"/>
        </w:rPr>
      </w:pPr>
      <w:r w:rsidRPr="002A585A">
        <w:rPr>
          <w:sz w:val="28"/>
          <w:szCs w:val="28"/>
        </w:rPr>
        <w:t xml:space="preserve">   </w:t>
      </w:r>
      <w:r w:rsidRPr="002A585A">
        <w:rPr>
          <w:sz w:val="28"/>
          <w:szCs w:val="28"/>
        </w:rPr>
        <w:tab/>
        <w:t xml:space="preserve">В соответствии со статьёй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 руководствуясь ст.18, ст.31, Устава </w:t>
      </w:r>
      <w:proofErr w:type="spellStart"/>
      <w:r w:rsidRPr="002A585A">
        <w:rPr>
          <w:sz w:val="28"/>
          <w:szCs w:val="28"/>
        </w:rPr>
        <w:t>Балахтинского</w:t>
      </w:r>
      <w:proofErr w:type="spellEnd"/>
      <w:r w:rsidRPr="002A585A">
        <w:rPr>
          <w:sz w:val="28"/>
          <w:szCs w:val="28"/>
        </w:rPr>
        <w:t xml:space="preserve"> района ПОСТАНОВЛЯЮ:</w:t>
      </w:r>
    </w:p>
    <w:p w:rsidR="002A585A" w:rsidRPr="002A585A" w:rsidRDefault="002A585A" w:rsidP="002A585A">
      <w:pPr>
        <w:jc w:val="both"/>
        <w:rPr>
          <w:color w:val="000000"/>
          <w:sz w:val="28"/>
          <w:szCs w:val="28"/>
        </w:rPr>
      </w:pPr>
      <w:r w:rsidRPr="002A585A">
        <w:rPr>
          <w:color w:val="000000"/>
          <w:sz w:val="28"/>
          <w:szCs w:val="28"/>
        </w:rPr>
        <w:t xml:space="preserve">   </w:t>
      </w:r>
      <w:r w:rsidRPr="002A585A">
        <w:rPr>
          <w:sz w:val="28"/>
          <w:szCs w:val="28"/>
        </w:rPr>
        <w:t xml:space="preserve"> 1. Внести в постановление администрации </w:t>
      </w:r>
      <w:proofErr w:type="spellStart"/>
      <w:r w:rsidRPr="002A585A">
        <w:rPr>
          <w:sz w:val="28"/>
          <w:szCs w:val="28"/>
        </w:rPr>
        <w:t>Балахтинского</w:t>
      </w:r>
      <w:proofErr w:type="spellEnd"/>
      <w:r w:rsidRPr="002A585A">
        <w:rPr>
          <w:sz w:val="28"/>
          <w:szCs w:val="28"/>
        </w:rPr>
        <w:t xml:space="preserve"> района №724 от 01.10.2018г «Об утверждении муниципальной программы </w:t>
      </w:r>
      <w:proofErr w:type="spellStart"/>
      <w:r w:rsidRPr="002A585A">
        <w:rPr>
          <w:sz w:val="28"/>
          <w:szCs w:val="28"/>
        </w:rPr>
        <w:t>Балахтинского</w:t>
      </w:r>
      <w:proofErr w:type="spellEnd"/>
      <w:r w:rsidRPr="002A585A">
        <w:rPr>
          <w:sz w:val="28"/>
          <w:szCs w:val="28"/>
        </w:rPr>
        <w:t xml:space="preserve"> района «Реформирование и модернизация жилищно-коммунального хозяйства и повышение энергетической эффективности» на 2019-2021 </w:t>
      </w:r>
      <w:proofErr w:type="gramStart"/>
      <w:r w:rsidRPr="002A585A">
        <w:rPr>
          <w:sz w:val="28"/>
          <w:szCs w:val="28"/>
        </w:rPr>
        <w:t>годы</w:t>
      </w:r>
      <w:proofErr w:type="gramEnd"/>
      <w:r w:rsidRPr="002A585A">
        <w:rPr>
          <w:sz w:val="28"/>
          <w:szCs w:val="28"/>
        </w:rPr>
        <w:t xml:space="preserve"> следующие изменения:</w:t>
      </w:r>
    </w:p>
    <w:p w:rsidR="002A585A" w:rsidRPr="002A585A" w:rsidRDefault="00636EE3" w:rsidP="002A585A">
      <w:pPr>
        <w:jc w:val="both"/>
        <w:rPr>
          <w:sz w:val="28"/>
          <w:szCs w:val="28"/>
        </w:rPr>
      </w:pPr>
      <w:r>
        <w:rPr>
          <w:sz w:val="28"/>
          <w:szCs w:val="28"/>
        </w:rPr>
        <w:t xml:space="preserve">   2. </w:t>
      </w:r>
      <w:r w:rsidR="002A585A" w:rsidRPr="002A585A">
        <w:rPr>
          <w:sz w:val="28"/>
          <w:szCs w:val="28"/>
        </w:rPr>
        <w:t>Приложение к постановлению</w:t>
      </w:r>
      <w:r w:rsidR="002A585A" w:rsidRPr="002A585A">
        <w:rPr>
          <w:rFonts w:eastAsia="Calibri"/>
          <w:sz w:val="28"/>
          <w:szCs w:val="28"/>
        </w:rPr>
        <w:t xml:space="preserve"> </w:t>
      </w:r>
      <w:r w:rsidR="002A585A" w:rsidRPr="002A585A">
        <w:rPr>
          <w:sz w:val="28"/>
          <w:szCs w:val="28"/>
        </w:rPr>
        <w:t>изложить в новой редакции согласно приложению №1 к настоящему постановлению.</w:t>
      </w:r>
    </w:p>
    <w:p w:rsidR="00041821" w:rsidRPr="002A585A" w:rsidRDefault="002A585A" w:rsidP="002A585A">
      <w:pPr>
        <w:widowControl w:val="0"/>
        <w:tabs>
          <w:tab w:val="left" w:pos="0"/>
          <w:tab w:val="left" w:pos="1134"/>
        </w:tabs>
        <w:autoSpaceDE w:val="0"/>
        <w:autoSpaceDN w:val="0"/>
        <w:adjustRightInd w:val="0"/>
        <w:jc w:val="both"/>
        <w:rPr>
          <w:sz w:val="28"/>
          <w:szCs w:val="28"/>
        </w:rPr>
      </w:pPr>
      <w:r w:rsidRPr="002A585A">
        <w:rPr>
          <w:sz w:val="28"/>
          <w:szCs w:val="28"/>
        </w:rPr>
        <w:t xml:space="preserve">   3. </w:t>
      </w:r>
      <w:proofErr w:type="gramStart"/>
      <w:r w:rsidR="00041821" w:rsidRPr="002A585A">
        <w:rPr>
          <w:sz w:val="28"/>
          <w:szCs w:val="28"/>
        </w:rPr>
        <w:t>Контроль за</w:t>
      </w:r>
      <w:proofErr w:type="gramEnd"/>
      <w:r w:rsidR="00041821" w:rsidRPr="002A585A">
        <w:rPr>
          <w:sz w:val="28"/>
          <w:szCs w:val="28"/>
        </w:rPr>
        <w:t xml:space="preserve"> выполнением постановления возложить на </w:t>
      </w:r>
      <w:r w:rsidR="002E0F30" w:rsidRPr="002A585A">
        <w:rPr>
          <w:sz w:val="28"/>
          <w:szCs w:val="28"/>
        </w:rPr>
        <w:t xml:space="preserve">заместителя главы района </w:t>
      </w:r>
      <w:r w:rsidR="00F135BE" w:rsidRPr="002A585A">
        <w:rPr>
          <w:sz w:val="28"/>
          <w:szCs w:val="28"/>
        </w:rPr>
        <w:t xml:space="preserve">по обеспечению жизнедеятельности </w:t>
      </w:r>
      <w:r w:rsidR="002E0F30" w:rsidRPr="002A585A">
        <w:rPr>
          <w:sz w:val="28"/>
          <w:szCs w:val="28"/>
        </w:rPr>
        <w:t xml:space="preserve">А.А. </w:t>
      </w:r>
      <w:proofErr w:type="spellStart"/>
      <w:r w:rsidR="002E0F30" w:rsidRPr="002A585A">
        <w:rPr>
          <w:sz w:val="28"/>
          <w:szCs w:val="28"/>
        </w:rPr>
        <w:t>Штуккерта</w:t>
      </w:r>
      <w:proofErr w:type="spellEnd"/>
      <w:r w:rsidR="00041821" w:rsidRPr="002A585A">
        <w:rPr>
          <w:sz w:val="28"/>
          <w:szCs w:val="28"/>
        </w:rPr>
        <w:t>.</w:t>
      </w:r>
    </w:p>
    <w:p w:rsidR="00041821" w:rsidRPr="002A585A" w:rsidRDefault="002A585A" w:rsidP="002A585A">
      <w:pPr>
        <w:widowControl w:val="0"/>
        <w:tabs>
          <w:tab w:val="left" w:pos="0"/>
          <w:tab w:val="left" w:pos="1134"/>
        </w:tabs>
        <w:autoSpaceDE w:val="0"/>
        <w:autoSpaceDN w:val="0"/>
        <w:adjustRightInd w:val="0"/>
        <w:jc w:val="both"/>
        <w:rPr>
          <w:sz w:val="28"/>
          <w:szCs w:val="28"/>
        </w:rPr>
      </w:pPr>
      <w:r w:rsidRPr="002A585A">
        <w:rPr>
          <w:sz w:val="28"/>
          <w:szCs w:val="28"/>
        </w:rPr>
        <w:t xml:space="preserve">   4. </w:t>
      </w:r>
      <w:r w:rsidR="00636EE3">
        <w:rPr>
          <w:sz w:val="28"/>
          <w:szCs w:val="28"/>
        </w:rPr>
        <w:t xml:space="preserve">Общему отделу администрации района опубликовать постановление </w:t>
      </w:r>
      <w:r w:rsidR="00636EE3" w:rsidRPr="002A585A">
        <w:rPr>
          <w:sz w:val="28"/>
          <w:szCs w:val="28"/>
        </w:rPr>
        <w:t xml:space="preserve">в газете «Сельская новь» </w:t>
      </w:r>
      <w:r w:rsidR="00636EE3">
        <w:rPr>
          <w:sz w:val="28"/>
          <w:szCs w:val="28"/>
        </w:rPr>
        <w:t xml:space="preserve">и на </w:t>
      </w:r>
      <w:r w:rsidR="00636EE3" w:rsidRPr="002A585A">
        <w:rPr>
          <w:sz w:val="28"/>
          <w:szCs w:val="28"/>
        </w:rPr>
        <w:t xml:space="preserve">официальном сайте </w:t>
      </w:r>
      <w:proofErr w:type="spellStart"/>
      <w:r w:rsidR="00636EE3" w:rsidRPr="002A585A">
        <w:rPr>
          <w:sz w:val="28"/>
          <w:szCs w:val="28"/>
        </w:rPr>
        <w:t>Балахтинского</w:t>
      </w:r>
      <w:proofErr w:type="spellEnd"/>
      <w:r w:rsidR="00636EE3" w:rsidRPr="002A585A">
        <w:rPr>
          <w:sz w:val="28"/>
          <w:szCs w:val="28"/>
        </w:rPr>
        <w:t xml:space="preserve"> района </w:t>
      </w:r>
      <w:r w:rsidR="00041821" w:rsidRPr="002A585A">
        <w:rPr>
          <w:sz w:val="28"/>
          <w:szCs w:val="28"/>
        </w:rPr>
        <w:t>в сети «Интернет» (</w:t>
      </w:r>
      <w:proofErr w:type="spellStart"/>
      <w:r w:rsidR="00041821" w:rsidRPr="002A585A">
        <w:rPr>
          <w:sz w:val="28"/>
          <w:szCs w:val="28"/>
        </w:rPr>
        <w:t>балахтинскийрайон</w:t>
      </w:r>
      <w:proofErr w:type="gramStart"/>
      <w:r w:rsidR="00041821" w:rsidRPr="002A585A">
        <w:rPr>
          <w:sz w:val="28"/>
          <w:szCs w:val="28"/>
        </w:rPr>
        <w:t>.р</w:t>
      </w:r>
      <w:proofErr w:type="gramEnd"/>
      <w:r w:rsidR="00041821" w:rsidRPr="002A585A">
        <w:rPr>
          <w:sz w:val="28"/>
          <w:szCs w:val="28"/>
        </w:rPr>
        <w:t>ф</w:t>
      </w:r>
      <w:proofErr w:type="spellEnd"/>
      <w:r w:rsidR="00041821" w:rsidRPr="002A585A">
        <w:rPr>
          <w:sz w:val="28"/>
          <w:szCs w:val="28"/>
        </w:rPr>
        <w:t>).</w:t>
      </w:r>
    </w:p>
    <w:p w:rsidR="00041821" w:rsidRPr="002A585A" w:rsidRDefault="002A585A" w:rsidP="002A585A">
      <w:pPr>
        <w:widowControl w:val="0"/>
        <w:tabs>
          <w:tab w:val="left" w:pos="0"/>
          <w:tab w:val="left" w:pos="1134"/>
        </w:tabs>
        <w:autoSpaceDE w:val="0"/>
        <w:autoSpaceDN w:val="0"/>
        <w:adjustRightInd w:val="0"/>
        <w:jc w:val="both"/>
        <w:rPr>
          <w:sz w:val="28"/>
          <w:szCs w:val="28"/>
        </w:rPr>
      </w:pPr>
      <w:r w:rsidRPr="002A585A">
        <w:rPr>
          <w:sz w:val="28"/>
          <w:szCs w:val="28"/>
        </w:rPr>
        <w:t xml:space="preserve">   5. </w:t>
      </w:r>
      <w:r w:rsidR="00041821" w:rsidRPr="002A585A">
        <w:rPr>
          <w:sz w:val="28"/>
          <w:szCs w:val="28"/>
        </w:rPr>
        <w:t xml:space="preserve">Постановление вступает в силу </w:t>
      </w:r>
      <w:r w:rsidR="00636EE3">
        <w:rPr>
          <w:sz w:val="28"/>
          <w:szCs w:val="28"/>
        </w:rPr>
        <w:t xml:space="preserve">в </w:t>
      </w:r>
      <w:proofErr w:type="gramStart"/>
      <w:r w:rsidR="00636EE3">
        <w:rPr>
          <w:sz w:val="28"/>
          <w:szCs w:val="28"/>
        </w:rPr>
        <w:t>день</w:t>
      </w:r>
      <w:proofErr w:type="gramEnd"/>
      <w:r w:rsidR="00636EE3">
        <w:rPr>
          <w:sz w:val="28"/>
          <w:szCs w:val="28"/>
        </w:rPr>
        <w:t xml:space="preserve"> следующий за днем</w:t>
      </w:r>
      <w:r w:rsidR="00041821" w:rsidRPr="002A585A">
        <w:rPr>
          <w:sz w:val="28"/>
          <w:szCs w:val="28"/>
        </w:rPr>
        <w:t xml:space="preserve"> его официального опубликования в газете «Сельская новь», но не ранее 01.01.2019 г.</w:t>
      </w:r>
    </w:p>
    <w:p w:rsidR="00041821" w:rsidRPr="002A585A" w:rsidRDefault="00041821" w:rsidP="00041821">
      <w:pPr>
        <w:ind w:firstLine="709"/>
        <w:jc w:val="both"/>
        <w:rPr>
          <w:sz w:val="28"/>
          <w:szCs w:val="28"/>
        </w:rPr>
      </w:pPr>
    </w:p>
    <w:p w:rsidR="00041821" w:rsidRPr="002A585A" w:rsidRDefault="00041821" w:rsidP="00041821">
      <w:pPr>
        <w:ind w:firstLine="709"/>
        <w:jc w:val="both"/>
        <w:rPr>
          <w:sz w:val="28"/>
          <w:szCs w:val="28"/>
        </w:rPr>
      </w:pPr>
    </w:p>
    <w:p w:rsidR="00041821" w:rsidRPr="002A585A" w:rsidRDefault="00041821" w:rsidP="00041821">
      <w:pPr>
        <w:jc w:val="both"/>
        <w:rPr>
          <w:sz w:val="28"/>
          <w:szCs w:val="28"/>
        </w:rPr>
      </w:pPr>
    </w:p>
    <w:p w:rsidR="003F6EA6" w:rsidRPr="002A585A" w:rsidRDefault="00041821" w:rsidP="00041821">
      <w:pPr>
        <w:jc w:val="both"/>
        <w:rPr>
          <w:sz w:val="28"/>
          <w:szCs w:val="28"/>
        </w:rPr>
      </w:pPr>
      <w:r w:rsidRPr="002A585A">
        <w:rPr>
          <w:sz w:val="28"/>
          <w:szCs w:val="28"/>
        </w:rPr>
        <w:t xml:space="preserve"> Глава района                                                                                             Л.И. Старцев</w:t>
      </w:r>
    </w:p>
    <w:p w:rsidR="003F6EA6" w:rsidRPr="002A585A" w:rsidRDefault="003F6EA6" w:rsidP="00041821">
      <w:pPr>
        <w:jc w:val="both"/>
        <w:rPr>
          <w:sz w:val="28"/>
          <w:szCs w:val="28"/>
        </w:rPr>
      </w:pPr>
    </w:p>
    <w:p w:rsidR="003F6EA6" w:rsidRPr="002A585A" w:rsidRDefault="003F6EA6" w:rsidP="00041821">
      <w:pPr>
        <w:jc w:val="both"/>
        <w:rPr>
          <w:sz w:val="28"/>
          <w:szCs w:val="28"/>
        </w:rPr>
      </w:pPr>
    </w:p>
    <w:p w:rsidR="003F6EA6" w:rsidRPr="002A585A" w:rsidRDefault="003F6EA6" w:rsidP="00041821">
      <w:pPr>
        <w:jc w:val="both"/>
        <w:rPr>
          <w:sz w:val="28"/>
          <w:szCs w:val="28"/>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7"/>
      </w:tblGrid>
      <w:tr w:rsidR="003F6EA6" w:rsidRPr="002A585A" w:rsidTr="009D16CC">
        <w:tc>
          <w:tcPr>
            <w:tcW w:w="4387" w:type="dxa"/>
          </w:tcPr>
          <w:p w:rsidR="000C2820" w:rsidRPr="002A585A" w:rsidRDefault="000C2820" w:rsidP="009D16CC">
            <w:pPr>
              <w:rPr>
                <w:sz w:val="28"/>
                <w:szCs w:val="28"/>
              </w:rPr>
            </w:pPr>
          </w:p>
          <w:p w:rsidR="000C2820" w:rsidRPr="002A585A" w:rsidRDefault="000C2820" w:rsidP="009D16CC">
            <w:pPr>
              <w:rPr>
                <w:sz w:val="28"/>
                <w:szCs w:val="28"/>
              </w:rPr>
            </w:pPr>
          </w:p>
          <w:p w:rsidR="000C2820" w:rsidRPr="002A585A" w:rsidRDefault="002A585A" w:rsidP="009D16CC">
            <w:pPr>
              <w:rPr>
                <w:sz w:val="28"/>
                <w:szCs w:val="28"/>
              </w:rPr>
            </w:pPr>
            <w:r w:rsidRPr="002A585A">
              <w:rPr>
                <w:sz w:val="28"/>
                <w:szCs w:val="28"/>
              </w:rPr>
              <w:lastRenderedPageBreak/>
              <w:t xml:space="preserve">Приложение </w:t>
            </w:r>
            <w:r w:rsidR="009B1615">
              <w:rPr>
                <w:sz w:val="28"/>
                <w:szCs w:val="28"/>
              </w:rPr>
              <w:t xml:space="preserve">№1 </w:t>
            </w:r>
            <w:r w:rsidRPr="002A585A">
              <w:rPr>
                <w:sz w:val="28"/>
                <w:szCs w:val="28"/>
              </w:rPr>
              <w:t xml:space="preserve">к постановлению администрации </w:t>
            </w:r>
            <w:proofErr w:type="spellStart"/>
            <w:r w:rsidRPr="002A585A">
              <w:rPr>
                <w:sz w:val="28"/>
                <w:szCs w:val="28"/>
              </w:rPr>
              <w:t>Балахтинского</w:t>
            </w:r>
            <w:proofErr w:type="spellEnd"/>
            <w:r w:rsidRPr="002A585A">
              <w:rPr>
                <w:sz w:val="28"/>
                <w:szCs w:val="28"/>
              </w:rPr>
              <w:t xml:space="preserve"> района</w:t>
            </w:r>
          </w:p>
          <w:p w:rsidR="002A585A" w:rsidRPr="002A585A" w:rsidRDefault="002A585A" w:rsidP="009D16CC">
            <w:pPr>
              <w:rPr>
                <w:sz w:val="28"/>
                <w:szCs w:val="28"/>
              </w:rPr>
            </w:pPr>
            <w:r w:rsidRPr="002A585A">
              <w:rPr>
                <w:sz w:val="28"/>
                <w:szCs w:val="28"/>
              </w:rPr>
              <w:t xml:space="preserve">от  </w:t>
            </w:r>
            <w:r w:rsidR="005C0E98">
              <w:rPr>
                <w:sz w:val="28"/>
                <w:szCs w:val="28"/>
              </w:rPr>
              <w:t>19.12.2018г.</w:t>
            </w:r>
            <w:r w:rsidRPr="002A585A">
              <w:rPr>
                <w:sz w:val="28"/>
                <w:szCs w:val="28"/>
              </w:rPr>
              <w:t xml:space="preserve">                                 №</w:t>
            </w:r>
            <w:r w:rsidR="005C0E98">
              <w:rPr>
                <w:sz w:val="28"/>
                <w:szCs w:val="28"/>
              </w:rPr>
              <w:t>915</w:t>
            </w:r>
          </w:p>
          <w:p w:rsidR="002A585A" w:rsidRPr="002A585A" w:rsidRDefault="002A585A" w:rsidP="009D16CC">
            <w:pPr>
              <w:rPr>
                <w:sz w:val="28"/>
                <w:szCs w:val="28"/>
              </w:rPr>
            </w:pPr>
          </w:p>
          <w:p w:rsidR="003F6EA6" w:rsidRPr="002A585A" w:rsidRDefault="003F6EA6" w:rsidP="009D16CC">
            <w:pPr>
              <w:rPr>
                <w:sz w:val="28"/>
                <w:szCs w:val="28"/>
              </w:rPr>
            </w:pPr>
            <w:r w:rsidRPr="002A585A">
              <w:rPr>
                <w:sz w:val="28"/>
                <w:szCs w:val="28"/>
              </w:rPr>
              <w:t xml:space="preserve">Приложение к постановлению администрации </w:t>
            </w:r>
            <w:r w:rsidR="009D16CC" w:rsidRPr="002A585A">
              <w:rPr>
                <w:sz w:val="28"/>
                <w:szCs w:val="28"/>
              </w:rPr>
              <w:t xml:space="preserve">Балахтинского </w:t>
            </w:r>
            <w:r w:rsidRPr="002A585A">
              <w:rPr>
                <w:sz w:val="28"/>
                <w:szCs w:val="28"/>
              </w:rPr>
              <w:t xml:space="preserve">района </w:t>
            </w:r>
          </w:p>
          <w:p w:rsidR="003F6EA6" w:rsidRPr="002A585A" w:rsidRDefault="000C2820" w:rsidP="008E240D">
            <w:pPr>
              <w:jc w:val="both"/>
              <w:rPr>
                <w:sz w:val="28"/>
                <w:szCs w:val="28"/>
              </w:rPr>
            </w:pPr>
            <w:r w:rsidRPr="002A585A">
              <w:rPr>
                <w:sz w:val="28"/>
                <w:szCs w:val="28"/>
              </w:rPr>
              <w:t>о</w:t>
            </w:r>
            <w:r w:rsidR="003F6EA6" w:rsidRPr="002A585A">
              <w:rPr>
                <w:sz w:val="28"/>
                <w:szCs w:val="28"/>
              </w:rPr>
              <w:t>т</w:t>
            </w:r>
            <w:r w:rsidRPr="002A585A">
              <w:rPr>
                <w:sz w:val="28"/>
                <w:szCs w:val="28"/>
              </w:rPr>
              <w:t xml:space="preserve"> </w:t>
            </w:r>
            <w:r w:rsidR="002A585A" w:rsidRPr="002A585A">
              <w:rPr>
                <w:sz w:val="28"/>
                <w:szCs w:val="28"/>
              </w:rPr>
              <w:t>01.10.2018г.</w:t>
            </w:r>
            <w:r w:rsidR="00011830" w:rsidRPr="002A585A">
              <w:rPr>
                <w:sz w:val="28"/>
                <w:szCs w:val="28"/>
              </w:rPr>
              <w:t xml:space="preserve">   </w:t>
            </w:r>
            <w:r w:rsidR="002A585A" w:rsidRPr="002A585A">
              <w:rPr>
                <w:sz w:val="28"/>
                <w:szCs w:val="28"/>
              </w:rPr>
              <w:t xml:space="preserve">          </w:t>
            </w:r>
            <w:r w:rsidR="003F6EA6" w:rsidRPr="002A585A">
              <w:rPr>
                <w:sz w:val="28"/>
                <w:szCs w:val="28"/>
              </w:rPr>
              <w:t>№</w:t>
            </w:r>
            <w:r w:rsidRPr="002A585A">
              <w:rPr>
                <w:sz w:val="28"/>
                <w:szCs w:val="28"/>
              </w:rPr>
              <w:t xml:space="preserve"> </w:t>
            </w:r>
            <w:r w:rsidR="002A585A" w:rsidRPr="002A585A">
              <w:rPr>
                <w:sz w:val="28"/>
                <w:szCs w:val="28"/>
              </w:rPr>
              <w:t>724</w:t>
            </w:r>
          </w:p>
        </w:tc>
      </w:tr>
    </w:tbl>
    <w:p w:rsidR="009D16CC" w:rsidRPr="002A585A" w:rsidRDefault="009D16CC" w:rsidP="009D16CC">
      <w:pPr>
        <w:jc w:val="center"/>
        <w:rPr>
          <w:b/>
          <w:sz w:val="28"/>
          <w:szCs w:val="28"/>
        </w:rPr>
      </w:pPr>
    </w:p>
    <w:p w:rsidR="00A572DD" w:rsidRPr="002A585A" w:rsidRDefault="009D16CC" w:rsidP="009D16CC">
      <w:pPr>
        <w:jc w:val="center"/>
        <w:rPr>
          <w:b/>
          <w:sz w:val="28"/>
          <w:szCs w:val="28"/>
        </w:rPr>
      </w:pPr>
      <w:r w:rsidRPr="002A585A">
        <w:rPr>
          <w:b/>
          <w:sz w:val="28"/>
          <w:szCs w:val="28"/>
        </w:rPr>
        <w:t>Муниципальная программа Балахтинского района</w:t>
      </w:r>
    </w:p>
    <w:p w:rsidR="009D16CC" w:rsidRPr="002A585A" w:rsidRDefault="009D16CC" w:rsidP="009D16CC">
      <w:pPr>
        <w:jc w:val="center"/>
        <w:rPr>
          <w:b/>
          <w:sz w:val="28"/>
          <w:szCs w:val="28"/>
        </w:rPr>
      </w:pPr>
      <w:r w:rsidRPr="002A585A">
        <w:rPr>
          <w:b/>
          <w:sz w:val="28"/>
          <w:szCs w:val="28"/>
        </w:rPr>
        <w:t>«</w:t>
      </w:r>
      <w:r w:rsidR="003067AC" w:rsidRPr="002A585A">
        <w:rPr>
          <w:rFonts w:eastAsia="Calibri"/>
          <w:b/>
          <w:sz w:val="28"/>
          <w:szCs w:val="28"/>
        </w:rPr>
        <w:t>Реформирование и модернизация жилищно-коммунального хозяйства и повышение энергетической эффективности</w:t>
      </w:r>
      <w:r w:rsidRPr="002A585A">
        <w:rPr>
          <w:b/>
          <w:sz w:val="28"/>
          <w:szCs w:val="28"/>
        </w:rPr>
        <w:t>»</w:t>
      </w:r>
    </w:p>
    <w:p w:rsidR="009D16CC" w:rsidRPr="002A585A" w:rsidRDefault="009D16CC" w:rsidP="009D16CC">
      <w:pPr>
        <w:jc w:val="center"/>
        <w:rPr>
          <w:b/>
          <w:sz w:val="28"/>
          <w:szCs w:val="28"/>
        </w:rPr>
      </w:pPr>
    </w:p>
    <w:p w:rsidR="009D16CC" w:rsidRPr="002A585A" w:rsidRDefault="009D16CC" w:rsidP="009D16CC">
      <w:pPr>
        <w:pStyle w:val="a8"/>
        <w:numPr>
          <w:ilvl w:val="0"/>
          <w:numId w:val="3"/>
        </w:numPr>
        <w:jc w:val="center"/>
        <w:rPr>
          <w:sz w:val="28"/>
          <w:szCs w:val="28"/>
        </w:rPr>
      </w:pPr>
      <w:r w:rsidRPr="002A585A">
        <w:rPr>
          <w:sz w:val="28"/>
          <w:szCs w:val="28"/>
        </w:rPr>
        <w:t>Паспорт муниципальной программы</w:t>
      </w:r>
    </w:p>
    <w:p w:rsidR="009D16CC" w:rsidRPr="002A585A" w:rsidRDefault="009D16CC" w:rsidP="009D16CC">
      <w:pPr>
        <w:rPr>
          <w:b/>
          <w:sz w:val="28"/>
          <w:szCs w:val="28"/>
        </w:rPr>
      </w:pPr>
    </w:p>
    <w:tbl>
      <w:tblPr>
        <w:tblStyle w:val="a7"/>
        <w:tblW w:w="0" w:type="auto"/>
        <w:tblLook w:val="04A0"/>
      </w:tblPr>
      <w:tblGrid>
        <w:gridCol w:w="3510"/>
        <w:gridCol w:w="6514"/>
      </w:tblGrid>
      <w:tr w:rsidR="009D16CC" w:rsidRPr="002A585A" w:rsidTr="009D16CC">
        <w:tc>
          <w:tcPr>
            <w:tcW w:w="3510" w:type="dxa"/>
          </w:tcPr>
          <w:p w:rsidR="009D16CC" w:rsidRPr="002A585A" w:rsidRDefault="003B321F" w:rsidP="009D16CC">
            <w:pPr>
              <w:rPr>
                <w:b/>
                <w:sz w:val="28"/>
                <w:szCs w:val="28"/>
              </w:rPr>
            </w:pPr>
            <w:r w:rsidRPr="002A585A">
              <w:rPr>
                <w:sz w:val="28"/>
                <w:szCs w:val="28"/>
              </w:rPr>
              <w:t>Н</w:t>
            </w:r>
            <w:r w:rsidR="009D16CC" w:rsidRPr="002A585A">
              <w:rPr>
                <w:sz w:val="28"/>
                <w:szCs w:val="28"/>
              </w:rPr>
              <w:t>аименование</w:t>
            </w:r>
            <w:r w:rsidRPr="002A585A">
              <w:rPr>
                <w:sz w:val="28"/>
                <w:szCs w:val="28"/>
              </w:rPr>
              <w:t xml:space="preserve"> муниципальной</w:t>
            </w:r>
            <w:r w:rsidR="009D16CC" w:rsidRPr="002A585A">
              <w:rPr>
                <w:sz w:val="28"/>
                <w:szCs w:val="28"/>
              </w:rPr>
              <w:t xml:space="preserve"> программы</w:t>
            </w:r>
          </w:p>
        </w:tc>
        <w:tc>
          <w:tcPr>
            <w:tcW w:w="6514" w:type="dxa"/>
          </w:tcPr>
          <w:p w:rsidR="009D16CC" w:rsidRPr="002A585A" w:rsidRDefault="00B862D2" w:rsidP="003067AC">
            <w:pPr>
              <w:rPr>
                <w:sz w:val="28"/>
                <w:szCs w:val="28"/>
              </w:rPr>
            </w:pPr>
            <w:r w:rsidRPr="002A585A">
              <w:rPr>
                <w:sz w:val="28"/>
                <w:szCs w:val="28"/>
              </w:rPr>
              <w:t>Муниципальная программа Балахтинского района «</w:t>
            </w:r>
            <w:r w:rsidR="003067AC" w:rsidRPr="002A585A">
              <w:rPr>
                <w:rFonts w:eastAsia="Calibri"/>
                <w:sz w:val="28"/>
                <w:szCs w:val="28"/>
              </w:rPr>
              <w:t>Реформирование и модернизация жилищно-коммунального хозяйства и повышение энергетической эффективности</w:t>
            </w:r>
            <w:r w:rsidRPr="002A585A">
              <w:rPr>
                <w:sz w:val="28"/>
                <w:szCs w:val="28"/>
              </w:rPr>
              <w:t>» (далее - Программа)</w:t>
            </w:r>
          </w:p>
        </w:tc>
      </w:tr>
      <w:tr w:rsidR="009D16CC" w:rsidRPr="002A585A" w:rsidTr="009D16CC">
        <w:tc>
          <w:tcPr>
            <w:tcW w:w="3510" w:type="dxa"/>
          </w:tcPr>
          <w:p w:rsidR="009D16CC" w:rsidRPr="002A585A" w:rsidRDefault="003B321F" w:rsidP="009D16CC">
            <w:pPr>
              <w:rPr>
                <w:sz w:val="28"/>
                <w:szCs w:val="28"/>
              </w:rPr>
            </w:pPr>
            <w:r w:rsidRPr="002A585A">
              <w:rPr>
                <w:sz w:val="28"/>
                <w:szCs w:val="28"/>
              </w:rPr>
              <w:t>О</w:t>
            </w:r>
            <w:r w:rsidR="009D16CC" w:rsidRPr="002A585A">
              <w:rPr>
                <w:sz w:val="28"/>
                <w:szCs w:val="28"/>
              </w:rPr>
              <w:t xml:space="preserve">снования для разработки </w:t>
            </w:r>
            <w:r w:rsidRPr="002A585A">
              <w:rPr>
                <w:sz w:val="28"/>
                <w:szCs w:val="28"/>
              </w:rPr>
              <w:t xml:space="preserve">муниципальной </w:t>
            </w:r>
            <w:r w:rsidR="009D16CC" w:rsidRPr="002A585A">
              <w:rPr>
                <w:sz w:val="28"/>
                <w:szCs w:val="28"/>
              </w:rPr>
              <w:t>программы</w:t>
            </w:r>
          </w:p>
        </w:tc>
        <w:tc>
          <w:tcPr>
            <w:tcW w:w="6514" w:type="dxa"/>
          </w:tcPr>
          <w:p w:rsidR="003067AC" w:rsidRPr="002A585A" w:rsidRDefault="003067AC" w:rsidP="003067AC">
            <w:pPr>
              <w:spacing w:before="40"/>
              <w:jc w:val="both"/>
              <w:rPr>
                <w:rFonts w:eastAsia="Calibri"/>
                <w:sz w:val="28"/>
                <w:szCs w:val="28"/>
              </w:rPr>
            </w:pPr>
            <w:r w:rsidRPr="002A585A">
              <w:rPr>
                <w:rFonts w:eastAsia="Calibri"/>
                <w:sz w:val="28"/>
                <w:szCs w:val="28"/>
              </w:rPr>
              <w:t xml:space="preserve">Федеральный закон от 07.05.2013 № 104-ФЗ </w:t>
            </w:r>
            <w:r w:rsidRPr="002A585A">
              <w:rPr>
                <w:rFonts w:eastAsia="Calibri"/>
                <w:sz w:val="28"/>
                <w:szCs w:val="28"/>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2A585A" w:rsidRDefault="003067AC" w:rsidP="003067AC">
            <w:pPr>
              <w:spacing w:before="40"/>
              <w:jc w:val="both"/>
              <w:rPr>
                <w:rFonts w:eastAsia="Calibri"/>
                <w:sz w:val="28"/>
                <w:szCs w:val="28"/>
              </w:rPr>
            </w:pPr>
            <w:r w:rsidRPr="002A585A">
              <w:rPr>
                <w:rFonts w:eastAsia="Calibri"/>
                <w:sz w:val="28"/>
                <w:szCs w:val="28"/>
              </w:rPr>
              <w:t xml:space="preserve">Федеральный закон от 23.11.2009 № 261-ФЗ </w:t>
            </w:r>
            <w:r w:rsidRPr="002A585A">
              <w:rPr>
                <w:rFonts w:eastAsia="Calibri"/>
                <w:sz w:val="28"/>
                <w:szCs w:val="28"/>
              </w:rPr>
              <w:br/>
              <w:t>«Об энергосбережении и повышении энергетической эффективности и о внесении изменений в отдельные законодательные акты РФ»;</w:t>
            </w:r>
          </w:p>
          <w:p w:rsidR="003067AC" w:rsidRPr="002A585A" w:rsidRDefault="003067AC" w:rsidP="003067AC">
            <w:pPr>
              <w:widowControl w:val="0"/>
              <w:autoSpaceDE w:val="0"/>
              <w:autoSpaceDN w:val="0"/>
              <w:adjustRightInd w:val="0"/>
              <w:rPr>
                <w:rFonts w:eastAsia="Calibri"/>
                <w:sz w:val="28"/>
                <w:szCs w:val="28"/>
              </w:rPr>
            </w:pPr>
            <w:r w:rsidRPr="002A585A">
              <w:rPr>
                <w:sz w:val="28"/>
                <w:szCs w:val="28"/>
              </w:rPr>
              <w:t xml:space="preserve">Постановление администрации Балахтинского района </w:t>
            </w:r>
            <w:r w:rsidR="00081698" w:rsidRPr="002A585A">
              <w:rPr>
                <w:color w:val="000000"/>
                <w:sz w:val="28"/>
                <w:szCs w:val="28"/>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2A585A">
              <w:rPr>
                <w:rFonts w:eastAsia="Calibri"/>
                <w:sz w:val="28"/>
                <w:szCs w:val="28"/>
              </w:rPr>
              <w:t>»</w:t>
            </w:r>
            <w:r w:rsidR="006820DE" w:rsidRPr="002A585A">
              <w:rPr>
                <w:rFonts w:eastAsia="Calibri"/>
                <w:sz w:val="28"/>
                <w:szCs w:val="28"/>
              </w:rPr>
              <w:t>;</w:t>
            </w:r>
          </w:p>
          <w:p w:rsidR="009D16CC" w:rsidRPr="002A585A" w:rsidRDefault="003067AC" w:rsidP="00B05E42">
            <w:pPr>
              <w:spacing w:before="40"/>
              <w:jc w:val="both"/>
              <w:rPr>
                <w:sz w:val="28"/>
                <w:szCs w:val="28"/>
              </w:rPr>
            </w:pPr>
            <w:r w:rsidRPr="002A585A">
              <w:rPr>
                <w:rFonts w:eastAsia="Calibri"/>
                <w:sz w:val="28"/>
                <w:szCs w:val="28"/>
              </w:rPr>
              <w:t>Распоряжение админис</w:t>
            </w:r>
            <w:r w:rsidR="001B6B52" w:rsidRPr="002A585A">
              <w:rPr>
                <w:rFonts w:eastAsia="Calibri"/>
                <w:sz w:val="28"/>
                <w:szCs w:val="28"/>
              </w:rPr>
              <w:t xml:space="preserve">трации Балахтинского района от </w:t>
            </w:r>
            <w:r w:rsidR="00B05E42" w:rsidRPr="002A585A">
              <w:rPr>
                <w:rFonts w:eastAsia="Calibri"/>
                <w:sz w:val="28"/>
                <w:szCs w:val="28"/>
              </w:rPr>
              <w:t>14</w:t>
            </w:r>
            <w:r w:rsidRPr="002A585A">
              <w:rPr>
                <w:rFonts w:eastAsia="Calibri"/>
                <w:sz w:val="28"/>
                <w:szCs w:val="28"/>
              </w:rPr>
              <w:t>.0</w:t>
            </w:r>
            <w:r w:rsidR="00B05E42" w:rsidRPr="002A585A">
              <w:rPr>
                <w:rFonts w:eastAsia="Calibri"/>
                <w:sz w:val="28"/>
                <w:szCs w:val="28"/>
              </w:rPr>
              <w:t>8</w:t>
            </w:r>
            <w:r w:rsidRPr="002A585A">
              <w:rPr>
                <w:rFonts w:eastAsia="Calibri"/>
                <w:sz w:val="28"/>
                <w:szCs w:val="28"/>
              </w:rPr>
              <w:t>.201</w:t>
            </w:r>
            <w:r w:rsidR="00B05E42" w:rsidRPr="002A585A">
              <w:rPr>
                <w:rFonts w:eastAsia="Calibri"/>
                <w:sz w:val="28"/>
                <w:szCs w:val="28"/>
              </w:rPr>
              <w:t>8</w:t>
            </w:r>
            <w:r w:rsidRPr="002A585A">
              <w:rPr>
                <w:rFonts w:eastAsia="Calibri"/>
                <w:sz w:val="28"/>
                <w:szCs w:val="28"/>
              </w:rPr>
              <w:t xml:space="preserve"> № </w:t>
            </w:r>
            <w:r w:rsidR="00B05E42" w:rsidRPr="002A585A">
              <w:rPr>
                <w:rFonts w:eastAsia="Calibri"/>
                <w:sz w:val="28"/>
                <w:szCs w:val="28"/>
              </w:rPr>
              <w:t>1</w:t>
            </w:r>
            <w:r w:rsidR="001B6B52" w:rsidRPr="002A585A">
              <w:rPr>
                <w:rFonts w:eastAsia="Calibri"/>
                <w:sz w:val="28"/>
                <w:szCs w:val="28"/>
              </w:rPr>
              <w:t>96</w:t>
            </w:r>
            <w:r w:rsidRPr="002A585A">
              <w:rPr>
                <w:rFonts w:eastAsia="Calibri"/>
                <w:sz w:val="28"/>
                <w:szCs w:val="28"/>
              </w:rPr>
              <w:t xml:space="preserve"> «Об утверждении перечня муниципальных программ»</w:t>
            </w:r>
            <w:r w:rsidR="006820DE" w:rsidRPr="002A585A">
              <w:rPr>
                <w:rFonts w:eastAsia="Calibri"/>
                <w:sz w:val="28"/>
                <w:szCs w:val="28"/>
              </w:rPr>
              <w:t>.</w:t>
            </w:r>
          </w:p>
        </w:tc>
      </w:tr>
      <w:tr w:rsidR="009D16CC" w:rsidRPr="002A585A" w:rsidTr="009D16CC">
        <w:tc>
          <w:tcPr>
            <w:tcW w:w="3510" w:type="dxa"/>
          </w:tcPr>
          <w:p w:rsidR="009D16CC" w:rsidRPr="002A585A" w:rsidRDefault="003B321F" w:rsidP="003B321F">
            <w:pPr>
              <w:rPr>
                <w:sz w:val="28"/>
                <w:szCs w:val="28"/>
              </w:rPr>
            </w:pPr>
            <w:r w:rsidRPr="002A585A">
              <w:rPr>
                <w:sz w:val="28"/>
                <w:szCs w:val="28"/>
              </w:rPr>
              <w:t>Ответственный исполнитель</w:t>
            </w:r>
          </w:p>
        </w:tc>
        <w:tc>
          <w:tcPr>
            <w:tcW w:w="6514" w:type="dxa"/>
          </w:tcPr>
          <w:p w:rsidR="009D16CC" w:rsidRPr="002A585A" w:rsidRDefault="003067AC" w:rsidP="009D16CC">
            <w:pPr>
              <w:rPr>
                <w:sz w:val="28"/>
                <w:szCs w:val="28"/>
              </w:rPr>
            </w:pPr>
            <w:r w:rsidRPr="002A585A">
              <w:rPr>
                <w:sz w:val="28"/>
                <w:szCs w:val="28"/>
              </w:rPr>
              <w:t>МКУ «Служба Заказчика Балахтинского района» (далее - заказчик).</w:t>
            </w:r>
          </w:p>
        </w:tc>
      </w:tr>
      <w:tr w:rsidR="009D16CC" w:rsidRPr="002A585A" w:rsidTr="009D16CC">
        <w:tc>
          <w:tcPr>
            <w:tcW w:w="3510" w:type="dxa"/>
          </w:tcPr>
          <w:p w:rsidR="009D16CC" w:rsidRPr="002A585A" w:rsidRDefault="003B321F" w:rsidP="003B321F">
            <w:pPr>
              <w:rPr>
                <w:sz w:val="28"/>
                <w:szCs w:val="28"/>
              </w:rPr>
            </w:pPr>
            <w:r w:rsidRPr="002A585A">
              <w:rPr>
                <w:sz w:val="28"/>
                <w:szCs w:val="28"/>
              </w:rPr>
              <w:t>Соисполнители программы</w:t>
            </w:r>
          </w:p>
        </w:tc>
        <w:tc>
          <w:tcPr>
            <w:tcW w:w="6514" w:type="dxa"/>
          </w:tcPr>
          <w:p w:rsidR="006820DE" w:rsidRPr="002A585A" w:rsidRDefault="006820DE" w:rsidP="003067AC">
            <w:pPr>
              <w:pStyle w:val="a8"/>
              <w:numPr>
                <w:ilvl w:val="0"/>
                <w:numId w:val="6"/>
              </w:numPr>
              <w:tabs>
                <w:tab w:val="left" w:pos="318"/>
              </w:tabs>
              <w:overflowPunct w:val="0"/>
              <w:autoSpaceDE w:val="0"/>
              <w:autoSpaceDN w:val="0"/>
              <w:adjustRightInd w:val="0"/>
              <w:ind w:left="0" w:firstLine="0"/>
              <w:textAlignment w:val="baseline"/>
              <w:rPr>
                <w:sz w:val="28"/>
                <w:szCs w:val="28"/>
              </w:rPr>
            </w:pPr>
            <w:r w:rsidRPr="002A585A">
              <w:rPr>
                <w:sz w:val="28"/>
                <w:szCs w:val="28"/>
              </w:rPr>
              <w:t>Администрация Балахтинского района;</w:t>
            </w:r>
          </w:p>
          <w:p w:rsidR="003067AC" w:rsidRPr="002A585A" w:rsidRDefault="003067AC" w:rsidP="003067AC">
            <w:pPr>
              <w:pStyle w:val="a8"/>
              <w:numPr>
                <w:ilvl w:val="0"/>
                <w:numId w:val="6"/>
              </w:numPr>
              <w:tabs>
                <w:tab w:val="left" w:pos="318"/>
              </w:tabs>
              <w:overflowPunct w:val="0"/>
              <w:autoSpaceDE w:val="0"/>
              <w:autoSpaceDN w:val="0"/>
              <w:adjustRightInd w:val="0"/>
              <w:ind w:left="0" w:firstLine="0"/>
              <w:textAlignment w:val="baseline"/>
              <w:rPr>
                <w:sz w:val="28"/>
                <w:szCs w:val="28"/>
              </w:rPr>
            </w:pPr>
            <w:r w:rsidRPr="002A585A">
              <w:rPr>
                <w:sz w:val="28"/>
                <w:szCs w:val="28"/>
              </w:rPr>
              <w:t>Отдел архитектуры и градостроительства администрации Балахтинского района;</w:t>
            </w:r>
          </w:p>
          <w:p w:rsidR="009D16CC" w:rsidRPr="002A585A" w:rsidRDefault="003067AC" w:rsidP="006820DE">
            <w:pPr>
              <w:pStyle w:val="a8"/>
              <w:numPr>
                <w:ilvl w:val="0"/>
                <w:numId w:val="6"/>
              </w:numPr>
              <w:tabs>
                <w:tab w:val="left" w:pos="318"/>
              </w:tabs>
              <w:overflowPunct w:val="0"/>
              <w:autoSpaceDE w:val="0"/>
              <w:autoSpaceDN w:val="0"/>
              <w:adjustRightInd w:val="0"/>
              <w:ind w:left="0" w:firstLine="0"/>
              <w:textAlignment w:val="baseline"/>
              <w:rPr>
                <w:sz w:val="28"/>
                <w:szCs w:val="28"/>
              </w:rPr>
            </w:pPr>
            <w:r w:rsidRPr="002A585A">
              <w:rPr>
                <w:sz w:val="28"/>
                <w:szCs w:val="28"/>
              </w:rPr>
              <w:t xml:space="preserve">МКУ «Управление имуществом, </w:t>
            </w:r>
            <w:r w:rsidRPr="002A585A">
              <w:rPr>
                <w:sz w:val="28"/>
                <w:szCs w:val="28"/>
              </w:rPr>
              <w:lastRenderedPageBreak/>
              <w:t>землепользования и землеустройства»</w:t>
            </w:r>
            <w:r w:rsidR="006820DE" w:rsidRPr="002A585A">
              <w:rPr>
                <w:sz w:val="28"/>
                <w:szCs w:val="28"/>
              </w:rPr>
              <w:t>.</w:t>
            </w:r>
          </w:p>
        </w:tc>
      </w:tr>
      <w:tr w:rsidR="009D16CC" w:rsidRPr="002A585A" w:rsidTr="009D16CC">
        <w:tc>
          <w:tcPr>
            <w:tcW w:w="3510" w:type="dxa"/>
          </w:tcPr>
          <w:p w:rsidR="003B321F" w:rsidRPr="002A585A" w:rsidRDefault="003B321F" w:rsidP="009D16CC">
            <w:pPr>
              <w:rPr>
                <w:sz w:val="28"/>
                <w:szCs w:val="28"/>
              </w:rPr>
            </w:pPr>
            <w:r w:rsidRPr="002A585A">
              <w:rPr>
                <w:sz w:val="28"/>
                <w:szCs w:val="28"/>
              </w:rPr>
              <w:lastRenderedPageBreak/>
              <w:t xml:space="preserve">Подпрограммы муниципальной программы, </w:t>
            </w:r>
          </w:p>
          <w:p w:rsidR="009D16CC" w:rsidRPr="002A585A" w:rsidRDefault="003B321F" w:rsidP="009D16CC">
            <w:pPr>
              <w:rPr>
                <w:sz w:val="28"/>
                <w:szCs w:val="28"/>
              </w:rPr>
            </w:pPr>
            <w:r w:rsidRPr="002A585A">
              <w:rPr>
                <w:sz w:val="28"/>
                <w:szCs w:val="28"/>
              </w:rPr>
              <w:t>отдельные мероприятия программы</w:t>
            </w:r>
          </w:p>
        </w:tc>
        <w:tc>
          <w:tcPr>
            <w:tcW w:w="6514" w:type="dxa"/>
          </w:tcPr>
          <w:p w:rsidR="009D16CC" w:rsidRPr="002A585A" w:rsidRDefault="00B862D2" w:rsidP="006820DE">
            <w:pPr>
              <w:overflowPunct w:val="0"/>
              <w:autoSpaceDE w:val="0"/>
              <w:autoSpaceDN w:val="0"/>
              <w:adjustRightInd w:val="0"/>
              <w:jc w:val="both"/>
              <w:textAlignment w:val="baseline"/>
              <w:rPr>
                <w:sz w:val="28"/>
                <w:szCs w:val="28"/>
              </w:rPr>
            </w:pPr>
            <w:r w:rsidRPr="002A585A">
              <w:rPr>
                <w:sz w:val="28"/>
                <w:szCs w:val="28"/>
              </w:rPr>
              <w:t xml:space="preserve">Подпрограмма 1 </w:t>
            </w:r>
            <w:r w:rsidR="006820DE" w:rsidRPr="002A585A">
              <w:rPr>
                <w:sz w:val="28"/>
                <w:szCs w:val="28"/>
              </w:rPr>
              <w:t>«Модернизация, реконструкция и капитальный ремонт объектов коммунальной инфраструктуры Балахтинского района»;</w:t>
            </w:r>
          </w:p>
          <w:p w:rsidR="00B862D2" w:rsidRPr="002A585A" w:rsidRDefault="00B862D2" w:rsidP="009D16CC">
            <w:pPr>
              <w:rPr>
                <w:sz w:val="28"/>
                <w:szCs w:val="28"/>
              </w:rPr>
            </w:pPr>
            <w:r w:rsidRPr="002A585A">
              <w:rPr>
                <w:sz w:val="28"/>
                <w:szCs w:val="28"/>
              </w:rPr>
              <w:t xml:space="preserve">Подпрограмма 2 </w:t>
            </w:r>
            <w:r w:rsidR="006820DE" w:rsidRPr="002A585A">
              <w:rPr>
                <w:color w:val="000000"/>
                <w:sz w:val="28"/>
                <w:szCs w:val="28"/>
              </w:rPr>
              <w:t>«Чистая вода Балахтинского района»</w:t>
            </w:r>
            <w:r w:rsidRPr="002A585A">
              <w:rPr>
                <w:sz w:val="28"/>
                <w:szCs w:val="28"/>
              </w:rPr>
              <w:t>;</w:t>
            </w:r>
          </w:p>
          <w:p w:rsidR="00B862D2" w:rsidRPr="002A585A" w:rsidRDefault="00B862D2" w:rsidP="009D16CC">
            <w:pPr>
              <w:rPr>
                <w:sz w:val="28"/>
                <w:szCs w:val="28"/>
              </w:rPr>
            </w:pPr>
            <w:r w:rsidRPr="002A585A">
              <w:rPr>
                <w:sz w:val="28"/>
                <w:szCs w:val="28"/>
              </w:rPr>
              <w:t>Подпрограмма 3 «</w:t>
            </w:r>
            <w:r w:rsidR="006820DE" w:rsidRPr="002A585A">
              <w:rPr>
                <w:sz w:val="28"/>
                <w:szCs w:val="28"/>
              </w:rPr>
              <w:t>Энергосбережение и повышение энергетической эффективности в Балахтинском районе»;</w:t>
            </w:r>
          </w:p>
          <w:p w:rsidR="006820DE" w:rsidRPr="002A585A" w:rsidRDefault="006820DE" w:rsidP="006820DE">
            <w:pPr>
              <w:rPr>
                <w:sz w:val="28"/>
                <w:szCs w:val="28"/>
              </w:rPr>
            </w:pPr>
            <w:r w:rsidRPr="002A585A">
              <w:rPr>
                <w:sz w:val="28"/>
                <w:szCs w:val="28"/>
              </w:rPr>
              <w:t>Подпрограмма 4 «Обращение с отходами на территории Балахтинского района».</w:t>
            </w:r>
          </w:p>
          <w:p w:rsidR="006820DE" w:rsidRPr="002A585A" w:rsidRDefault="006820DE" w:rsidP="006820DE">
            <w:pPr>
              <w:overflowPunct w:val="0"/>
              <w:autoSpaceDE w:val="0"/>
              <w:autoSpaceDN w:val="0"/>
              <w:adjustRightInd w:val="0"/>
              <w:jc w:val="both"/>
              <w:textAlignment w:val="baseline"/>
              <w:rPr>
                <w:sz w:val="28"/>
                <w:szCs w:val="28"/>
              </w:rPr>
            </w:pPr>
            <w:r w:rsidRPr="002A585A">
              <w:rPr>
                <w:sz w:val="28"/>
                <w:szCs w:val="28"/>
              </w:rPr>
              <w:t>Мероприятия:</w:t>
            </w:r>
          </w:p>
          <w:p w:rsidR="006820DE" w:rsidRPr="002A585A" w:rsidRDefault="006820DE" w:rsidP="006820DE">
            <w:pPr>
              <w:overflowPunct w:val="0"/>
              <w:autoSpaceDE w:val="0"/>
              <w:autoSpaceDN w:val="0"/>
              <w:adjustRightInd w:val="0"/>
              <w:jc w:val="both"/>
              <w:textAlignment w:val="baseline"/>
              <w:rPr>
                <w:sz w:val="28"/>
                <w:szCs w:val="28"/>
              </w:rPr>
            </w:pPr>
            <w:r w:rsidRPr="002A585A">
              <w:rPr>
                <w:sz w:val="28"/>
                <w:szCs w:val="28"/>
              </w:rPr>
              <w:t>1. Реализация временных мер поддержки населения в целях обеспечения доступности коммунальных услуг.</w:t>
            </w:r>
          </w:p>
        </w:tc>
      </w:tr>
      <w:tr w:rsidR="009D16CC" w:rsidRPr="002A585A" w:rsidTr="009D16CC">
        <w:tc>
          <w:tcPr>
            <w:tcW w:w="3510" w:type="dxa"/>
          </w:tcPr>
          <w:p w:rsidR="009D16CC" w:rsidRPr="002A585A" w:rsidRDefault="003B321F" w:rsidP="003B321F">
            <w:pPr>
              <w:rPr>
                <w:sz w:val="28"/>
                <w:szCs w:val="28"/>
              </w:rPr>
            </w:pPr>
            <w:r w:rsidRPr="002A585A">
              <w:rPr>
                <w:sz w:val="28"/>
                <w:szCs w:val="28"/>
              </w:rPr>
              <w:t>Цель муниципальной программы</w:t>
            </w:r>
          </w:p>
        </w:tc>
        <w:tc>
          <w:tcPr>
            <w:tcW w:w="6514" w:type="dxa"/>
          </w:tcPr>
          <w:p w:rsidR="00FB2FEE" w:rsidRPr="002A585A" w:rsidRDefault="00FB2FEE" w:rsidP="00FB2FEE">
            <w:pPr>
              <w:overflowPunct w:val="0"/>
              <w:autoSpaceDE w:val="0"/>
              <w:autoSpaceDN w:val="0"/>
              <w:adjustRightInd w:val="0"/>
              <w:jc w:val="both"/>
              <w:textAlignment w:val="baseline"/>
              <w:rPr>
                <w:sz w:val="28"/>
                <w:szCs w:val="28"/>
              </w:rPr>
            </w:pPr>
            <w:r w:rsidRPr="002A585A">
              <w:rPr>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9D16CC" w:rsidRPr="002A585A" w:rsidRDefault="00FB2FEE" w:rsidP="00FB2FEE">
            <w:pPr>
              <w:autoSpaceDE w:val="0"/>
              <w:autoSpaceDN w:val="0"/>
              <w:adjustRightInd w:val="0"/>
              <w:jc w:val="both"/>
              <w:rPr>
                <w:sz w:val="28"/>
                <w:szCs w:val="28"/>
              </w:rPr>
            </w:pPr>
            <w:r w:rsidRPr="002A585A">
              <w:rPr>
                <w:sz w:val="28"/>
                <w:szCs w:val="28"/>
              </w:rPr>
              <w:t xml:space="preserve">Формирование </w:t>
            </w:r>
            <w:r w:rsidR="003B6B47" w:rsidRPr="002A585A">
              <w:rPr>
                <w:sz w:val="28"/>
                <w:szCs w:val="28"/>
              </w:rPr>
              <w:t xml:space="preserve">целостности </w:t>
            </w:r>
            <w:r w:rsidRPr="002A585A">
              <w:rPr>
                <w:sz w:val="28"/>
                <w:szCs w:val="28"/>
              </w:rPr>
              <w:t>эффективной системы управления энергосбережением и повышением энергетической эффективности.</w:t>
            </w:r>
          </w:p>
          <w:p w:rsidR="0008494C" w:rsidRPr="002A585A" w:rsidRDefault="0008494C" w:rsidP="00FB2FEE">
            <w:pPr>
              <w:autoSpaceDE w:val="0"/>
              <w:autoSpaceDN w:val="0"/>
              <w:adjustRightInd w:val="0"/>
              <w:jc w:val="both"/>
              <w:rPr>
                <w:sz w:val="28"/>
                <w:szCs w:val="28"/>
              </w:rPr>
            </w:pPr>
            <w:r w:rsidRPr="002A585A">
              <w:rPr>
                <w:sz w:val="28"/>
                <w:szCs w:val="28"/>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2A585A" w:rsidTr="009D16CC">
        <w:tc>
          <w:tcPr>
            <w:tcW w:w="3510" w:type="dxa"/>
          </w:tcPr>
          <w:p w:rsidR="009D16CC" w:rsidRPr="002A585A" w:rsidRDefault="003B321F" w:rsidP="009D16CC">
            <w:pPr>
              <w:rPr>
                <w:sz w:val="28"/>
                <w:szCs w:val="28"/>
              </w:rPr>
            </w:pPr>
            <w:r w:rsidRPr="002A585A">
              <w:rPr>
                <w:sz w:val="28"/>
                <w:szCs w:val="28"/>
              </w:rPr>
              <w:t>Задачи муниципальной программы</w:t>
            </w:r>
          </w:p>
        </w:tc>
        <w:tc>
          <w:tcPr>
            <w:tcW w:w="6514" w:type="dxa"/>
          </w:tcPr>
          <w:p w:rsidR="00FB2FEE" w:rsidRPr="002A585A" w:rsidRDefault="00FB2FEE" w:rsidP="00FB2FEE">
            <w:pPr>
              <w:overflowPunct w:val="0"/>
              <w:autoSpaceDE w:val="0"/>
              <w:autoSpaceDN w:val="0"/>
              <w:adjustRightInd w:val="0"/>
              <w:jc w:val="both"/>
              <w:textAlignment w:val="baseline"/>
              <w:rPr>
                <w:sz w:val="28"/>
                <w:szCs w:val="28"/>
              </w:rPr>
            </w:pPr>
            <w:r w:rsidRPr="002A585A">
              <w:rPr>
                <w:sz w:val="28"/>
                <w:szCs w:val="28"/>
              </w:rPr>
              <w:t xml:space="preserve">1. Развитие, модернизация и капитальный ремонт объектов коммунальной инфраструктуры </w:t>
            </w:r>
          </w:p>
          <w:p w:rsidR="00FB2FEE" w:rsidRPr="002A585A" w:rsidRDefault="00FB2FEE" w:rsidP="00FB2FEE">
            <w:pPr>
              <w:overflowPunct w:val="0"/>
              <w:autoSpaceDE w:val="0"/>
              <w:autoSpaceDN w:val="0"/>
              <w:adjustRightInd w:val="0"/>
              <w:jc w:val="both"/>
              <w:textAlignment w:val="baseline"/>
              <w:rPr>
                <w:sz w:val="28"/>
                <w:szCs w:val="28"/>
              </w:rPr>
            </w:pPr>
            <w:r w:rsidRPr="002A585A">
              <w:rPr>
                <w:sz w:val="28"/>
                <w:szCs w:val="28"/>
              </w:rPr>
              <w:t>2. </w:t>
            </w:r>
            <w:r w:rsidR="00241B14" w:rsidRPr="002A585A">
              <w:rPr>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2A585A">
              <w:rPr>
                <w:sz w:val="28"/>
                <w:szCs w:val="28"/>
              </w:rPr>
              <w:t>;</w:t>
            </w:r>
          </w:p>
          <w:p w:rsidR="00FB2FEE" w:rsidRPr="002A585A" w:rsidRDefault="00FB2FEE" w:rsidP="00FB2FEE">
            <w:pPr>
              <w:overflowPunct w:val="0"/>
              <w:autoSpaceDE w:val="0"/>
              <w:autoSpaceDN w:val="0"/>
              <w:adjustRightInd w:val="0"/>
              <w:jc w:val="both"/>
              <w:textAlignment w:val="baseline"/>
              <w:rPr>
                <w:sz w:val="28"/>
                <w:szCs w:val="28"/>
              </w:rPr>
            </w:pPr>
            <w:r w:rsidRPr="002A585A">
              <w:rPr>
                <w:sz w:val="28"/>
                <w:szCs w:val="28"/>
              </w:rPr>
              <w:t>3. </w:t>
            </w:r>
            <w:r w:rsidR="00B46C7F" w:rsidRPr="002A585A">
              <w:rPr>
                <w:sz w:val="28"/>
                <w:szCs w:val="28"/>
              </w:rPr>
              <w:t>Ф</w:t>
            </w:r>
            <w:r w:rsidR="00081698" w:rsidRPr="002A585A">
              <w:rPr>
                <w:sz w:val="28"/>
                <w:szCs w:val="28"/>
              </w:rPr>
              <w:t>ормирование целост</w:t>
            </w:r>
            <w:r w:rsidR="00B46C7F" w:rsidRPr="002A585A">
              <w:rPr>
                <w:sz w:val="28"/>
                <w:szCs w:val="28"/>
              </w:rPr>
              <w:t>ной и эффективной системы управления энергосбережением и повышением энергетической эффективности.</w:t>
            </w:r>
          </w:p>
          <w:p w:rsidR="009D16CC" w:rsidRPr="002A585A" w:rsidRDefault="00FB2FEE" w:rsidP="00B46C7F">
            <w:pPr>
              <w:overflowPunct w:val="0"/>
              <w:autoSpaceDE w:val="0"/>
              <w:autoSpaceDN w:val="0"/>
              <w:adjustRightInd w:val="0"/>
              <w:jc w:val="both"/>
              <w:textAlignment w:val="baseline"/>
              <w:rPr>
                <w:b/>
                <w:sz w:val="28"/>
                <w:szCs w:val="28"/>
              </w:rPr>
            </w:pPr>
            <w:r w:rsidRPr="002A585A">
              <w:rPr>
                <w:sz w:val="28"/>
                <w:szCs w:val="28"/>
              </w:rPr>
              <w:t>4. </w:t>
            </w:r>
            <w:r w:rsidR="00B46C7F" w:rsidRPr="002A585A">
              <w:rPr>
                <w:sz w:val="28"/>
                <w:szCs w:val="28"/>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2A585A" w:rsidTr="009D16CC">
        <w:tc>
          <w:tcPr>
            <w:tcW w:w="3510" w:type="dxa"/>
          </w:tcPr>
          <w:p w:rsidR="009D16CC" w:rsidRPr="002A585A" w:rsidRDefault="003B321F" w:rsidP="009D16CC">
            <w:pPr>
              <w:rPr>
                <w:sz w:val="28"/>
                <w:szCs w:val="28"/>
              </w:rPr>
            </w:pPr>
            <w:r w:rsidRPr="002A585A">
              <w:rPr>
                <w:sz w:val="28"/>
                <w:szCs w:val="28"/>
              </w:rPr>
              <w:t>Этапы и сроки реализации муниципальной программы</w:t>
            </w:r>
          </w:p>
        </w:tc>
        <w:tc>
          <w:tcPr>
            <w:tcW w:w="6514" w:type="dxa"/>
          </w:tcPr>
          <w:p w:rsidR="00AF5F01" w:rsidRPr="002A585A" w:rsidRDefault="00AF5F01" w:rsidP="00AF5F01">
            <w:pPr>
              <w:overflowPunct w:val="0"/>
              <w:autoSpaceDE w:val="0"/>
              <w:autoSpaceDN w:val="0"/>
              <w:adjustRightInd w:val="0"/>
              <w:textAlignment w:val="baseline"/>
              <w:rPr>
                <w:sz w:val="28"/>
                <w:szCs w:val="28"/>
              </w:rPr>
            </w:pPr>
            <w:r w:rsidRPr="002A585A">
              <w:rPr>
                <w:sz w:val="28"/>
                <w:szCs w:val="28"/>
              </w:rPr>
              <w:t>Срок реализации: 2019-2021 годы</w:t>
            </w:r>
          </w:p>
          <w:p w:rsidR="00AF5F01" w:rsidRPr="002A585A" w:rsidRDefault="00AF5F01" w:rsidP="00AF5F01">
            <w:pPr>
              <w:overflowPunct w:val="0"/>
              <w:autoSpaceDE w:val="0"/>
              <w:autoSpaceDN w:val="0"/>
              <w:adjustRightInd w:val="0"/>
              <w:textAlignment w:val="baseline"/>
              <w:rPr>
                <w:sz w:val="28"/>
                <w:szCs w:val="28"/>
              </w:rPr>
            </w:pPr>
            <w:r w:rsidRPr="002A585A">
              <w:rPr>
                <w:sz w:val="28"/>
                <w:szCs w:val="28"/>
              </w:rPr>
              <w:t>1 этап – 2019 год;</w:t>
            </w:r>
          </w:p>
          <w:p w:rsidR="00AF5F01" w:rsidRPr="002A585A" w:rsidRDefault="00AF5F01" w:rsidP="00AF5F01">
            <w:pPr>
              <w:overflowPunct w:val="0"/>
              <w:autoSpaceDE w:val="0"/>
              <w:autoSpaceDN w:val="0"/>
              <w:adjustRightInd w:val="0"/>
              <w:textAlignment w:val="baseline"/>
              <w:rPr>
                <w:sz w:val="28"/>
                <w:szCs w:val="28"/>
              </w:rPr>
            </w:pPr>
            <w:r w:rsidRPr="002A585A">
              <w:rPr>
                <w:sz w:val="28"/>
                <w:szCs w:val="28"/>
              </w:rPr>
              <w:t>2 этап – 2020 год;</w:t>
            </w:r>
          </w:p>
          <w:p w:rsidR="009D16CC" w:rsidRPr="002A585A" w:rsidRDefault="00AF5F01" w:rsidP="00AF5F01">
            <w:pPr>
              <w:overflowPunct w:val="0"/>
              <w:autoSpaceDE w:val="0"/>
              <w:autoSpaceDN w:val="0"/>
              <w:adjustRightInd w:val="0"/>
              <w:textAlignment w:val="baseline"/>
              <w:rPr>
                <w:b/>
                <w:sz w:val="28"/>
                <w:szCs w:val="28"/>
              </w:rPr>
            </w:pPr>
            <w:r w:rsidRPr="002A585A">
              <w:rPr>
                <w:sz w:val="28"/>
                <w:szCs w:val="28"/>
              </w:rPr>
              <w:t>3 этап – 2021 год.</w:t>
            </w:r>
          </w:p>
        </w:tc>
      </w:tr>
      <w:tr w:rsidR="009D16CC" w:rsidRPr="002A585A" w:rsidTr="009D16CC">
        <w:tc>
          <w:tcPr>
            <w:tcW w:w="3510" w:type="dxa"/>
          </w:tcPr>
          <w:p w:rsidR="009D16CC" w:rsidRPr="002A585A" w:rsidRDefault="003B321F" w:rsidP="003B321F">
            <w:pPr>
              <w:rPr>
                <w:sz w:val="28"/>
                <w:szCs w:val="28"/>
              </w:rPr>
            </w:pPr>
            <w:r w:rsidRPr="002A585A">
              <w:rPr>
                <w:sz w:val="28"/>
                <w:szCs w:val="28"/>
              </w:rPr>
              <w:t xml:space="preserve">Перечень целевых показателей и показателей </w:t>
            </w:r>
            <w:r w:rsidRPr="002A585A">
              <w:rPr>
                <w:sz w:val="28"/>
                <w:szCs w:val="28"/>
              </w:rPr>
              <w:lastRenderedPageBreak/>
              <w:t xml:space="preserve">результативности муниципальной программы </w:t>
            </w:r>
          </w:p>
        </w:tc>
        <w:tc>
          <w:tcPr>
            <w:tcW w:w="6514" w:type="dxa"/>
          </w:tcPr>
          <w:p w:rsidR="00165F12" w:rsidRPr="002A585A" w:rsidRDefault="00165F12" w:rsidP="00165F12">
            <w:pPr>
              <w:overflowPunct w:val="0"/>
              <w:autoSpaceDE w:val="0"/>
              <w:autoSpaceDN w:val="0"/>
              <w:adjustRightInd w:val="0"/>
              <w:textAlignment w:val="baseline"/>
              <w:rPr>
                <w:sz w:val="28"/>
                <w:szCs w:val="28"/>
              </w:rPr>
            </w:pPr>
            <w:r w:rsidRPr="002A585A">
              <w:rPr>
                <w:sz w:val="28"/>
                <w:szCs w:val="28"/>
              </w:rPr>
              <w:lastRenderedPageBreak/>
              <w:t>Целевые показатели:</w:t>
            </w:r>
          </w:p>
          <w:p w:rsidR="00165F12" w:rsidRPr="002A585A" w:rsidRDefault="00165F12" w:rsidP="00165F12">
            <w:pPr>
              <w:autoSpaceDE w:val="0"/>
              <w:autoSpaceDN w:val="0"/>
              <w:adjustRightInd w:val="0"/>
              <w:jc w:val="both"/>
              <w:outlineLvl w:val="1"/>
              <w:rPr>
                <w:sz w:val="28"/>
                <w:szCs w:val="28"/>
              </w:rPr>
            </w:pPr>
            <w:r w:rsidRPr="002A585A">
              <w:rPr>
                <w:sz w:val="28"/>
                <w:szCs w:val="28"/>
              </w:rPr>
              <w:t xml:space="preserve">- снижение потерь энергоресурсов в инженерных </w:t>
            </w:r>
            <w:r w:rsidRPr="002A585A">
              <w:rPr>
                <w:sz w:val="28"/>
                <w:szCs w:val="28"/>
              </w:rPr>
              <w:lastRenderedPageBreak/>
              <w:t>сетях до 14,5</w:t>
            </w:r>
            <w:r w:rsidR="00D54C3A" w:rsidRPr="002A585A">
              <w:rPr>
                <w:sz w:val="28"/>
                <w:szCs w:val="28"/>
              </w:rPr>
              <w:t>5</w:t>
            </w:r>
            <w:r w:rsidRPr="002A585A">
              <w:rPr>
                <w:sz w:val="28"/>
                <w:szCs w:val="28"/>
              </w:rPr>
              <w:t xml:space="preserve"> %;</w:t>
            </w:r>
          </w:p>
          <w:p w:rsidR="00151F54" w:rsidRPr="002A585A" w:rsidRDefault="00151F54" w:rsidP="00165F12">
            <w:pPr>
              <w:autoSpaceDE w:val="0"/>
              <w:autoSpaceDN w:val="0"/>
              <w:adjustRightInd w:val="0"/>
              <w:jc w:val="both"/>
              <w:outlineLvl w:val="1"/>
              <w:rPr>
                <w:sz w:val="28"/>
                <w:szCs w:val="28"/>
              </w:rPr>
            </w:pPr>
            <w:r w:rsidRPr="002A585A">
              <w:rPr>
                <w:sz w:val="28"/>
                <w:szCs w:val="28"/>
              </w:rPr>
              <w:t>- увеличение доли населения, обеспеченного питьевой водой, отвечающей требованиям безопасности;</w:t>
            </w:r>
          </w:p>
          <w:p w:rsidR="00165F12" w:rsidRPr="002A585A" w:rsidRDefault="00165F12" w:rsidP="00165F12">
            <w:pPr>
              <w:autoSpaceDE w:val="0"/>
              <w:autoSpaceDN w:val="0"/>
              <w:adjustRightInd w:val="0"/>
              <w:jc w:val="both"/>
              <w:outlineLvl w:val="1"/>
              <w:rPr>
                <w:rFonts w:eastAsia="Calibri"/>
                <w:color w:val="000000"/>
                <w:sz w:val="28"/>
                <w:szCs w:val="28"/>
              </w:rPr>
            </w:pPr>
            <w:r w:rsidRPr="002A585A">
              <w:rPr>
                <w:color w:val="000000"/>
                <w:sz w:val="28"/>
                <w:szCs w:val="28"/>
              </w:rPr>
              <w:t xml:space="preserve">- </w:t>
            </w:r>
            <w:r w:rsidRPr="002A585A">
              <w:rPr>
                <w:rFonts w:eastAsia="Calibri"/>
                <w:color w:val="000000"/>
                <w:sz w:val="28"/>
                <w:szCs w:val="28"/>
              </w:rPr>
              <w:t xml:space="preserve">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 </w:t>
            </w:r>
            <w:r w:rsidRPr="002A585A">
              <w:rPr>
                <w:color w:val="000000"/>
                <w:sz w:val="28"/>
                <w:szCs w:val="28"/>
              </w:rPr>
              <w:t>до 1%</w:t>
            </w:r>
            <w:r w:rsidRPr="002A585A">
              <w:rPr>
                <w:rFonts w:eastAsia="Calibri"/>
                <w:color w:val="000000"/>
                <w:sz w:val="28"/>
                <w:szCs w:val="28"/>
              </w:rPr>
              <w:t>;</w:t>
            </w:r>
          </w:p>
          <w:p w:rsidR="00165F12" w:rsidRPr="002A585A" w:rsidRDefault="00165F12" w:rsidP="00165F12">
            <w:pPr>
              <w:autoSpaceDE w:val="0"/>
              <w:autoSpaceDN w:val="0"/>
              <w:adjustRightInd w:val="0"/>
              <w:jc w:val="both"/>
              <w:outlineLvl w:val="1"/>
              <w:rPr>
                <w:rFonts w:eastAsia="Calibri"/>
                <w:color w:val="000000"/>
                <w:sz w:val="28"/>
                <w:szCs w:val="28"/>
              </w:rPr>
            </w:pPr>
            <w:r w:rsidRPr="002A585A">
              <w:rPr>
                <w:color w:val="000000"/>
                <w:sz w:val="28"/>
                <w:szCs w:val="28"/>
              </w:rPr>
              <w:t>- </w:t>
            </w:r>
            <w:r w:rsidRPr="002A585A">
              <w:rPr>
                <w:rFonts w:eastAsia="Calibri"/>
                <w:color w:val="000000"/>
                <w:sz w:val="28"/>
                <w:szCs w:val="28"/>
              </w:rPr>
              <w:t>снижение удельного веса проб воды, отбор которых произведен из водопроводной сети и которые не отвечают гигиеническим нормативам по микробиологическим показателям, до 1%;</w:t>
            </w:r>
          </w:p>
          <w:p w:rsidR="00165F12" w:rsidRPr="002A585A" w:rsidRDefault="00165F12" w:rsidP="00165F12">
            <w:pPr>
              <w:ind w:right="-165"/>
              <w:jc w:val="both"/>
              <w:outlineLvl w:val="1"/>
              <w:rPr>
                <w:rFonts w:eastAsia="Calibri"/>
                <w:color w:val="000000"/>
                <w:sz w:val="28"/>
                <w:szCs w:val="28"/>
              </w:rPr>
            </w:pPr>
            <w:r w:rsidRPr="002A585A">
              <w:rPr>
                <w:color w:val="000000"/>
                <w:sz w:val="28"/>
                <w:szCs w:val="28"/>
              </w:rPr>
              <w:t>- </w:t>
            </w:r>
            <w:r w:rsidRPr="002A585A">
              <w:rPr>
                <w:rFonts w:eastAsia="Calibri"/>
                <w:color w:val="000000"/>
                <w:sz w:val="28"/>
                <w:szCs w:val="28"/>
              </w:rPr>
              <w:t xml:space="preserve">снижение доли уличной водопроводной сети, нуждающейся в замене, </w:t>
            </w:r>
            <w:r w:rsidRPr="002A585A">
              <w:rPr>
                <w:color w:val="000000"/>
                <w:sz w:val="28"/>
                <w:szCs w:val="28"/>
              </w:rPr>
              <w:t xml:space="preserve">до </w:t>
            </w:r>
            <w:r w:rsidR="00D54C3A" w:rsidRPr="002A585A">
              <w:rPr>
                <w:color w:val="000000"/>
                <w:sz w:val="28"/>
                <w:szCs w:val="28"/>
              </w:rPr>
              <w:t>61</w:t>
            </w:r>
            <w:r w:rsidRPr="002A585A">
              <w:rPr>
                <w:color w:val="000000"/>
                <w:sz w:val="28"/>
                <w:szCs w:val="28"/>
              </w:rPr>
              <w:t>%;</w:t>
            </w:r>
            <w:r w:rsidRPr="002A585A">
              <w:rPr>
                <w:rFonts w:eastAsia="Calibri"/>
                <w:color w:val="000000"/>
                <w:sz w:val="28"/>
                <w:szCs w:val="28"/>
              </w:rPr>
              <w:t xml:space="preserve"> </w:t>
            </w:r>
          </w:p>
          <w:p w:rsidR="00165F12" w:rsidRPr="002A585A" w:rsidRDefault="00165F12" w:rsidP="00165F12">
            <w:pPr>
              <w:autoSpaceDE w:val="0"/>
              <w:autoSpaceDN w:val="0"/>
              <w:adjustRightInd w:val="0"/>
              <w:jc w:val="both"/>
              <w:outlineLvl w:val="1"/>
              <w:rPr>
                <w:rFonts w:eastAsia="Calibri"/>
                <w:color w:val="000000"/>
                <w:sz w:val="28"/>
                <w:szCs w:val="28"/>
              </w:rPr>
            </w:pPr>
            <w:r w:rsidRPr="002A585A">
              <w:rPr>
                <w:color w:val="000000"/>
                <w:sz w:val="28"/>
                <w:szCs w:val="28"/>
              </w:rPr>
              <w:t>- </w:t>
            </w:r>
            <w:r w:rsidRPr="002A585A">
              <w:rPr>
                <w:rFonts w:eastAsia="Calibri"/>
                <w:color w:val="000000"/>
                <w:sz w:val="28"/>
                <w:szCs w:val="28"/>
              </w:rPr>
              <w:t>снижение доли уличной канализацио</w:t>
            </w:r>
            <w:r w:rsidRPr="002A585A">
              <w:rPr>
                <w:color w:val="000000"/>
                <w:sz w:val="28"/>
                <w:szCs w:val="28"/>
              </w:rPr>
              <w:t xml:space="preserve">нной сети, нуждающейся в замене </w:t>
            </w:r>
            <w:r w:rsidRPr="002A585A">
              <w:rPr>
                <w:rFonts w:eastAsia="Calibri"/>
                <w:color w:val="000000"/>
                <w:sz w:val="28"/>
                <w:szCs w:val="28"/>
              </w:rPr>
              <w:t>до 30,0</w:t>
            </w:r>
            <w:r w:rsidRPr="002A585A">
              <w:rPr>
                <w:color w:val="000000"/>
                <w:sz w:val="28"/>
                <w:szCs w:val="28"/>
              </w:rPr>
              <w:t xml:space="preserve"> </w:t>
            </w:r>
            <w:r w:rsidRPr="002A585A">
              <w:rPr>
                <w:rFonts w:eastAsia="Calibri"/>
                <w:color w:val="000000"/>
                <w:sz w:val="28"/>
                <w:szCs w:val="28"/>
              </w:rPr>
              <w:t>%;</w:t>
            </w:r>
          </w:p>
          <w:p w:rsidR="00165F12" w:rsidRPr="002A585A" w:rsidRDefault="00165F12" w:rsidP="00165F12">
            <w:pPr>
              <w:autoSpaceDE w:val="0"/>
              <w:autoSpaceDN w:val="0"/>
              <w:adjustRightInd w:val="0"/>
              <w:outlineLvl w:val="1"/>
              <w:rPr>
                <w:rFonts w:eastAsia="Calibri"/>
                <w:color w:val="000000"/>
                <w:sz w:val="28"/>
                <w:szCs w:val="28"/>
              </w:rPr>
            </w:pPr>
            <w:r w:rsidRPr="002A585A">
              <w:rPr>
                <w:color w:val="000000"/>
                <w:sz w:val="28"/>
                <w:szCs w:val="28"/>
              </w:rPr>
              <w:t>- </w:t>
            </w:r>
            <w:r w:rsidRPr="002A585A">
              <w:rPr>
                <w:rFonts w:eastAsia="Calibri"/>
                <w:color w:val="000000"/>
                <w:sz w:val="28"/>
                <w:szCs w:val="28"/>
              </w:rPr>
              <w:t xml:space="preserve">снижение числа аварий в системах водоснабжения, водоотведения и очистки сточных вод в год на 100 км сетей до </w:t>
            </w:r>
            <w:r w:rsidR="00D54C3A" w:rsidRPr="002A585A">
              <w:rPr>
                <w:rFonts w:eastAsia="Calibri"/>
                <w:color w:val="000000"/>
                <w:sz w:val="28"/>
                <w:szCs w:val="28"/>
              </w:rPr>
              <w:t>10</w:t>
            </w:r>
            <w:r w:rsidRPr="002A585A">
              <w:rPr>
                <w:rFonts w:eastAsia="Calibri"/>
                <w:color w:val="000000"/>
                <w:sz w:val="28"/>
                <w:szCs w:val="28"/>
              </w:rPr>
              <w:t>,0 ед.;</w:t>
            </w:r>
          </w:p>
          <w:p w:rsidR="00165F12" w:rsidRPr="002A585A" w:rsidRDefault="00165F12" w:rsidP="00165F12">
            <w:pPr>
              <w:autoSpaceDE w:val="0"/>
              <w:autoSpaceDN w:val="0"/>
              <w:adjustRightInd w:val="0"/>
              <w:outlineLvl w:val="1"/>
              <w:rPr>
                <w:rFonts w:eastAsia="Calibri"/>
                <w:color w:val="000000" w:themeColor="text1"/>
                <w:sz w:val="28"/>
                <w:szCs w:val="28"/>
              </w:rPr>
            </w:pPr>
            <w:r w:rsidRPr="002A585A">
              <w:rPr>
                <w:color w:val="000000" w:themeColor="text1"/>
                <w:sz w:val="28"/>
                <w:szCs w:val="28"/>
              </w:rPr>
              <w:t>-</w:t>
            </w:r>
            <w:r w:rsidRPr="002A585A">
              <w:rPr>
                <w:rFonts w:eastAsia="Calibri"/>
                <w:color w:val="000000" w:themeColor="text1"/>
                <w:sz w:val="28"/>
                <w:szCs w:val="28"/>
              </w:rPr>
              <w:t>увеличение доли сточных вод,  в общем объеме сточных вод, пропущенных через очистные сооружения до 5 %;</w:t>
            </w:r>
          </w:p>
          <w:p w:rsidR="00165F12" w:rsidRPr="002A585A" w:rsidRDefault="00165F12" w:rsidP="00165F12">
            <w:pPr>
              <w:autoSpaceDE w:val="0"/>
              <w:autoSpaceDN w:val="0"/>
              <w:adjustRightInd w:val="0"/>
              <w:jc w:val="both"/>
              <w:outlineLvl w:val="1"/>
              <w:rPr>
                <w:rFonts w:eastAsia="Calibri"/>
                <w:color w:val="000000" w:themeColor="text1"/>
                <w:sz w:val="28"/>
                <w:szCs w:val="28"/>
              </w:rPr>
            </w:pPr>
            <w:r w:rsidRPr="002A585A">
              <w:rPr>
                <w:color w:val="000000"/>
                <w:sz w:val="28"/>
                <w:szCs w:val="28"/>
              </w:rPr>
              <w:t>- </w:t>
            </w:r>
            <w:r w:rsidRPr="002A585A">
              <w:rPr>
                <w:rFonts w:eastAsia="Calibri"/>
                <w:color w:val="000000"/>
                <w:sz w:val="28"/>
                <w:szCs w:val="28"/>
              </w:rPr>
              <w:t xml:space="preserve">увеличение обеспеченности населения централизованными услугами водоснабжения </w:t>
            </w:r>
            <w:r w:rsidRPr="002A585A">
              <w:rPr>
                <w:color w:val="000000"/>
                <w:sz w:val="28"/>
                <w:szCs w:val="28"/>
              </w:rPr>
              <w:t>от общего количества населения, проживающего в районе</w:t>
            </w:r>
            <w:r w:rsidRPr="002A585A">
              <w:rPr>
                <w:rFonts w:eastAsia="Calibri"/>
                <w:color w:val="000000"/>
                <w:sz w:val="28"/>
                <w:szCs w:val="28"/>
              </w:rPr>
              <w:t xml:space="preserve"> </w:t>
            </w:r>
            <w:r w:rsidRPr="002A585A">
              <w:rPr>
                <w:rFonts w:eastAsia="Calibri"/>
                <w:color w:val="000000" w:themeColor="text1"/>
                <w:sz w:val="28"/>
                <w:szCs w:val="28"/>
              </w:rPr>
              <w:t>до 8</w:t>
            </w:r>
            <w:r w:rsidR="00655371" w:rsidRPr="002A585A">
              <w:rPr>
                <w:rFonts w:eastAsia="Calibri"/>
                <w:color w:val="000000" w:themeColor="text1"/>
                <w:sz w:val="28"/>
                <w:szCs w:val="28"/>
              </w:rPr>
              <w:t>5</w:t>
            </w:r>
            <w:r w:rsidRPr="002A585A">
              <w:rPr>
                <w:rFonts w:eastAsia="Calibri"/>
                <w:color w:val="000000" w:themeColor="text1"/>
                <w:sz w:val="28"/>
                <w:szCs w:val="28"/>
              </w:rPr>
              <w:t>%</w:t>
            </w:r>
            <w:r w:rsidRPr="002A585A">
              <w:rPr>
                <w:rFonts w:eastAsia="Calibri"/>
                <w:color w:val="FF0000"/>
                <w:sz w:val="28"/>
                <w:szCs w:val="28"/>
              </w:rPr>
              <w:t>;</w:t>
            </w:r>
          </w:p>
          <w:p w:rsidR="00165F12" w:rsidRPr="002A585A" w:rsidRDefault="00165F12" w:rsidP="00165F12">
            <w:pPr>
              <w:overflowPunct w:val="0"/>
              <w:autoSpaceDE w:val="0"/>
              <w:autoSpaceDN w:val="0"/>
              <w:adjustRightInd w:val="0"/>
              <w:jc w:val="both"/>
              <w:textAlignment w:val="baseline"/>
              <w:rPr>
                <w:sz w:val="28"/>
                <w:szCs w:val="28"/>
              </w:rPr>
            </w:pPr>
            <w:r w:rsidRPr="002A585A">
              <w:rPr>
                <w:color w:val="000000"/>
                <w:sz w:val="28"/>
                <w:szCs w:val="28"/>
              </w:rPr>
              <w:t>- доведение уровня фактической оплаты населением за жилищно-коммунальные услуги от начисленных платежей до 9</w:t>
            </w:r>
            <w:r w:rsidR="00D54C3A" w:rsidRPr="002A585A">
              <w:rPr>
                <w:color w:val="000000"/>
                <w:sz w:val="28"/>
                <w:szCs w:val="28"/>
              </w:rPr>
              <w:t>0</w:t>
            </w:r>
            <w:r w:rsidRPr="002A585A">
              <w:rPr>
                <w:color w:val="000000"/>
                <w:sz w:val="28"/>
                <w:szCs w:val="28"/>
              </w:rPr>
              <w:t xml:space="preserve"> %;</w:t>
            </w:r>
          </w:p>
          <w:p w:rsidR="00165F12" w:rsidRPr="002A585A" w:rsidRDefault="00165F12" w:rsidP="00165F12">
            <w:pPr>
              <w:pStyle w:val="ConsPlusCell"/>
              <w:jc w:val="both"/>
              <w:rPr>
                <w:rFonts w:ascii="Times New Roman" w:hAnsi="Times New Roman" w:cs="Times New Roman"/>
                <w:color w:val="000000"/>
                <w:sz w:val="28"/>
                <w:szCs w:val="28"/>
                <w:lang w:eastAsia="en-US"/>
              </w:rPr>
            </w:pPr>
            <w:proofErr w:type="gramStart"/>
            <w:r w:rsidRPr="002A585A">
              <w:rPr>
                <w:rFonts w:ascii="Times New Roman" w:hAnsi="Times New Roman" w:cs="Times New Roman"/>
                <w:color w:val="000000"/>
                <w:sz w:val="28"/>
                <w:szCs w:val="28"/>
              </w:rPr>
              <w:t xml:space="preserve">- </w:t>
            </w:r>
            <w:r w:rsidRPr="002A585A">
              <w:rPr>
                <w:rFonts w:ascii="Times New Roman" w:hAnsi="Times New Roman" w:cs="Times New Roman"/>
                <w:color w:val="000000"/>
                <w:sz w:val="28"/>
                <w:szCs w:val="28"/>
                <w:lang w:eastAsia="en-US"/>
              </w:rPr>
              <w:t>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2A585A">
              <w:rPr>
                <w:rFonts w:ascii="Times New Roman" w:hAnsi="Times New Roman" w:cs="Times New Roman"/>
                <w:color w:val="000000"/>
                <w:sz w:val="28"/>
                <w:szCs w:val="28"/>
                <w:lang w:eastAsia="en-US"/>
              </w:rPr>
              <w:t>общедомовых</w:t>
            </w:r>
            <w:proofErr w:type="spellEnd"/>
            <w:r w:rsidRPr="002A585A">
              <w:rPr>
                <w:rFonts w:ascii="Times New Roman" w:hAnsi="Times New Roman" w:cs="Times New Roman"/>
                <w:color w:val="000000"/>
                <w:sz w:val="28"/>
                <w:szCs w:val="28"/>
                <w:lang w:eastAsia="en-US"/>
              </w:rPr>
              <w:t xml:space="preserve">) приборов учета, с учётом технической возможности установки </w:t>
            </w:r>
            <w:proofErr w:type="gramEnd"/>
          </w:p>
          <w:p w:rsidR="00165F12" w:rsidRPr="002A585A" w:rsidRDefault="00165F12" w:rsidP="00165F12">
            <w:pPr>
              <w:pStyle w:val="ConsPlusCell"/>
              <w:jc w:val="both"/>
              <w:rPr>
                <w:rFonts w:ascii="Times New Roman" w:hAnsi="Times New Roman" w:cs="Times New Roman"/>
                <w:color w:val="000000"/>
                <w:sz w:val="28"/>
                <w:szCs w:val="28"/>
                <w:lang w:eastAsia="en-US"/>
              </w:rPr>
            </w:pPr>
            <w:r w:rsidRPr="002A585A">
              <w:rPr>
                <w:rFonts w:ascii="Times New Roman" w:hAnsi="Times New Roman" w:cs="Times New Roman"/>
                <w:color w:val="000000"/>
                <w:sz w:val="28"/>
                <w:szCs w:val="28"/>
                <w:lang w:eastAsia="en-US"/>
              </w:rPr>
              <w:t xml:space="preserve">приборов учёта), до 100%. </w:t>
            </w:r>
          </w:p>
          <w:p w:rsidR="009D16CC" w:rsidRPr="002A585A" w:rsidRDefault="00165F12" w:rsidP="00165F12">
            <w:pPr>
              <w:rPr>
                <w:sz w:val="28"/>
                <w:szCs w:val="28"/>
              </w:rPr>
            </w:pPr>
            <w:r w:rsidRPr="002A585A">
              <w:rPr>
                <w:color w:val="FF0000"/>
                <w:sz w:val="28"/>
                <w:szCs w:val="28"/>
              </w:rPr>
              <w:t xml:space="preserve"> </w:t>
            </w:r>
            <w:r w:rsidR="00D13709" w:rsidRPr="002A585A">
              <w:rPr>
                <w:sz w:val="28"/>
                <w:szCs w:val="28"/>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2A585A" w:rsidTr="009D16CC">
        <w:tc>
          <w:tcPr>
            <w:tcW w:w="3510" w:type="dxa"/>
          </w:tcPr>
          <w:p w:rsidR="009D16CC" w:rsidRPr="002A585A" w:rsidRDefault="003B321F" w:rsidP="003B321F">
            <w:pPr>
              <w:rPr>
                <w:sz w:val="28"/>
                <w:szCs w:val="28"/>
              </w:rPr>
            </w:pPr>
            <w:r w:rsidRPr="002A585A">
              <w:rPr>
                <w:sz w:val="28"/>
                <w:szCs w:val="28"/>
              </w:rPr>
              <w:lastRenderedPageBreak/>
              <w:t>Ресурсное обеспечение муниципальной программы</w:t>
            </w:r>
          </w:p>
        </w:tc>
        <w:tc>
          <w:tcPr>
            <w:tcW w:w="6514" w:type="dxa"/>
          </w:tcPr>
          <w:p w:rsidR="009D16CC" w:rsidRPr="002A585A" w:rsidRDefault="00D13709" w:rsidP="009D16CC">
            <w:pPr>
              <w:rPr>
                <w:sz w:val="28"/>
                <w:szCs w:val="28"/>
              </w:rPr>
            </w:pPr>
            <w:r w:rsidRPr="002A585A">
              <w:rPr>
                <w:sz w:val="28"/>
                <w:szCs w:val="28"/>
              </w:rPr>
              <w:t>Объем финансирования муниципальной программы состав</w:t>
            </w:r>
            <w:r w:rsidR="002C2993" w:rsidRPr="002A585A">
              <w:rPr>
                <w:sz w:val="28"/>
                <w:szCs w:val="28"/>
              </w:rPr>
              <w:t>ляет</w:t>
            </w:r>
            <w:r w:rsidR="0032568F" w:rsidRPr="002A585A">
              <w:rPr>
                <w:sz w:val="28"/>
                <w:szCs w:val="28"/>
              </w:rPr>
              <w:t xml:space="preserve"> - </w:t>
            </w:r>
            <w:r w:rsidR="00011830" w:rsidRPr="002A585A">
              <w:rPr>
                <w:sz w:val="28"/>
                <w:szCs w:val="28"/>
              </w:rPr>
              <w:t>80457</w:t>
            </w:r>
            <w:r w:rsidR="0032568F" w:rsidRPr="002A585A">
              <w:rPr>
                <w:sz w:val="28"/>
                <w:szCs w:val="28"/>
              </w:rPr>
              <w:t xml:space="preserve">,70 </w:t>
            </w:r>
            <w:r w:rsidRPr="002A585A">
              <w:rPr>
                <w:sz w:val="28"/>
                <w:szCs w:val="28"/>
              </w:rPr>
              <w:t>тыс</w:t>
            </w:r>
            <w:proofErr w:type="gramStart"/>
            <w:r w:rsidRPr="002A585A">
              <w:rPr>
                <w:sz w:val="28"/>
                <w:szCs w:val="28"/>
              </w:rPr>
              <w:t>.р</w:t>
            </w:r>
            <w:proofErr w:type="gramEnd"/>
            <w:r w:rsidRPr="002A585A">
              <w:rPr>
                <w:sz w:val="28"/>
                <w:szCs w:val="28"/>
              </w:rPr>
              <w:t>ублей</w:t>
            </w:r>
            <w:r w:rsidR="002C2993" w:rsidRPr="002A585A">
              <w:rPr>
                <w:sz w:val="28"/>
                <w:szCs w:val="28"/>
              </w:rPr>
              <w:t>, из них</w:t>
            </w:r>
            <w:r w:rsidRPr="002A585A">
              <w:rPr>
                <w:sz w:val="28"/>
                <w:szCs w:val="28"/>
              </w:rPr>
              <w:t>:</w:t>
            </w:r>
          </w:p>
          <w:p w:rsidR="00D13709" w:rsidRPr="002A585A" w:rsidRDefault="00D13709" w:rsidP="009D16CC">
            <w:pPr>
              <w:rPr>
                <w:sz w:val="28"/>
                <w:szCs w:val="28"/>
              </w:rPr>
            </w:pPr>
            <w:r w:rsidRPr="002A585A">
              <w:rPr>
                <w:sz w:val="28"/>
                <w:szCs w:val="28"/>
              </w:rPr>
              <w:t>20</w:t>
            </w:r>
            <w:r w:rsidR="004C4974" w:rsidRPr="002A585A">
              <w:rPr>
                <w:sz w:val="28"/>
                <w:szCs w:val="28"/>
              </w:rPr>
              <w:t>19</w:t>
            </w:r>
            <w:r w:rsidRPr="002A585A">
              <w:rPr>
                <w:sz w:val="28"/>
                <w:szCs w:val="28"/>
              </w:rPr>
              <w:t xml:space="preserve"> год </w:t>
            </w:r>
            <w:r w:rsidR="0032568F" w:rsidRPr="002A585A">
              <w:rPr>
                <w:sz w:val="28"/>
                <w:szCs w:val="28"/>
              </w:rPr>
              <w:t>–</w:t>
            </w:r>
            <w:r w:rsidRPr="002A585A">
              <w:rPr>
                <w:sz w:val="28"/>
                <w:szCs w:val="28"/>
              </w:rPr>
              <w:t xml:space="preserve"> </w:t>
            </w:r>
            <w:r w:rsidR="00011830" w:rsidRPr="002A585A">
              <w:rPr>
                <w:sz w:val="28"/>
                <w:szCs w:val="28"/>
              </w:rPr>
              <w:t>2</w:t>
            </w:r>
            <w:r w:rsidR="0032568F" w:rsidRPr="002A585A">
              <w:rPr>
                <w:sz w:val="28"/>
                <w:szCs w:val="28"/>
              </w:rPr>
              <w:t>7</w:t>
            </w:r>
            <w:r w:rsidR="00011830" w:rsidRPr="002A585A">
              <w:rPr>
                <w:sz w:val="28"/>
                <w:szCs w:val="28"/>
              </w:rPr>
              <w:t>092</w:t>
            </w:r>
            <w:r w:rsidR="0032568F" w:rsidRPr="002A585A">
              <w:rPr>
                <w:sz w:val="28"/>
                <w:szCs w:val="28"/>
              </w:rPr>
              <w:t xml:space="preserve">,10 </w:t>
            </w:r>
            <w:r w:rsidRPr="002A585A">
              <w:rPr>
                <w:sz w:val="28"/>
                <w:szCs w:val="28"/>
              </w:rPr>
              <w:t>тыс</w:t>
            </w:r>
            <w:proofErr w:type="gramStart"/>
            <w:r w:rsidRPr="002A585A">
              <w:rPr>
                <w:sz w:val="28"/>
                <w:szCs w:val="28"/>
              </w:rPr>
              <w:t>.р</w:t>
            </w:r>
            <w:proofErr w:type="gramEnd"/>
            <w:r w:rsidRPr="002A585A">
              <w:rPr>
                <w:sz w:val="28"/>
                <w:szCs w:val="28"/>
              </w:rPr>
              <w:t>ублей;</w:t>
            </w:r>
          </w:p>
          <w:p w:rsidR="00D13709" w:rsidRPr="002A585A" w:rsidRDefault="00D13709" w:rsidP="00D13709">
            <w:pPr>
              <w:rPr>
                <w:sz w:val="28"/>
                <w:szCs w:val="28"/>
              </w:rPr>
            </w:pPr>
            <w:r w:rsidRPr="002A585A">
              <w:rPr>
                <w:sz w:val="28"/>
                <w:szCs w:val="28"/>
              </w:rPr>
              <w:t>20</w:t>
            </w:r>
            <w:r w:rsidR="004C4974" w:rsidRPr="002A585A">
              <w:rPr>
                <w:sz w:val="28"/>
                <w:szCs w:val="28"/>
              </w:rPr>
              <w:t>20</w:t>
            </w:r>
            <w:r w:rsidRPr="002A585A">
              <w:rPr>
                <w:sz w:val="28"/>
                <w:szCs w:val="28"/>
              </w:rPr>
              <w:t xml:space="preserve"> год </w:t>
            </w:r>
            <w:r w:rsidR="0032568F" w:rsidRPr="002A585A">
              <w:rPr>
                <w:sz w:val="28"/>
                <w:szCs w:val="28"/>
              </w:rPr>
              <w:t>–</w:t>
            </w:r>
            <w:r w:rsidRPr="002A585A">
              <w:rPr>
                <w:sz w:val="28"/>
                <w:szCs w:val="28"/>
              </w:rPr>
              <w:t xml:space="preserve"> </w:t>
            </w:r>
            <w:r w:rsidR="00011830" w:rsidRPr="002A585A">
              <w:rPr>
                <w:sz w:val="28"/>
                <w:szCs w:val="28"/>
              </w:rPr>
              <w:t>2</w:t>
            </w:r>
            <w:r w:rsidR="00DB7C33" w:rsidRPr="002A585A">
              <w:rPr>
                <w:sz w:val="28"/>
                <w:szCs w:val="28"/>
              </w:rPr>
              <w:t>6</w:t>
            </w:r>
            <w:r w:rsidR="00011830" w:rsidRPr="002A585A">
              <w:rPr>
                <w:sz w:val="28"/>
                <w:szCs w:val="28"/>
              </w:rPr>
              <w:t>682</w:t>
            </w:r>
            <w:r w:rsidR="0032568F" w:rsidRPr="002A585A">
              <w:rPr>
                <w:sz w:val="28"/>
                <w:szCs w:val="28"/>
              </w:rPr>
              <w:t>,</w:t>
            </w:r>
            <w:r w:rsidR="00011830" w:rsidRPr="002A585A">
              <w:rPr>
                <w:sz w:val="28"/>
                <w:szCs w:val="28"/>
              </w:rPr>
              <w:t>8</w:t>
            </w:r>
            <w:r w:rsidR="0032568F" w:rsidRPr="002A585A">
              <w:rPr>
                <w:sz w:val="28"/>
                <w:szCs w:val="28"/>
              </w:rPr>
              <w:t xml:space="preserve">0 </w:t>
            </w:r>
            <w:r w:rsidRPr="002A585A">
              <w:rPr>
                <w:sz w:val="28"/>
                <w:szCs w:val="28"/>
              </w:rPr>
              <w:t>тыс</w:t>
            </w:r>
            <w:proofErr w:type="gramStart"/>
            <w:r w:rsidRPr="002A585A">
              <w:rPr>
                <w:sz w:val="28"/>
                <w:szCs w:val="28"/>
              </w:rPr>
              <w:t>.р</w:t>
            </w:r>
            <w:proofErr w:type="gramEnd"/>
            <w:r w:rsidRPr="002A585A">
              <w:rPr>
                <w:sz w:val="28"/>
                <w:szCs w:val="28"/>
              </w:rPr>
              <w:t>ублей;</w:t>
            </w:r>
          </w:p>
          <w:p w:rsidR="00D13709" w:rsidRPr="002A585A" w:rsidRDefault="00D13709" w:rsidP="00D13709">
            <w:pPr>
              <w:rPr>
                <w:sz w:val="28"/>
                <w:szCs w:val="28"/>
              </w:rPr>
            </w:pPr>
            <w:r w:rsidRPr="002A585A">
              <w:rPr>
                <w:sz w:val="28"/>
                <w:szCs w:val="28"/>
              </w:rPr>
              <w:t>20</w:t>
            </w:r>
            <w:r w:rsidR="004C4974" w:rsidRPr="002A585A">
              <w:rPr>
                <w:sz w:val="28"/>
                <w:szCs w:val="28"/>
              </w:rPr>
              <w:t>21</w:t>
            </w:r>
            <w:r w:rsidRPr="002A585A">
              <w:rPr>
                <w:sz w:val="28"/>
                <w:szCs w:val="28"/>
              </w:rPr>
              <w:t xml:space="preserve"> год </w:t>
            </w:r>
            <w:r w:rsidR="0032568F" w:rsidRPr="002A585A">
              <w:rPr>
                <w:sz w:val="28"/>
                <w:szCs w:val="28"/>
              </w:rPr>
              <w:t>–</w:t>
            </w:r>
            <w:r w:rsidRPr="002A585A">
              <w:rPr>
                <w:sz w:val="28"/>
                <w:szCs w:val="28"/>
              </w:rPr>
              <w:t xml:space="preserve"> </w:t>
            </w:r>
            <w:r w:rsidR="00011830" w:rsidRPr="002A585A">
              <w:rPr>
                <w:sz w:val="28"/>
                <w:szCs w:val="28"/>
              </w:rPr>
              <w:t>2</w:t>
            </w:r>
            <w:r w:rsidR="0032568F" w:rsidRPr="002A585A">
              <w:rPr>
                <w:sz w:val="28"/>
                <w:szCs w:val="28"/>
              </w:rPr>
              <w:t>6</w:t>
            </w:r>
            <w:r w:rsidR="00011830" w:rsidRPr="002A585A">
              <w:rPr>
                <w:sz w:val="28"/>
                <w:szCs w:val="28"/>
              </w:rPr>
              <w:t>682</w:t>
            </w:r>
            <w:r w:rsidR="0032568F" w:rsidRPr="002A585A">
              <w:rPr>
                <w:sz w:val="28"/>
                <w:szCs w:val="28"/>
              </w:rPr>
              <w:t>,80</w:t>
            </w:r>
            <w:r w:rsidR="002C2993" w:rsidRPr="002A585A">
              <w:rPr>
                <w:sz w:val="28"/>
                <w:szCs w:val="28"/>
              </w:rPr>
              <w:t xml:space="preserve"> тыс</w:t>
            </w:r>
            <w:proofErr w:type="gramStart"/>
            <w:r w:rsidR="002C2993" w:rsidRPr="002A585A">
              <w:rPr>
                <w:sz w:val="28"/>
                <w:szCs w:val="28"/>
              </w:rPr>
              <w:t>.р</w:t>
            </w:r>
            <w:proofErr w:type="gramEnd"/>
            <w:r w:rsidR="002C2993" w:rsidRPr="002A585A">
              <w:rPr>
                <w:sz w:val="28"/>
                <w:szCs w:val="28"/>
              </w:rPr>
              <w:t>ублей,</w:t>
            </w:r>
          </w:p>
          <w:p w:rsidR="002C2993" w:rsidRPr="002A585A" w:rsidRDefault="002C2993" w:rsidP="00D13709">
            <w:pPr>
              <w:rPr>
                <w:sz w:val="28"/>
                <w:szCs w:val="28"/>
              </w:rPr>
            </w:pPr>
            <w:r w:rsidRPr="002A585A">
              <w:rPr>
                <w:sz w:val="28"/>
                <w:szCs w:val="28"/>
              </w:rPr>
              <w:t xml:space="preserve">в том числе: </w:t>
            </w:r>
          </w:p>
          <w:p w:rsidR="002C2993" w:rsidRPr="002A585A" w:rsidRDefault="002C2993" w:rsidP="002C2993">
            <w:pPr>
              <w:rPr>
                <w:sz w:val="28"/>
                <w:szCs w:val="28"/>
              </w:rPr>
            </w:pPr>
            <w:r w:rsidRPr="002A585A">
              <w:rPr>
                <w:sz w:val="28"/>
                <w:szCs w:val="28"/>
              </w:rPr>
              <w:t xml:space="preserve">средства краевого бюджета </w:t>
            </w:r>
            <w:r w:rsidR="00D54C3A" w:rsidRPr="002A585A">
              <w:rPr>
                <w:sz w:val="28"/>
                <w:szCs w:val="28"/>
              </w:rPr>
              <w:t>–</w:t>
            </w:r>
            <w:r w:rsidRPr="002A585A">
              <w:rPr>
                <w:sz w:val="28"/>
                <w:szCs w:val="28"/>
              </w:rPr>
              <w:t xml:space="preserve"> </w:t>
            </w:r>
            <w:r w:rsidR="00011830" w:rsidRPr="002A585A">
              <w:rPr>
                <w:sz w:val="28"/>
                <w:szCs w:val="28"/>
              </w:rPr>
              <w:t>78546</w:t>
            </w:r>
            <w:r w:rsidR="00D54C3A" w:rsidRPr="002A585A">
              <w:rPr>
                <w:sz w:val="28"/>
                <w:szCs w:val="28"/>
              </w:rPr>
              <w:t>,</w:t>
            </w:r>
            <w:r w:rsidR="0032568F" w:rsidRPr="002A585A">
              <w:rPr>
                <w:sz w:val="28"/>
                <w:szCs w:val="28"/>
              </w:rPr>
              <w:t>9</w:t>
            </w:r>
            <w:r w:rsidR="00D54C3A" w:rsidRPr="002A585A">
              <w:rPr>
                <w:sz w:val="28"/>
                <w:szCs w:val="28"/>
              </w:rPr>
              <w:t>0</w:t>
            </w:r>
            <w:r w:rsidRPr="002A585A">
              <w:rPr>
                <w:sz w:val="28"/>
                <w:szCs w:val="28"/>
              </w:rPr>
              <w:t xml:space="preserve"> тыс</w:t>
            </w:r>
            <w:proofErr w:type="gramStart"/>
            <w:r w:rsidRPr="002A585A">
              <w:rPr>
                <w:sz w:val="28"/>
                <w:szCs w:val="28"/>
              </w:rPr>
              <w:t>.р</w:t>
            </w:r>
            <w:proofErr w:type="gramEnd"/>
            <w:r w:rsidRPr="002A585A">
              <w:rPr>
                <w:sz w:val="28"/>
                <w:szCs w:val="28"/>
              </w:rPr>
              <w:t xml:space="preserve">ублей, </w:t>
            </w:r>
            <w:r w:rsidRPr="002A585A">
              <w:rPr>
                <w:sz w:val="28"/>
                <w:szCs w:val="28"/>
              </w:rPr>
              <w:lastRenderedPageBreak/>
              <w:t>из них:</w:t>
            </w:r>
          </w:p>
          <w:p w:rsidR="002C2993" w:rsidRPr="002A585A" w:rsidRDefault="002C2993" w:rsidP="002C2993">
            <w:pPr>
              <w:rPr>
                <w:sz w:val="28"/>
                <w:szCs w:val="28"/>
              </w:rPr>
            </w:pPr>
            <w:r w:rsidRPr="002A585A">
              <w:rPr>
                <w:sz w:val="28"/>
                <w:szCs w:val="28"/>
              </w:rPr>
              <w:t>20</w:t>
            </w:r>
            <w:r w:rsidR="004C4974" w:rsidRPr="002A585A">
              <w:rPr>
                <w:sz w:val="28"/>
                <w:szCs w:val="28"/>
              </w:rPr>
              <w:t>19</w:t>
            </w:r>
            <w:r w:rsidRPr="002A585A">
              <w:rPr>
                <w:sz w:val="28"/>
                <w:szCs w:val="28"/>
              </w:rPr>
              <w:t xml:space="preserve"> год </w:t>
            </w:r>
            <w:r w:rsidR="00D54C3A" w:rsidRPr="002A585A">
              <w:rPr>
                <w:sz w:val="28"/>
                <w:szCs w:val="28"/>
              </w:rPr>
              <w:t>–</w:t>
            </w:r>
            <w:r w:rsidRPr="002A585A">
              <w:rPr>
                <w:sz w:val="28"/>
                <w:szCs w:val="28"/>
              </w:rPr>
              <w:t xml:space="preserve"> </w:t>
            </w:r>
            <w:r w:rsidR="00011830" w:rsidRPr="002A585A">
              <w:rPr>
                <w:sz w:val="28"/>
                <w:szCs w:val="28"/>
              </w:rPr>
              <w:t>2</w:t>
            </w:r>
            <w:r w:rsidR="0032568F" w:rsidRPr="002A585A">
              <w:rPr>
                <w:sz w:val="28"/>
                <w:szCs w:val="28"/>
              </w:rPr>
              <w:t>6</w:t>
            </w:r>
            <w:r w:rsidR="00011830" w:rsidRPr="002A585A">
              <w:rPr>
                <w:sz w:val="28"/>
                <w:szCs w:val="28"/>
              </w:rPr>
              <w:t>182</w:t>
            </w:r>
            <w:r w:rsidR="00D54C3A" w:rsidRPr="002A585A">
              <w:rPr>
                <w:sz w:val="28"/>
                <w:szCs w:val="28"/>
              </w:rPr>
              <w:t>,</w:t>
            </w:r>
            <w:r w:rsidR="0032568F" w:rsidRPr="002A585A">
              <w:rPr>
                <w:sz w:val="28"/>
                <w:szCs w:val="28"/>
              </w:rPr>
              <w:t>3</w:t>
            </w:r>
            <w:r w:rsidR="00D54C3A" w:rsidRPr="002A585A">
              <w:rPr>
                <w:sz w:val="28"/>
                <w:szCs w:val="28"/>
              </w:rPr>
              <w:t xml:space="preserve">0 </w:t>
            </w:r>
            <w:r w:rsidRPr="002A585A">
              <w:rPr>
                <w:sz w:val="28"/>
                <w:szCs w:val="28"/>
              </w:rPr>
              <w:t>тыс</w:t>
            </w:r>
            <w:proofErr w:type="gramStart"/>
            <w:r w:rsidRPr="002A585A">
              <w:rPr>
                <w:sz w:val="28"/>
                <w:szCs w:val="28"/>
              </w:rPr>
              <w:t>.р</w:t>
            </w:r>
            <w:proofErr w:type="gramEnd"/>
            <w:r w:rsidRPr="002A585A">
              <w:rPr>
                <w:sz w:val="28"/>
                <w:szCs w:val="28"/>
              </w:rPr>
              <w:t>ублей;</w:t>
            </w:r>
          </w:p>
          <w:p w:rsidR="002C2993" w:rsidRPr="002A585A" w:rsidRDefault="002C2993" w:rsidP="002C2993">
            <w:pPr>
              <w:rPr>
                <w:sz w:val="28"/>
                <w:szCs w:val="28"/>
              </w:rPr>
            </w:pPr>
            <w:r w:rsidRPr="002A585A">
              <w:rPr>
                <w:sz w:val="28"/>
                <w:szCs w:val="28"/>
              </w:rPr>
              <w:t>20</w:t>
            </w:r>
            <w:r w:rsidR="004C4974" w:rsidRPr="002A585A">
              <w:rPr>
                <w:sz w:val="28"/>
                <w:szCs w:val="28"/>
              </w:rPr>
              <w:t>20</w:t>
            </w:r>
            <w:r w:rsidR="00D54C3A" w:rsidRPr="002A585A">
              <w:rPr>
                <w:sz w:val="28"/>
                <w:szCs w:val="28"/>
              </w:rPr>
              <w:t xml:space="preserve"> год – </w:t>
            </w:r>
            <w:r w:rsidR="00011830" w:rsidRPr="002A585A">
              <w:rPr>
                <w:sz w:val="28"/>
                <w:szCs w:val="28"/>
              </w:rPr>
              <w:t>2</w:t>
            </w:r>
            <w:r w:rsidR="0032568F" w:rsidRPr="002A585A">
              <w:rPr>
                <w:sz w:val="28"/>
                <w:szCs w:val="28"/>
              </w:rPr>
              <w:t>6</w:t>
            </w:r>
            <w:r w:rsidR="00011830" w:rsidRPr="002A585A">
              <w:rPr>
                <w:sz w:val="28"/>
                <w:szCs w:val="28"/>
              </w:rPr>
              <w:t>182</w:t>
            </w:r>
            <w:r w:rsidR="0032568F" w:rsidRPr="002A585A">
              <w:rPr>
                <w:sz w:val="28"/>
                <w:szCs w:val="28"/>
              </w:rPr>
              <w:t>,3</w:t>
            </w:r>
            <w:r w:rsidR="00D54C3A" w:rsidRPr="002A585A">
              <w:rPr>
                <w:sz w:val="28"/>
                <w:szCs w:val="28"/>
              </w:rPr>
              <w:t>0</w:t>
            </w:r>
            <w:r w:rsidRPr="002A585A">
              <w:rPr>
                <w:sz w:val="28"/>
                <w:szCs w:val="28"/>
              </w:rPr>
              <w:t xml:space="preserve"> тыс</w:t>
            </w:r>
            <w:proofErr w:type="gramStart"/>
            <w:r w:rsidRPr="002A585A">
              <w:rPr>
                <w:sz w:val="28"/>
                <w:szCs w:val="28"/>
              </w:rPr>
              <w:t>.р</w:t>
            </w:r>
            <w:proofErr w:type="gramEnd"/>
            <w:r w:rsidRPr="002A585A">
              <w:rPr>
                <w:sz w:val="28"/>
                <w:szCs w:val="28"/>
              </w:rPr>
              <w:t>ублей;</w:t>
            </w:r>
          </w:p>
          <w:p w:rsidR="002C2993" w:rsidRPr="002A585A" w:rsidRDefault="002C2993" w:rsidP="002C2993">
            <w:pPr>
              <w:rPr>
                <w:sz w:val="28"/>
                <w:szCs w:val="28"/>
              </w:rPr>
            </w:pPr>
            <w:r w:rsidRPr="002A585A">
              <w:rPr>
                <w:sz w:val="28"/>
                <w:szCs w:val="28"/>
              </w:rPr>
              <w:t>20</w:t>
            </w:r>
            <w:r w:rsidR="004C4974" w:rsidRPr="002A585A">
              <w:rPr>
                <w:sz w:val="28"/>
                <w:szCs w:val="28"/>
              </w:rPr>
              <w:t>21</w:t>
            </w:r>
            <w:r w:rsidRPr="002A585A">
              <w:rPr>
                <w:sz w:val="28"/>
                <w:szCs w:val="28"/>
              </w:rPr>
              <w:t xml:space="preserve"> год </w:t>
            </w:r>
            <w:r w:rsidR="00D54C3A" w:rsidRPr="002A585A">
              <w:rPr>
                <w:sz w:val="28"/>
                <w:szCs w:val="28"/>
              </w:rPr>
              <w:t>–</w:t>
            </w:r>
            <w:r w:rsidRPr="002A585A">
              <w:rPr>
                <w:sz w:val="28"/>
                <w:szCs w:val="28"/>
              </w:rPr>
              <w:t xml:space="preserve"> </w:t>
            </w:r>
            <w:r w:rsidR="00011830" w:rsidRPr="002A585A">
              <w:rPr>
                <w:sz w:val="28"/>
                <w:szCs w:val="28"/>
              </w:rPr>
              <w:t>2</w:t>
            </w:r>
            <w:r w:rsidR="0032568F" w:rsidRPr="002A585A">
              <w:rPr>
                <w:sz w:val="28"/>
                <w:szCs w:val="28"/>
              </w:rPr>
              <w:t>6</w:t>
            </w:r>
            <w:r w:rsidR="00011830" w:rsidRPr="002A585A">
              <w:rPr>
                <w:sz w:val="28"/>
                <w:szCs w:val="28"/>
              </w:rPr>
              <w:t>182</w:t>
            </w:r>
            <w:r w:rsidR="00D54C3A" w:rsidRPr="002A585A">
              <w:rPr>
                <w:sz w:val="28"/>
                <w:szCs w:val="28"/>
              </w:rPr>
              <w:t>,</w:t>
            </w:r>
            <w:r w:rsidR="0032568F" w:rsidRPr="002A585A">
              <w:rPr>
                <w:sz w:val="28"/>
                <w:szCs w:val="28"/>
              </w:rPr>
              <w:t>3</w:t>
            </w:r>
            <w:r w:rsidR="00D54C3A" w:rsidRPr="002A585A">
              <w:rPr>
                <w:sz w:val="28"/>
                <w:szCs w:val="28"/>
              </w:rPr>
              <w:t>0</w:t>
            </w:r>
            <w:r w:rsidRPr="002A585A">
              <w:rPr>
                <w:sz w:val="28"/>
                <w:szCs w:val="28"/>
              </w:rPr>
              <w:t xml:space="preserve"> тыс</w:t>
            </w:r>
            <w:proofErr w:type="gramStart"/>
            <w:r w:rsidRPr="002A585A">
              <w:rPr>
                <w:sz w:val="28"/>
                <w:szCs w:val="28"/>
              </w:rPr>
              <w:t>.р</w:t>
            </w:r>
            <w:proofErr w:type="gramEnd"/>
            <w:r w:rsidRPr="002A585A">
              <w:rPr>
                <w:sz w:val="28"/>
                <w:szCs w:val="28"/>
              </w:rPr>
              <w:t>ублей,</w:t>
            </w:r>
          </w:p>
          <w:p w:rsidR="002C2993" w:rsidRPr="002A585A" w:rsidRDefault="002C2993" w:rsidP="002C2993">
            <w:pPr>
              <w:rPr>
                <w:sz w:val="28"/>
                <w:szCs w:val="28"/>
              </w:rPr>
            </w:pPr>
            <w:r w:rsidRPr="002A585A">
              <w:rPr>
                <w:sz w:val="28"/>
                <w:szCs w:val="28"/>
              </w:rPr>
              <w:t xml:space="preserve">средства районного бюджета </w:t>
            </w:r>
            <w:r w:rsidR="0032568F" w:rsidRPr="002A585A">
              <w:rPr>
                <w:sz w:val="28"/>
                <w:szCs w:val="28"/>
              </w:rPr>
              <w:t>–</w:t>
            </w:r>
            <w:r w:rsidRPr="002A585A">
              <w:rPr>
                <w:sz w:val="28"/>
                <w:szCs w:val="28"/>
              </w:rPr>
              <w:t xml:space="preserve"> </w:t>
            </w:r>
            <w:r w:rsidR="0032568F" w:rsidRPr="002A585A">
              <w:rPr>
                <w:sz w:val="28"/>
                <w:szCs w:val="28"/>
              </w:rPr>
              <w:t>1910,80</w:t>
            </w:r>
            <w:r w:rsidRPr="002A585A">
              <w:rPr>
                <w:sz w:val="28"/>
                <w:szCs w:val="28"/>
              </w:rPr>
              <w:t xml:space="preserve"> тыс</w:t>
            </w:r>
            <w:proofErr w:type="gramStart"/>
            <w:r w:rsidRPr="002A585A">
              <w:rPr>
                <w:sz w:val="28"/>
                <w:szCs w:val="28"/>
              </w:rPr>
              <w:t>.р</w:t>
            </w:r>
            <w:proofErr w:type="gramEnd"/>
            <w:r w:rsidRPr="002A585A">
              <w:rPr>
                <w:sz w:val="28"/>
                <w:szCs w:val="28"/>
              </w:rPr>
              <w:t>ублей, из них:</w:t>
            </w:r>
          </w:p>
          <w:p w:rsidR="004C4974" w:rsidRPr="002A585A" w:rsidRDefault="004C4974" w:rsidP="004C4974">
            <w:pPr>
              <w:rPr>
                <w:sz w:val="28"/>
                <w:szCs w:val="28"/>
              </w:rPr>
            </w:pPr>
            <w:r w:rsidRPr="002A585A">
              <w:rPr>
                <w:sz w:val="28"/>
                <w:szCs w:val="28"/>
              </w:rPr>
              <w:t xml:space="preserve">2019 год </w:t>
            </w:r>
            <w:r w:rsidR="0032568F" w:rsidRPr="002A585A">
              <w:rPr>
                <w:sz w:val="28"/>
                <w:szCs w:val="28"/>
              </w:rPr>
              <w:t>–</w:t>
            </w:r>
            <w:r w:rsidRPr="002A585A">
              <w:rPr>
                <w:sz w:val="28"/>
                <w:szCs w:val="28"/>
              </w:rPr>
              <w:t xml:space="preserve"> </w:t>
            </w:r>
            <w:r w:rsidR="0032568F" w:rsidRPr="002A585A">
              <w:rPr>
                <w:sz w:val="28"/>
                <w:szCs w:val="28"/>
              </w:rPr>
              <w:t>909,80</w:t>
            </w:r>
            <w:r w:rsidRPr="002A585A">
              <w:rPr>
                <w:sz w:val="28"/>
                <w:szCs w:val="28"/>
              </w:rPr>
              <w:t xml:space="preserve"> тыс</w:t>
            </w:r>
            <w:proofErr w:type="gramStart"/>
            <w:r w:rsidRPr="002A585A">
              <w:rPr>
                <w:sz w:val="28"/>
                <w:szCs w:val="28"/>
              </w:rPr>
              <w:t>.р</w:t>
            </w:r>
            <w:proofErr w:type="gramEnd"/>
            <w:r w:rsidRPr="002A585A">
              <w:rPr>
                <w:sz w:val="28"/>
                <w:szCs w:val="28"/>
              </w:rPr>
              <w:t>ублей;</w:t>
            </w:r>
          </w:p>
          <w:p w:rsidR="004C4974" w:rsidRPr="002A585A" w:rsidRDefault="004C4974" w:rsidP="004C4974">
            <w:pPr>
              <w:rPr>
                <w:sz w:val="28"/>
                <w:szCs w:val="28"/>
              </w:rPr>
            </w:pPr>
            <w:r w:rsidRPr="002A585A">
              <w:rPr>
                <w:sz w:val="28"/>
                <w:szCs w:val="28"/>
              </w:rPr>
              <w:t xml:space="preserve">2020 год </w:t>
            </w:r>
            <w:r w:rsidR="0032568F" w:rsidRPr="002A585A">
              <w:rPr>
                <w:sz w:val="28"/>
                <w:szCs w:val="28"/>
              </w:rPr>
              <w:t>–</w:t>
            </w:r>
            <w:r w:rsidRPr="002A585A">
              <w:rPr>
                <w:sz w:val="28"/>
                <w:szCs w:val="28"/>
              </w:rPr>
              <w:t xml:space="preserve"> </w:t>
            </w:r>
            <w:r w:rsidR="0032568F" w:rsidRPr="002A585A">
              <w:rPr>
                <w:sz w:val="28"/>
                <w:szCs w:val="28"/>
              </w:rPr>
              <w:t>500,50</w:t>
            </w:r>
            <w:r w:rsidRPr="002A585A">
              <w:rPr>
                <w:sz w:val="28"/>
                <w:szCs w:val="28"/>
              </w:rPr>
              <w:t xml:space="preserve"> тыс</w:t>
            </w:r>
            <w:proofErr w:type="gramStart"/>
            <w:r w:rsidRPr="002A585A">
              <w:rPr>
                <w:sz w:val="28"/>
                <w:szCs w:val="28"/>
              </w:rPr>
              <w:t>.р</w:t>
            </w:r>
            <w:proofErr w:type="gramEnd"/>
            <w:r w:rsidRPr="002A585A">
              <w:rPr>
                <w:sz w:val="28"/>
                <w:szCs w:val="28"/>
              </w:rPr>
              <w:t>ублей;</w:t>
            </w:r>
          </w:p>
          <w:p w:rsidR="002C2993" w:rsidRPr="002A585A" w:rsidRDefault="004C4974" w:rsidP="00B05E42">
            <w:pPr>
              <w:rPr>
                <w:b/>
                <w:sz w:val="28"/>
                <w:szCs w:val="28"/>
              </w:rPr>
            </w:pPr>
            <w:r w:rsidRPr="002A585A">
              <w:rPr>
                <w:sz w:val="28"/>
                <w:szCs w:val="28"/>
              </w:rPr>
              <w:t xml:space="preserve">2021 год </w:t>
            </w:r>
            <w:r w:rsidR="0032568F" w:rsidRPr="002A585A">
              <w:rPr>
                <w:sz w:val="28"/>
                <w:szCs w:val="28"/>
              </w:rPr>
              <w:t>–</w:t>
            </w:r>
            <w:r w:rsidRPr="002A585A">
              <w:rPr>
                <w:sz w:val="28"/>
                <w:szCs w:val="28"/>
              </w:rPr>
              <w:t xml:space="preserve"> </w:t>
            </w:r>
            <w:r w:rsidR="0032568F" w:rsidRPr="002A585A">
              <w:rPr>
                <w:sz w:val="28"/>
                <w:szCs w:val="28"/>
              </w:rPr>
              <w:t>500,50</w:t>
            </w:r>
            <w:r w:rsidRPr="002A585A">
              <w:rPr>
                <w:sz w:val="28"/>
                <w:szCs w:val="28"/>
              </w:rPr>
              <w:t xml:space="preserve"> тыс</w:t>
            </w:r>
            <w:proofErr w:type="gramStart"/>
            <w:r w:rsidRPr="002A585A">
              <w:rPr>
                <w:sz w:val="28"/>
                <w:szCs w:val="28"/>
              </w:rPr>
              <w:t>.р</w:t>
            </w:r>
            <w:proofErr w:type="gramEnd"/>
            <w:r w:rsidRPr="002A585A">
              <w:rPr>
                <w:sz w:val="28"/>
                <w:szCs w:val="28"/>
              </w:rPr>
              <w:t>ублей</w:t>
            </w:r>
            <w:r w:rsidR="00B05E42" w:rsidRPr="002A585A">
              <w:rPr>
                <w:sz w:val="28"/>
                <w:szCs w:val="28"/>
              </w:rPr>
              <w:t>.</w:t>
            </w:r>
          </w:p>
        </w:tc>
      </w:tr>
      <w:tr w:rsidR="009D16CC" w:rsidRPr="002A585A" w:rsidTr="009D16CC">
        <w:tc>
          <w:tcPr>
            <w:tcW w:w="3510" w:type="dxa"/>
          </w:tcPr>
          <w:p w:rsidR="009D16CC" w:rsidRPr="002A585A" w:rsidRDefault="003B321F" w:rsidP="00D13709">
            <w:pPr>
              <w:rPr>
                <w:sz w:val="28"/>
                <w:szCs w:val="28"/>
              </w:rPr>
            </w:pPr>
            <w:r w:rsidRPr="002A585A">
              <w:rPr>
                <w:sz w:val="28"/>
                <w:szCs w:val="28"/>
              </w:rPr>
              <w:lastRenderedPageBreak/>
              <w:t xml:space="preserve">Перечень объектов капитального строительства муниципальной собственности Балахтинского района </w:t>
            </w:r>
          </w:p>
        </w:tc>
        <w:tc>
          <w:tcPr>
            <w:tcW w:w="6514" w:type="dxa"/>
          </w:tcPr>
          <w:p w:rsidR="00D13709" w:rsidRPr="002A585A" w:rsidRDefault="00D13709" w:rsidP="009D16CC">
            <w:pPr>
              <w:rPr>
                <w:b/>
                <w:sz w:val="28"/>
                <w:szCs w:val="28"/>
              </w:rPr>
            </w:pPr>
            <w:r w:rsidRPr="002A585A">
              <w:rPr>
                <w:sz w:val="28"/>
                <w:szCs w:val="28"/>
              </w:rPr>
              <w:t>Муниципальная программа не предусматривает строительство объектов капитального строительства муниципальной собственности.</w:t>
            </w:r>
          </w:p>
        </w:tc>
      </w:tr>
    </w:tbl>
    <w:p w:rsidR="009D16CC" w:rsidRPr="002A585A" w:rsidRDefault="009D16CC" w:rsidP="009D16CC">
      <w:pPr>
        <w:rPr>
          <w:sz w:val="28"/>
          <w:szCs w:val="28"/>
        </w:rPr>
      </w:pPr>
    </w:p>
    <w:p w:rsidR="00DA3C23" w:rsidRPr="002A585A" w:rsidRDefault="003B321F" w:rsidP="00DA3C23">
      <w:pPr>
        <w:pStyle w:val="a8"/>
        <w:numPr>
          <w:ilvl w:val="0"/>
          <w:numId w:val="3"/>
        </w:numPr>
        <w:jc w:val="center"/>
        <w:rPr>
          <w:sz w:val="28"/>
          <w:szCs w:val="28"/>
        </w:rPr>
      </w:pPr>
      <w:r w:rsidRPr="002A585A">
        <w:rPr>
          <w:sz w:val="28"/>
          <w:szCs w:val="28"/>
        </w:rPr>
        <w:t>Характеристика текущего состояния</w:t>
      </w:r>
    </w:p>
    <w:p w:rsidR="003B321F" w:rsidRPr="002A585A" w:rsidRDefault="001E132F" w:rsidP="00DA3C23">
      <w:pPr>
        <w:pStyle w:val="a8"/>
        <w:jc w:val="center"/>
        <w:rPr>
          <w:sz w:val="28"/>
          <w:szCs w:val="28"/>
        </w:rPr>
      </w:pPr>
      <w:r w:rsidRPr="002A585A">
        <w:rPr>
          <w:sz w:val="28"/>
          <w:szCs w:val="28"/>
        </w:rPr>
        <w:t xml:space="preserve">в </w:t>
      </w:r>
      <w:r w:rsidR="003B321F" w:rsidRPr="002A585A">
        <w:rPr>
          <w:sz w:val="28"/>
          <w:szCs w:val="28"/>
        </w:rPr>
        <w:t xml:space="preserve">сфере </w:t>
      </w:r>
      <w:r w:rsidRPr="002A585A">
        <w:rPr>
          <w:sz w:val="28"/>
          <w:szCs w:val="28"/>
        </w:rPr>
        <w:t>жилищно-коммунального хозяйства</w:t>
      </w:r>
      <w:r w:rsidR="00DA3C23" w:rsidRPr="002A585A">
        <w:rPr>
          <w:sz w:val="28"/>
          <w:szCs w:val="28"/>
        </w:rPr>
        <w:t>.</w:t>
      </w:r>
    </w:p>
    <w:p w:rsidR="001E132F" w:rsidRPr="002A585A" w:rsidRDefault="001E132F" w:rsidP="00897C0B">
      <w:pPr>
        <w:pStyle w:val="a8"/>
        <w:tabs>
          <w:tab w:val="left" w:pos="1134"/>
          <w:tab w:val="left" w:pos="1276"/>
          <w:tab w:val="left" w:pos="1418"/>
        </w:tabs>
        <w:autoSpaceDE w:val="0"/>
        <w:autoSpaceDN w:val="0"/>
        <w:adjustRightInd w:val="0"/>
        <w:ind w:left="0"/>
        <w:jc w:val="center"/>
        <w:outlineLvl w:val="1"/>
        <w:rPr>
          <w:sz w:val="28"/>
          <w:szCs w:val="28"/>
        </w:rPr>
      </w:pPr>
    </w:p>
    <w:p w:rsidR="00897C0B" w:rsidRPr="002A585A" w:rsidRDefault="0082527D" w:rsidP="00897C0B">
      <w:pPr>
        <w:pStyle w:val="a8"/>
        <w:tabs>
          <w:tab w:val="left" w:pos="1134"/>
          <w:tab w:val="left" w:pos="1276"/>
          <w:tab w:val="left" w:pos="1418"/>
        </w:tabs>
        <w:autoSpaceDE w:val="0"/>
        <w:autoSpaceDN w:val="0"/>
        <w:adjustRightInd w:val="0"/>
        <w:ind w:left="0"/>
        <w:jc w:val="center"/>
        <w:outlineLvl w:val="1"/>
        <w:rPr>
          <w:sz w:val="28"/>
          <w:szCs w:val="28"/>
        </w:rPr>
      </w:pPr>
      <w:r w:rsidRPr="002A585A">
        <w:rPr>
          <w:sz w:val="28"/>
          <w:szCs w:val="28"/>
        </w:rPr>
        <w:t xml:space="preserve">2.1 </w:t>
      </w:r>
      <w:r w:rsidR="00897C0B" w:rsidRPr="002A585A">
        <w:rPr>
          <w:sz w:val="28"/>
          <w:szCs w:val="28"/>
        </w:rPr>
        <w:t>Общие положения</w:t>
      </w:r>
      <w:r w:rsidR="008B562F" w:rsidRPr="002A585A">
        <w:rPr>
          <w:sz w:val="28"/>
          <w:szCs w:val="28"/>
        </w:rPr>
        <w:t>.</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Жилищно-коммунальное хозяйство является базовой отраслью  экономики Балахтинского района, обеспечивающей население ра</w:t>
      </w:r>
      <w:r w:rsidR="00216553" w:rsidRPr="002A585A">
        <w:rPr>
          <w:sz w:val="28"/>
          <w:szCs w:val="28"/>
        </w:rPr>
        <w:t xml:space="preserve">йона жизненно важными услугами, такими как - </w:t>
      </w:r>
      <w:r w:rsidRPr="002A585A">
        <w:rPr>
          <w:sz w:val="28"/>
          <w:szCs w:val="28"/>
        </w:rPr>
        <w:t>отопление, горячее и холодное водоснабжение, в</w:t>
      </w:r>
      <w:r w:rsidR="00D54C3A" w:rsidRPr="002A585A">
        <w:rPr>
          <w:sz w:val="28"/>
          <w:szCs w:val="28"/>
        </w:rPr>
        <w:t xml:space="preserve">одоотведение, электроснабжение и </w:t>
      </w:r>
      <w:r w:rsidRPr="002A585A">
        <w:rPr>
          <w:sz w:val="28"/>
          <w:szCs w:val="28"/>
        </w:rPr>
        <w:t xml:space="preserve">газоснабжение. </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proofErr w:type="gramStart"/>
      <w:r w:rsidRPr="002A585A">
        <w:rPr>
          <w:sz w:val="28"/>
          <w:szCs w:val="28"/>
        </w:rPr>
        <w:t>Основными показателями, характеризующими отрасль жилищно-коммунального хозяйства Балахтинского района являются</w:t>
      </w:r>
      <w:proofErr w:type="gramEnd"/>
      <w:r w:rsidRPr="002A585A">
        <w:rPr>
          <w:sz w:val="28"/>
          <w:szCs w:val="28"/>
        </w:rPr>
        <w:t>:</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высокий уровень износа</w:t>
      </w:r>
      <w:r w:rsidR="00DA3C23" w:rsidRPr="002A585A">
        <w:rPr>
          <w:sz w:val="28"/>
          <w:szCs w:val="28"/>
        </w:rPr>
        <w:t xml:space="preserve"> (</w:t>
      </w:r>
      <w:r w:rsidR="001E132F" w:rsidRPr="002A585A">
        <w:rPr>
          <w:sz w:val="28"/>
          <w:szCs w:val="28"/>
        </w:rPr>
        <w:t>до 70-80%</w:t>
      </w:r>
      <w:r w:rsidR="00DA3C23" w:rsidRPr="002A585A">
        <w:rPr>
          <w:sz w:val="28"/>
          <w:szCs w:val="28"/>
        </w:rPr>
        <w:t xml:space="preserve">) </w:t>
      </w:r>
      <w:r w:rsidRPr="002A585A">
        <w:rPr>
          <w:sz w:val="28"/>
          <w:szCs w:val="28"/>
        </w:rPr>
        <w:t>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потери энергоресурсов на всех стадиях от производства до потребления, доходят до 20%, вследствие эксплуатации устаревшего технологического оборудования с низким коэффициентом полезного действия</w:t>
      </w:r>
      <w:r w:rsidR="00DA3C23" w:rsidRPr="002A585A">
        <w:rPr>
          <w:sz w:val="28"/>
          <w:szCs w:val="28"/>
        </w:rPr>
        <w:t xml:space="preserve"> (далее - КПД)</w:t>
      </w:r>
      <w:r w:rsidRPr="002A585A">
        <w:rPr>
          <w:sz w:val="28"/>
          <w:szCs w:val="28"/>
        </w:rPr>
        <w:t>;</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w:t>
      </w:r>
      <w:r w:rsidR="001E132F" w:rsidRPr="002A585A">
        <w:rPr>
          <w:sz w:val="28"/>
          <w:szCs w:val="28"/>
        </w:rPr>
        <w:t xml:space="preserve">вания установленной мощности и как </w:t>
      </w:r>
      <w:r w:rsidRPr="002A585A">
        <w:rPr>
          <w:sz w:val="28"/>
          <w:szCs w:val="28"/>
        </w:rPr>
        <w:t>следствие этого, незначительная инвестиционная привлекательность объектов;</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xml:space="preserve">- отсутствие </w:t>
      </w:r>
      <w:r w:rsidR="00DA3C23" w:rsidRPr="002A585A">
        <w:rPr>
          <w:sz w:val="28"/>
          <w:szCs w:val="28"/>
        </w:rPr>
        <w:t xml:space="preserve">качественной </w:t>
      </w:r>
      <w:r w:rsidRPr="002A585A">
        <w:rPr>
          <w:sz w:val="28"/>
          <w:szCs w:val="28"/>
        </w:rPr>
        <w:t>очистки питьевой воды и недостаточная степень очистки сточных вод на значительном числе объектов водопроводно-канализационного хозяйства.</w:t>
      </w:r>
    </w:p>
    <w:p w:rsidR="00897C0B" w:rsidRPr="002A585A" w:rsidRDefault="00897C0B" w:rsidP="00897C0B">
      <w:pPr>
        <w:pStyle w:val="11"/>
        <w:shd w:val="clear" w:color="auto" w:fill="auto"/>
        <w:spacing w:after="0" w:line="240" w:lineRule="auto"/>
        <w:ind w:right="62" w:firstLine="709"/>
        <w:jc w:val="both"/>
        <w:rPr>
          <w:sz w:val="28"/>
          <w:szCs w:val="28"/>
        </w:rPr>
      </w:pPr>
      <w:r w:rsidRPr="002A585A">
        <w:rPr>
          <w:sz w:val="28"/>
          <w:szCs w:val="28"/>
          <w:lang w:eastAsia="ru-RU"/>
        </w:rPr>
        <w:t xml:space="preserve">Уровень износа коммунальной инфраструктуры на территории района составляет </w:t>
      </w:r>
      <w:r w:rsidR="001E132F" w:rsidRPr="002A585A">
        <w:rPr>
          <w:sz w:val="28"/>
          <w:szCs w:val="28"/>
          <w:lang w:eastAsia="ru-RU"/>
        </w:rPr>
        <w:t xml:space="preserve">более </w:t>
      </w:r>
      <w:r w:rsidR="00E51DE6" w:rsidRPr="002A585A">
        <w:rPr>
          <w:sz w:val="28"/>
          <w:szCs w:val="28"/>
          <w:lang w:eastAsia="ru-RU"/>
        </w:rPr>
        <w:t>60</w:t>
      </w:r>
      <w:r w:rsidRPr="002A585A">
        <w:rPr>
          <w:sz w:val="28"/>
          <w:szCs w:val="28"/>
          <w:lang w:eastAsia="ru-RU"/>
        </w:rPr>
        <w:t xml:space="preserve">%. </w:t>
      </w:r>
      <w:r w:rsidRPr="002A585A">
        <w:rPr>
          <w:sz w:val="28"/>
          <w:szCs w:val="28"/>
        </w:rPr>
        <w:t xml:space="preserve">В результате </w:t>
      </w:r>
      <w:r w:rsidR="00AF7FEB" w:rsidRPr="002A585A">
        <w:rPr>
          <w:sz w:val="28"/>
          <w:szCs w:val="28"/>
        </w:rPr>
        <w:t>большого</w:t>
      </w:r>
      <w:r w:rsidRPr="002A585A">
        <w:rPr>
          <w:sz w:val="28"/>
          <w:szCs w:val="28"/>
        </w:rPr>
        <w:t xml:space="preserve"> износа растет количество </w:t>
      </w:r>
      <w:r w:rsidR="00AF7FEB" w:rsidRPr="002A585A">
        <w:rPr>
          <w:sz w:val="28"/>
          <w:szCs w:val="28"/>
        </w:rPr>
        <w:t>отключений</w:t>
      </w:r>
      <w:r w:rsidRPr="002A585A">
        <w:rPr>
          <w:sz w:val="28"/>
          <w:szCs w:val="28"/>
        </w:rPr>
        <w:t xml:space="preserve"> и аварий в системах тепл</w:t>
      </w:r>
      <w:proofErr w:type="gramStart"/>
      <w:r w:rsidRPr="002A585A">
        <w:rPr>
          <w:sz w:val="28"/>
          <w:szCs w:val="28"/>
        </w:rPr>
        <w:t>о-</w:t>
      </w:r>
      <w:proofErr w:type="gramEnd"/>
      <w:r w:rsidRPr="002A585A">
        <w:rPr>
          <w:sz w:val="28"/>
          <w:szCs w:val="28"/>
        </w:rPr>
        <w:t xml:space="preserve">, </w:t>
      </w:r>
      <w:proofErr w:type="spellStart"/>
      <w:r w:rsidRPr="002A585A">
        <w:rPr>
          <w:sz w:val="28"/>
          <w:szCs w:val="28"/>
        </w:rPr>
        <w:t>электро</w:t>
      </w:r>
      <w:proofErr w:type="spellEnd"/>
      <w:r w:rsidRPr="002A585A">
        <w:rPr>
          <w:sz w:val="28"/>
          <w:szCs w:val="28"/>
        </w:rPr>
        <w:t>- и водоснабжения, увеличиваются сроки ликвидации аварий и стоимость ремонтов.</w:t>
      </w:r>
      <w:r w:rsidRPr="002A585A">
        <w:rPr>
          <w:i/>
          <w:sz w:val="28"/>
          <w:szCs w:val="28"/>
        </w:rPr>
        <w:t xml:space="preserve"> </w:t>
      </w:r>
      <w:r w:rsidRPr="002A585A">
        <w:rPr>
          <w:sz w:val="28"/>
          <w:szCs w:val="28"/>
          <w:lang w:eastAsia="ru-RU"/>
        </w:rPr>
        <w:t xml:space="preserve">В </w:t>
      </w:r>
      <w:r w:rsidRPr="002A585A">
        <w:rPr>
          <w:sz w:val="28"/>
          <w:szCs w:val="28"/>
          <w:lang w:eastAsia="ru-RU"/>
        </w:rPr>
        <w:lastRenderedPageBreak/>
        <w:t>муниципальной программе запланировано постепенное снижение уровня износа коммунальной инфраструктуры до 59,</w:t>
      </w:r>
      <w:r w:rsidR="00AF7FEB" w:rsidRPr="002A585A">
        <w:rPr>
          <w:sz w:val="28"/>
          <w:szCs w:val="28"/>
          <w:lang w:eastAsia="ru-RU"/>
        </w:rPr>
        <w:t>5</w:t>
      </w:r>
      <w:r w:rsidR="008B562F" w:rsidRPr="002A585A">
        <w:rPr>
          <w:sz w:val="28"/>
          <w:szCs w:val="28"/>
          <w:lang w:eastAsia="ru-RU"/>
        </w:rPr>
        <w:t>% в 2021</w:t>
      </w:r>
      <w:r w:rsidRPr="002A585A">
        <w:rPr>
          <w:sz w:val="28"/>
          <w:szCs w:val="28"/>
          <w:lang w:eastAsia="ru-RU"/>
        </w:rPr>
        <w:t xml:space="preserve"> году.</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xml:space="preserve">На территории района в 2017 году </w:t>
      </w:r>
      <w:proofErr w:type="spellStart"/>
      <w:r w:rsidR="00DA3C23" w:rsidRPr="002A585A">
        <w:rPr>
          <w:sz w:val="28"/>
          <w:szCs w:val="28"/>
        </w:rPr>
        <w:t>ресурсоснабжающими</w:t>
      </w:r>
      <w:proofErr w:type="spellEnd"/>
      <w:r w:rsidR="00DA3C23" w:rsidRPr="002A585A">
        <w:rPr>
          <w:sz w:val="28"/>
          <w:szCs w:val="28"/>
        </w:rPr>
        <w:t xml:space="preserve"> организациями </w:t>
      </w:r>
      <w:r w:rsidRPr="002A585A">
        <w:rPr>
          <w:sz w:val="28"/>
          <w:szCs w:val="28"/>
        </w:rPr>
        <w:t>произведены следующие объемы коммунальных ресурсов:</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холодная вода – 5</w:t>
      </w:r>
      <w:r w:rsidR="00D43A31" w:rsidRPr="002A585A">
        <w:rPr>
          <w:sz w:val="28"/>
          <w:szCs w:val="28"/>
        </w:rPr>
        <w:t>82,35</w:t>
      </w:r>
      <w:r w:rsidRPr="002A585A">
        <w:rPr>
          <w:sz w:val="28"/>
          <w:szCs w:val="28"/>
        </w:rPr>
        <w:t xml:space="preserve"> тыс. м</w:t>
      </w:r>
      <w:r w:rsidRPr="002A585A">
        <w:rPr>
          <w:sz w:val="28"/>
          <w:szCs w:val="28"/>
          <w:vertAlign w:val="superscript"/>
        </w:rPr>
        <w:t>3</w:t>
      </w:r>
      <w:r w:rsidRPr="002A585A">
        <w:rPr>
          <w:sz w:val="28"/>
          <w:szCs w:val="28"/>
        </w:rPr>
        <w:t>;</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xml:space="preserve">горячая вода – </w:t>
      </w:r>
      <w:r w:rsidR="00D43A31" w:rsidRPr="002A585A">
        <w:rPr>
          <w:sz w:val="28"/>
          <w:szCs w:val="28"/>
        </w:rPr>
        <w:t>106</w:t>
      </w:r>
      <w:r w:rsidRPr="002A585A">
        <w:rPr>
          <w:sz w:val="28"/>
          <w:szCs w:val="28"/>
        </w:rPr>
        <w:t>,</w:t>
      </w:r>
      <w:r w:rsidR="00D43A31" w:rsidRPr="002A585A">
        <w:rPr>
          <w:sz w:val="28"/>
          <w:szCs w:val="28"/>
        </w:rPr>
        <w:t>58</w:t>
      </w:r>
      <w:r w:rsidRPr="002A585A">
        <w:rPr>
          <w:sz w:val="28"/>
          <w:szCs w:val="28"/>
        </w:rPr>
        <w:t xml:space="preserve"> тыс. м</w:t>
      </w:r>
      <w:r w:rsidRPr="002A585A">
        <w:rPr>
          <w:sz w:val="28"/>
          <w:szCs w:val="28"/>
          <w:vertAlign w:val="superscript"/>
        </w:rPr>
        <w:t>3</w:t>
      </w:r>
      <w:r w:rsidRPr="002A585A">
        <w:rPr>
          <w:sz w:val="28"/>
          <w:szCs w:val="28"/>
        </w:rPr>
        <w:t>;</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водоотведение – 20</w:t>
      </w:r>
      <w:r w:rsidR="00D43A31" w:rsidRPr="002A585A">
        <w:rPr>
          <w:sz w:val="28"/>
          <w:szCs w:val="28"/>
        </w:rPr>
        <w:t>8</w:t>
      </w:r>
      <w:r w:rsidRPr="002A585A">
        <w:rPr>
          <w:sz w:val="28"/>
          <w:szCs w:val="28"/>
        </w:rPr>
        <w:t>,</w:t>
      </w:r>
      <w:r w:rsidR="00D43A31" w:rsidRPr="002A585A">
        <w:rPr>
          <w:sz w:val="28"/>
          <w:szCs w:val="28"/>
        </w:rPr>
        <w:t>15</w:t>
      </w:r>
      <w:r w:rsidRPr="002A585A">
        <w:rPr>
          <w:sz w:val="28"/>
          <w:szCs w:val="28"/>
        </w:rPr>
        <w:t xml:space="preserve"> тыс. м</w:t>
      </w:r>
      <w:r w:rsidRPr="002A585A">
        <w:rPr>
          <w:sz w:val="28"/>
          <w:szCs w:val="28"/>
          <w:vertAlign w:val="superscript"/>
        </w:rPr>
        <w:t>3</w:t>
      </w:r>
      <w:r w:rsidRPr="002A585A">
        <w:rPr>
          <w:sz w:val="28"/>
          <w:szCs w:val="28"/>
        </w:rPr>
        <w:t>;</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xml:space="preserve">тепловая энергия  – </w:t>
      </w:r>
      <w:r w:rsidR="00D43A31" w:rsidRPr="002A585A">
        <w:rPr>
          <w:sz w:val="28"/>
          <w:szCs w:val="28"/>
        </w:rPr>
        <w:t>65</w:t>
      </w:r>
      <w:r w:rsidRPr="002A585A">
        <w:rPr>
          <w:sz w:val="28"/>
          <w:szCs w:val="28"/>
        </w:rPr>
        <w:t>,</w:t>
      </w:r>
      <w:r w:rsidR="00D43A31" w:rsidRPr="002A585A">
        <w:rPr>
          <w:sz w:val="28"/>
          <w:szCs w:val="28"/>
        </w:rPr>
        <w:t>83</w:t>
      </w:r>
      <w:r w:rsidRPr="002A585A">
        <w:rPr>
          <w:sz w:val="28"/>
          <w:szCs w:val="28"/>
        </w:rPr>
        <w:t xml:space="preserve"> тыс. Гкал;</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электрическая энергия – 7</w:t>
      </w:r>
      <w:r w:rsidR="00E649B5" w:rsidRPr="002A585A">
        <w:rPr>
          <w:sz w:val="28"/>
          <w:szCs w:val="28"/>
        </w:rPr>
        <w:t>3</w:t>
      </w:r>
      <w:r w:rsidRPr="002A585A">
        <w:rPr>
          <w:sz w:val="28"/>
          <w:szCs w:val="28"/>
        </w:rPr>
        <w:t>,7</w:t>
      </w:r>
      <w:r w:rsidR="00E649B5" w:rsidRPr="002A585A">
        <w:rPr>
          <w:sz w:val="28"/>
          <w:szCs w:val="28"/>
        </w:rPr>
        <w:t>04</w:t>
      </w:r>
      <w:r w:rsidRPr="002A585A">
        <w:rPr>
          <w:sz w:val="28"/>
          <w:szCs w:val="28"/>
        </w:rPr>
        <w:t xml:space="preserve"> млн.</w:t>
      </w:r>
      <w:r w:rsidR="00DA3C23" w:rsidRPr="002A585A">
        <w:rPr>
          <w:sz w:val="28"/>
          <w:szCs w:val="28"/>
        </w:rPr>
        <w:t xml:space="preserve"> кВт/час.</w:t>
      </w:r>
    </w:p>
    <w:p w:rsidR="00897C0B" w:rsidRPr="002A585A" w:rsidRDefault="00897C0B" w:rsidP="00897C0B">
      <w:pPr>
        <w:pStyle w:val="11"/>
        <w:shd w:val="clear" w:color="auto" w:fill="auto"/>
        <w:spacing w:after="0" w:line="240" w:lineRule="auto"/>
        <w:ind w:firstLine="709"/>
        <w:jc w:val="both"/>
        <w:rPr>
          <w:rFonts w:eastAsiaTheme="minorHAnsi"/>
          <w:sz w:val="28"/>
          <w:szCs w:val="28"/>
          <w:lang w:eastAsia="ru-RU"/>
        </w:rPr>
      </w:pPr>
      <w:r w:rsidRPr="002A585A">
        <w:rPr>
          <w:rFonts w:eastAsiaTheme="minorHAnsi"/>
          <w:sz w:val="28"/>
          <w:szCs w:val="28"/>
          <w:lang w:eastAsia="ru-RU"/>
        </w:rPr>
        <w:t>Доля площади жилищного фонда, обеспеченного всеми видами благоустройства, в общей площади жилищного фонда Балахтинского района на текущий момент составляет 1</w:t>
      </w:r>
      <w:r w:rsidR="0082527D" w:rsidRPr="002A585A">
        <w:rPr>
          <w:rFonts w:eastAsiaTheme="minorHAnsi"/>
          <w:sz w:val="28"/>
          <w:szCs w:val="28"/>
          <w:lang w:eastAsia="ru-RU"/>
        </w:rPr>
        <w:t>1</w:t>
      </w:r>
      <w:r w:rsidRPr="002A585A">
        <w:rPr>
          <w:rFonts w:eastAsiaTheme="minorHAnsi"/>
          <w:sz w:val="28"/>
          <w:szCs w:val="28"/>
          <w:lang w:eastAsia="ru-RU"/>
        </w:rPr>
        <w:t>,</w:t>
      </w:r>
      <w:r w:rsidR="0082527D" w:rsidRPr="002A585A">
        <w:rPr>
          <w:rFonts w:eastAsiaTheme="minorHAnsi"/>
          <w:sz w:val="28"/>
          <w:szCs w:val="28"/>
          <w:lang w:eastAsia="ru-RU"/>
        </w:rPr>
        <w:t>8</w:t>
      </w:r>
      <w:r w:rsidRPr="002A585A">
        <w:rPr>
          <w:rFonts w:eastAsiaTheme="minorHAnsi"/>
          <w:sz w:val="28"/>
          <w:szCs w:val="28"/>
          <w:lang w:eastAsia="ru-RU"/>
        </w:rPr>
        <w:t> % (отопление, водоснабжение, водоотведение), планируется увеличение данного показателя до 1</w:t>
      </w:r>
      <w:r w:rsidR="0082527D" w:rsidRPr="002A585A">
        <w:rPr>
          <w:rFonts w:eastAsiaTheme="minorHAnsi"/>
          <w:sz w:val="28"/>
          <w:szCs w:val="28"/>
          <w:lang w:eastAsia="ru-RU"/>
        </w:rPr>
        <w:t>2</w:t>
      </w:r>
      <w:r w:rsidRPr="002A585A">
        <w:rPr>
          <w:rFonts w:eastAsiaTheme="minorHAnsi"/>
          <w:sz w:val="28"/>
          <w:szCs w:val="28"/>
          <w:lang w:eastAsia="ru-RU"/>
        </w:rPr>
        <w:t xml:space="preserve"> % в 202</w:t>
      </w:r>
      <w:r w:rsidR="008B562F" w:rsidRPr="002A585A">
        <w:rPr>
          <w:rFonts w:eastAsiaTheme="minorHAnsi"/>
          <w:sz w:val="28"/>
          <w:szCs w:val="28"/>
          <w:lang w:eastAsia="ru-RU"/>
        </w:rPr>
        <w:t>1</w:t>
      </w:r>
      <w:r w:rsidRPr="002A585A">
        <w:rPr>
          <w:rFonts w:eastAsiaTheme="minorHAnsi"/>
          <w:sz w:val="28"/>
          <w:szCs w:val="28"/>
          <w:lang w:eastAsia="ru-RU"/>
        </w:rPr>
        <w:t xml:space="preserve"> году. </w:t>
      </w:r>
    </w:p>
    <w:p w:rsidR="00897C0B" w:rsidRPr="002A585A" w:rsidRDefault="00DA3C23" w:rsidP="00897C0B">
      <w:pPr>
        <w:pStyle w:val="11"/>
        <w:shd w:val="clear" w:color="auto" w:fill="auto"/>
        <w:spacing w:after="0" w:line="240" w:lineRule="auto"/>
        <w:ind w:firstLine="709"/>
        <w:jc w:val="both"/>
        <w:rPr>
          <w:rFonts w:eastAsiaTheme="minorHAnsi"/>
          <w:sz w:val="28"/>
          <w:szCs w:val="28"/>
          <w:lang w:eastAsia="ru-RU"/>
        </w:rPr>
      </w:pPr>
      <w:r w:rsidRPr="002A585A">
        <w:rPr>
          <w:rFonts w:eastAsiaTheme="minorHAnsi"/>
          <w:sz w:val="28"/>
          <w:szCs w:val="28"/>
          <w:lang w:eastAsia="ru-RU"/>
        </w:rPr>
        <w:t xml:space="preserve">В результате недостаточности </w:t>
      </w:r>
      <w:r w:rsidR="00E72033" w:rsidRPr="002A585A">
        <w:rPr>
          <w:rFonts w:eastAsiaTheme="minorHAnsi"/>
          <w:sz w:val="28"/>
          <w:szCs w:val="28"/>
          <w:lang w:eastAsia="ru-RU"/>
        </w:rPr>
        <w:t xml:space="preserve">финансирования в сфере </w:t>
      </w:r>
      <w:r w:rsidR="00E72033" w:rsidRPr="002A585A">
        <w:rPr>
          <w:sz w:val="28"/>
          <w:szCs w:val="28"/>
        </w:rPr>
        <w:t xml:space="preserve">жилищно-коммунального хозяйства </w:t>
      </w:r>
      <w:r w:rsidR="00897C0B" w:rsidRPr="002A585A">
        <w:rPr>
          <w:rFonts w:eastAsiaTheme="minorHAnsi"/>
          <w:sz w:val="28"/>
          <w:szCs w:val="28"/>
          <w:lang w:eastAsia="ru-RU"/>
        </w:rPr>
        <w:t xml:space="preserve">капитальный ремонт осуществляется в минимально-необходимых объемах, в лучшем случае - с частичной модернизацией. </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Вместе с тем</w:t>
      </w:r>
      <w:r w:rsidR="009578BF" w:rsidRPr="002A585A">
        <w:rPr>
          <w:sz w:val="28"/>
          <w:szCs w:val="28"/>
        </w:rPr>
        <w:t>,</w:t>
      </w:r>
      <w:r w:rsidRPr="002A585A">
        <w:rPr>
          <w:sz w:val="28"/>
          <w:szCs w:val="28"/>
        </w:rPr>
        <w:t xml:space="preserve">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разработка схем теплоснабжения, водоснабжения и водоотведения, программ комплексного развития коммунальной инфраструктуры;</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создание системы капитального ремонта многоквартирных домов;</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xml:space="preserve">- обеспечение контроля за формированием целевых показателей деятельности и подготовкой на их основе инвестиционных программ, </w:t>
      </w:r>
      <w:proofErr w:type="gramStart"/>
      <w:r w:rsidRPr="002A585A">
        <w:rPr>
          <w:sz w:val="28"/>
          <w:szCs w:val="28"/>
        </w:rPr>
        <w:t>финансируемых</w:t>
      </w:r>
      <w:proofErr w:type="gramEnd"/>
      <w:r w:rsidRPr="002A585A">
        <w:rPr>
          <w:sz w:val="28"/>
          <w:szCs w:val="28"/>
        </w:rPr>
        <w:t xml:space="preserve"> в том числе за счет привлечения частных инвестиций;</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утверждение планов мероприятий по приведению качества воды в  соответствие с установленными требованиями и планов снижения сбросов;</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xml:space="preserve">- обеспечение </w:t>
      </w:r>
      <w:proofErr w:type="gramStart"/>
      <w:r w:rsidRPr="002A585A">
        <w:rPr>
          <w:sz w:val="28"/>
          <w:szCs w:val="28"/>
        </w:rPr>
        <w:t>контроля за</w:t>
      </w:r>
      <w:proofErr w:type="gramEnd"/>
      <w:r w:rsidRPr="002A585A">
        <w:rPr>
          <w:sz w:val="28"/>
          <w:szCs w:val="28"/>
        </w:rPr>
        <w:t xml:space="preserve"> качеством и надежностью коммунальных услуг и ресурсов;</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формирование долгосрочных тарифов в сфере теплоснабжения, водоснабжения и водоотведения;</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обеспечение социальной поддержки населения по оплате жилищно-коммунальных услуг;</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xml:space="preserve">- </w:t>
      </w:r>
      <w:proofErr w:type="gramStart"/>
      <w:r w:rsidRPr="002A585A">
        <w:rPr>
          <w:sz w:val="28"/>
          <w:szCs w:val="28"/>
        </w:rPr>
        <w:t>контроль за</w:t>
      </w:r>
      <w:proofErr w:type="gramEnd"/>
      <w:r w:rsidRPr="002A585A">
        <w:rPr>
          <w:sz w:val="28"/>
          <w:szCs w:val="28"/>
        </w:rPr>
        <w:t xml:space="preserve"> раскрытием информации для потребителей в соответствии с установленными стандартами.</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p>
    <w:p w:rsidR="00897C0B" w:rsidRPr="002A585A" w:rsidRDefault="00897C0B" w:rsidP="00897C0B">
      <w:pPr>
        <w:tabs>
          <w:tab w:val="left" w:pos="0"/>
        </w:tabs>
        <w:autoSpaceDE w:val="0"/>
        <w:autoSpaceDN w:val="0"/>
        <w:adjustRightInd w:val="0"/>
        <w:jc w:val="center"/>
        <w:outlineLvl w:val="1"/>
        <w:rPr>
          <w:sz w:val="28"/>
          <w:szCs w:val="28"/>
        </w:rPr>
      </w:pPr>
      <w:r w:rsidRPr="002A585A">
        <w:rPr>
          <w:sz w:val="28"/>
          <w:szCs w:val="28"/>
        </w:rPr>
        <w:t>2.2. Теплоснабжение</w:t>
      </w:r>
    </w:p>
    <w:p w:rsidR="00897C0B" w:rsidRPr="002A585A" w:rsidRDefault="00897C0B" w:rsidP="00897C0B">
      <w:pPr>
        <w:ind w:firstLine="708"/>
        <w:jc w:val="both"/>
        <w:rPr>
          <w:rFonts w:eastAsia="Calibri"/>
          <w:sz w:val="28"/>
          <w:szCs w:val="28"/>
        </w:rPr>
      </w:pPr>
    </w:p>
    <w:p w:rsidR="00897C0B" w:rsidRPr="002A585A" w:rsidRDefault="00897C0B" w:rsidP="00897C0B">
      <w:pPr>
        <w:ind w:firstLine="708"/>
        <w:jc w:val="both"/>
        <w:rPr>
          <w:rFonts w:eastAsia="Calibri"/>
          <w:sz w:val="28"/>
          <w:szCs w:val="28"/>
        </w:rPr>
      </w:pPr>
      <w:r w:rsidRPr="002A585A">
        <w:rPr>
          <w:rFonts w:eastAsia="Calibri"/>
          <w:sz w:val="28"/>
          <w:szCs w:val="28"/>
        </w:rPr>
        <w:t xml:space="preserve">В жилищно-коммунальном комплексе района эксплуатируются централизованные системы теплоснабжения, которые представлены </w:t>
      </w:r>
      <w:r w:rsidRPr="002A585A">
        <w:rPr>
          <w:rFonts w:eastAsia="Calibri"/>
          <w:sz w:val="28"/>
          <w:szCs w:val="28"/>
        </w:rPr>
        <w:br/>
        <w:t>1</w:t>
      </w:r>
      <w:r w:rsidR="00ED0154" w:rsidRPr="002A585A">
        <w:rPr>
          <w:rFonts w:eastAsia="Calibri"/>
          <w:sz w:val="28"/>
          <w:szCs w:val="28"/>
        </w:rPr>
        <w:t>9</w:t>
      </w:r>
      <w:r w:rsidRPr="002A585A">
        <w:rPr>
          <w:rFonts w:eastAsia="Calibri"/>
          <w:sz w:val="28"/>
          <w:szCs w:val="28"/>
        </w:rPr>
        <w:t xml:space="preserve">-ю </w:t>
      </w:r>
      <w:proofErr w:type="spellStart"/>
      <w:r w:rsidRPr="002A585A">
        <w:rPr>
          <w:rFonts w:eastAsia="Calibri"/>
          <w:sz w:val="28"/>
          <w:szCs w:val="28"/>
        </w:rPr>
        <w:t>теплоисточниками</w:t>
      </w:r>
      <w:proofErr w:type="spellEnd"/>
      <w:r w:rsidRPr="002A585A">
        <w:rPr>
          <w:rFonts w:eastAsia="Calibri"/>
          <w:sz w:val="28"/>
          <w:szCs w:val="28"/>
        </w:rPr>
        <w:t xml:space="preserve"> суммарной мощностью </w:t>
      </w:r>
      <w:r w:rsidR="00ED0154" w:rsidRPr="002A585A">
        <w:rPr>
          <w:rFonts w:eastAsia="Calibri"/>
          <w:sz w:val="28"/>
          <w:szCs w:val="28"/>
        </w:rPr>
        <w:t>41</w:t>
      </w:r>
      <w:r w:rsidRPr="002A585A">
        <w:rPr>
          <w:rFonts w:eastAsia="Calibri"/>
          <w:sz w:val="28"/>
          <w:szCs w:val="28"/>
        </w:rPr>
        <w:t>,4</w:t>
      </w:r>
      <w:r w:rsidR="00ED0154" w:rsidRPr="002A585A">
        <w:rPr>
          <w:rFonts w:eastAsia="Calibri"/>
          <w:sz w:val="28"/>
          <w:szCs w:val="28"/>
        </w:rPr>
        <w:t>6</w:t>
      </w:r>
      <w:r w:rsidRPr="002A585A">
        <w:rPr>
          <w:rFonts w:eastAsia="Calibri"/>
          <w:sz w:val="28"/>
          <w:szCs w:val="28"/>
        </w:rPr>
        <w:t xml:space="preserve"> </w:t>
      </w:r>
      <w:r w:rsidR="00ED0154" w:rsidRPr="002A585A">
        <w:rPr>
          <w:rFonts w:eastAsia="Calibri"/>
          <w:sz w:val="28"/>
          <w:szCs w:val="28"/>
        </w:rPr>
        <w:t>Гкал/час.</w:t>
      </w:r>
    </w:p>
    <w:p w:rsidR="00897C0B" w:rsidRPr="002A585A" w:rsidRDefault="00897C0B" w:rsidP="00897C0B">
      <w:pPr>
        <w:tabs>
          <w:tab w:val="left" w:pos="0"/>
        </w:tabs>
        <w:autoSpaceDE w:val="0"/>
        <w:autoSpaceDN w:val="0"/>
        <w:adjustRightInd w:val="0"/>
        <w:ind w:firstLine="708"/>
        <w:jc w:val="both"/>
        <w:outlineLvl w:val="1"/>
        <w:rPr>
          <w:sz w:val="28"/>
          <w:szCs w:val="28"/>
        </w:rPr>
      </w:pPr>
      <w:proofErr w:type="spellStart"/>
      <w:r w:rsidRPr="002A585A">
        <w:rPr>
          <w:sz w:val="28"/>
          <w:szCs w:val="28"/>
        </w:rPr>
        <w:t>Теплоисточники</w:t>
      </w:r>
      <w:proofErr w:type="spellEnd"/>
      <w:r w:rsidRPr="002A585A">
        <w:rPr>
          <w:sz w:val="28"/>
          <w:szCs w:val="28"/>
        </w:rPr>
        <w:t xml:space="preserve"> эксплуатируются с применением устаревших неэффективных те</w:t>
      </w:r>
      <w:r w:rsidR="00E9144C" w:rsidRPr="002A585A">
        <w:rPr>
          <w:sz w:val="28"/>
          <w:szCs w:val="28"/>
        </w:rPr>
        <w:t xml:space="preserve">хнологических схем, котельное </w:t>
      </w:r>
      <w:r w:rsidRPr="002A585A">
        <w:rPr>
          <w:sz w:val="28"/>
          <w:szCs w:val="28"/>
        </w:rPr>
        <w:t xml:space="preserve"> оборудовани</w:t>
      </w:r>
      <w:r w:rsidR="00E9144C" w:rsidRPr="002A585A">
        <w:rPr>
          <w:sz w:val="28"/>
          <w:szCs w:val="28"/>
        </w:rPr>
        <w:t>е</w:t>
      </w:r>
      <w:r w:rsidRPr="002A585A">
        <w:rPr>
          <w:sz w:val="28"/>
          <w:szCs w:val="28"/>
        </w:rPr>
        <w:t xml:space="preserve"> не соответствуют предъявляемым современным конструктивным требованиям, процесс сжигания топлива упрощае</w:t>
      </w:r>
      <w:r w:rsidR="00E9144C" w:rsidRPr="002A585A">
        <w:rPr>
          <w:sz w:val="28"/>
          <w:szCs w:val="28"/>
        </w:rPr>
        <w:t xml:space="preserve">тся и нарушается. </w:t>
      </w:r>
      <w:proofErr w:type="gramStart"/>
      <w:r w:rsidR="00E9144C" w:rsidRPr="002A585A">
        <w:rPr>
          <w:sz w:val="28"/>
          <w:szCs w:val="28"/>
        </w:rPr>
        <w:t>Ф</w:t>
      </w:r>
      <w:r w:rsidRPr="002A585A">
        <w:rPr>
          <w:sz w:val="28"/>
          <w:szCs w:val="28"/>
        </w:rPr>
        <w:t>актически</w:t>
      </w:r>
      <w:r w:rsidR="00E9144C" w:rsidRPr="002A585A">
        <w:rPr>
          <w:sz w:val="28"/>
          <w:szCs w:val="28"/>
        </w:rPr>
        <w:t>й</w:t>
      </w:r>
      <w:r w:rsidRPr="002A585A">
        <w:rPr>
          <w:sz w:val="28"/>
          <w:szCs w:val="28"/>
        </w:rPr>
        <w:t xml:space="preserve"> КПД </w:t>
      </w:r>
      <w:r w:rsidRPr="002A585A">
        <w:rPr>
          <w:sz w:val="28"/>
          <w:szCs w:val="28"/>
        </w:rPr>
        <w:lastRenderedPageBreak/>
        <w:t xml:space="preserve">котельных составляет 30-60%, вместо нормативного 75-80 %. Расход топлива на выработку тепловой энергии превышает нормативный на 15%. Отсутствие на котельных малой мощности (при открытых системах теплоснабжения) </w:t>
      </w:r>
      <w:r w:rsidRPr="002A585A">
        <w:rPr>
          <w:rFonts w:eastAsia="Calibri"/>
          <w:sz w:val="28"/>
          <w:szCs w:val="28"/>
        </w:rPr>
        <w:t>систем</w:t>
      </w:r>
      <w:r w:rsidRPr="002A585A">
        <w:rPr>
          <w:sz w:val="28"/>
          <w:szCs w:val="28"/>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roofErr w:type="gramEnd"/>
    </w:p>
    <w:p w:rsidR="00897C0B" w:rsidRPr="002A585A" w:rsidRDefault="00897C0B" w:rsidP="00897C0B">
      <w:pPr>
        <w:tabs>
          <w:tab w:val="left" w:pos="0"/>
        </w:tabs>
        <w:autoSpaceDE w:val="0"/>
        <w:autoSpaceDN w:val="0"/>
        <w:adjustRightInd w:val="0"/>
        <w:ind w:firstLine="708"/>
        <w:jc w:val="both"/>
        <w:outlineLvl w:val="1"/>
        <w:rPr>
          <w:rFonts w:eastAsia="Calibri"/>
          <w:sz w:val="28"/>
          <w:szCs w:val="28"/>
        </w:rPr>
      </w:pPr>
      <w:r w:rsidRPr="002A585A">
        <w:rPr>
          <w:rFonts w:eastAsia="Calibri"/>
          <w:sz w:val="28"/>
          <w:szCs w:val="28"/>
        </w:rPr>
        <w:t xml:space="preserve">Основными причинами неэффективности действующих котельных являются: </w:t>
      </w:r>
    </w:p>
    <w:p w:rsidR="00897C0B" w:rsidRPr="002A585A" w:rsidRDefault="00897C0B" w:rsidP="00897C0B">
      <w:pPr>
        <w:tabs>
          <w:tab w:val="left" w:pos="0"/>
        </w:tabs>
        <w:autoSpaceDE w:val="0"/>
        <w:autoSpaceDN w:val="0"/>
        <w:adjustRightInd w:val="0"/>
        <w:ind w:firstLine="708"/>
        <w:jc w:val="both"/>
        <w:outlineLvl w:val="1"/>
        <w:rPr>
          <w:rFonts w:eastAsia="Calibri"/>
          <w:sz w:val="28"/>
          <w:szCs w:val="28"/>
        </w:rPr>
      </w:pPr>
      <w:r w:rsidRPr="002A585A">
        <w:rPr>
          <w:rFonts w:eastAsia="Calibri"/>
          <w:sz w:val="28"/>
          <w:szCs w:val="28"/>
        </w:rPr>
        <w:t xml:space="preserve">- низкий коэффициент использования установленной мощности </w:t>
      </w:r>
      <w:proofErr w:type="spellStart"/>
      <w:r w:rsidRPr="002A585A">
        <w:rPr>
          <w:rFonts w:eastAsia="Calibri"/>
          <w:sz w:val="28"/>
          <w:szCs w:val="28"/>
        </w:rPr>
        <w:t>теплоисточников</w:t>
      </w:r>
      <w:proofErr w:type="spellEnd"/>
      <w:r w:rsidRPr="002A585A">
        <w:rPr>
          <w:rFonts w:eastAsia="Calibri"/>
          <w:sz w:val="28"/>
          <w:szCs w:val="28"/>
        </w:rPr>
        <w:t>;</w:t>
      </w:r>
    </w:p>
    <w:p w:rsidR="00897C0B" w:rsidRPr="002A585A" w:rsidRDefault="00897C0B" w:rsidP="00897C0B">
      <w:pPr>
        <w:tabs>
          <w:tab w:val="left" w:pos="0"/>
        </w:tabs>
        <w:autoSpaceDE w:val="0"/>
        <w:autoSpaceDN w:val="0"/>
        <w:adjustRightInd w:val="0"/>
        <w:ind w:firstLine="708"/>
        <w:jc w:val="both"/>
        <w:outlineLvl w:val="1"/>
        <w:rPr>
          <w:rFonts w:eastAsia="Calibri"/>
          <w:sz w:val="28"/>
          <w:szCs w:val="28"/>
        </w:rPr>
      </w:pPr>
      <w:r w:rsidRPr="002A585A">
        <w:rPr>
          <w:rFonts w:eastAsia="Calibri"/>
          <w:sz w:val="28"/>
          <w:szCs w:val="28"/>
        </w:rPr>
        <w:t>- отсутствие систем водоподготовки и элементарных приборов технологического контроля;</w:t>
      </w:r>
    </w:p>
    <w:p w:rsidR="00897C0B" w:rsidRPr="002A585A" w:rsidRDefault="00897C0B" w:rsidP="00897C0B">
      <w:pPr>
        <w:tabs>
          <w:tab w:val="left" w:pos="0"/>
        </w:tabs>
        <w:autoSpaceDE w:val="0"/>
        <w:autoSpaceDN w:val="0"/>
        <w:adjustRightInd w:val="0"/>
        <w:ind w:firstLine="708"/>
        <w:jc w:val="both"/>
        <w:outlineLvl w:val="1"/>
        <w:rPr>
          <w:rFonts w:eastAsia="Calibri"/>
          <w:sz w:val="28"/>
          <w:szCs w:val="28"/>
        </w:rPr>
      </w:pPr>
      <w:r w:rsidRPr="002A585A">
        <w:rPr>
          <w:rFonts w:eastAsia="Calibri"/>
          <w:sz w:val="28"/>
          <w:szCs w:val="28"/>
        </w:rPr>
        <w:t>- использование топлива низкого качества;</w:t>
      </w:r>
    </w:p>
    <w:p w:rsidR="00897C0B" w:rsidRPr="002A585A" w:rsidRDefault="00897C0B" w:rsidP="00897C0B">
      <w:pPr>
        <w:tabs>
          <w:tab w:val="left" w:pos="0"/>
        </w:tabs>
        <w:autoSpaceDE w:val="0"/>
        <w:autoSpaceDN w:val="0"/>
        <w:adjustRightInd w:val="0"/>
        <w:ind w:firstLine="708"/>
        <w:jc w:val="both"/>
        <w:outlineLvl w:val="1"/>
        <w:rPr>
          <w:rFonts w:eastAsia="Calibri"/>
          <w:sz w:val="28"/>
          <w:szCs w:val="28"/>
        </w:rPr>
      </w:pPr>
      <w:r w:rsidRPr="002A585A">
        <w:rPr>
          <w:rFonts w:eastAsia="Calibri"/>
          <w:sz w:val="28"/>
          <w:szCs w:val="28"/>
        </w:rPr>
        <w:t>- низкий уровень обслуживания (отсутствие автоматизации технологических процессов).</w:t>
      </w:r>
    </w:p>
    <w:p w:rsidR="00897C0B" w:rsidRPr="002A585A" w:rsidRDefault="00897C0B" w:rsidP="00897C0B">
      <w:pPr>
        <w:pStyle w:val="2"/>
        <w:spacing w:after="0" w:line="240" w:lineRule="auto"/>
        <w:ind w:left="0" w:firstLine="709"/>
        <w:jc w:val="both"/>
        <w:rPr>
          <w:rFonts w:ascii="Times New Roman" w:eastAsia="Calibri" w:hAnsi="Times New Roman" w:cs="Times New Roman"/>
          <w:sz w:val="28"/>
          <w:szCs w:val="28"/>
        </w:rPr>
      </w:pPr>
      <w:r w:rsidRPr="002A585A">
        <w:rPr>
          <w:rFonts w:ascii="Times New Roman" w:eastAsia="Calibri" w:hAnsi="Times New Roman" w:cs="Times New Roman"/>
          <w:sz w:val="28"/>
          <w:szCs w:val="28"/>
        </w:rPr>
        <w:t xml:space="preserve">В настоящее время в замене нуждается </w:t>
      </w:r>
      <w:r w:rsidR="008D4867" w:rsidRPr="002A585A">
        <w:rPr>
          <w:rFonts w:ascii="Times New Roman" w:eastAsia="Calibri" w:hAnsi="Times New Roman" w:cs="Times New Roman"/>
          <w:sz w:val="28"/>
          <w:szCs w:val="28"/>
        </w:rPr>
        <w:t>8</w:t>
      </w:r>
      <w:r w:rsidRPr="002A585A">
        <w:rPr>
          <w:rFonts w:ascii="Times New Roman" w:eastAsia="Calibri" w:hAnsi="Times New Roman" w:cs="Times New Roman"/>
          <w:sz w:val="28"/>
          <w:szCs w:val="28"/>
        </w:rPr>
        <w:t>,</w:t>
      </w:r>
      <w:r w:rsidR="008D4867" w:rsidRPr="002A585A">
        <w:rPr>
          <w:rFonts w:ascii="Times New Roman" w:eastAsia="Calibri" w:hAnsi="Times New Roman" w:cs="Times New Roman"/>
          <w:sz w:val="28"/>
          <w:szCs w:val="28"/>
        </w:rPr>
        <w:t>39</w:t>
      </w:r>
      <w:r w:rsidRPr="002A585A">
        <w:rPr>
          <w:rFonts w:ascii="Times New Roman" w:eastAsia="Calibri" w:hAnsi="Times New Roman" w:cs="Times New Roman"/>
          <w:sz w:val="28"/>
          <w:szCs w:val="28"/>
        </w:rPr>
        <w:t xml:space="preserve"> км </w:t>
      </w:r>
      <w:r w:rsidR="008D4867" w:rsidRPr="002A585A">
        <w:rPr>
          <w:rFonts w:ascii="Times New Roman" w:eastAsia="Calibri" w:hAnsi="Times New Roman" w:cs="Times New Roman"/>
          <w:sz w:val="28"/>
          <w:szCs w:val="28"/>
        </w:rPr>
        <w:t>ветхих тепловых сетей, что составляет 28</w:t>
      </w:r>
      <w:r w:rsidRPr="002A585A">
        <w:rPr>
          <w:rFonts w:ascii="Times New Roman" w:eastAsia="Calibri" w:hAnsi="Times New Roman" w:cs="Times New Roman"/>
          <w:sz w:val="28"/>
          <w:szCs w:val="28"/>
        </w:rPr>
        <w:t>,</w:t>
      </w:r>
      <w:r w:rsidR="008D4867" w:rsidRPr="002A585A">
        <w:rPr>
          <w:rFonts w:ascii="Times New Roman" w:eastAsia="Calibri" w:hAnsi="Times New Roman" w:cs="Times New Roman"/>
          <w:sz w:val="28"/>
          <w:szCs w:val="28"/>
        </w:rPr>
        <w:t>2 % от общей протяженности</w:t>
      </w:r>
      <w:r w:rsidRPr="002A585A">
        <w:rPr>
          <w:rFonts w:ascii="Times New Roman" w:eastAsia="Calibri" w:hAnsi="Times New Roman" w:cs="Times New Roman"/>
          <w:sz w:val="28"/>
          <w:szCs w:val="28"/>
        </w:rPr>
        <w:t>. При нормативном сроке службы трубопроводов 25 лет, фактический срок до первого коррозионного разрушения может составлять около 5</w:t>
      </w:r>
      <w:r w:rsidRPr="002A585A">
        <w:rPr>
          <w:rFonts w:ascii="Times New Roman" w:hAnsi="Times New Roman" w:cs="Times New Roman"/>
          <w:sz w:val="28"/>
          <w:szCs w:val="28"/>
        </w:rPr>
        <w:t> </w:t>
      </w:r>
      <w:r w:rsidRPr="002A585A">
        <w:rPr>
          <w:rFonts w:ascii="Times New Roman" w:eastAsia="Calibri" w:hAnsi="Times New Roman" w:cs="Times New Roman"/>
          <w:sz w:val="28"/>
          <w:szCs w:val="28"/>
        </w:rPr>
        <w:t xml:space="preserve">лет, что обусловлено, в том числе </w:t>
      </w:r>
      <w:r w:rsidR="009578BF" w:rsidRPr="002A585A">
        <w:rPr>
          <w:rFonts w:ascii="Times New Roman" w:eastAsia="Calibri" w:hAnsi="Times New Roman" w:cs="Times New Roman"/>
          <w:sz w:val="28"/>
          <w:szCs w:val="28"/>
        </w:rPr>
        <w:t xml:space="preserve">и </w:t>
      </w:r>
      <w:r w:rsidRPr="002A585A">
        <w:rPr>
          <w:rFonts w:ascii="Times New Roman" w:eastAsia="Calibri" w:hAnsi="Times New Roman" w:cs="Times New Roman"/>
          <w:sz w:val="28"/>
          <w:szCs w:val="28"/>
        </w:rPr>
        <w:t>субъективными причинами</w:t>
      </w:r>
      <w:r w:rsidR="009578BF" w:rsidRPr="002A585A">
        <w:rPr>
          <w:rFonts w:ascii="Times New Roman" w:eastAsia="Calibri" w:hAnsi="Times New Roman" w:cs="Times New Roman"/>
          <w:sz w:val="28"/>
          <w:szCs w:val="28"/>
        </w:rPr>
        <w:t>, такими как – высокий</w:t>
      </w:r>
      <w:r w:rsidRPr="002A585A">
        <w:rPr>
          <w:rFonts w:ascii="Times New Roman" w:eastAsia="Calibri" w:hAnsi="Times New Roman" w:cs="Times New Roman"/>
          <w:sz w:val="28"/>
          <w:szCs w:val="28"/>
        </w:rPr>
        <w:t xml:space="preserve"> уров</w:t>
      </w:r>
      <w:r w:rsidR="009578BF" w:rsidRPr="002A585A">
        <w:rPr>
          <w:rFonts w:ascii="Times New Roman" w:eastAsia="Calibri" w:hAnsi="Times New Roman" w:cs="Times New Roman"/>
          <w:sz w:val="28"/>
          <w:szCs w:val="28"/>
        </w:rPr>
        <w:t>е</w:t>
      </w:r>
      <w:r w:rsidRPr="002A585A">
        <w:rPr>
          <w:rFonts w:ascii="Times New Roman" w:eastAsia="Calibri" w:hAnsi="Times New Roman" w:cs="Times New Roman"/>
          <w:sz w:val="28"/>
          <w:szCs w:val="28"/>
        </w:rPr>
        <w:t>н</w:t>
      </w:r>
      <w:r w:rsidR="009578BF" w:rsidRPr="002A585A">
        <w:rPr>
          <w:rFonts w:ascii="Times New Roman" w:eastAsia="Calibri" w:hAnsi="Times New Roman" w:cs="Times New Roman"/>
          <w:sz w:val="28"/>
          <w:szCs w:val="28"/>
        </w:rPr>
        <w:t>ь</w:t>
      </w:r>
      <w:r w:rsidRPr="002A585A">
        <w:rPr>
          <w:rFonts w:ascii="Times New Roman" w:eastAsia="Calibri" w:hAnsi="Times New Roman" w:cs="Times New Roman"/>
          <w:sz w:val="28"/>
          <w:szCs w:val="28"/>
        </w:rPr>
        <w:t xml:space="preserve"> грунтовы</w:t>
      </w:r>
      <w:r w:rsidR="009578BF" w:rsidRPr="002A585A">
        <w:rPr>
          <w:rFonts w:ascii="Times New Roman" w:eastAsia="Calibri" w:hAnsi="Times New Roman" w:cs="Times New Roman"/>
          <w:sz w:val="28"/>
          <w:szCs w:val="28"/>
        </w:rPr>
        <w:t>х вод, применение некачественных</w:t>
      </w:r>
      <w:r w:rsidRPr="002A585A">
        <w:rPr>
          <w:rFonts w:ascii="Times New Roman" w:eastAsia="Calibri" w:hAnsi="Times New Roman" w:cs="Times New Roman"/>
          <w:sz w:val="28"/>
          <w:szCs w:val="28"/>
        </w:rPr>
        <w:t xml:space="preserve"> строительных материалов при проведении строительно-монтажных работ.</w:t>
      </w:r>
    </w:p>
    <w:p w:rsidR="00897C0B" w:rsidRPr="002A585A" w:rsidRDefault="00897C0B" w:rsidP="00897C0B">
      <w:pPr>
        <w:pStyle w:val="2"/>
        <w:spacing w:after="0" w:line="240" w:lineRule="auto"/>
        <w:ind w:left="0" w:firstLine="709"/>
        <w:jc w:val="both"/>
        <w:rPr>
          <w:rFonts w:ascii="Times New Roman" w:eastAsia="Calibri" w:hAnsi="Times New Roman" w:cs="Times New Roman"/>
          <w:sz w:val="28"/>
          <w:szCs w:val="28"/>
        </w:rPr>
      </w:pPr>
      <w:r w:rsidRPr="002A585A">
        <w:rPr>
          <w:rFonts w:ascii="Times New Roman" w:eastAsia="Calibri" w:hAnsi="Times New Roman" w:cs="Times New Roman"/>
          <w:sz w:val="28"/>
          <w:szCs w:val="28"/>
        </w:rPr>
        <w:t xml:space="preserve">Суммарные потери </w:t>
      </w:r>
      <w:r w:rsidR="008D4867" w:rsidRPr="002A585A">
        <w:rPr>
          <w:rFonts w:ascii="Times New Roman" w:eastAsia="Calibri" w:hAnsi="Times New Roman" w:cs="Times New Roman"/>
          <w:sz w:val="28"/>
          <w:szCs w:val="28"/>
        </w:rPr>
        <w:t xml:space="preserve">тепловой энергии в сетях </w:t>
      </w:r>
      <w:r w:rsidRPr="002A585A">
        <w:rPr>
          <w:rFonts w:ascii="Times New Roman" w:eastAsia="Calibri" w:hAnsi="Times New Roman" w:cs="Times New Roman"/>
          <w:sz w:val="28"/>
          <w:szCs w:val="28"/>
        </w:rPr>
        <w:t>за 201</w:t>
      </w:r>
      <w:r w:rsidR="008D4867" w:rsidRPr="002A585A">
        <w:rPr>
          <w:rFonts w:ascii="Times New Roman" w:eastAsia="Calibri" w:hAnsi="Times New Roman" w:cs="Times New Roman"/>
          <w:sz w:val="28"/>
          <w:szCs w:val="28"/>
        </w:rPr>
        <w:t>7</w:t>
      </w:r>
      <w:r w:rsidRPr="002A585A">
        <w:rPr>
          <w:rFonts w:ascii="Times New Roman" w:eastAsia="Calibri" w:hAnsi="Times New Roman" w:cs="Times New Roman"/>
          <w:sz w:val="28"/>
          <w:szCs w:val="28"/>
        </w:rPr>
        <w:t xml:space="preserve"> год</w:t>
      </w:r>
      <w:r w:rsidR="008D4867" w:rsidRPr="002A585A">
        <w:rPr>
          <w:rFonts w:ascii="Times New Roman" w:eastAsia="Calibri" w:hAnsi="Times New Roman" w:cs="Times New Roman"/>
          <w:sz w:val="28"/>
          <w:szCs w:val="28"/>
        </w:rPr>
        <w:t xml:space="preserve"> составили</w:t>
      </w:r>
      <w:r w:rsidRPr="002A585A">
        <w:rPr>
          <w:rFonts w:ascii="Times New Roman" w:eastAsia="Calibri" w:hAnsi="Times New Roman" w:cs="Times New Roman"/>
          <w:sz w:val="28"/>
          <w:szCs w:val="28"/>
        </w:rPr>
        <w:t xml:space="preserve"> </w:t>
      </w:r>
      <w:r w:rsidR="008D4867" w:rsidRPr="002A585A">
        <w:rPr>
          <w:rFonts w:ascii="Times New Roman" w:eastAsia="Calibri" w:hAnsi="Times New Roman" w:cs="Times New Roman"/>
          <w:sz w:val="28"/>
          <w:szCs w:val="28"/>
        </w:rPr>
        <w:t>1</w:t>
      </w:r>
      <w:r w:rsidRPr="002A585A">
        <w:rPr>
          <w:rFonts w:ascii="Times New Roman" w:eastAsia="Calibri" w:hAnsi="Times New Roman" w:cs="Times New Roman"/>
          <w:sz w:val="28"/>
          <w:szCs w:val="28"/>
        </w:rPr>
        <w:t>2,</w:t>
      </w:r>
      <w:r w:rsidR="008D4867" w:rsidRPr="002A585A">
        <w:rPr>
          <w:rFonts w:ascii="Times New Roman" w:eastAsia="Calibri" w:hAnsi="Times New Roman" w:cs="Times New Roman"/>
          <w:sz w:val="28"/>
          <w:szCs w:val="28"/>
        </w:rPr>
        <w:t>9</w:t>
      </w:r>
      <w:r w:rsidRPr="002A585A">
        <w:rPr>
          <w:rFonts w:ascii="Times New Roman" w:eastAsia="Calibri" w:hAnsi="Times New Roman" w:cs="Times New Roman"/>
          <w:sz w:val="28"/>
          <w:szCs w:val="28"/>
        </w:rPr>
        <w:t xml:space="preserve">%, что эквивалентно </w:t>
      </w:r>
      <w:r w:rsidR="008D4867" w:rsidRPr="002A585A">
        <w:rPr>
          <w:rFonts w:ascii="Times New Roman" w:eastAsia="Calibri" w:hAnsi="Times New Roman" w:cs="Times New Roman"/>
          <w:sz w:val="28"/>
          <w:szCs w:val="28"/>
        </w:rPr>
        <w:t>17</w:t>
      </w:r>
      <w:r w:rsidR="00F670D4" w:rsidRPr="002A585A">
        <w:rPr>
          <w:rFonts w:ascii="Times New Roman" w:eastAsia="Calibri" w:hAnsi="Times New Roman" w:cs="Times New Roman"/>
          <w:sz w:val="28"/>
          <w:szCs w:val="28"/>
        </w:rPr>
        <w:t>60</w:t>
      </w:r>
      <w:r w:rsidRPr="002A585A">
        <w:rPr>
          <w:rFonts w:ascii="Times New Roman" w:eastAsia="Calibri" w:hAnsi="Times New Roman" w:cs="Times New Roman"/>
          <w:sz w:val="28"/>
          <w:szCs w:val="28"/>
        </w:rPr>
        <w:t>,</w:t>
      </w:r>
      <w:r w:rsidR="00F670D4" w:rsidRPr="002A585A">
        <w:rPr>
          <w:rFonts w:ascii="Times New Roman" w:eastAsia="Calibri" w:hAnsi="Times New Roman" w:cs="Times New Roman"/>
          <w:sz w:val="28"/>
          <w:szCs w:val="28"/>
        </w:rPr>
        <w:t>0</w:t>
      </w:r>
      <w:r w:rsidRPr="002A585A">
        <w:rPr>
          <w:rFonts w:ascii="Times New Roman" w:eastAsia="Calibri" w:hAnsi="Times New Roman" w:cs="Times New Roman"/>
          <w:sz w:val="28"/>
          <w:szCs w:val="28"/>
        </w:rPr>
        <w:t>7 т. условного топлива в год.</w:t>
      </w:r>
    </w:p>
    <w:p w:rsidR="00897C0B" w:rsidRPr="002A585A" w:rsidRDefault="00897C0B" w:rsidP="00897C0B">
      <w:pPr>
        <w:tabs>
          <w:tab w:val="left" w:pos="0"/>
        </w:tabs>
        <w:autoSpaceDE w:val="0"/>
        <w:autoSpaceDN w:val="0"/>
        <w:adjustRightInd w:val="0"/>
        <w:ind w:firstLine="708"/>
        <w:jc w:val="both"/>
        <w:outlineLvl w:val="1"/>
        <w:rPr>
          <w:sz w:val="28"/>
          <w:szCs w:val="28"/>
        </w:rPr>
      </w:pPr>
      <w:r w:rsidRPr="002A585A">
        <w:rPr>
          <w:sz w:val="28"/>
          <w:szCs w:val="28"/>
        </w:rPr>
        <w:t xml:space="preserve">Задачи </w:t>
      </w:r>
      <w:r w:rsidR="008D4867" w:rsidRPr="002A585A">
        <w:rPr>
          <w:sz w:val="28"/>
          <w:szCs w:val="28"/>
        </w:rPr>
        <w:t xml:space="preserve">на </w:t>
      </w:r>
      <w:r w:rsidRPr="002A585A">
        <w:rPr>
          <w:sz w:val="28"/>
          <w:szCs w:val="28"/>
        </w:rPr>
        <w:t>ближайш</w:t>
      </w:r>
      <w:r w:rsidR="008D4867" w:rsidRPr="002A585A">
        <w:rPr>
          <w:sz w:val="28"/>
          <w:szCs w:val="28"/>
        </w:rPr>
        <w:t>ую</w:t>
      </w:r>
      <w:r w:rsidRPr="002A585A">
        <w:rPr>
          <w:sz w:val="28"/>
          <w:szCs w:val="28"/>
        </w:rPr>
        <w:t xml:space="preserve"> перспектив</w:t>
      </w:r>
      <w:r w:rsidR="008D4867" w:rsidRPr="002A585A">
        <w:rPr>
          <w:sz w:val="28"/>
          <w:szCs w:val="28"/>
        </w:rPr>
        <w:t>у:</w:t>
      </w:r>
      <w:r w:rsidRPr="002A585A">
        <w:rPr>
          <w:sz w:val="28"/>
          <w:szCs w:val="28"/>
        </w:rPr>
        <w:t xml:space="preserve"> </w:t>
      </w:r>
    </w:p>
    <w:p w:rsidR="00033BB1" w:rsidRPr="002A585A" w:rsidRDefault="00033BB1" w:rsidP="00897C0B">
      <w:pPr>
        <w:tabs>
          <w:tab w:val="left" w:pos="0"/>
        </w:tabs>
        <w:autoSpaceDE w:val="0"/>
        <w:autoSpaceDN w:val="0"/>
        <w:adjustRightInd w:val="0"/>
        <w:ind w:firstLine="708"/>
        <w:jc w:val="both"/>
        <w:outlineLvl w:val="1"/>
        <w:rPr>
          <w:sz w:val="28"/>
          <w:szCs w:val="28"/>
        </w:rPr>
      </w:pPr>
      <w:r w:rsidRPr="002A585A">
        <w:rPr>
          <w:sz w:val="28"/>
          <w:szCs w:val="28"/>
        </w:rPr>
        <w:t xml:space="preserve">- замена морально </w:t>
      </w:r>
      <w:proofErr w:type="gramStart"/>
      <w:r w:rsidRPr="002A585A">
        <w:rPr>
          <w:sz w:val="28"/>
          <w:szCs w:val="28"/>
        </w:rPr>
        <w:t>устаревших</w:t>
      </w:r>
      <w:proofErr w:type="gramEnd"/>
      <w:r w:rsidRPr="002A585A">
        <w:rPr>
          <w:sz w:val="28"/>
          <w:szCs w:val="28"/>
        </w:rPr>
        <w:t xml:space="preserve"> </w:t>
      </w:r>
      <w:proofErr w:type="spellStart"/>
      <w:r w:rsidRPr="002A585A">
        <w:rPr>
          <w:sz w:val="28"/>
          <w:szCs w:val="28"/>
        </w:rPr>
        <w:t>теплоисточников</w:t>
      </w:r>
      <w:proofErr w:type="spellEnd"/>
      <w:r w:rsidRPr="002A585A">
        <w:rPr>
          <w:sz w:val="28"/>
          <w:szCs w:val="28"/>
        </w:rPr>
        <w:t xml:space="preserve"> на автоматизирова</w:t>
      </w:r>
      <w:r w:rsidR="00E9144C" w:rsidRPr="002A585A">
        <w:rPr>
          <w:sz w:val="28"/>
          <w:szCs w:val="28"/>
        </w:rPr>
        <w:t>нные угольные котельные с КПД до</w:t>
      </w:r>
      <w:r w:rsidRPr="002A585A">
        <w:rPr>
          <w:sz w:val="28"/>
          <w:szCs w:val="28"/>
        </w:rPr>
        <w:t xml:space="preserve"> 85%;</w:t>
      </w:r>
    </w:p>
    <w:p w:rsidR="00897C0B" w:rsidRPr="002A585A" w:rsidRDefault="00897C0B" w:rsidP="00897C0B">
      <w:pPr>
        <w:tabs>
          <w:tab w:val="left" w:pos="0"/>
        </w:tabs>
        <w:autoSpaceDE w:val="0"/>
        <w:autoSpaceDN w:val="0"/>
        <w:adjustRightInd w:val="0"/>
        <w:ind w:firstLine="708"/>
        <w:jc w:val="both"/>
        <w:outlineLvl w:val="1"/>
        <w:rPr>
          <w:bCs/>
          <w:sz w:val="28"/>
          <w:szCs w:val="28"/>
        </w:rPr>
      </w:pPr>
      <w:r w:rsidRPr="002A585A">
        <w:rPr>
          <w:sz w:val="28"/>
          <w:szCs w:val="28"/>
        </w:rPr>
        <w:t>- поэтапное п</w:t>
      </w:r>
      <w:r w:rsidRPr="002A585A">
        <w:rPr>
          <w:bCs/>
          <w:sz w:val="28"/>
          <w:szCs w:val="28"/>
        </w:rPr>
        <w:t xml:space="preserve">риведение в соответствие установленной мощности </w:t>
      </w:r>
      <w:proofErr w:type="spellStart"/>
      <w:r w:rsidRPr="002A585A">
        <w:rPr>
          <w:bCs/>
          <w:sz w:val="28"/>
          <w:szCs w:val="28"/>
        </w:rPr>
        <w:t>теплоисточников</w:t>
      </w:r>
      <w:proofErr w:type="spellEnd"/>
      <w:r w:rsidRPr="002A585A">
        <w:rPr>
          <w:bCs/>
          <w:sz w:val="28"/>
          <w:szCs w:val="28"/>
        </w:rPr>
        <w:t xml:space="preserve"> присоединенной нагрузке;</w:t>
      </w:r>
    </w:p>
    <w:p w:rsidR="00897C0B" w:rsidRPr="002A585A" w:rsidRDefault="00897C0B" w:rsidP="00897C0B">
      <w:pPr>
        <w:pStyle w:val="31"/>
        <w:spacing w:after="0" w:line="240" w:lineRule="auto"/>
        <w:ind w:left="0" w:firstLine="709"/>
        <w:jc w:val="both"/>
        <w:rPr>
          <w:rFonts w:ascii="Times New Roman" w:eastAsia="Calibri" w:hAnsi="Times New Roman" w:cs="Times New Roman"/>
          <w:iCs/>
          <w:sz w:val="28"/>
          <w:szCs w:val="28"/>
        </w:rPr>
      </w:pPr>
      <w:r w:rsidRPr="002A585A">
        <w:rPr>
          <w:rFonts w:ascii="Times New Roman" w:eastAsia="Calibri" w:hAnsi="Times New Roman" w:cs="Times New Roman"/>
          <w:iCs/>
          <w:sz w:val="28"/>
          <w:szCs w:val="28"/>
        </w:rPr>
        <w:t xml:space="preserve">- использование </w:t>
      </w:r>
      <w:r w:rsidR="008D4867" w:rsidRPr="002A585A">
        <w:rPr>
          <w:rFonts w:ascii="Times New Roman" w:eastAsia="Calibri" w:hAnsi="Times New Roman" w:cs="Times New Roman"/>
          <w:iCs/>
          <w:sz w:val="28"/>
          <w:szCs w:val="28"/>
        </w:rPr>
        <w:t xml:space="preserve">при ремонтных работах </w:t>
      </w:r>
      <w:r w:rsidR="00033BB1" w:rsidRPr="002A585A">
        <w:rPr>
          <w:rFonts w:ascii="Times New Roman" w:eastAsia="Calibri" w:hAnsi="Times New Roman" w:cs="Times New Roman"/>
          <w:iCs/>
          <w:sz w:val="28"/>
          <w:szCs w:val="28"/>
        </w:rPr>
        <w:t xml:space="preserve">на тепловых сетях </w:t>
      </w:r>
      <w:r w:rsidRPr="002A585A">
        <w:rPr>
          <w:rFonts w:ascii="Times New Roman" w:eastAsia="Calibri" w:hAnsi="Times New Roman" w:cs="Times New Roman"/>
          <w:iCs/>
          <w:sz w:val="28"/>
          <w:szCs w:val="28"/>
        </w:rPr>
        <w:t>современных теплоизоляционных материалов;</w:t>
      </w:r>
    </w:p>
    <w:p w:rsidR="00897C0B" w:rsidRPr="002A585A" w:rsidRDefault="00897C0B" w:rsidP="00897C0B">
      <w:pPr>
        <w:pStyle w:val="31"/>
        <w:spacing w:after="0" w:line="240" w:lineRule="auto"/>
        <w:ind w:left="0" w:firstLine="709"/>
        <w:jc w:val="both"/>
        <w:rPr>
          <w:rFonts w:ascii="Times New Roman" w:eastAsia="Calibri" w:hAnsi="Times New Roman" w:cs="Times New Roman"/>
          <w:sz w:val="28"/>
          <w:szCs w:val="28"/>
        </w:rPr>
      </w:pPr>
      <w:r w:rsidRPr="002A585A">
        <w:rPr>
          <w:rFonts w:ascii="Times New Roman" w:eastAsia="Calibri" w:hAnsi="Times New Roman" w:cs="Times New Roman"/>
          <w:sz w:val="28"/>
          <w:szCs w:val="28"/>
        </w:rPr>
        <w:t>- обеспечение надежности работы систем теплоснабжения и экономия топливно-энергетических ресурсов.</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государственная регистрация объектов централизованных систем коммунальной инфраструктуры, находящихся в муниципальной собственности;</w:t>
      </w:r>
    </w:p>
    <w:p w:rsidR="00897C0B" w:rsidRPr="002A585A" w:rsidRDefault="00897C0B" w:rsidP="00897C0B">
      <w:pPr>
        <w:pStyle w:val="a8"/>
        <w:tabs>
          <w:tab w:val="left" w:pos="0"/>
        </w:tabs>
        <w:autoSpaceDE w:val="0"/>
        <w:autoSpaceDN w:val="0"/>
        <w:adjustRightInd w:val="0"/>
        <w:ind w:left="0" w:firstLine="709"/>
        <w:jc w:val="both"/>
        <w:outlineLvl w:val="1"/>
        <w:rPr>
          <w:sz w:val="28"/>
          <w:szCs w:val="28"/>
        </w:rPr>
      </w:pPr>
      <w:r w:rsidRPr="002A585A">
        <w:rPr>
          <w:sz w:val="28"/>
          <w:szCs w:val="28"/>
        </w:rPr>
        <w:t xml:space="preserve">- </w:t>
      </w:r>
      <w:r w:rsidR="008D4867" w:rsidRPr="002A585A">
        <w:rPr>
          <w:sz w:val="28"/>
          <w:szCs w:val="28"/>
        </w:rPr>
        <w:t>актуализация</w:t>
      </w:r>
      <w:r w:rsidRPr="002A585A">
        <w:rPr>
          <w:sz w:val="28"/>
          <w:szCs w:val="28"/>
        </w:rPr>
        <w:t xml:space="preserve"> схем теплоснабжения;</w:t>
      </w:r>
    </w:p>
    <w:p w:rsidR="00897C0B" w:rsidRPr="002A585A" w:rsidRDefault="00897C0B" w:rsidP="00897C0B">
      <w:pPr>
        <w:autoSpaceDE w:val="0"/>
        <w:autoSpaceDN w:val="0"/>
        <w:adjustRightInd w:val="0"/>
        <w:ind w:firstLine="709"/>
        <w:jc w:val="both"/>
        <w:rPr>
          <w:sz w:val="28"/>
          <w:szCs w:val="28"/>
        </w:rPr>
      </w:pPr>
      <w:r w:rsidRPr="002A585A">
        <w:rPr>
          <w:sz w:val="28"/>
          <w:szCs w:val="28"/>
        </w:rPr>
        <w:t xml:space="preserve">- обеспечение </w:t>
      </w:r>
      <w:proofErr w:type="gramStart"/>
      <w:r w:rsidRPr="002A585A">
        <w:rPr>
          <w:sz w:val="28"/>
          <w:szCs w:val="28"/>
        </w:rPr>
        <w:t>контроля за</w:t>
      </w:r>
      <w:proofErr w:type="gramEnd"/>
      <w:r w:rsidRPr="002A585A">
        <w:rPr>
          <w:sz w:val="28"/>
          <w:szCs w:val="28"/>
        </w:rPr>
        <w:t xml:space="preserve"> качеством и надежность</w:t>
      </w:r>
      <w:r w:rsidR="00E9144C" w:rsidRPr="002A585A">
        <w:rPr>
          <w:sz w:val="28"/>
          <w:szCs w:val="28"/>
        </w:rPr>
        <w:t>ю коммунальных услуг и ресурсов.</w:t>
      </w:r>
      <w:r w:rsidRPr="002A585A">
        <w:rPr>
          <w:sz w:val="28"/>
          <w:szCs w:val="28"/>
        </w:rPr>
        <w:t xml:space="preserve"> </w:t>
      </w:r>
    </w:p>
    <w:p w:rsidR="00897C0B" w:rsidRPr="002A585A" w:rsidRDefault="00897C0B" w:rsidP="00897C0B">
      <w:pPr>
        <w:autoSpaceDE w:val="0"/>
        <w:autoSpaceDN w:val="0"/>
        <w:adjustRightInd w:val="0"/>
        <w:ind w:firstLine="709"/>
        <w:jc w:val="both"/>
        <w:rPr>
          <w:sz w:val="28"/>
          <w:szCs w:val="28"/>
        </w:rPr>
      </w:pPr>
    </w:p>
    <w:p w:rsidR="00897C0B" w:rsidRPr="002A585A" w:rsidRDefault="00897C0B" w:rsidP="00081698">
      <w:pPr>
        <w:autoSpaceDE w:val="0"/>
        <w:autoSpaceDN w:val="0"/>
        <w:adjustRightInd w:val="0"/>
        <w:ind w:left="284" w:firstLine="425"/>
        <w:jc w:val="center"/>
        <w:rPr>
          <w:sz w:val="28"/>
          <w:szCs w:val="28"/>
        </w:rPr>
      </w:pPr>
      <w:r w:rsidRPr="002A585A">
        <w:rPr>
          <w:sz w:val="28"/>
          <w:szCs w:val="28"/>
        </w:rPr>
        <w:t>2.</w:t>
      </w:r>
      <w:r w:rsidR="00DA3C23" w:rsidRPr="002A585A">
        <w:rPr>
          <w:sz w:val="28"/>
          <w:szCs w:val="28"/>
        </w:rPr>
        <w:t>3</w:t>
      </w:r>
      <w:r w:rsidRPr="002A585A">
        <w:rPr>
          <w:sz w:val="28"/>
          <w:szCs w:val="28"/>
        </w:rPr>
        <w:t>. Водоснабжение, водоотведение</w:t>
      </w:r>
    </w:p>
    <w:p w:rsidR="00897C0B" w:rsidRPr="002A585A" w:rsidRDefault="00897C0B" w:rsidP="00897C0B">
      <w:pPr>
        <w:tabs>
          <w:tab w:val="left" w:pos="0"/>
        </w:tabs>
        <w:autoSpaceDE w:val="0"/>
        <w:autoSpaceDN w:val="0"/>
        <w:adjustRightInd w:val="0"/>
        <w:jc w:val="center"/>
        <w:outlineLvl w:val="1"/>
        <w:rPr>
          <w:sz w:val="28"/>
          <w:szCs w:val="28"/>
        </w:rPr>
      </w:pPr>
    </w:p>
    <w:p w:rsidR="00897C0B" w:rsidRPr="002A585A" w:rsidRDefault="00897C0B" w:rsidP="00897C0B">
      <w:pPr>
        <w:autoSpaceDE w:val="0"/>
        <w:autoSpaceDN w:val="0"/>
        <w:adjustRightInd w:val="0"/>
        <w:ind w:firstLine="540"/>
        <w:jc w:val="both"/>
        <w:rPr>
          <w:sz w:val="28"/>
          <w:szCs w:val="28"/>
        </w:rPr>
      </w:pPr>
      <w:r w:rsidRPr="002A585A">
        <w:rPr>
          <w:sz w:val="28"/>
          <w:szCs w:val="28"/>
        </w:rPr>
        <w:t xml:space="preserve">Основными источниками водоснабжения населения Балахтинского района являются: поверхностные и подземные </w:t>
      </w:r>
      <w:proofErr w:type="spellStart"/>
      <w:r w:rsidRPr="002A585A">
        <w:rPr>
          <w:sz w:val="28"/>
          <w:szCs w:val="28"/>
        </w:rPr>
        <w:t>водоисточники</w:t>
      </w:r>
      <w:proofErr w:type="spellEnd"/>
      <w:r w:rsidRPr="002A585A">
        <w:rPr>
          <w:sz w:val="28"/>
          <w:szCs w:val="28"/>
        </w:rPr>
        <w:t>, обеспечивающие централизованным водоснабжением 1</w:t>
      </w:r>
      <w:r w:rsidR="00AB3FF3" w:rsidRPr="002A585A">
        <w:rPr>
          <w:sz w:val="28"/>
          <w:szCs w:val="28"/>
        </w:rPr>
        <w:t>6</w:t>
      </w:r>
      <w:r w:rsidRPr="002A585A">
        <w:rPr>
          <w:sz w:val="28"/>
          <w:szCs w:val="28"/>
        </w:rPr>
        <w:t>,</w:t>
      </w:r>
      <w:r w:rsidR="009578BF" w:rsidRPr="002A585A">
        <w:rPr>
          <w:sz w:val="28"/>
          <w:szCs w:val="28"/>
        </w:rPr>
        <w:t>0</w:t>
      </w:r>
      <w:r w:rsidRPr="002A585A">
        <w:rPr>
          <w:sz w:val="28"/>
          <w:szCs w:val="28"/>
        </w:rPr>
        <w:t xml:space="preserve"> тыс. человек (8</w:t>
      </w:r>
      <w:r w:rsidR="009578BF" w:rsidRPr="002A585A">
        <w:rPr>
          <w:sz w:val="28"/>
          <w:szCs w:val="28"/>
        </w:rPr>
        <w:t>4</w:t>
      </w:r>
      <w:r w:rsidRPr="002A585A">
        <w:rPr>
          <w:sz w:val="28"/>
          <w:szCs w:val="28"/>
        </w:rPr>
        <w:t>%).</w:t>
      </w:r>
    </w:p>
    <w:p w:rsidR="00897C0B" w:rsidRPr="002A585A" w:rsidRDefault="00897C0B" w:rsidP="00897C0B">
      <w:pPr>
        <w:autoSpaceDE w:val="0"/>
        <w:autoSpaceDN w:val="0"/>
        <w:adjustRightInd w:val="0"/>
        <w:ind w:firstLine="540"/>
        <w:jc w:val="both"/>
        <w:rPr>
          <w:sz w:val="28"/>
          <w:szCs w:val="28"/>
        </w:rPr>
      </w:pPr>
      <w:r w:rsidRPr="002A585A">
        <w:rPr>
          <w:sz w:val="28"/>
          <w:szCs w:val="28"/>
        </w:rPr>
        <w:t xml:space="preserve">Из нецентрализованных </w:t>
      </w:r>
      <w:proofErr w:type="spellStart"/>
      <w:r w:rsidRPr="002A585A">
        <w:rPr>
          <w:sz w:val="28"/>
          <w:szCs w:val="28"/>
        </w:rPr>
        <w:t>водоисточников</w:t>
      </w:r>
      <w:proofErr w:type="spellEnd"/>
      <w:r w:rsidRPr="002A585A">
        <w:rPr>
          <w:sz w:val="28"/>
          <w:szCs w:val="28"/>
        </w:rPr>
        <w:t xml:space="preserve"> (трубчатых и шахтных колодцев, каптажей родников) используют воду </w:t>
      </w:r>
      <w:r w:rsidR="00216553" w:rsidRPr="002A585A">
        <w:rPr>
          <w:sz w:val="28"/>
          <w:szCs w:val="28"/>
        </w:rPr>
        <w:t xml:space="preserve">около </w:t>
      </w:r>
      <w:r w:rsidRPr="002A585A">
        <w:rPr>
          <w:sz w:val="28"/>
          <w:szCs w:val="28"/>
        </w:rPr>
        <w:t>3,0 тыс. человек</w:t>
      </w:r>
      <w:r w:rsidR="009578BF" w:rsidRPr="002A585A">
        <w:rPr>
          <w:sz w:val="28"/>
          <w:szCs w:val="28"/>
        </w:rPr>
        <w:t xml:space="preserve">.  </w:t>
      </w:r>
      <w:r w:rsidRPr="002A585A">
        <w:rPr>
          <w:sz w:val="28"/>
          <w:szCs w:val="28"/>
        </w:rPr>
        <w:t xml:space="preserve">Результаты </w:t>
      </w:r>
      <w:r w:rsidRPr="002A585A">
        <w:rPr>
          <w:sz w:val="28"/>
          <w:szCs w:val="28"/>
        </w:rPr>
        <w:lastRenderedPageBreak/>
        <w:t xml:space="preserve">исследований воды поверхностных и подземных </w:t>
      </w:r>
      <w:proofErr w:type="spellStart"/>
      <w:r w:rsidRPr="002A585A">
        <w:rPr>
          <w:sz w:val="28"/>
          <w:szCs w:val="28"/>
        </w:rPr>
        <w:t>водоисточников</w:t>
      </w:r>
      <w:proofErr w:type="spellEnd"/>
      <w:r w:rsidRPr="002A585A">
        <w:rPr>
          <w:sz w:val="28"/>
          <w:szCs w:val="28"/>
        </w:rPr>
        <w:t xml:space="preserve">,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w:t>
      </w:r>
      <w:proofErr w:type="spellStart"/>
      <w:r w:rsidRPr="002A585A">
        <w:rPr>
          <w:sz w:val="28"/>
          <w:szCs w:val="28"/>
        </w:rPr>
        <w:t>водоисточников</w:t>
      </w:r>
      <w:proofErr w:type="spellEnd"/>
      <w:r w:rsidRPr="002A585A">
        <w:rPr>
          <w:sz w:val="28"/>
          <w:szCs w:val="28"/>
        </w:rPr>
        <w:t>, по микробиологическим показателям из поверхностных водозаборов.</w:t>
      </w:r>
    </w:p>
    <w:p w:rsidR="00897C0B" w:rsidRPr="002A585A" w:rsidRDefault="00897C0B" w:rsidP="00897C0B">
      <w:pPr>
        <w:ind w:firstLine="720"/>
        <w:jc w:val="both"/>
        <w:rPr>
          <w:sz w:val="28"/>
          <w:szCs w:val="28"/>
        </w:rPr>
      </w:pPr>
      <w:r w:rsidRPr="002A585A">
        <w:rPr>
          <w:sz w:val="28"/>
          <w:szCs w:val="28"/>
        </w:rPr>
        <w:t xml:space="preserve">Проблема </w:t>
      </w:r>
      <w:r w:rsidR="00B7019C" w:rsidRPr="002A585A">
        <w:rPr>
          <w:sz w:val="28"/>
          <w:szCs w:val="28"/>
        </w:rPr>
        <w:t>обеспече</w:t>
      </w:r>
      <w:r w:rsidRPr="002A585A">
        <w:rPr>
          <w:sz w:val="28"/>
          <w:szCs w:val="28"/>
        </w:rPr>
        <w:t xml:space="preserve">ния населения Балахтинского района питьевой водой </w:t>
      </w:r>
      <w:r w:rsidR="00B7019C" w:rsidRPr="002A585A">
        <w:rPr>
          <w:sz w:val="28"/>
          <w:szCs w:val="28"/>
        </w:rPr>
        <w:t>должного</w:t>
      </w:r>
      <w:r w:rsidRPr="002A585A">
        <w:rPr>
          <w:sz w:val="28"/>
          <w:szCs w:val="28"/>
        </w:rPr>
        <w:t xml:space="preserve">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w:t>
      </w:r>
      <w:r w:rsidR="00B7019C" w:rsidRPr="002A585A">
        <w:rPr>
          <w:sz w:val="28"/>
          <w:szCs w:val="28"/>
        </w:rPr>
        <w:t xml:space="preserve">непосредственно </w:t>
      </w:r>
      <w:r w:rsidRPr="002A585A">
        <w:rPr>
          <w:sz w:val="28"/>
          <w:szCs w:val="28"/>
        </w:rPr>
        <w:t>влияют на качество жизни и здоровье населения района.</w:t>
      </w:r>
    </w:p>
    <w:p w:rsidR="00897C0B" w:rsidRPr="002A585A" w:rsidRDefault="00897C0B" w:rsidP="00897C0B">
      <w:pPr>
        <w:ind w:firstLine="720"/>
        <w:jc w:val="both"/>
        <w:rPr>
          <w:sz w:val="28"/>
          <w:szCs w:val="28"/>
        </w:rPr>
      </w:pPr>
      <w:r w:rsidRPr="002A585A">
        <w:rPr>
          <w:sz w:val="28"/>
          <w:szCs w:val="28"/>
        </w:rPr>
        <w:t xml:space="preserve">Решение </w:t>
      </w:r>
      <w:r w:rsidR="00B7019C" w:rsidRPr="002A585A">
        <w:rPr>
          <w:sz w:val="28"/>
          <w:szCs w:val="28"/>
        </w:rPr>
        <w:t xml:space="preserve">вышеназванной </w:t>
      </w:r>
      <w:r w:rsidRPr="002A585A">
        <w:rPr>
          <w:sz w:val="28"/>
          <w:szCs w:val="28"/>
        </w:rPr>
        <w:t>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rsidR="00897C0B" w:rsidRPr="002A585A" w:rsidRDefault="00897C0B" w:rsidP="00897C0B">
      <w:pPr>
        <w:ind w:firstLine="720"/>
        <w:jc w:val="both"/>
        <w:rPr>
          <w:sz w:val="28"/>
          <w:szCs w:val="28"/>
        </w:rPr>
      </w:pPr>
      <w:r w:rsidRPr="002A585A">
        <w:rPr>
          <w:sz w:val="28"/>
          <w:szCs w:val="28"/>
        </w:rPr>
        <w:t xml:space="preserve"> Канализационных очистных сооружений, осуществляющих очистку сточных вод в</w:t>
      </w:r>
      <w:r w:rsidR="00B7019C" w:rsidRPr="002A585A">
        <w:rPr>
          <w:sz w:val="28"/>
          <w:szCs w:val="28"/>
        </w:rPr>
        <w:t xml:space="preserve"> населенных пунктах района нет. В 2018 году начато строительство </w:t>
      </w:r>
      <w:r w:rsidR="008E63B6" w:rsidRPr="002A585A">
        <w:rPr>
          <w:sz w:val="28"/>
          <w:szCs w:val="28"/>
        </w:rPr>
        <w:t xml:space="preserve">комплекса канализационных </w:t>
      </w:r>
      <w:r w:rsidR="00B7019C" w:rsidRPr="002A585A">
        <w:rPr>
          <w:sz w:val="28"/>
          <w:szCs w:val="28"/>
        </w:rPr>
        <w:t>очистных</w:t>
      </w:r>
      <w:r w:rsidRPr="002A585A">
        <w:rPr>
          <w:sz w:val="28"/>
          <w:szCs w:val="28"/>
        </w:rPr>
        <w:t xml:space="preserve"> со</w:t>
      </w:r>
      <w:r w:rsidR="00B7019C" w:rsidRPr="002A585A">
        <w:rPr>
          <w:sz w:val="28"/>
          <w:szCs w:val="28"/>
        </w:rPr>
        <w:t>оружений</w:t>
      </w:r>
      <w:r w:rsidR="008E63B6" w:rsidRPr="002A585A">
        <w:rPr>
          <w:sz w:val="28"/>
          <w:szCs w:val="28"/>
        </w:rPr>
        <w:t xml:space="preserve"> производительностью 400м3/сутки, расположенного на 600</w:t>
      </w:r>
      <w:r w:rsidR="009A3704" w:rsidRPr="002A585A">
        <w:rPr>
          <w:sz w:val="28"/>
          <w:szCs w:val="28"/>
        </w:rPr>
        <w:t xml:space="preserve"> </w:t>
      </w:r>
      <w:r w:rsidR="008E63B6" w:rsidRPr="002A585A">
        <w:rPr>
          <w:sz w:val="28"/>
          <w:szCs w:val="28"/>
        </w:rPr>
        <w:t>м севернее жилой зоны п</w:t>
      </w:r>
      <w:proofErr w:type="gramStart"/>
      <w:r w:rsidR="008E63B6" w:rsidRPr="002A585A">
        <w:rPr>
          <w:sz w:val="28"/>
          <w:szCs w:val="28"/>
        </w:rPr>
        <w:t>.Б</w:t>
      </w:r>
      <w:proofErr w:type="gramEnd"/>
      <w:r w:rsidR="008E63B6" w:rsidRPr="002A585A">
        <w:rPr>
          <w:sz w:val="28"/>
          <w:szCs w:val="28"/>
        </w:rPr>
        <w:t>алахта</w:t>
      </w:r>
      <w:r w:rsidR="009A3704" w:rsidRPr="002A585A">
        <w:rPr>
          <w:sz w:val="28"/>
          <w:szCs w:val="28"/>
        </w:rPr>
        <w:t>, на км. 0+920 (слева) автодороги «</w:t>
      </w:r>
      <w:proofErr w:type="spellStart"/>
      <w:r w:rsidR="009A3704" w:rsidRPr="002A585A">
        <w:rPr>
          <w:sz w:val="28"/>
          <w:szCs w:val="28"/>
        </w:rPr>
        <w:t>Балахта-Виленка</w:t>
      </w:r>
      <w:proofErr w:type="spellEnd"/>
      <w:r w:rsidR="009A3704" w:rsidRPr="002A585A">
        <w:rPr>
          <w:sz w:val="28"/>
          <w:szCs w:val="28"/>
        </w:rPr>
        <w:t>», согласно генеральному плану застройки в зоне инженерной инфраструктуры. Заказчиком строительства данного объекта является государственное предприятие Красноярского края «Центр развития коммунального комплекса».</w:t>
      </w:r>
    </w:p>
    <w:p w:rsidR="008E63B6" w:rsidRPr="002A585A" w:rsidRDefault="008E63B6" w:rsidP="00897C0B">
      <w:pPr>
        <w:ind w:firstLine="720"/>
        <w:jc w:val="both"/>
        <w:rPr>
          <w:sz w:val="28"/>
          <w:szCs w:val="28"/>
        </w:rPr>
      </w:pPr>
    </w:p>
    <w:p w:rsidR="00DA3C23" w:rsidRPr="002A585A" w:rsidRDefault="00DA3C23" w:rsidP="00DA3C23">
      <w:pPr>
        <w:autoSpaceDE w:val="0"/>
        <w:autoSpaceDN w:val="0"/>
        <w:adjustRightInd w:val="0"/>
        <w:ind w:firstLine="709"/>
        <w:jc w:val="center"/>
        <w:rPr>
          <w:sz w:val="28"/>
          <w:szCs w:val="28"/>
        </w:rPr>
      </w:pPr>
      <w:r w:rsidRPr="002A585A">
        <w:rPr>
          <w:sz w:val="28"/>
          <w:szCs w:val="28"/>
        </w:rPr>
        <w:t>2.4. Твёрдые коммунальные отходы</w:t>
      </w:r>
    </w:p>
    <w:p w:rsidR="00DA3C23" w:rsidRPr="002A585A" w:rsidRDefault="00DA3C23" w:rsidP="00DA3C23">
      <w:pPr>
        <w:autoSpaceDE w:val="0"/>
        <w:autoSpaceDN w:val="0"/>
        <w:adjustRightInd w:val="0"/>
        <w:ind w:firstLine="709"/>
        <w:jc w:val="center"/>
        <w:rPr>
          <w:sz w:val="28"/>
          <w:szCs w:val="28"/>
        </w:rPr>
      </w:pPr>
    </w:p>
    <w:p w:rsidR="00DA3C23" w:rsidRPr="002A585A" w:rsidRDefault="00DA3C23" w:rsidP="00DA3C23">
      <w:pPr>
        <w:autoSpaceDE w:val="0"/>
        <w:autoSpaceDN w:val="0"/>
        <w:adjustRightInd w:val="0"/>
        <w:ind w:firstLine="709"/>
        <w:jc w:val="both"/>
        <w:rPr>
          <w:sz w:val="28"/>
          <w:szCs w:val="28"/>
        </w:rPr>
      </w:pPr>
      <w:r w:rsidRPr="002A585A">
        <w:rPr>
          <w:sz w:val="28"/>
          <w:szCs w:val="28"/>
        </w:rPr>
        <w:t xml:space="preserve">Проблема накопления </w:t>
      </w:r>
      <w:r w:rsidR="00E9144C" w:rsidRPr="002A585A">
        <w:rPr>
          <w:sz w:val="28"/>
          <w:szCs w:val="28"/>
        </w:rPr>
        <w:t xml:space="preserve">твердых коммунальных отходов (далее - ТКО) </w:t>
      </w:r>
      <w:r w:rsidRPr="002A585A">
        <w:rPr>
          <w:sz w:val="28"/>
          <w:szCs w:val="28"/>
        </w:rPr>
        <w:t>в Балахтинском районе с каждым годом обостряется</w:t>
      </w:r>
      <w:r w:rsidR="002B285C" w:rsidRPr="002A585A">
        <w:rPr>
          <w:sz w:val="28"/>
          <w:szCs w:val="28"/>
        </w:rPr>
        <w:t>.</w:t>
      </w:r>
      <w:r w:rsidRPr="002A585A">
        <w:rPr>
          <w:sz w:val="28"/>
          <w:szCs w:val="28"/>
        </w:rPr>
        <w:t xml:space="preserve"> Количество </w:t>
      </w:r>
      <w:r w:rsidR="002B285C" w:rsidRPr="002A585A">
        <w:rPr>
          <w:sz w:val="28"/>
          <w:szCs w:val="28"/>
        </w:rPr>
        <w:t>ТКО,</w:t>
      </w:r>
      <w:r w:rsidRPr="002A585A">
        <w:rPr>
          <w:sz w:val="28"/>
          <w:szCs w:val="28"/>
        </w:rPr>
        <w:t xml:space="preserve"> образующихся на территории района,  составляет </w:t>
      </w:r>
      <w:r w:rsidR="002B285C" w:rsidRPr="002A585A">
        <w:rPr>
          <w:sz w:val="28"/>
          <w:szCs w:val="28"/>
        </w:rPr>
        <w:t>более</w:t>
      </w:r>
      <w:r w:rsidRPr="002A585A">
        <w:rPr>
          <w:sz w:val="28"/>
          <w:szCs w:val="28"/>
        </w:rPr>
        <w:t xml:space="preserve"> 3</w:t>
      </w:r>
      <w:r w:rsidR="002B285C" w:rsidRPr="002A585A">
        <w:rPr>
          <w:sz w:val="28"/>
          <w:szCs w:val="28"/>
        </w:rPr>
        <w:t>5,0</w:t>
      </w:r>
      <w:r w:rsidRPr="002A585A">
        <w:rPr>
          <w:sz w:val="28"/>
          <w:szCs w:val="28"/>
        </w:rPr>
        <w:t xml:space="preserve"> тыс</w:t>
      </w:r>
      <w:proofErr w:type="gramStart"/>
      <w:r w:rsidRPr="002A585A">
        <w:rPr>
          <w:sz w:val="28"/>
          <w:szCs w:val="28"/>
        </w:rPr>
        <w:t>.м</w:t>
      </w:r>
      <w:proofErr w:type="gramEnd"/>
      <w:r w:rsidRPr="002A585A">
        <w:rPr>
          <w:sz w:val="28"/>
          <w:szCs w:val="28"/>
        </w:rPr>
        <w:t>3 в год. Единственным местом захоронения ТКО в районе является полигон, введенный в эксплуатацию в 2013 году. Наряду с этим в п</w:t>
      </w:r>
      <w:proofErr w:type="gramStart"/>
      <w:r w:rsidRPr="002A585A">
        <w:rPr>
          <w:sz w:val="28"/>
          <w:szCs w:val="28"/>
        </w:rPr>
        <w:t>.Б</w:t>
      </w:r>
      <w:proofErr w:type="gramEnd"/>
      <w:r w:rsidRPr="002A585A">
        <w:rPr>
          <w:sz w:val="28"/>
          <w:szCs w:val="28"/>
        </w:rPr>
        <w:t xml:space="preserve">алахта  существует несанкционированная свалка ТКО, действующая с 1994 года, которая не имеет разрешительной документации и не соответствует санитарным требованиям. </w:t>
      </w:r>
      <w:r w:rsidR="009D0B09" w:rsidRPr="002A585A">
        <w:rPr>
          <w:sz w:val="28"/>
          <w:szCs w:val="28"/>
        </w:rPr>
        <w:t>Злободневной</w:t>
      </w:r>
      <w:r w:rsidRPr="002A585A">
        <w:rPr>
          <w:sz w:val="28"/>
          <w:szCs w:val="28"/>
        </w:rPr>
        <w:t xml:space="preserve"> проблемой является</w:t>
      </w:r>
      <w:r w:rsidR="009D0B09" w:rsidRPr="002A585A">
        <w:rPr>
          <w:sz w:val="28"/>
          <w:szCs w:val="28"/>
        </w:rPr>
        <w:t xml:space="preserve"> также</w:t>
      </w:r>
      <w:r w:rsidRPr="002A585A">
        <w:rPr>
          <w:sz w:val="28"/>
          <w:szCs w:val="28"/>
        </w:rPr>
        <w:t xml:space="preserve"> постоянное возникновение стихийных свалок на всей территории района, вследствие сложившейся низкой культур</w:t>
      </w:r>
      <w:r w:rsidR="002B285C" w:rsidRPr="002A585A">
        <w:rPr>
          <w:sz w:val="28"/>
          <w:szCs w:val="28"/>
        </w:rPr>
        <w:t>ы</w:t>
      </w:r>
      <w:r w:rsidRPr="002A585A">
        <w:rPr>
          <w:sz w:val="28"/>
          <w:szCs w:val="28"/>
        </w:rPr>
        <w:t xml:space="preserve"> населения в сфере обращения с ТКО.</w:t>
      </w:r>
    </w:p>
    <w:p w:rsidR="00DA3C23" w:rsidRPr="002A585A" w:rsidRDefault="00DA3C23" w:rsidP="00DA3C23">
      <w:pPr>
        <w:widowControl w:val="0"/>
        <w:autoSpaceDE w:val="0"/>
        <w:autoSpaceDN w:val="0"/>
        <w:adjustRightInd w:val="0"/>
        <w:ind w:firstLine="540"/>
        <w:jc w:val="both"/>
        <w:rPr>
          <w:sz w:val="28"/>
          <w:szCs w:val="28"/>
        </w:rPr>
      </w:pPr>
      <w:r w:rsidRPr="002A585A">
        <w:rPr>
          <w:sz w:val="28"/>
          <w:szCs w:val="28"/>
        </w:rPr>
        <w:t>Эта ситуация приводит к загрязнению окружающей среды и земли, а также к нерациональному использованию природных ресурсов.</w:t>
      </w:r>
    </w:p>
    <w:p w:rsidR="00DA3C23" w:rsidRPr="002A585A" w:rsidRDefault="00DA3C23" w:rsidP="00897C0B">
      <w:pPr>
        <w:ind w:firstLine="720"/>
        <w:jc w:val="both"/>
        <w:rPr>
          <w:sz w:val="28"/>
          <w:szCs w:val="28"/>
        </w:rPr>
      </w:pPr>
    </w:p>
    <w:p w:rsidR="00897C0B" w:rsidRPr="002A585A" w:rsidRDefault="00897C0B" w:rsidP="00897C0B">
      <w:pPr>
        <w:ind w:firstLine="720"/>
        <w:jc w:val="both"/>
        <w:rPr>
          <w:sz w:val="28"/>
          <w:szCs w:val="28"/>
        </w:rPr>
      </w:pPr>
      <w:r w:rsidRPr="002A585A">
        <w:rPr>
          <w:sz w:val="28"/>
          <w:szCs w:val="28"/>
        </w:rPr>
        <w:t xml:space="preserve">                                     2.5. Электроснабжение</w:t>
      </w:r>
    </w:p>
    <w:p w:rsidR="00897C0B" w:rsidRPr="002A585A" w:rsidRDefault="00897C0B" w:rsidP="00897C0B">
      <w:pPr>
        <w:tabs>
          <w:tab w:val="left" w:pos="0"/>
        </w:tabs>
        <w:autoSpaceDE w:val="0"/>
        <w:autoSpaceDN w:val="0"/>
        <w:adjustRightInd w:val="0"/>
        <w:jc w:val="center"/>
        <w:outlineLvl w:val="1"/>
        <w:rPr>
          <w:b/>
          <w:sz w:val="28"/>
          <w:szCs w:val="28"/>
        </w:rPr>
      </w:pPr>
    </w:p>
    <w:p w:rsidR="00897C0B" w:rsidRPr="002A585A" w:rsidRDefault="00897C0B" w:rsidP="00897C0B">
      <w:pPr>
        <w:pStyle w:val="ac"/>
        <w:spacing w:line="326" w:lineRule="exact"/>
        <w:ind w:left="4" w:right="14" w:firstLine="710"/>
        <w:jc w:val="both"/>
        <w:rPr>
          <w:sz w:val="28"/>
          <w:szCs w:val="28"/>
        </w:rPr>
      </w:pPr>
      <w:r w:rsidRPr="002A585A">
        <w:rPr>
          <w:sz w:val="28"/>
          <w:szCs w:val="28"/>
        </w:rPr>
        <w:t>Обеспечение электрической энергией населения Балахтинского района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Балахтинского района электрической энергии составляет более 7</w:t>
      </w:r>
      <w:r w:rsidR="00216553" w:rsidRPr="002A585A">
        <w:rPr>
          <w:sz w:val="28"/>
          <w:szCs w:val="28"/>
        </w:rPr>
        <w:t>3</w:t>
      </w:r>
      <w:r w:rsidRPr="002A585A">
        <w:rPr>
          <w:sz w:val="28"/>
          <w:szCs w:val="28"/>
        </w:rPr>
        <w:t xml:space="preserve"> млн</w:t>
      </w:r>
      <w:proofErr w:type="gramStart"/>
      <w:r w:rsidRPr="002A585A">
        <w:rPr>
          <w:sz w:val="28"/>
          <w:szCs w:val="28"/>
        </w:rPr>
        <w:t>.к</w:t>
      </w:r>
      <w:proofErr w:type="gramEnd"/>
      <w:r w:rsidRPr="002A585A">
        <w:rPr>
          <w:sz w:val="28"/>
          <w:szCs w:val="28"/>
        </w:rPr>
        <w:t>Вт/ч.</w:t>
      </w:r>
    </w:p>
    <w:p w:rsidR="00E15643" w:rsidRPr="002A585A" w:rsidRDefault="00E15643" w:rsidP="00081698">
      <w:pPr>
        <w:tabs>
          <w:tab w:val="left" w:pos="0"/>
        </w:tabs>
        <w:autoSpaceDE w:val="0"/>
        <w:autoSpaceDN w:val="0"/>
        <w:adjustRightInd w:val="0"/>
        <w:outlineLvl w:val="1"/>
        <w:rPr>
          <w:sz w:val="28"/>
          <w:szCs w:val="28"/>
        </w:rPr>
      </w:pPr>
    </w:p>
    <w:p w:rsidR="00897C0B" w:rsidRPr="002A585A" w:rsidRDefault="00897C0B" w:rsidP="00897C0B">
      <w:pPr>
        <w:tabs>
          <w:tab w:val="left" w:pos="0"/>
        </w:tabs>
        <w:autoSpaceDE w:val="0"/>
        <w:autoSpaceDN w:val="0"/>
        <w:adjustRightInd w:val="0"/>
        <w:jc w:val="center"/>
        <w:outlineLvl w:val="1"/>
        <w:rPr>
          <w:sz w:val="28"/>
          <w:szCs w:val="28"/>
        </w:rPr>
      </w:pPr>
      <w:r w:rsidRPr="002A585A">
        <w:rPr>
          <w:sz w:val="28"/>
          <w:szCs w:val="28"/>
        </w:rPr>
        <w:t xml:space="preserve">2.6. Газоснабжение </w:t>
      </w:r>
    </w:p>
    <w:p w:rsidR="00897C0B" w:rsidRPr="002A585A" w:rsidRDefault="00897C0B" w:rsidP="00897C0B">
      <w:pPr>
        <w:tabs>
          <w:tab w:val="left" w:pos="0"/>
        </w:tabs>
        <w:autoSpaceDE w:val="0"/>
        <w:autoSpaceDN w:val="0"/>
        <w:adjustRightInd w:val="0"/>
        <w:jc w:val="both"/>
        <w:outlineLvl w:val="1"/>
        <w:rPr>
          <w:sz w:val="28"/>
          <w:szCs w:val="28"/>
        </w:rPr>
      </w:pPr>
    </w:p>
    <w:p w:rsidR="00897C0B" w:rsidRPr="002A585A" w:rsidRDefault="00897C0B" w:rsidP="00897C0B">
      <w:pPr>
        <w:tabs>
          <w:tab w:val="left" w:pos="0"/>
        </w:tabs>
        <w:autoSpaceDE w:val="0"/>
        <w:autoSpaceDN w:val="0"/>
        <w:adjustRightInd w:val="0"/>
        <w:ind w:firstLine="709"/>
        <w:jc w:val="both"/>
        <w:outlineLvl w:val="1"/>
        <w:rPr>
          <w:sz w:val="28"/>
          <w:szCs w:val="28"/>
        </w:rPr>
      </w:pPr>
      <w:r w:rsidRPr="002A585A">
        <w:rPr>
          <w:sz w:val="28"/>
          <w:szCs w:val="28"/>
        </w:rPr>
        <w:t>На территории Балахтинского рай</w:t>
      </w:r>
      <w:r w:rsidR="009A3704" w:rsidRPr="002A585A">
        <w:rPr>
          <w:sz w:val="28"/>
          <w:szCs w:val="28"/>
        </w:rPr>
        <w:t xml:space="preserve">она для бытовых нужд населения </w:t>
      </w:r>
      <w:r w:rsidRPr="002A585A">
        <w:rPr>
          <w:sz w:val="28"/>
          <w:szCs w:val="28"/>
        </w:rPr>
        <w:t xml:space="preserve"> используется сжиженный углеводородный газ</w:t>
      </w:r>
      <w:r w:rsidR="009A3704" w:rsidRPr="002A585A">
        <w:rPr>
          <w:sz w:val="28"/>
          <w:szCs w:val="28"/>
        </w:rPr>
        <w:t xml:space="preserve"> в баллонах</w:t>
      </w:r>
      <w:r w:rsidRPr="002A585A">
        <w:rPr>
          <w:sz w:val="28"/>
          <w:szCs w:val="28"/>
        </w:rPr>
        <w:t>. Поставка сжиженного углеводородного газа на территорию района осуществляется автомобильным транспортом. По территории района доставка газа производится  также автотранспортом.</w:t>
      </w:r>
    </w:p>
    <w:p w:rsidR="00897C0B" w:rsidRPr="002A585A" w:rsidRDefault="00897C0B" w:rsidP="00897C0B">
      <w:pPr>
        <w:tabs>
          <w:tab w:val="left" w:pos="0"/>
        </w:tabs>
        <w:autoSpaceDE w:val="0"/>
        <w:autoSpaceDN w:val="0"/>
        <w:adjustRightInd w:val="0"/>
        <w:jc w:val="both"/>
        <w:outlineLvl w:val="1"/>
        <w:rPr>
          <w:b/>
          <w:sz w:val="28"/>
          <w:szCs w:val="28"/>
        </w:rPr>
      </w:pPr>
    </w:p>
    <w:p w:rsidR="00897C0B" w:rsidRPr="002A585A" w:rsidRDefault="00897C0B" w:rsidP="00897C0B">
      <w:pPr>
        <w:tabs>
          <w:tab w:val="left" w:pos="0"/>
        </w:tabs>
        <w:autoSpaceDE w:val="0"/>
        <w:autoSpaceDN w:val="0"/>
        <w:adjustRightInd w:val="0"/>
        <w:jc w:val="center"/>
        <w:outlineLvl w:val="1"/>
        <w:rPr>
          <w:sz w:val="28"/>
          <w:szCs w:val="28"/>
        </w:rPr>
      </w:pPr>
      <w:r w:rsidRPr="002A585A">
        <w:rPr>
          <w:sz w:val="28"/>
          <w:szCs w:val="28"/>
        </w:rPr>
        <w:t xml:space="preserve">2.7. Капитальный ремонт многоквартирных домов </w:t>
      </w:r>
    </w:p>
    <w:p w:rsidR="00897C0B" w:rsidRPr="002A585A" w:rsidRDefault="00897C0B" w:rsidP="00897C0B">
      <w:pPr>
        <w:ind w:firstLine="709"/>
        <w:jc w:val="both"/>
        <w:rPr>
          <w:sz w:val="28"/>
          <w:szCs w:val="28"/>
        </w:rPr>
      </w:pPr>
    </w:p>
    <w:p w:rsidR="00897C0B" w:rsidRPr="002A585A" w:rsidRDefault="00897C0B" w:rsidP="00897C0B">
      <w:pPr>
        <w:ind w:firstLine="709"/>
        <w:jc w:val="both"/>
        <w:rPr>
          <w:sz w:val="28"/>
          <w:szCs w:val="28"/>
        </w:rPr>
      </w:pPr>
      <w:r w:rsidRPr="002A585A">
        <w:rPr>
          <w:sz w:val="28"/>
          <w:szCs w:val="28"/>
        </w:rPr>
        <w:t xml:space="preserve">В соответствии со статистическими данными площадь жилищного фонда Балахтинского района </w:t>
      </w:r>
      <w:r w:rsidR="009A3704" w:rsidRPr="002A585A">
        <w:rPr>
          <w:sz w:val="28"/>
          <w:szCs w:val="28"/>
        </w:rPr>
        <w:t xml:space="preserve">на 01.01.2018 года </w:t>
      </w:r>
      <w:r w:rsidRPr="002A585A">
        <w:rPr>
          <w:sz w:val="28"/>
          <w:szCs w:val="28"/>
        </w:rPr>
        <w:t>с</w:t>
      </w:r>
      <w:r w:rsidR="009A3704" w:rsidRPr="002A585A">
        <w:rPr>
          <w:sz w:val="28"/>
          <w:szCs w:val="28"/>
        </w:rPr>
        <w:t>оставляет 557</w:t>
      </w:r>
      <w:r w:rsidRPr="002A585A">
        <w:rPr>
          <w:sz w:val="28"/>
          <w:szCs w:val="28"/>
        </w:rPr>
        <w:t>,</w:t>
      </w:r>
      <w:r w:rsidR="009A3704" w:rsidRPr="002A585A">
        <w:rPr>
          <w:sz w:val="28"/>
          <w:szCs w:val="28"/>
        </w:rPr>
        <w:t>4</w:t>
      </w:r>
      <w:r w:rsidRPr="002A585A">
        <w:rPr>
          <w:sz w:val="28"/>
          <w:szCs w:val="28"/>
        </w:rPr>
        <w:t xml:space="preserve"> тыс</w:t>
      </w:r>
      <w:proofErr w:type="gramStart"/>
      <w:r w:rsidRPr="002A585A">
        <w:rPr>
          <w:sz w:val="28"/>
          <w:szCs w:val="28"/>
        </w:rPr>
        <w:t>.м</w:t>
      </w:r>
      <w:proofErr w:type="gramEnd"/>
      <w:r w:rsidRPr="002A585A">
        <w:rPr>
          <w:sz w:val="28"/>
          <w:szCs w:val="28"/>
          <w:vertAlign w:val="superscript"/>
        </w:rPr>
        <w:t>2</w:t>
      </w:r>
      <w:r w:rsidRPr="002A585A">
        <w:rPr>
          <w:sz w:val="28"/>
          <w:szCs w:val="28"/>
        </w:rPr>
        <w:t>, из них 78</w:t>
      </w:r>
      <w:r w:rsidRPr="002A585A">
        <w:rPr>
          <w:b/>
          <w:sz w:val="28"/>
          <w:szCs w:val="28"/>
        </w:rPr>
        <w:t> </w:t>
      </w:r>
      <w:r w:rsidRPr="002A585A">
        <w:rPr>
          <w:sz w:val="28"/>
          <w:szCs w:val="28"/>
        </w:rPr>
        <w:t>многоквартирных домов</w:t>
      </w:r>
      <w:r w:rsidR="008577BE" w:rsidRPr="002A585A">
        <w:rPr>
          <w:sz w:val="28"/>
          <w:szCs w:val="28"/>
        </w:rPr>
        <w:t xml:space="preserve"> (далее – МКД)</w:t>
      </w:r>
      <w:r w:rsidR="009A3704" w:rsidRPr="002A585A">
        <w:rPr>
          <w:sz w:val="28"/>
          <w:szCs w:val="28"/>
        </w:rPr>
        <w:t>, общая площадь – 69,59 тыс.м2</w:t>
      </w:r>
      <w:r w:rsidRPr="002A585A">
        <w:rPr>
          <w:sz w:val="28"/>
          <w:szCs w:val="28"/>
        </w:rPr>
        <w:t xml:space="preserve"> (без учета домов блокированной застройки).</w:t>
      </w:r>
    </w:p>
    <w:p w:rsidR="008577BE" w:rsidRPr="002A585A" w:rsidRDefault="008577BE" w:rsidP="008577BE">
      <w:pPr>
        <w:ind w:firstLine="709"/>
        <w:jc w:val="both"/>
        <w:rPr>
          <w:sz w:val="28"/>
          <w:szCs w:val="28"/>
        </w:rPr>
      </w:pPr>
      <w:r w:rsidRPr="002A585A">
        <w:rPr>
          <w:sz w:val="28"/>
          <w:szCs w:val="28"/>
        </w:rPr>
        <w:t>Большая часть многоквартирных домов, расположенных на территории Балахтинского района, была введена в эксплуатацию в 70–80 годы, и соответственно в отношении этой части жилищного фонда уже истекли  нормативные сроки проведения капитального ремонта.</w:t>
      </w:r>
    </w:p>
    <w:p w:rsidR="00897C0B" w:rsidRPr="002A585A" w:rsidRDefault="008577BE" w:rsidP="00897C0B">
      <w:pPr>
        <w:ind w:firstLine="709"/>
        <w:jc w:val="both"/>
        <w:rPr>
          <w:sz w:val="28"/>
          <w:szCs w:val="28"/>
        </w:rPr>
      </w:pPr>
      <w:r w:rsidRPr="002A585A">
        <w:rPr>
          <w:sz w:val="28"/>
          <w:szCs w:val="28"/>
        </w:rPr>
        <w:t>В более чем 45  домах и</w:t>
      </w:r>
      <w:r w:rsidR="00897C0B" w:rsidRPr="002A585A">
        <w:rPr>
          <w:sz w:val="28"/>
          <w:szCs w:val="28"/>
        </w:rPr>
        <w:t xml:space="preserve">з указанного количества </w:t>
      </w:r>
      <w:r w:rsidRPr="002A585A">
        <w:rPr>
          <w:sz w:val="28"/>
          <w:szCs w:val="28"/>
        </w:rPr>
        <w:t>МКД</w:t>
      </w:r>
      <w:r w:rsidR="00897C0B" w:rsidRPr="002A585A">
        <w:rPr>
          <w:sz w:val="28"/>
          <w:szCs w:val="28"/>
        </w:rPr>
        <w:t xml:space="preserve">, что составляет </w:t>
      </w:r>
      <w:r w:rsidR="004B34CD" w:rsidRPr="002A585A">
        <w:rPr>
          <w:sz w:val="28"/>
          <w:szCs w:val="28"/>
        </w:rPr>
        <w:t>около</w:t>
      </w:r>
      <w:r w:rsidR="00897C0B" w:rsidRPr="002A585A">
        <w:rPr>
          <w:sz w:val="28"/>
          <w:szCs w:val="28"/>
        </w:rPr>
        <w:t xml:space="preserve"> 60% от всего районного жилищного фонда</w:t>
      </w:r>
      <w:r w:rsidR="004B34CD" w:rsidRPr="002A585A">
        <w:rPr>
          <w:sz w:val="28"/>
          <w:szCs w:val="28"/>
        </w:rPr>
        <w:t xml:space="preserve"> МКД</w:t>
      </w:r>
      <w:r w:rsidR="00897C0B" w:rsidRPr="002A585A">
        <w:rPr>
          <w:sz w:val="28"/>
          <w:szCs w:val="28"/>
        </w:rPr>
        <w:t xml:space="preserve">, </w:t>
      </w:r>
      <w:r w:rsidRPr="002A585A">
        <w:rPr>
          <w:sz w:val="28"/>
          <w:szCs w:val="28"/>
        </w:rPr>
        <w:t xml:space="preserve">проведение капитального ремонта крайне необходимо </w:t>
      </w:r>
      <w:r w:rsidR="00897C0B" w:rsidRPr="002A585A">
        <w:rPr>
          <w:sz w:val="28"/>
          <w:szCs w:val="28"/>
        </w:rPr>
        <w:t>уже на сегодняшний день.</w:t>
      </w:r>
    </w:p>
    <w:p w:rsidR="003B321F" w:rsidRPr="002A585A" w:rsidRDefault="003B321F" w:rsidP="003B321F">
      <w:pPr>
        <w:jc w:val="center"/>
        <w:rPr>
          <w:sz w:val="28"/>
          <w:szCs w:val="28"/>
        </w:rPr>
      </w:pPr>
    </w:p>
    <w:p w:rsidR="003B321F" w:rsidRPr="002A585A" w:rsidRDefault="003B321F" w:rsidP="003B321F">
      <w:pPr>
        <w:jc w:val="center"/>
        <w:rPr>
          <w:sz w:val="28"/>
          <w:szCs w:val="28"/>
        </w:rPr>
      </w:pPr>
    </w:p>
    <w:p w:rsidR="003B321F" w:rsidRPr="002A585A" w:rsidRDefault="003B321F" w:rsidP="003B321F">
      <w:pPr>
        <w:pStyle w:val="a8"/>
        <w:numPr>
          <w:ilvl w:val="0"/>
          <w:numId w:val="3"/>
        </w:numPr>
        <w:jc w:val="center"/>
        <w:rPr>
          <w:sz w:val="28"/>
          <w:szCs w:val="28"/>
        </w:rPr>
      </w:pPr>
      <w:r w:rsidRPr="002A585A">
        <w:rPr>
          <w:sz w:val="28"/>
          <w:szCs w:val="28"/>
        </w:rPr>
        <w:t xml:space="preserve">Приоритеты и цели социально-экономического развития </w:t>
      </w:r>
      <w:r w:rsidRPr="002A585A">
        <w:rPr>
          <w:sz w:val="28"/>
          <w:szCs w:val="28"/>
        </w:rPr>
        <w:br/>
        <w:t xml:space="preserve">в сфере </w:t>
      </w:r>
      <w:r w:rsidR="008A344A" w:rsidRPr="002A585A">
        <w:rPr>
          <w:sz w:val="28"/>
          <w:szCs w:val="28"/>
        </w:rPr>
        <w:t>жилищно-коммунального хозяйства</w:t>
      </w:r>
      <w:r w:rsidR="00B80B85" w:rsidRPr="002A585A">
        <w:rPr>
          <w:sz w:val="28"/>
          <w:szCs w:val="28"/>
        </w:rPr>
        <w:t xml:space="preserve">, описание основных целей и задач программы, прогноз развития </w:t>
      </w:r>
      <w:r w:rsidR="008A344A" w:rsidRPr="002A585A">
        <w:rPr>
          <w:sz w:val="28"/>
          <w:szCs w:val="28"/>
        </w:rPr>
        <w:t>в сфере жилищно-коммунального хозяйства.</w:t>
      </w:r>
    </w:p>
    <w:p w:rsidR="00C7086C" w:rsidRPr="002A585A" w:rsidRDefault="00C7086C" w:rsidP="00C7086C">
      <w:pPr>
        <w:jc w:val="center"/>
        <w:rPr>
          <w:sz w:val="28"/>
          <w:szCs w:val="28"/>
        </w:rPr>
      </w:pPr>
    </w:p>
    <w:p w:rsidR="00594AC1" w:rsidRPr="002A585A" w:rsidRDefault="00594AC1" w:rsidP="00594AC1">
      <w:pPr>
        <w:pStyle w:val="11"/>
        <w:shd w:val="clear" w:color="auto" w:fill="auto"/>
        <w:spacing w:after="0" w:line="240" w:lineRule="auto"/>
        <w:ind w:firstLine="709"/>
        <w:jc w:val="both"/>
        <w:rPr>
          <w:sz w:val="28"/>
          <w:szCs w:val="28"/>
        </w:rPr>
      </w:pPr>
      <w:proofErr w:type="gramStart"/>
      <w:r w:rsidRPr="002A585A">
        <w:rPr>
          <w:sz w:val="28"/>
          <w:szCs w:val="28"/>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2A585A">
        <w:rPr>
          <w:rStyle w:val="9pt"/>
          <w:b w:val="0"/>
          <w:sz w:val="28"/>
          <w:szCs w:val="28"/>
        </w:rPr>
        <w:t>№ 1662-р.</w:t>
      </w:r>
      <w:proofErr w:type="gramEnd"/>
    </w:p>
    <w:p w:rsidR="00594AC1" w:rsidRPr="002A585A" w:rsidRDefault="00126A01" w:rsidP="00594AC1">
      <w:pPr>
        <w:pStyle w:val="11"/>
        <w:shd w:val="clear" w:color="auto" w:fill="auto"/>
        <w:spacing w:after="0" w:line="240" w:lineRule="auto"/>
        <w:ind w:firstLine="709"/>
        <w:jc w:val="both"/>
        <w:rPr>
          <w:sz w:val="28"/>
          <w:szCs w:val="28"/>
        </w:rPr>
      </w:pPr>
      <w:r w:rsidRPr="002A585A">
        <w:rPr>
          <w:rStyle w:val="ab"/>
          <w:b w:val="0"/>
          <w:sz w:val="28"/>
          <w:szCs w:val="28"/>
        </w:rPr>
        <w:t>Г</w:t>
      </w:r>
      <w:r w:rsidR="00594AC1" w:rsidRPr="002A585A">
        <w:rPr>
          <w:rStyle w:val="ab"/>
          <w:b w:val="0"/>
          <w:sz w:val="28"/>
          <w:szCs w:val="28"/>
        </w:rPr>
        <w:t>лавным приоритетом является</w:t>
      </w:r>
      <w:r w:rsidR="00594AC1" w:rsidRPr="002A585A">
        <w:rPr>
          <w:sz w:val="28"/>
          <w:szCs w:val="28"/>
        </w:rPr>
        <w:t xml:space="preserve"> повышение комфортности условий проживания населения, модернизация, капитальный ремонт и повышение </w:t>
      </w:r>
      <w:proofErr w:type="spellStart"/>
      <w:r w:rsidR="00594AC1" w:rsidRPr="002A585A">
        <w:rPr>
          <w:sz w:val="28"/>
          <w:szCs w:val="28"/>
        </w:rPr>
        <w:t>энергоэффективности</w:t>
      </w:r>
      <w:proofErr w:type="spellEnd"/>
      <w:r w:rsidR="00594AC1" w:rsidRPr="002A585A">
        <w:rPr>
          <w:sz w:val="28"/>
          <w:szCs w:val="28"/>
        </w:rPr>
        <w:t xml:space="preserve"> объектов коммунального хозяйства.</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В целях обеспечения населения питьевой водой, соответствующей требованиям безопасности и безвредности, установленным</w:t>
      </w:r>
      <w:r w:rsidR="008A344A" w:rsidRPr="002A585A">
        <w:rPr>
          <w:sz w:val="28"/>
          <w:szCs w:val="28"/>
        </w:rPr>
        <w:t>и</w:t>
      </w:r>
      <w:r w:rsidRPr="002A585A">
        <w:rPr>
          <w:sz w:val="28"/>
          <w:szCs w:val="28"/>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Целями муниципальной программы являются:</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lastRenderedPageBreak/>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формирование целостности и эффективной системы управления энергосбережением и повышением энергетической эффективности.</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 xml:space="preserve">Обеспечение нормативного качества жилищно-коммунальных </w:t>
      </w:r>
      <w:proofErr w:type="gramStart"/>
      <w:r w:rsidRPr="002A585A">
        <w:rPr>
          <w:sz w:val="28"/>
          <w:szCs w:val="28"/>
        </w:rPr>
        <w:t>услуг</w:t>
      </w:r>
      <w:proofErr w:type="gramEnd"/>
      <w:r w:rsidRPr="002A585A">
        <w:rPr>
          <w:sz w:val="28"/>
          <w:szCs w:val="28"/>
        </w:rPr>
        <w:t xml:space="preserve"> возможно достигнуть за счет повышения надежности систем коммунальной инфраструктуры, </w:t>
      </w:r>
      <w:proofErr w:type="spellStart"/>
      <w:r w:rsidRPr="002A585A">
        <w:rPr>
          <w:sz w:val="28"/>
          <w:szCs w:val="28"/>
        </w:rPr>
        <w:t>энергоэффективности</w:t>
      </w:r>
      <w:proofErr w:type="spellEnd"/>
      <w:r w:rsidRPr="002A585A">
        <w:rPr>
          <w:sz w:val="28"/>
          <w:szCs w:val="28"/>
        </w:rPr>
        <w:t xml:space="preserve">  всех систем жилищно-коммунального комплекса.</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Цели программы соответствуют:</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Концепции долгосрочного социально-экономического развития Российской Федерации на период до 2020 года, стратегической цели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94AC1" w:rsidRPr="002A585A" w:rsidRDefault="00594AC1" w:rsidP="00594AC1">
      <w:pPr>
        <w:overflowPunct w:val="0"/>
        <w:autoSpaceDE w:val="0"/>
        <w:autoSpaceDN w:val="0"/>
        <w:adjustRightInd w:val="0"/>
        <w:ind w:firstLine="709"/>
        <w:jc w:val="both"/>
        <w:textAlignment w:val="baseline"/>
        <w:rPr>
          <w:sz w:val="28"/>
          <w:szCs w:val="28"/>
        </w:rPr>
      </w:pPr>
      <w:r w:rsidRPr="002A585A">
        <w:rPr>
          <w:sz w:val="28"/>
          <w:szCs w:val="28"/>
        </w:rPr>
        <w:t>Достижение целей программы осуществляется путем решения следующих задач:</w:t>
      </w:r>
    </w:p>
    <w:p w:rsidR="00594AC1" w:rsidRPr="002A585A" w:rsidRDefault="00594AC1" w:rsidP="00594AC1">
      <w:pPr>
        <w:overflowPunct w:val="0"/>
        <w:autoSpaceDE w:val="0"/>
        <w:autoSpaceDN w:val="0"/>
        <w:adjustRightInd w:val="0"/>
        <w:ind w:firstLine="709"/>
        <w:jc w:val="both"/>
        <w:textAlignment w:val="baseline"/>
        <w:rPr>
          <w:sz w:val="28"/>
          <w:szCs w:val="28"/>
        </w:rPr>
      </w:pPr>
      <w:r w:rsidRPr="002A585A">
        <w:rPr>
          <w:sz w:val="28"/>
          <w:szCs w:val="28"/>
        </w:rPr>
        <w:t>1. Развитие, модернизация и капитальный ремонт объектов коммунальной инфраструктуры и жилищного фонда Балахтинского района;</w:t>
      </w:r>
    </w:p>
    <w:p w:rsidR="00594AC1" w:rsidRPr="002A585A" w:rsidRDefault="00594AC1" w:rsidP="00594AC1">
      <w:pPr>
        <w:overflowPunct w:val="0"/>
        <w:autoSpaceDE w:val="0"/>
        <w:autoSpaceDN w:val="0"/>
        <w:adjustRightInd w:val="0"/>
        <w:ind w:firstLine="709"/>
        <w:jc w:val="both"/>
        <w:textAlignment w:val="baseline"/>
        <w:rPr>
          <w:sz w:val="28"/>
          <w:szCs w:val="28"/>
        </w:rPr>
      </w:pPr>
      <w:r w:rsidRPr="002A585A">
        <w:rPr>
          <w:sz w:val="28"/>
          <w:szCs w:val="28"/>
        </w:rPr>
        <w:t>2. Внедрение рыночных механизмов жилищно-коммунального хозяйства и обеспечение доступности предоставляемых коммунальных услуг;</w:t>
      </w:r>
    </w:p>
    <w:p w:rsidR="00594AC1" w:rsidRPr="002A585A" w:rsidRDefault="00594AC1" w:rsidP="00594AC1">
      <w:pPr>
        <w:overflowPunct w:val="0"/>
        <w:autoSpaceDE w:val="0"/>
        <w:autoSpaceDN w:val="0"/>
        <w:adjustRightInd w:val="0"/>
        <w:ind w:firstLine="709"/>
        <w:jc w:val="both"/>
        <w:textAlignment w:val="baseline"/>
        <w:rPr>
          <w:sz w:val="28"/>
          <w:szCs w:val="28"/>
        </w:rPr>
      </w:pPr>
      <w:r w:rsidRPr="002A585A">
        <w:rPr>
          <w:sz w:val="28"/>
          <w:szCs w:val="28"/>
        </w:rPr>
        <w:t>3. Предупреждение ситуаций, которые могут привести к нарушению функционирования систем жизнеобеспечения населения;</w:t>
      </w:r>
    </w:p>
    <w:p w:rsidR="00594AC1" w:rsidRPr="002A585A" w:rsidRDefault="00594AC1" w:rsidP="00594AC1">
      <w:pPr>
        <w:autoSpaceDE w:val="0"/>
        <w:autoSpaceDN w:val="0"/>
        <w:adjustRightInd w:val="0"/>
        <w:ind w:firstLine="709"/>
        <w:jc w:val="both"/>
        <w:rPr>
          <w:sz w:val="28"/>
          <w:szCs w:val="28"/>
        </w:rPr>
      </w:pPr>
      <w:r w:rsidRPr="002A585A">
        <w:rPr>
          <w:sz w:val="28"/>
          <w:szCs w:val="28"/>
        </w:rPr>
        <w:t xml:space="preserve">4. Повышение энергосбережения и </w:t>
      </w:r>
      <w:proofErr w:type="spellStart"/>
      <w:r w:rsidRPr="002A585A">
        <w:rPr>
          <w:sz w:val="28"/>
          <w:szCs w:val="28"/>
        </w:rPr>
        <w:t>энергоэффективности</w:t>
      </w:r>
      <w:proofErr w:type="spellEnd"/>
      <w:r w:rsidRPr="002A585A">
        <w:rPr>
          <w:sz w:val="28"/>
          <w:szCs w:val="28"/>
        </w:rPr>
        <w:t>.</w:t>
      </w:r>
    </w:p>
    <w:p w:rsidR="00594AC1" w:rsidRPr="002A585A" w:rsidRDefault="00594AC1" w:rsidP="00594AC1">
      <w:pPr>
        <w:overflowPunct w:val="0"/>
        <w:autoSpaceDE w:val="0"/>
        <w:autoSpaceDN w:val="0"/>
        <w:adjustRightInd w:val="0"/>
        <w:ind w:firstLine="709"/>
        <w:jc w:val="both"/>
        <w:textAlignment w:val="baseline"/>
        <w:rPr>
          <w:sz w:val="28"/>
          <w:szCs w:val="28"/>
        </w:rPr>
      </w:pP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u w:val="single"/>
        </w:rPr>
        <w:t>Задача</w:t>
      </w:r>
      <w:r w:rsidR="0058321E" w:rsidRPr="002A585A">
        <w:rPr>
          <w:sz w:val="28"/>
          <w:szCs w:val="28"/>
          <w:u w:val="single"/>
        </w:rPr>
        <w:t xml:space="preserve"> </w:t>
      </w:r>
      <w:r w:rsidRPr="002A585A">
        <w:rPr>
          <w:sz w:val="28"/>
          <w:szCs w:val="28"/>
          <w:u w:val="single"/>
        </w:rPr>
        <w:t>1</w:t>
      </w:r>
      <w:r w:rsidR="0058321E" w:rsidRPr="002A585A">
        <w:rPr>
          <w:sz w:val="28"/>
          <w:szCs w:val="28"/>
          <w:u w:val="single"/>
        </w:rPr>
        <w:t xml:space="preserve">. </w:t>
      </w:r>
      <w:r w:rsidR="00241B14" w:rsidRPr="002A585A">
        <w:rPr>
          <w:sz w:val="28"/>
          <w:szCs w:val="28"/>
        </w:rPr>
        <w:t xml:space="preserve">Развитие, модернизация и капитальный ремонт объектов коммунальной инфраструктуры </w:t>
      </w:r>
      <w:r w:rsidRPr="002A585A">
        <w:rPr>
          <w:sz w:val="28"/>
          <w:szCs w:val="28"/>
        </w:rPr>
        <w:t>Балахтинского района.</w:t>
      </w:r>
    </w:p>
    <w:p w:rsidR="00594AC1" w:rsidRPr="002A585A" w:rsidRDefault="00594AC1" w:rsidP="00594AC1">
      <w:pPr>
        <w:overflowPunct w:val="0"/>
        <w:autoSpaceDE w:val="0"/>
        <w:autoSpaceDN w:val="0"/>
        <w:adjustRightInd w:val="0"/>
        <w:spacing w:before="40"/>
        <w:ind w:firstLine="720"/>
        <w:jc w:val="both"/>
        <w:textAlignment w:val="baseline"/>
        <w:rPr>
          <w:sz w:val="28"/>
          <w:szCs w:val="28"/>
          <w:u w:val="single"/>
        </w:rPr>
      </w:pP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u w:val="single"/>
        </w:rPr>
        <w:t>Подпрограмма 1</w:t>
      </w:r>
      <w:r w:rsidRPr="002A585A">
        <w:rPr>
          <w:sz w:val="28"/>
          <w:szCs w:val="28"/>
        </w:rPr>
        <w:t xml:space="preserve"> «Модернизация, реконструкция и капитальный ремонт объектов коммунальной инфраструктуры Балахтинского района» </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u w:val="single"/>
        </w:rPr>
        <w:t>Мероприятие 1.</w:t>
      </w:r>
      <w:r w:rsidRPr="002A585A">
        <w:rPr>
          <w:sz w:val="28"/>
          <w:szCs w:val="28"/>
        </w:rPr>
        <w:t>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 Коммунальный комплекс Балахтинского района характеризует значительный уровень износа основных производственных фондов, в том числе транспортных коммуникаций и энергетического оборудования до - 80%, обусловленный принятием в муниципальную собственность объектов коммунального назначения в ветхом и аварийном состоянии;</w:t>
      </w:r>
    </w:p>
    <w:p w:rsidR="00594AC1" w:rsidRPr="002A585A" w:rsidRDefault="00594AC1" w:rsidP="00594AC1">
      <w:pPr>
        <w:autoSpaceDE w:val="0"/>
        <w:autoSpaceDN w:val="0"/>
        <w:adjustRightInd w:val="0"/>
        <w:ind w:firstLine="720"/>
        <w:jc w:val="both"/>
        <w:rPr>
          <w:sz w:val="28"/>
          <w:szCs w:val="28"/>
        </w:rPr>
      </w:pPr>
      <w:r w:rsidRPr="002A585A">
        <w:rPr>
          <w:sz w:val="28"/>
          <w:szCs w:val="28"/>
        </w:rPr>
        <w:t>сверхнормативные потери энергоресурсов на всех стадиях от производства до потребления, составляющие до 20%, вследствие эксплуатации устаревшего технологического оборудования с низким коэффициентом полезного действия;</w:t>
      </w:r>
    </w:p>
    <w:p w:rsidR="00594AC1" w:rsidRPr="002A585A" w:rsidRDefault="00594AC1" w:rsidP="00594AC1">
      <w:pPr>
        <w:autoSpaceDE w:val="0"/>
        <w:autoSpaceDN w:val="0"/>
        <w:adjustRightInd w:val="0"/>
        <w:ind w:firstLine="720"/>
        <w:jc w:val="both"/>
        <w:rPr>
          <w:sz w:val="28"/>
          <w:szCs w:val="28"/>
        </w:rPr>
      </w:pPr>
      <w:r w:rsidRPr="002A585A">
        <w:rPr>
          <w:sz w:val="28"/>
          <w:szCs w:val="28"/>
        </w:rPr>
        <w:t>отсутствие очистки питьевой воды и отсутствие очистки сточных вод на значительном числе объектов водопроводно-канализационного хозяйства.</w:t>
      </w:r>
    </w:p>
    <w:p w:rsidR="00594AC1" w:rsidRPr="002A585A" w:rsidRDefault="00594AC1" w:rsidP="00594AC1">
      <w:pPr>
        <w:autoSpaceDE w:val="0"/>
        <w:autoSpaceDN w:val="0"/>
        <w:adjustRightInd w:val="0"/>
        <w:ind w:firstLine="720"/>
        <w:jc w:val="both"/>
        <w:rPr>
          <w:sz w:val="28"/>
          <w:szCs w:val="28"/>
        </w:rPr>
      </w:pPr>
      <w:proofErr w:type="gramStart"/>
      <w:r w:rsidRPr="002A585A">
        <w:rPr>
          <w:sz w:val="28"/>
          <w:szCs w:val="28"/>
        </w:rPr>
        <w:lastRenderedPageBreak/>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w:t>
      </w:r>
      <w:proofErr w:type="spellStart"/>
      <w:r w:rsidRPr="002A585A">
        <w:rPr>
          <w:sz w:val="28"/>
          <w:szCs w:val="28"/>
        </w:rPr>
        <w:t>энергоресурсосбережения</w:t>
      </w:r>
      <w:proofErr w:type="spellEnd"/>
      <w:r w:rsidRPr="002A585A">
        <w:rPr>
          <w:sz w:val="28"/>
          <w:szCs w:val="28"/>
        </w:rPr>
        <w:t xml:space="preserve"> в коммунальном хозяйстве.</w:t>
      </w:r>
      <w:proofErr w:type="gramEnd"/>
    </w:p>
    <w:p w:rsidR="00594AC1" w:rsidRPr="002A585A" w:rsidRDefault="00594AC1" w:rsidP="00594AC1">
      <w:pPr>
        <w:overflowPunct w:val="0"/>
        <w:autoSpaceDE w:val="0"/>
        <w:autoSpaceDN w:val="0"/>
        <w:adjustRightInd w:val="0"/>
        <w:ind w:firstLine="720"/>
        <w:jc w:val="both"/>
        <w:textAlignment w:val="baseline"/>
        <w:rPr>
          <w:sz w:val="28"/>
          <w:szCs w:val="28"/>
        </w:rPr>
      </w:pPr>
      <w:r w:rsidRPr="002A585A">
        <w:rPr>
          <w:sz w:val="28"/>
          <w:szCs w:val="28"/>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201</w:t>
      </w:r>
      <w:r w:rsidR="00715EFF" w:rsidRPr="002A585A">
        <w:rPr>
          <w:sz w:val="28"/>
          <w:szCs w:val="28"/>
        </w:rPr>
        <w:t>9</w:t>
      </w:r>
      <w:r w:rsidRPr="002A585A">
        <w:rPr>
          <w:sz w:val="28"/>
          <w:szCs w:val="28"/>
        </w:rPr>
        <w:t xml:space="preserve"> год - 350,50 тыс. рублей;</w:t>
      </w:r>
    </w:p>
    <w:p w:rsidR="00594AC1" w:rsidRPr="002A585A" w:rsidRDefault="00715EFF" w:rsidP="00594AC1">
      <w:pPr>
        <w:overflowPunct w:val="0"/>
        <w:autoSpaceDE w:val="0"/>
        <w:autoSpaceDN w:val="0"/>
        <w:adjustRightInd w:val="0"/>
        <w:spacing w:before="40"/>
        <w:ind w:firstLine="720"/>
        <w:jc w:val="both"/>
        <w:textAlignment w:val="baseline"/>
        <w:rPr>
          <w:sz w:val="28"/>
          <w:szCs w:val="28"/>
        </w:rPr>
      </w:pPr>
      <w:r w:rsidRPr="002A585A">
        <w:rPr>
          <w:sz w:val="28"/>
          <w:szCs w:val="28"/>
        </w:rPr>
        <w:t>2020</w:t>
      </w:r>
      <w:r w:rsidR="00594AC1" w:rsidRPr="002A585A">
        <w:rPr>
          <w:sz w:val="28"/>
          <w:szCs w:val="28"/>
        </w:rPr>
        <w:t xml:space="preserve"> год - 350,50 тыс. рублей;</w:t>
      </w:r>
    </w:p>
    <w:p w:rsidR="00594AC1" w:rsidRPr="002A585A" w:rsidRDefault="00715EFF" w:rsidP="00594AC1">
      <w:pPr>
        <w:overflowPunct w:val="0"/>
        <w:autoSpaceDE w:val="0"/>
        <w:autoSpaceDN w:val="0"/>
        <w:adjustRightInd w:val="0"/>
        <w:spacing w:before="40"/>
        <w:ind w:firstLine="720"/>
        <w:jc w:val="both"/>
        <w:textAlignment w:val="baseline"/>
        <w:rPr>
          <w:sz w:val="28"/>
          <w:szCs w:val="28"/>
        </w:rPr>
      </w:pPr>
      <w:r w:rsidRPr="002A585A">
        <w:rPr>
          <w:sz w:val="28"/>
          <w:szCs w:val="28"/>
        </w:rPr>
        <w:t>2021</w:t>
      </w:r>
      <w:r w:rsidR="00594AC1" w:rsidRPr="002A585A">
        <w:rPr>
          <w:sz w:val="28"/>
          <w:szCs w:val="28"/>
        </w:rPr>
        <w:t xml:space="preserve"> год - 350,50 тыс. рублей.</w:t>
      </w:r>
    </w:p>
    <w:p w:rsidR="00594AC1" w:rsidRPr="002A585A" w:rsidRDefault="00594AC1" w:rsidP="00594AC1">
      <w:pPr>
        <w:widowControl w:val="0"/>
        <w:autoSpaceDE w:val="0"/>
        <w:autoSpaceDN w:val="0"/>
        <w:adjustRightInd w:val="0"/>
        <w:ind w:firstLine="709"/>
        <w:jc w:val="both"/>
        <w:rPr>
          <w:sz w:val="28"/>
          <w:szCs w:val="28"/>
        </w:rPr>
      </w:pPr>
    </w:p>
    <w:p w:rsidR="00594AC1" w:rsidRPr="002A585A" w:rsidRDefault="00594AC1" w:rsidP="00594AC1">
      <w:pPr>
        <w:widowControl w:val="0"/>
        <w:autoSpaceDE w:val="0"/>
        <w:autoSpaceDN w:val="0"/>
        <w:adjustRightInd w:val="0"/>
        <w:ind w:firstLine="709"/>
        <w:jc w:val="both"/>
        <w:rPr>
          <w:sz w:val="28"/>
          <w:szCs w:val="28"/>
        </w:rPr>
      </w:pPr>
      <w:r w:rsidRPr="002A585A">
        <w:rPr>
          <w:sz w:val="28"/>
          <w:szCs w:val="28"/>
          <w:u w:val="single"/>
        </w:rPr>
        <w:t>Мероприятие 2.</w:t>
      </w:r>
      <w:r w:rsidRPr="002A585A">
        <w:rPr>
          <w:sz w:val="28"/>
          <w:szCs w:val="28"/>
        </w:rPr>
        <w:t xml:space="preserve"> Приобретение коммунальной техники.</w:t>
      </w:r>
    </w:p>
    <w:p w:rsidR="00594AC1" w:rsidRPr="002A585A" w:rsidRDefault="00594AC1" w:rsidP="00594AC1">
      <w:pPr>
        <w:overflowPunct w:val="0"/>
        <w:autoSpaceDE w:val="0"/>
        <w:autoSpaceDN w:val="0"/>
        <w:adjustRightInd w:val="0"/>
        <w:spacing w:before="40"/>
        <w:ind w:firstLine="720"/>
        <w:jc w:val="both"/>
        <w:textAlignment w:val="baseline"/>
        <w:rPr>
          <w:rFonts w:eastAsia="Calibri"/>
          <w:sz w:val="28"/>
          <w:szCs w:val="28"/>
        </w:rPr>
      </w:pPr>
      <w:r w:rsidRPr="002A585A">
        <w:rPr>
          <w:rFonts w:eastAsia="Calibri"/>
          <w:sz w:val="28"/>
          <w:szCs w:val="28"/>
        </w:rPr>
        <w:t xml:space="preserve">Нормативная потребность в  коммунальной технике для эксплуатации и ремонта объектов коммунальной инфраструктуры в районе превышает </w:t>
      </w:r>
      <w:r w:rsidR="0035789B" w:rsidRPr="002A585A">
        <w:rPr>
          <w:rFonts w:eastAsia="Calibri"/>
          <w:sz w:val="28"/>
          <w:szCs w:val="28"/>
        </w:rPr>
        <w:t xml:space="preserve"> фактическое ее наличие. П</w:t>
      </w:r>
      <w:r w:rsidRPr="002A585A">
        <w:rPr>
          <w:rFonts w:eastAsia="Calibri"/>
          <w:sz w:val="28"/>
          <w:szCs w:val="28"/>
        </w:rPr>
        <w:t>роцент износа коммунальной техники</w:t>
      </w:r>
      <w:r w:rsidR="0035789B" w:rsidRPr="002A585A">
        <w:rPr>
          <w:rFonts w:eastAsia="Calibri"/>
          <w:sz w:val="28"/>
          <w:szCs w:val="28"/>
        </w:rPr>
        <w:t xml:space="preserve"> очень высок</w:t>
      </w:r>
      <w:r w:rsidRPr="002A585A">
        <w:rPr>
          <w:rFonts w:eastAsia="Calibri"/>
          <w:sz w:val="28"/>
          <w:szCs w:val="28"/>
        </w:rPr>
        <w:t xml:space="preserve">. </w:t>
      </w:r>
    </w:p>
    <w:p w:rsidR="00594AC1" w:rsidRPr="002A585A" w:rsidRDefault="00594AC1" w:rsidP="00594AC1">
      <w:pPr>
        <w:overflowPunct w:val="0"/>
        <w:autoSpaceDE w:val="0"/>
        <w:autoSpaceDN w:val="0"/>
        <w:adjustRightInd w:val="0"/>
        <w:spacing w:before="40"/>
        <w:ind w:firstLine="720"/>
        <w:jc w:val="both"/>
        <w:textAlignment w:val="baseline"/>
        <w:rPr>
          <w:rFonts w:eastAsia="Calibri"/>
          <w:sz w:val="28"/>
          <w:szCs w:val="28"/>
        </w:rPr>
      </w:pPr>
      <w:proofErr w:type="gramStart"/>
      <w:r w:rsidRPr="002A585A">
        <w:rPr>
          <w:sz w:val="28"/>
          <w:szCs w:val="28"/>
        </w:rPr>
        <w:t xml:space="preserve">При оценке неотложной потребности в </w:t>
      </w:r>
      <w:proofErr w:type="spellStart"/>
      <w:r w:rsidRPr="002A585A">
        <w:rPr>
          <w:sz w:val="28"/>
          <w:szCs w:val="28"/>
        </w:rPr>
        <w:t>спецавтотехнике</w:t>
      </w:r>
      <w:proofErr w:type="spellEnd"/>
      <w:r w:rsidRPr="002A585A">
        <w:rPr>
          <w:sz w:val="28"/>
          <w:szCs w:val="28"/>
        </w:rPr>
        <w:t xml:space="preserve"> приоритет отдан машинам для подвоза воды населению для </w:t>
      </w:r>
      <w:proofErr w:type="spellStart"/>
      <w:r w:rsidRPr="002A585A">
        <w:rPr>
          <w:sz w:val="28"/>
          <w:szCs w:val="28"/>
        </w:rPr>
        <w:t>водообеспечения</w:t>
      </w:r>
      <w:proofErr w:type="spellEnd"/>
      <w:r w:rsidRPr="002A585A">
        <w:rPr>
          <w:sz w:val="28"/>
          <w:szCs w:val="28"/>
        </w:rPr>
        <w:t xml:space="preserve"> потребителей, не подключенных к централизованной системе водоснабжения, и вакуумным машинам для оперативного обслуживания систем водоотведения и откачки сточных вод из септиков, в том числе в целях предотвращения возможного загрязнения окружающей среды и подземных вод населенных пунктов.</w:t>
      </w:r>
      <w:proofErr w:type="gramEnd"/>
    </w:p>
    <w:p w:rsidR="00B05E42" w:rsidRPr="002A585A" w:rsidRDefault="00B05E42" w:rsidP="00594AC1">
      <w:pPr>
        <w:overflowPunct w:val="0"/>
        <w:autoSpaceDE w:val="0"/>
        <w:autoSpaceDN w:val="0"/>
        <w:adjustRightInd w:val="0"/>
        <w:spacing w:before="40"/>
        <w:ind w:firstLine="720"/>
        <w:jc w:val="both"/>
        <w:textAlignment w:val="baseline"/>
        <w:rPr>
          <w:sz w:val="28"/>
          <w:szCs w:val="28"/>
          <w:u w:val="single"/>
        </w:rPr>
      </w:pPr>
    </w:p>
    <w:p w:rsidR="00594AC1" w:rsidRPr="002A585A" w:rsidRDefault="00A966DF" w:rsidP="00594AC1">
      <w:pPr>
        <w:overflowPunct w:val="0"/>
        <w:autoSpaceDE w:val="0"/>
        <w:autoSpaceDN w:val="0"/>
        <w:adjustRightInd w:val="0"/>
        <w:spacing w:before="40"/>
        <w:ind w:firstLine="720"/>
        <w:jc w:val="both"/>
        <w:textAlignment w:val="baseline"/>
        <w:rPr>
          <w:sz w:val="28"/>
          <w:szCs w:val="28"/>
        </w:rPr>
      </w:pPr>
      <w:r w:rsidRPr="002A585A">
        <w:rPr>
          <w:sz w:val="28"/>
          <w:szCs w:val="28"/>
          <w:u w:val="single"/>
        </w:rPr>
        <w:t xml:space="preserve">Задача 2. </w:t>
      </w:r>
      <w:r w:rsidRPr="002A585A">
        <w:rPr>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A966DF" w:rsidRPr="002A585A" w:rsidRDefault="00A966DF" w:rsidP="00594AC1">
      <w:pPr>
        <w:overflowPunct w:val="0"/>
        <w:autoSpaceDE w:val="0"/>
        <w:autoSpaceDN w:val="0"/>
        <w:adjustRightInd w:val="0"/>
        <w:spacing w:before="40"/>
        <w:ind w:firstLine="720"/>
        <w:jc w:val="both"/>
        <w:textAlignment w:val="baseline"/>
        <w:rPr>
          <w:sz w:val="28"/>
          <w:szCs w:val="28"/>
          <w:u w:val="single"/>
        </w:rPr>
      </w:pP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u w:val="single"/>
        </w:rPr>
        <w:t>Подпрограмма 2</w:t>
      </w:r>
      <w:r w:rsidR="0058321E" w:rsidRPr="002A585A">
        <w:rPr>
          <w:sz w:val="28"/>
          <w:szCs w:val="28"/>
          <w:u w:val="single"/>
        </w:rPr>
        <w:t xml:space="preserve"> </w:t>
      </w:r>
      <w:r w:rsidRPr="002A585A">
        <w:rPr>
          <w:sz w:val="28"/>
          <w:szCs w:val="28"/>
        </w:rPr>
        <w:t>«Чистая вода Балахтинского района».</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 xml:space="preserve"> </w:t>
      </w:r>
      <w:r w:rsidRPr="002A585A">
        <w:rPr>
          <w:sz w:val="28"/>
          <w:szCs w:val="28"/>
          <w:u w:val="single"/>
        </w:rPr>
        <w:t>Мероприятие 1.</w:t>
      </w:r>
      <w:r w:rsidRPr="002A585A">
        <w:rPr>
          <w:sz w:val="28"/>
          <w:szCs w:val="28"/>
        </w:rPr>
        <w:t> </w:t>
      </w:r>
      <w:r w:rsidRPr="002A585A">
        <w:rPr>
          <w:rFonts w:eastAsia="Calibri"/>
          <w:sz w:val="28"/>
          <w:szCs w:val="28"/>
        </w:rPr>
        <w:t xml:space="preserve">Строительство и (или) реконструкция объектов коммунальной инфраструктуры в </w:t>
      </w:r>
      <w:r w:rsidRPr="002A585A">
        <w:rPr>
          <w:sz w:val="28"/>
          <w:szCs w:val="28"/>
        </w:rPr>
        <w:t>сфере водоснабжения, водоотведения и очистки сточных вод.</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w:t>
      </w:r>
      <w:r w:rsidR="0035789B" w:rsidRPr="002A585A">
        <w:rPr>
          <w:sz w:val="28"/>
          <w:szCs w:val="28"/>
        </w:rPr>
        <w:t xml:space="preserve"> </w:t>
      </w:r>
      <w:r w:rsidRPr="002A585A">
        <w:rPr>
          <w:sz w:val="28"/>
          <w:szCs w:val="28"/>
        </w:rPr>
        <w:t>реконструкция системы водоснабжения в п</w:t>
      </w:r>
      <w:proofErr w:type="gramStart"/>
      <w:r w:rsidRPr="002A585A">
        <w:rPr>
          <w:sz w:val="28"/>
          <w:szCs w:val="28"/>
        </w:rPr>
        <w:t>.Б</w:t>
      </w:r>
      <w:proofErr w:type="gramEnd"/>
      <w:r w:rsidRPr="002A585A">
        <w:rPr>
          <w:sz w:val="28"/>
          <w:szCs w:val="28"/>
        </w:rPr>
        <w:t>алахта.</w:t>
      </w:r>
    </w:p>
    <w:p w:rsidR="00594AC1" w:rsidRPr="002A585A" w:rsidRDefault="0035789B" w:rsidP="00594AC1">
      <w:pPr>
        <w:autoSpaceDE w:val="0"/>
        <w:autoSpaceDN w:val="0"/>
        <w:adjustRightInd w:val="0"/>
        <w:ind w:firstLine="720"/>
        <w:jc w:val="both"/>
        <w:rPr>
          <w:sz w:val="28"/>
          <w:szCs w:val="28"/>
        </w:rPr>
      </w:pPr>
      <w:r w:rsidRPr="002A585A">
        <w:rPr>
          <w:sz w:val="28"/>
          <w:szCs w:val="28"/>
        </w:rPr>
        <w:t>Систему</w:t>
      </w:r>
      <w:r w:rsidR="00594AC1" w:rsidRPr="002A585A">
        <w:rPr>
          <w:sz w:val="28"/>
          <w:szCs w:val="28"/>
        </w:rPr>
        <w:t xml:space="preserve"> водоснабжения и водоотведения жилищно-коммунального комплекса района характеризует:</w:t>
      </w:r>
    </w:p>
    <w:p w:rsidR="00594AC1" w:rsidRPr="002A585A" w:rsidRDefault="00594AC1" w:rsidP="00594AC1">
      <w:pPr>
        <w:autoSpaceDE w:val="0"/>
        <w:autoSpaceDN w:val="0"/>
        <w:adjustRightInd w:val="0"/>
        <w:ind w:firstLine="720"/>
        <w:jc w:val="both"/>
        <w:rPr>
          <w:sz w:val="28"/>
          <w:szCs w:val="28"/>
        </w:rPr>
      </w:pPr>
      <w:r w:rsidRPr="002A585A">
        <w:rPr>
          <w:sz w:val="28"/>
          <w:szCs w:val="28"/>
        </w:rPr>
        <w:t>высокий уровень износа основных производственных фондов, в том числе транспортных коммуникаций и энергетического оборудования до 80,0 %, обусловленный принятием в муниципальную собственность объектов коммунального назначения в ветхом и аварийном состоянии;</w:t>
      </w:r>
    </w:p>
    <w:p w:rsidR="00594AC1" w:rsidRPr="002A585A" w:rsidRDefault="00594AC1" w:rsidP="00594AC1">
      <w:pPr>
        <w:autoSpaceDE w:val="0"/>
        <w:autoSpaceDN w:val="0"/>
        <w:adjustRightInd w:val="0"/>
        <w:ind w:firstLine="720"/>
        <w:jc w:val="both"/>
        <w:rPr>
          <w:sz w:val="28"/>
          <w:szCs w:val="28"/>
        </w:rPr>
      </w:pPr>
      <w:r w:rsidRPr="002A585A">
        <w:rPr>
          <w:sz w:val="28"/>
          <w:szCs w:val="28"/>
        </w:rPr>
        <w:t>отсутствие очистки питьевой воды и очистки сточных вод на преобладающем числе объектов водопроводно-канализационного хозяйства.</w:t>
      </w:r>
    </w:p>
    <w:p w:rsidR="00B05E42" w:rsidRPr="002A585A" w:rsidRDefault="00B05E42" w:rsidP="00594AC1">
      <w:pPr>
        <w:overflowPunct w:val="0"/>
        <w:autoSpaceDE w:val="0"/>
        <w:autoSpaceDN w:val="0"/>
        <w:adjustRightInd w:val="0"/>
        <w:spacing w:before="40"/>
        <w:ind w:firstLine="720"/>
        <w:jc w:val="both"/>
        <w:textAlignment w:val="baseline"/>
        <w:rPr>
          <w:sz w:val="28"/>
          <w:szCs w:val="28"/>
          <w:u w:val="single"/>
        </w:rPr>
      </w:pP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u w:val="single"/>
        </w:rPr>
        <w:t>Мероприятие 2.</w:t>
      </w:r>
      <w:r w:rsidRPr="002A585A">
        <w:rPr>
          <w:sz w:val="28"/>
          <w:szCs w:val="28"/>
        </w:rPr>
        <w:t xml:space="preserve"> </w:t>
      </w:r>
      <w:r w:rsidRPr="002A585A">
        <w:rPr>
          <w:rFonts w:eastAsia="Calibri"/>
          <w:sz w:val="28"/>
          <w:szCs w:val="28"/>
        </w:rPr>
        <w:t>Разработка проектной документации на строительство и (или) реконструкцию объект</w:t>
      </w:r>
      <w:r w:rsidRPr="002A585A">
        <w:rPr>
          <w:sz w:val="28"/>
          <w:szCs w:val="28"/>
        </w:rPr>
        <w:t>ов коммунальной инфраструктуры</w:t>
      </w:r>
      <w:r w:rsidRPr="002A585A">
        <w:rPr>
          <w:rFonts w:eastAsia="Calibri"/>
          <w:sz w:val="28"/>
          <w:szCs w:val="28"/>
        </w:rPr>
        <w:t xml:space="preserve"> в </w:t>
      </w:r>
      <w:r w:rsidRPr="002A585A">
        <w:rPr>
          <w:sz w:val="28"/>
          <w:szCs w:val="28"/>
        </w:rPr>
        <w:t xml:space="preserve">сфере водоснабжения, водоотведения и очистки сточных вод; </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w:t>
      </w:r>
      <w:r w:rsidR="0035789B" w:rsidRPr="002A585A">
        <w:rPr>
          <w:sz w:val="28"/>
          <w:szCs w:val="28"/>
        </w:rPr>
        <w:t xml:space="preserve"> </w:t>
      </w:r>
      <w:r w:rsidRPr="002A585A">
        <w:rPr>
          <w:sz w:val="28"/>
          <w:szCs w:val="28"/>
        </w:rPr>
        <w:t>реконструкция системы водоснабжения в п</w:t>
      </w:r>
      <w:proofErr w:type="gramStart"/>
      <w:r w:rsidRPr="002A585A">
        <w:rPr>
          <w:sz w:val="28"/>
          <w:szCs w:val="28"/>
        </w:rPr>
        <w:t>.Б</w:t>
      </w:r>
      <w:proofErr w:type="gramEnd"/>
      <w:r w:rsidRPr="002A585A">
        <w:rPr>
          <w:sz w:val="28"/>
          <w:szCs w:val="28"/>
        </w:rPr>
        <w:t>алахта.</w:t>
      </w:r>
    </w:p>
    <w:p w:rsidR="00594AC1" w:rsidRPr="002A585A" w:rsidRDefault="00594AC1" w:rsidP="00594AC1">
      <w:pPr>
        <w:autoSpaceDE w:val="0"/>
        <w:autoSpaceDN w:val="0"/>
        <w:adjustRightInd w:val="0"/>
        <w:ind w:firstLine="720"/>
        <w:jc w:val="both"/>
        <w:rPr>
          <w:sz w:val="28"/>
          <w:szCs w:val="28"/>
        </w:rPr>
      </w:pPr>
      <w:r w:rsidRPr="002A585A">
        <w:rPr>
          <w:sz w:val="28"/>
          <w:szCs w:val="28"/>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разработанной  проектной документации имеющей положительное заключение экспертизы, полученного в установленном порядке. </w:t>
      </w:r>
    </w:p>
    <w:p w:rsidR="00594AC1" w:rsidRPr="002A585A" w:rsidRDefault="00594AC1" w:rsidP="00594AC1">
      <w:pPr>
        <w:overflowPunct w:val="0"/>
        <w:autoSpaceDE w:val="0"/>
        <w:autoSpaceDN w:val="0"/>
        <w:adjustRightInd w:val="0"/>
        <w:ind w:firstLine="709"/>
        <w:jc w:val="both"/>
        <w:textAlignment w:val="baseline"/>
        <w:rPr>
          <w:bCs/>
          <w:sz w:val="28"/>
          <w:szCs w:val="28"/>
        </w:rPr>
      </w:pP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Внедрение рыночных механизмов жилищно-коммунального хозяйства и обеспечение доступности предоставляемых коммунальных услуг.</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u w:val="single"/>
        </w:rPr>
        <w:t>Мероприятие 1.</w:t>
      </w:r>
      <w:r w:rsidRPr="002A585A">
        <w:rPr>
          <w:sz w:val="28"/>
          <w:szCs w:val="28"/>
        </w:rPr>
        <w:t xml:space="preserve"> Реализация временных мер поддержки населения в целях обеспечения доступности коммунальных услуг. </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 xml:space="preserve">В настоящее время уровень оплаты населением за коммунальные услуги от экономически обоснованных тарифов в среднем по району составляет 88,0 процентов. </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Законом Красноярского края от 20.12.2012 № 3-957 «О временных мерах поддержки населения в целях обеспечения доступности коммунальных услуг»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w:t>
      </w:r>
      <w:proofErr w:type="gramStart"/>
      <w:r w:rsidRPr="002A585A">
        <w:rPr>
          <w:sz w:val="28"/>
          <w:szCs w:val="28"/>
        </w:rPr>
        <w:t>дств кр</w:t>
      </w:r>
      <w:proofErr w:type="gramEnd"/>
      <w:r w:rsidRPr="002A585A">
        <w:rPr>
          <w:sz w:val="28"/>
          <w:szCs w:val="28"/>
        </w:rPr>
        <w:t>аевого бюджета.</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proofErr w:type="gramStart"/>
      <w:r w:rsidRPr="002A585A">
        <w:rPr>
          <w:sz w:val="28"/>
          <w:szCs w:val="28"/>
        </w:rP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20.12.2012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Постановление администрации Балахтинского района от </w:t>
      </w:r>
      <w:r w:rsidRPr="002A585A">
        <w:rPr>
          <w:rFonts w:eastAsia="Calibri"/>
          <w:bCs/>
          <w:color w:val="000000"/>
          <w:sz w:val="28"/>
          <w:szCs w:val="28"/>
        </w:rPr>
        <w:t>26.03.2013г. № 312</w:t>
      </w:r>
      <w:r w:rsidRPr="002A585A">
        <w:rPr>
          <w:bCs/>
          <w:color w:val="000000"/>
          <w:sz w:val="28"/>
          <w:szCs w:val="28"/>
        </w:rPr>
        <w:t xml:space="preserve"> «</w:t>
      </w:r>
      <w:r w:rsidRPr="002A585A">
        <w:rPr>
          <w:sz w:val="28"/>
          <w:szCs w:val="28"/>
        </w:rPr>
        <w:t>Об</w:t>
      </w:r>
      <w:proofErr w:type="gramEnd"/>
      <w:r w:rsidRPr="002A585A">
        <w:rPr>
          <w:sz w:val="28"/>
          <w:szCs w:val="28"/>
        </w:rPr>
        <w:t xml:space="preserve"> утверждении </w:t>
      </w:r>
      <w:proofErr w:type="gramStart"/>
      <w:r w:rsidRPr="002A585A">
        <w:rPr>
          <w:sz w:val="28"/>
          <w:szCs w:val="28"/>
        </w:rPr>
        <w:t>Порядка предоставления компенсации части расходов граждан</w:t>
      </w:r>
      <w:proofErr w:type="gramEnd"/>
      <w:r w:rsidRPr="002A585A">
        <w:rPr>
          <w:sz w:val="28"/>
          <w:szCs w:val="28"/>
        </w:rPr>
        <w:t xml:space="preserve"> на оплату коммунальных услуг на территории Балахтинского района» </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Потребность в средствах на компенсацию части совокупных расходов граждан при предоставлении коммунальных услуг с учетом показателя доступности  коммунальных услуг составляет:</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201</w:t>
      </w:r>
      <w:r w:rsidR="006B18D1" w:rsidRPr="002A585A">
        <w:rPr>
          <w:sz w:val="28"/>
          <w:szCs w:val="28"/>
        </w:rPr>
        <w:t>9</w:t>
      </w:r>
      <w:r w:rsidRPr="002A585A">
        <w:rPr>
          <w:sz w:val="28"/>
          <w:szCs w:val="28"/>
        </w:rPr>
        <w:t xml:space="preserve"> год </w:t>
      </w:r>
      <w:r w:rsidR="0058321E" w:rsidRPr="002A585A">
        <w:rPr>
          <w:sz w:val="28"/>
          <w:szCs w:val="28"/>
        </w:rPr>
        <w:t>-</w:t>
      </w:r>
      <w:r w:rsidR="00B5214E" w:rsidRPr="002A585A">
        <w:rPr>
          <w:sz w:val="28"/>
          <w:szCs w:val="28"/>
        </w:rPr>
        <w:t xml:space="preserve"> 2</w:t>
      </w:r>
      <w:r w:rsidRPr="002A585A">
        <w:rPr>
          <w:sz w:val="28"/>
          <w:szCs w:val="28"/>
        </w:rPr>
        <w:t>6</w:t>
      </w:r>
      <w:r w:rsidR="00B5214E" w:rsidRPr="002A585A">
        <w:rPr>
          <w:sz w:val="28"/>
          <w:szCs w:val="28"/>
        </w:rPr>
        <w:t>182</w:t>
      </w:r>
      <w:r w:rsidRPr="002A585A">
        <w:rPr>
          <w:sz w:val="28"/>
          <w:szCs w:val="28"/>
        </w:rPr>
        <w:t>,30 тыс. рублей;</w:t>
      </w:r>
    </w:p>
    <w:p w:rsidR="00594AC1" w:rsidRPr="002A585A" w:rsidRDefault="006B18D1" w:rsidP="00594AC1">
      <w:pPr>
        <w:overflowPunct w:val="0"/>
        <w:autoSpaceDE w:val="0"/>
        <w:autoSpaceDN w:val="0"/>
        <w:adjustRightInd w:val="0"/>
        <w:spacing w:before="40"/>
        <w:ind w:firstLine="720"/>
        <w:jc w:val="both"/>
        <w:textAlignment w:val="baseline"/>
        <w:rPr>
          <w:sz w:val="28"/>
          <w:szCs w:val="28"/>
        </w:rPr>
      </w:pPr>
      <w:r w:rsidRPr="002A585A">
        <w:rPr>
          <w:sz w:val="28"/>
          <w:szCs w:val="28"/>
        </w:rPr>
        <w:t>2020</w:t>
      </w:r>
      <w:r w:rsidR="00594AC1" w:rsidRPr="002A585A">
        <w:rPr>
          <w:sz w:val="28"/>
          <w:szCs w:val="28"/>
        </w:rPr>
        <w:t xml:space="preserve"> год -</w:t>
      </w:r>
      <w:r w:rsidR="00B5214E" w:rsidRPr="002A585A">
        <w:rPr>
          <w:sz w:val="28"/>
          <w:szCs w:val="28"/>
        </w:rPr>
        <w:t xml:space="preserve"> 2</w:t>
      </w:r>
      <w:r w:rsidR="00594AC1" w:rsidRPr="002A585A">
        <w:rPr>
          <w:sz w:val="28"/>
          <w:szCs w:val="28"/>
        </w:rPr>
        <w:t>6</w:t>
      </w:r>
      <w:r w:rsidR="00B5214E" w:rsidRPr="002A585A">
        <w:rPr>
          <w:sz w:val="28"/>
          <w:szCs w:val="28"/>
        </w:rPr>
        <w:t>182</w:t>
      </w:r>
      <w:r w:rsidR="00594AC1" w:rsidRPr="002A585A">
        <w:rPr>
          <w:sz w:val="28"/>
          <w:szCs w:val="28"/>
        </w:rPr>
        <w:t>,30 тыс. рублей;</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20</w:t>
      </w:r>
      <w:r w:rsidR="006B18D1" w:rsidRPr="002A585A">
        <w:rPr>
          <w:sz w:val="28"/>
          <w:szCs w:val="28"/>
        </w:rPr>
        <w:t>21</w:t>
      </w:r>
      <w:r w:rsidRPr="002A585A">
        <w:rPr>
          <w:sz w:val="28"/>
          <w:szCs w:val="28"/>
        </w:rPr>
        <w:t xml:space="preserve"> год </w:t>
      </w:r>
      <w:r w:rsidR="0058321E" w:rsidRPr="002A585A">
        <w:rPr>
          <w:sz w:val="28"/>
          <w:szCs w:val="28"/>
        </w:rPr>
        <w:t>-</w:t>
      </w:r>
      <w:r w:rsidR="00B5214E" w:rsidRPr="002A585A">
        <w:rPr>
          <w:sz w:val="28"/>
          <w:szCs w:val="28"/>
        </w:rPr>
        <w:t xml:space="preserve"> 2</w:t>
      </w:r>
      <w:r w:rsidR="0035789B" w:rsidRPr="002A585A">
        <w:rPr>
          <w:sz w:val="28"/>
          <w:szCs w:val="28"/>
        </w:rPr>
        <w:t>6</w:t>
      </w:r>
      <w:r w:rsidR="00B5214E" w:rsidRPr="002A585A">
        <w:rPr>
          <w:sz w:val="28"/>
          <w:szCs w:val="28"/>
        </w:rPr>
        <w:t>182</w:t>
      </w:r>
      <w:r w:rsidR="0035789B" w:rsidRPr="002A585A">
        <w:rPr>
          <w:sz w:val="28"/>
          <w:szCs w:val="28"/>
        </w:rPr>
        <w:t>,3</w:t>
      </w:r>
      <w:r w:rsidR="003B6B47" w:rsidRPr="002A585A">
        <w:rPr>
          <w:sz w:val="28"/>
          <w:szCs w:val="28"/>
        </w:rPr>
        <w:t xml:space="preserve">0 </w:t>
      </w:r>
      <w:r w:rsidRPr="002A585A">
        <w:rPr>
          <w:sz w:val="28"/>
          <w:szCs w:val="28"/>
        </w:rPr>
        <w:t>тыс. рублей.</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p>
    <w:p w:rsidR="00594AC1" w:rsidRPr="002A585A" w:rsidRDefault="00594AC1" w:rsidP="00B46C7F">
      <w:pPr>
        <w:overflowPunct w:val="0"/>
        <w:autoSpaceDE w:val="0"/>
        <w:autoSpaceDN w:val="0"/>
        <w:adjustRightInd w:val="0"/>
        <w:ind w:firstLine="720"/>
        <w:jc w:val="center"/>
        <w:textAlignment w:val="baseline"/>
        <w:rPr>
          <w:sz w:val="28"/>
          <w:szCs w:val="28"/>
        </w:rPr>
      </w:pPr>
      <w:r w:rsidRPr="002A585A">
        <w:rPr>
          <w:sz w:val="28"/>
          <w:szCs w:val="28"/>
          <w:u w:val="single"/>
        </w:rPr>
        <w:t>Задача 3.</w:t>
      </w:r>
      <w:r w:rsidRPr="002A585A">
        <w:rPr>
          <w:sz w:val="28"/>
          <w:szCs w:val="28"/>
        </w:rPr>
        <w:t> </w:t>
      </w:r>
      <w:r w:rsidR="00B46C7F" w:rsidRPr="002A585A">
        <w:rPr>
          <w:sz w:val="28"/>
          <w:szCs w:val="28"/>
        </w:rPr>
        <w:t xml:space="preserve"> Формирование </w:t>
      </w:r>
      <w:proofErr w:type="spellStart"/>
      <w:r w:rsidR="00B46C7F" w:rsidRPr="002A585A">
        <w:rPr>
          <w:sz w:val="28"/>
          <w:szCs w:val="28"/>
        </w:rPr>
        <w:t>целостностной</w:t>
      </w:r>
      <w:proofErr w:type="spellEnd"/>
      <w:r w:rsidR="00B46C7F" w:rsidRPr="002A585A">
        <w:rPr>
          <w:sz w:val="28"/>
          <w:szCs w:val="28"/>
        </w:rPr>
        <w:t xml:space="preserve"> и эффективной системы управления энергосбережением и повышением энергетической эффективности.</w:t>
      </w:r>
    </w:p>
    <w:p w:rsidR="00594AC1" w:rsidRPr="002A585A" w:rsidRDefault="00594AC1" w:rsidP="00594AC1">
      <w:pPr>
        <w:overflowPunct w:val="0"/>
        <w:autoSpaceDE w:val="0"/>
        <w:autoSpaceDN w:val="0"/>
        <w:adjustRightInd w:val="0"/>
        <w:ind w:firstLine="720"/>
        <w:jc w:val="both"/>
        <w:textAlignment w:val="baseline"/>
        <w:rPr>
          <w:sz w:val="28"/>
          <w:szCs w:val="28"/>
        </w:rPr>
      </w:pPr>
      <w:r w:rsidRPr="002A585A">
        <w:rPr>
          <w:sz w:val="28"/>
          <w:szCs w:val="28"/>
          <w:u w:val="single"/>
        </w:rPr>
        <w:t>Подпрограмма 3</w:t>
      </w:r>
      <w:r w:rsidR="0058321E" w:rsidRPr="002A585A">
        <w:rPr>
          <w:sz w:val="28"/>
          <w:szCs w:val="28"/>
          <w:u w:val="single"/>
        </w:rPr>
        <w:t xml:space="preserve"> </w:t>
      </w:r>
      <w:r w:rsidRPr="002A585A">
        <w:rPr>
          <w:sz w:val="28"/>
          <w:szCs w:val="28"/>
        </w:rPr>
        <w:t xml:space="preserve">«Энергосбережение и повышение энергетической эффективности» </w:t>
      </w:r>
    </w:p>
    <w:p w:rsidR="00594AC1" w:rsidRPr="002A585A" w:rsidRDefault="00594AC1" w:rsidP="00594AC1">
      <w:pPr>
        <w:overflowPunct w:val="0"/>
        <w:autoSpaceDE w:val="0"/>
        <w:autoSpaceDN w:val="0"/>
        <w:adjustRightInd w:val="0"/>
        <w:spacing w:before="40"/>
        <w:ind w:firstLine="709"/>
        <w:jc w:val="both"/>
        <w:textAlignment w:val="baseline"/>
        <w:rPr>
          <w:sz w:val="28"/>
          <w:szCs w:val="28"/>
        </w:rPr>
      </w:pPr>
      <w:r w:rsidRPr="002A585A">
        <w:rPr>
          <w:sz w:val="28"/>
          <w:szCs w:val="28"/>
        </w:rPr>
        <w:lastRenderedPageBreak/>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594AC1" w:rsidRPr="002A585A" w:rsidRDefault="00594AC1" w:rsidP="00594AC1">
      <w:pPr>
        <w:autoSpaceDE w:val="0"/>
        <w:autoSpaceDN w:val="0"/>
        <w:adjustRightInd w:val="0"/>
        <w:ind w:firstLine="709"/>
        <w:jc w:val="both"/>
        <w:rPr>
          <w:sz w:val="28"/>
          <w:szCs w:val="28"/>
        </w:rPr>
      </w:pPr>
      <w:proofErr w:type="gramStart"/>
      <w:r w:rsidRPr="002A585A">
        <w:rPr>
          <w:sz w:val="28"/>
          <w:szCs w:val="28"/>
        </w:rPr>
        <w:t>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w:t>
      </w:r>
      <w:proofErr w:type="gramEnd"/>
      <w:r w:rsidRPr="002A585A">
        <w:rPr>
          <w:sz w:val="28"/>
          <w:szCs w:val="28"/>
        </w:rPr>
        <w:t>, в частности, достижение наиболее высоких целевых показателей энергосбережения и повышения энергетической эффективности.</w:t>
      </w:r>
    </w:p>
    <w:p w:rsidR="00594AC1" w:rsidRPr="002A585A" w:rsidRDefault="00594AC1" w:rsidP="00594AC1">
      <w:pPr>
        <w:overflowPunct w:val="0"/>
        <w:autoSpaceDE w:val="0"/>
        <w:autoSpaceDN w:val="0"/>
        <w:adjustRightInd w:val="0"/>
        <w:spacing w:before="40"/>
        <w:ind w:firstLine="709"/>
        <w:jc w:val="both"/>
        <w:textAlignment w:val="baseline"/>
        <w:rPr>
          <w:sz w:val="28"/>
          <w:szCs w:val="28"/>
        </w:rPr>
      </w:pPr>
      <w:r w:rsidRPr="002A585A">
        <w:rPr>
          <w:sz w:val="28"/>
          <w:szCs w:val="28"/>
        </w:rPr>
        <w:t>Потребность в средствах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составляет:</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201</w:t>
      </w:r>
      <w:r w:rsidR="006B18D1" w:rsidRPr="002A585A">
        <w:rPr>
          <w:sz w:val="28"/>
          <w:szCs w:val="28"/>
        </w:rPr>
        <w:t>9</w:t>
      </w:r>
      <w:r w:rsidRPr="002A585A">
        <w:rPr>
          <w:sz w:val="28"/>
          <w:szCs w:val="28"/>
        </w:rPr>
        <w:t xml:space="preserve"> год - </w:t>
      </w:r>
      <w:r w:rsidR="009D0B09" w:rsidRPr="002A585A">
        <w:rPr>
          <w:sz w:val="28"/>
          <w:szCs w:val="28"/>
        </w:rPr>
        <w:t>409</w:t>
      </w:r>
      <w:r w:rsidRPr="002A585A">
        <w:rPr>
          <w:sz w:val="28"/>
          <w:szCs w:val="28"/>
        </w:rPr>
        <w:t>,</w:t>
      </w:r>
      <w:r w:rsidR="009D0B09" w:rsidRPr="002A585A">
        <w:rPr>
          <w:sz w:val="28"/>
          <w:szCs w:val="28"/>
        </w:rPr>
        <w:t>3</w:t>
      </w:r>
      <w:r w:rsidRPr="002A585A">
        <w:rPr>
          <w:sz w:val="28"/>
          <w:szCs w:val="28"/>
        </w:rPr>
        <w:t>0 тыс. рублей;</w:t>
      </w:r>
    </w:p>
    <w:p w:rsidR="00594AC1" w:rsidRPr="002A585A" w:rsidRDefault="006B18D1" w:rsidP="00594AC1">
      <w:pPr>
        <w:overflowPunct w:val="0"/>
        <w:autoSpaceDE w:val="0"/>
        <w:autoSpaceDN w:val="0"/>
        <w:adjustRightInd w:val="0"/>
        <w:spacing w:before="40"/>
        <w:ind w:firstLine="720"/>
        <w:jc w:val="both"/>
        <w:textAlignment w:val="baseline"/>
        <w:rPr>
          <w:sz w:val="28"/>
          <w:szCs w:val="28"/>
        </w:rPr>
      </w:pPr>
      <w:r w:rsidRPr="002A585A">
        <w:rPr>
          <w:sz w:val="28"/>
          <w:szCs w:val="28"/>
        </w:rPr>
        <w:t>2020</w:t>
      </w:r>
      <w:r w:rsidR="00594AC1" w:rsidRPr="002A585A">
        <w:rPr>
          <w:sz w:val="28"/>
          <w:szCs w:val="28"/>
        </w:rPr>
        <w:t xml:space="preserve"> год - 0,00 тыс. рублей;</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20</w:t>
      </w:r>
      <w:r w:rsidR="006B18D1" w:rsidRPr="002A585A">
        <w:rPr>
          <w:sz w:val="28"/>
          <w:szCs w:val="28"/>
        </w:rPr>
        <w:t>21</w:t>
      </w:r>
      <w:r w:rsidRPr="002A585A">
        <w:rPr>
          <w:sz w:val="28"/>
          <w:szCs w:val="28"/>
        </w:rPr>
        <w:t xml:space="preserve"> год - 0,00 тыс. рублей.</w:t>
      </w:r>
    </w:p>
    <w:p w:rsidR="00B46C7F" w:rsidRPr="002A585A" w:rsidRDefault="00B46C7F" w:rsidP="00594AC1">
      <w:pPr>
        <w:overflowPunct w:val="0"/>
        <w:autoSpaceDE w:val="0"/>
        <w:autoSpaceDN w:val="0"/>
        <w:adjustRightInd w:val="0"/>
        <w:spacing w:before="40"/>
        <w:ind w:firstLine="720"/>
        <w:jc w:val="both"/>
        <w:textAlignment w:val="baseline"/>
        <w:rPr>
          <w:sz w:val="28"/>
          <w:szCs w:val="28"/>
        </w:rPr>
      </w:pPr>
    </w:p>
    <w:p w:rsidR="00594AC1" w:rsidRPr="002A585A" w:rsidRDefault="00B46C7F" w:rsidP="00594AC1">
      <w:pPr>
        <w:overflowPunct w:val="0"/>
        <w:autoSpaceDE w:val="0"/>
        <w:autoSpaceDN w:val="0"/>
        <w:adjustRightInd w:val="0"/>
        <w:spacing w:before="40"/>
        <w:ind w:firstLine="709"/>
        <w:jc w:val="both"/>
        <w:textAlignment w:val="baseline"/>
        <w:rPr>
          <w:sz w:val="28"/>
          <w:szCs w:val="28"/>
        </w:rPr>
      </w:pPr>
      <w:r w:rsidRPr="002A585A">
        <w:rPr>
          <w:sz w:val="28"/>
          <w:szCs w:val="28"/>
          <w:u w:val="single"/>
        </w:rPr>
        <w:t>Задача 4</w:t>
      </w:r>
      <w:r w:rsidRPr="002A585A">
        <w:rPr>
          <w:sz w:val="28"/>
          <w:szCs w:val="28"/>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B46C7F" w:rsidRPr="002A585A" w:rsidRDefault="00B46C7F" w:rsidP="00594AC1">
      <w:pPr>
        <w:overflowPunct w:val="0"/>
        <w:autoSpaceDE w:val="0"/>
        <w:autoSpaceDN w:val="0"/>
        <w:adjustRightInd w:val="0"/>
        <w:spacing w:before="40"/>
        <w:ind w:firstLine="709"/>
        <w:jc w:val="both"/>
        <w:textAlignment w:val="baseline"/>
        <w:rPr>
          <w:sz w:val="28"/>
          <w:szCs w:val="28"/>
        </w:rPr>
      </w:pPr>
    </w:p>
    <w:p w:rsidR="00594AC1" w:rsidRPr="002A585A" w:rsidRDefault="00B46C7F" w:rsidP="000A0180">
      <w:pPr>
        <w:jc w:val="center"/>
        <w:rPr>
          <w:color w:val="000000"/>
          <w:sz w:val="28"/>
          <w:szCs w:val="28"/>
        </w:rPr>
      </w:pPr>
      <w:r w:rsidRPr="002A585A">
        <w:rPr>
          <w:sz w:val="28"/>
          <w:szCs w:val="28"/>
          <w:u w:val="single"/>
        </w:rPr>
        <w:t xml:space="preserve"> </w:t>
      </w:r>
      <w:r w:rsidR="00594AC1" w:rsidRPr="002A585A">
        <w:rPr>
          <w:sz w:val="28"/>
          <w:szCs w:val="28"/>
          <w:u w:val="single"/>
        </w:rPr>
        <w:t>Подпрограмма 4</w:t>
      </w:r>
      <w:r w:rsidR="0058321E" w:rsidRPr="002A585A">
        <w:rPr>
          <w:sz w:val="28"/>
          <w:szCs w:val="28"/>
        </w:rPr>
        <w:t xml:space="preserve"> </w:t>
      </w:r>
      <w:r w:rsidR="00594AC1" w:rsidRPr="002A585A">
        <w:rPr>
          <w:color w:val="000000"/>
          <w:sz w:val="28"/>
          <w:szCs w:val="28"/>
        </w:rPr>
        <w:t>«Обращение с отходами на территории Балахтинского района».</w:t>
      </w:r>
    </w:p>
    <w:p w:rsidR="00594AC1" w:rsidRPr="002A585A" w:rsidRDefault="000A0180" w:rsidP="00594AC1">
      <w:pPr>
        <w:jc w:val="both"/>
        <w:rPr>
          <w:sz w:val="28"/>
          <w:szCs w:val="28"/>
        </w:rPr>
      </w:pPr>
      <w:r w:rsidRPr="002A585A">
        <w:rPr>
          <w:sz w:val="28"/>
          <w:szCs w:val="28"/>
        </w:rPr>
        <w:t xml:space="preserve">  </w:t>
      </w:r>
      <w:r w:rsidR="00594AC1" w:rsidRPr="002A585A">
        <w:rPr>
          <w:sz w:val="28"/>
          <w:szCs w:val="28"/>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2A585A">
        <w:rPr>
          <w:sz w:val="28"/>
          <w:szCs w:val="28"/>
        </w:rPr>
        <w:t>коммунальн</w:t>
      </w:r>
      <w:r w:rsidR="00594AC1" w:rsidRPr="002A585A">
        <w:rPr>
          <w:sz w:val="28"/>
          <w:szCs w:val="28"/>
        </w:rPr>
        <w:t>ыми отходами (далее – Т</w:t>
      </w:r>
      <w:r w:rsidR="0058321E" w:rsidRPr="002A585A">
        <w:rPr>
          <w:sz w:val="28"/>
          <w:szCs w:val="28"/>
        </w:rPr>
        <w:t>К</w:t>
      </w:r>
      <w:r w:rsidR="00594AC1" w:rsidRPr="002A585A">
        <w:rPr>
          <w:sz w:val="28"/>
          <w:szCs w:val="28"/>
        </w:rPr>
        <w:t xml:space="preserve">О) на территории Балахтинского района. </w:t>
      </w:r>
    </w:p>
    <w:p w:rsidR="00594AC1" w:rsidRPr="002A585A" w:rsidRDefault="000A0180" w:rsidP="00594AC1">
      <w:pPr>
        <w:jc w:val="both"/>
        <w:rPr>
          <w:sz w:val="28"/>
          <w:szCs w:val="28"/>
        </w:rPr>
      </w:pPr>
      <w:r w:rsidRPr="002A585A">
        <w:rPr>
          <w:sz w:val="28"/>
          <w:szCs w:val="28"/>
        </w:rPr>
        <w:t xml:space="preserve">  </w:t>
      </w:r>
      <w:r w:rsidR="00594AC1" w:rsidRPr="002A585A">
        <w:rPr>
          <w:sz w:val="28"/>
          <w:szCs w:val="28"/>
        </w:rPr>
        <w:t>Задачи:</w:t>
      </w:r>
    </w:p>
    <w:p w:rsidR="00594AC1" w:rsidRPr="002A585A" w:rsidRDefault="00594AC1" w:rsidP="00594AC1">
      <w:pPr>
        <w:jc w:val="both"/>
        <w:rPr>
          <w:sz w:val="28"/>
          <w:szCs w:val="28"/>
        </w:rPr>
      </w:pPr>
      <w:r w:rsidRPr="002A585A">
        <w:rPr>
          <w:sz w:val="28"/>
          <w:szCs w:val="28"/>
        </w:rPr>
        <w:t>- организация системы сбора и вывоза Т</w:t>
      </w:r>
      <w:r w:rsidR="0058321E" w:rsidRPr="002A585A">
        <w:rPr>
          <w:sz w:val="28"/>
          <w:szCs w:val="28"/>
        </w:rPr>
        <w:t>К</w:t>
      </w:r>
      <w:r w:rsidRPr="002A585A">
        <w:rPr>
          <w:sz w:val="28"/>
          <w:szCs w:val="28"/>
        </w:rPr>
        <w:t>О на территории района;</w:t>
      </w:r>
    </w:p>
    <w:p w:rsidR="00594AC1" w:rsidRPr="002A585A" w:rsidRDefault="00594AC1" w:rsidP="00594AC1">
      <w:pPr>
        <w:jc w:val="both"/>
        <w:rPr>
          <w:sz w:val="28"/>
          <w:szCs w:val="28"/>
        </w:rPr>
      </w:pPr>
      <w:r w:rsidRPr="002A585A">
        <w:rPr>
          <w:sz w:val="28"/>
          <w:szCs w:val="28"/>
        </w:rPr>
        <w:t>- вывоз и размещение Т</w:t>
      </w:r>
      <w:r w:rsidR="0058321E" w:rsidRPr="002A585A">
        <w:rPr>
          <w:sz w:val="28"/>
          <w:szCs w:val="28"/>
        </w:rPr>
        <w:t>К</w:t>
      </w:r>
      <w:r w:rsidRPr="002A585A">
        <w:rPr>
          <w:sz w:val="28"/>
          <w:szCs w:val="28"/>
        </w:rPr>
        <w:t>О только на санкционированных объектах размещения отходов (</w:t>
      </w:r>
      <w:r w:rsidR="006F2945" w:rsidRPr="002A585A">
        <w:rPr>
          <w:sz w:val="28"/>
          <w:szCs w:val="28"/>
        </w:rPr>
        <w:t xml:space="preserve">далее - </w:t>
      </w:r>
      <w:r w:rsidRPr="002A585A">
        <w:rPr>
          <w:sz w:val="28"/>
          <w:szCs w:val="28"/>
        </w:rPr>
        <w:t xml:space="preserve">ОРО) </w:t>
      </w:r>
      <w:r w:rsidR="006F2945" w:rsidRPr="002A585A">
        <w:rPr>
          <w:sz w:val="28"/>
          <w:szCs w:val="28"/>
        </w:rPr>
        <w:t>и</w:t>
      </w:r>
      <w:r w:rsidRPr="002A585A">
        <w:rPr>
          <w:sz w:val="28"/>
          <w:szCs w:val="28"/>
        </w:rPr>
        <w:t xml:space="preserve"> площадках временного накопления (</w:t>
      </w:r>
      <w:r w:rsidR="006F2945" w:rsidRPr="002A585A">
        <w:rPr>
          <w:sz w:val="28"/>
          <w:szCs w:val="28"/>
        </w:rPr>
        <w:t xml:space="preserve">далее - </w:t>
      </w:r>
      <w:r w:rsidRPr="002A585A">
        <w:rPr>
          <w:sz w:val="28"/>
          <w:szCs w:val="28"/>
        </w:rPr>
        <w:t>ПВН);</w:t>
      </w:r>
    </w:p>
    <w:p w:rsidR="00594AC1" w:rsidRPr="002A585A" w:rsidRDefault="00594AC1" w:rsidP="00594AC1">
      <w:pPr>
        <w:jc w:val="both"/>
        <w:rPr>
          <w:sz w:val="28"/>
          <w:szCs w:val="28"/>
        </w:rPr>
      </w:pPr>
      <w:r w:rsidRPr="002A585A">
        <w:rPr>
          <w:sz w:val="28"/>
          <w:szCs w:val="28"/>
        </w:rPr>
        <w:t>- модернизация инфраструктуры обращения с Т</w:t>
      </w:r>
      <w:r w:rsidR="0058321E" w:rsidRPr="002A585A">
        <w:rPr>
          <w:sz w:val="28"/>
          <w:szCs w:val="28"/>
        </w:rPr>
        <w:t>К</w:t>
      </w:r>
      <w:r w:rsidRPr="002A585A">
        <w:rPr>
          <w:sz w:val="28"/>
          <w:szCs w:val="28"/>
        </w:rPr>
        <w:t>О;</w:t>
      </w:r>
    </w:p>
    <w:p w:rsidR="00594AC1" w:rsidRPr="002A585A" w:rsidRDefault="00594AC1" w:rsidP="00594AC1">
      <w:pPr>
        <w:jc w:val="both"/>
        <w:rPr>
          <w:sz w:val="28"/>
          <w:szCs w:val="28"/>
        </w:rPr>
      </w:pPr>
      <w:r w:rsidRPr="002A585A">
        <w:rPr>
          <w:sz w:val="28"/>
          <w:szCs w:val="28"/>
        </w:rPr>
        <w:t>- ликвидация стихийных свалок;</w:t>
      </w:r>
    </w:p>
    <w:p w:rsidR="00594AC1" w:rsidRPr="002A585A" w:rsidRDefault="000A0180" w:rsidP="00594AC1">
      <w:pPr>
        <w:autoSpaceDE w:val="0"/>
        <w:autoSpaceDN w:val="0"/>
        <w:adjustRightInd w:val="0"/>
        <w:jc w:val="both"/>
        <w:outlineLvl w:val="1"/>
        <w:rPr>
          <w:color w:val="000000"/>
          <w:sz w:val="28"/>
          <w:szCs w:val="28"/>
        </w:rPr>
      </w:pPr>
      <w:r w:rsidRPr="002A585A">
        <w:rPr>
          <w:sz w:val="28"/>
          <w:szCs w:val="28"/>
        </w:rPr>
        <w:t xml:space="preserve">- </w:t>
      </w:r>
      <w:r w:rsidR="00594AC1" w:rsidRPr="002A585A">
        <w:rPr>
          <w:sz w:val="28"/>
          <w:szCs w:val="28"/>
        </w:rPr>
        <w:t>создание условий для повышения экологической культуры и степени вовлеченности населения в вопросы без</w:t>
      </w:r>
      <w:r w:rsidR="0058321E" w:rsidRPr="002A585A">
        <w:rPr>
          <w:sz w:val="28"/>
          <w:szCs w:val="28"/>
        </w:rPr>
        <w:t>опасного обращения с ТК</w:t>
      </w:r>
      <w:r w:rsidR="00594AC1" w:rsidRPr="002A585A">
        <w:rPr>
          <w:sz w:val="28"/>
          <w:szCs w:val="28"/>
        </w:rPr>
        <w:t>О.</w:t>
      </w:r>
    </w:p>
    <w:p w:rsidR="00594AC1" w:rsidRPr="002A585A" w:rsidRDefault="00594AC1" w:rsidP="00594AC1">
      <w:pPr>
        <w:ind w:left="34" w:right="23"/>
        <w:jc w:val="both"/>
        <w:rPr>
          <w:sz w:val="28"/>
          <w:szCs w:val="28"/>
        </w:rPr>
      </w:pPr>
      <w:r w:rsidRPr="002A585A">
        <w:rPr>
          <w:sz w:val="28"/>
          <w:szCs w:val="28"/>
        </w:rPr>
        <w:t>Общий объем финансирования подпрограммы за счет всех источников финансирования составит 450,00</w:t>
      </w:r>
      <w:r w:rsidR="003B6B47" w:rsidRPr="002A585A">
        <w:rPr>
          <w:sz w:val="28"/>
          <w:szCs w:val="28"/>
        </w:rPr>
        <w:t xml:space="preserve"> тыс. рублей.</w:t>
      </w:r>
    </w:p>
    <w:p w:rsidR="003B6B47" w:rsidRPr="002A585A" w:rsidRDefault="003B6B47" w:rsidP="003B6B47">
      <w:pPr>
        <w:overflowPunct w:val="0"/>
        <w:autoSpaceDE w:val="0"/>
        <w:autoSpaceDN w:val="0"/>
        <w:adjustRightInd w:val="0"/>
        <w:spacing w:before="40"/>
        <w:ind w:firstLine="720"/>
        <w:jc w:val="both"/>
        <w:textAlignment w:val="baseline"/>
        <w:rPr>
          <w:sz w:val="28"/>
          <w:szCs w:val="28"/>
        </w:rPr>
      </w:pPr>
      <w:r w:rsidRPr="002A585A">
        <w:rPr>
          <w:sz w:val="28"/>
          <w:szCs w:val="28"/>
        </w:rPr>
        <w:t>2019 год - 150,00 тыс. рублей;</w:t>
      </w:r>
    </w:p>
    <w:p w:rsidR="003B6B47" w:rsidRPr="002A585A" w:rsidRDefault="003B6B47" w:rsidP="003B6B47">
      <w:pPr>
        <w:overflowPunct w:val="0"/>
        <w:autoSpaceDE w:val="0"/>
        <w:autoSpaceDN w:val="0"/>
        <w:adjustRightInd w:val="0"/>
        <w:spacing w:before="40"/>
        <w:ind w:firstLine="720"/>
        <w:jc w:val="both"/>
        <w:textAlignment w:val="baseline"/>
        <w:rPr>
          <w:sz w:val="28"/>
          <w:szCs w:val="28"/>
        </w:rPr>
      </w:pPr>
      <w:r w:rsidRPr="002A585A">
        <w:rPr>
          <w:sz w:val="28"/>
          <w:szCs w:val="28"/>
        </w:rPr>
        <w:t>2020 год - 150,00 тыс. рублей;</w:t>
      </w:r>
    </w:p>
    <w:p w:rsidR="003B6B47" w:rsidRPr="002A585A" w:rsidRDefault="003B6B47" w:rsidP="003B6B47">
      <w:pPr>
        <w:overflowPunct w:val="0"/>
        <w:autoSpaceDE w:val="0"/>
        <w:autoSpaceDN w:val="0"/>
        <w:adjustRightInd w:val="0"/>
        <w:spacing w:before="40"/>
        <w:ind w:firstLine="720"/>
        <w:jc w:val="both"/>
        <w:textAlignment w:val="baseline"/>
        <w:rPr>
          <w:sz w:val="28"/>
          <w:szCs w:val="28"/>
        </w:rPr>
      </w:pPr>
      <w:r w:rsidRPr="002A585A">
        <w:rPr>
          <w:sz w:val="28"/>
          <w:szCs w:val="28"/>
        </w:rPr>
        <w:t>2021 год - 150,00 тыс. рублей.</w:t>
      </w:r>
    </w:p>
    <w:p w:rsidR="003B6B47" w:rsidRPr="002A585A" w:rsidRDefault="003B6B47" w:rsidP="00594AC1">
      <w:pPr>
        <w:ind w:left="34" w:right="23"/>
        <w:jc w:val="both"/>
        <w:rPr>
          <w:sz w:val="28"/>
          <w:szCs w:val="28"/>
        </w:rPr>
      </w:pPr>
    </w:p>
    <w:p w:rsidR="00594AC1" w:rsidRPr="002A585A" w:rsidRDefault="00594AC1" w:rsidP="00594AC1">
      <w:pPr>
        <w:overflowPunct w:val="0"/>
        <w:autoSpaceDE w:val="0"/>
        <w:autoSpaceDN w:val="0"/>
        <w:adjustRightInd w:val="0"/>
        <w:spacing w:before="40"/>
        <w:ind w:firstLine="709"/>
        <w:jc w:val="both"/>
        <w:textAlignment w:val="baseline"/>
        <w:rPr>
          <w:sz w:val="28"/>
          <w:szCs w:val="28"/>
        </w:rPr>
      </w:pPr>
      <w:r w:rsidRPr="002A585A">
        <w:rPr>
          <w:sz w:val="28"/>
          <w:szCs w:val="28"/>
          <w:u w:val="single"/>
        </w:rPr>
        <w:t>Мероприятие 2.</w:t>
      </w:r>
      <w:r w:rsidRPr="002A585A">
        <w:rPr>
          <w:sz w:val="28"/>
          <w:szCs w:val="28"/>
        </w:rPr>
        <w:t> Информационное обеспечение мероприятий в области энергосбережения и повышения энергетической эффективности.</w:t>
      </w:r>
    </w:p>
    <w:p w:rsidR="00594AC1" w:rsidRPr="002A585A" w:rsidRDefault="00594AC1" w:rsidP="00B05E42">
      <w:pPr>
        <w:autoSpaceDE w:val="0"/>
        <w:autoSpaceDN w:val="0"/>
        <w:adjustRightInd w:val="0"/>
        <w:ind w:firstLine="709"/>
        <w:jc w:val="both"/>
        <w:rPr>
          <w:sz w:val="28"/>
          <w:szCs w:val="28"/>
        </w:rPr>
      </w:pPr>
      <w:proofErr w:type="gramStart"/>
      <w:r w:rsidRPr="002A585A">
        <w:rPr>
          <w:sz w:val="28"/>
          <w:szCs w:val="28"/>
        </w:rPr>
        <w:lastRenderedPageBreak/>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w:t>
      </w:r>
      <w:proofErr w:type="gramEnd"/>
      <w:r w:rsidRPr="002A585A">
        <w:rPr>
          <w:sz w:val="28"/>
          <w:szCs w:val="28"/>
        </w:rPr>
        <w:t xml:space="preserve"> и повышения энергетической эффективности. </w:t>
      </w:r>
    </w:p>
    <w:p w:rsidR="00594AC1" w:rsidRPr="002A585A" w:rsidRDefault="00594AC1" w:rsidP="00594AC1">
      <w:pPr>
        <w:overflowPunct w:val="0"/>
        <w:autoSpaceDE w:val="0"/>
        <w:autoSpaceDN w:val="0"/>
        <w:adjustRightInd w:val="0"/>
        <w:spacing w:before="40"/>
        <w:ind w:firstLine="709"/>
        <w:jc w:val="both"/>
        <w:textAlignment w:val="baseline"/>
        <w:rPr>
          <w:sz w:val="28"/>
          <w:szCs w:val="28"/>
          <w:u w:val="single"/>
        </w:rPr>
      </w:pPr>
    </w:p>
    <w:p w:rsidR="00594AC1" w:rsidRPr="002A585A" w:rsidRDefault="00594AC1" w:rsidP="00594AC1">
      <w:pPr>
        <w:overflowPunct w:val="0"/>
        <w:autoSpaceDE w:val="0"/>
        <w:autoSpaceDN w:val="0"/>
        <w:adjustRightInd w:val="0"/>
        <w:spacing w:before="40"/>
        <w:ind w:firstLine="709"/>
        <w:jc w:val="both"/>
        <w:textAlignment w:val="baseline"/>
        <w:rPr>
          <w:color w:val="000000" w:themeColor="text1"/>
          <w:sz w:val="28"/>
          <w:szCs w:val="28"/>
        </w:rPr>
      </w:pPr>
      <w:r w:rsidRPr="002A585A">
        <w:rPr>
          <w:sz w:val="28"/>
          <w:szCs w:val="28"/>
          <w:u w:val="single"/>
        </w:rPr>
        <w:t>Мероприятие 3.</w:t>
      </w:r>
      <w:r w:rsidRPr="002A585A">
        <w:rPr>
          <w:sz w:val="28"/>
          <w:szCs w:val="28"/>
        </w:rPr>
        <w:t xml:space="preserve"> Компенсационные выплаты отдельным категориям граждан на возмещение расходов, связанных с установкой </w:t>
      </w:r>
      <w:proofErr w:type="spellStart"/>
      <w:r w:rsidRPr="002A585A">
        <w:rPr>
          <w:sz w:val="28"/>
          <w:szCs w:val="28"/>
        </w:rPr>
        <w:t>общедомовых</w:t>
      </w:r>
      <w:proofErr w:type="spellEnd"/>
      <w:r w:rsidRPr="002A585A">
        <w:rPr>
          <w:sz w:val="28"/>
          <w:szCs w:val="28"/>
        </w:rPr>
        <w:t xml:space="preserve"> приборов </w:t>
      </w:r>
      <w:r w:rsidRPr="002A585A">
        <w:rPr>
          <w:color w:val="000000" w:themeColor="text1"/>
          <w:sz w:val="28"/>
          <w:szCs w:val="28"/>
        </w:rPr>
        <w:t>учета энергетических ресурсов.</w:t>
      </w:r>
    </w:p>
    <w:p w:rsidR="00594AC1" w:rsidRPr="002A585A" w:rsidRDefault="00594AC1" w:rsidP="00594AC1">
      <w:pPr>
        <w:ind w:firstLine="709"/>
        <w:jc w:val="both"/>
        <w:rPr>
          <w:sz w:val="28"/>
          <w:szCs w:val="28"/>
        </w:rPr>
      </w:pPr>
      <w:r w:rsidRPr="002A585A">
        <w:rPr>
          <w:sz w:val="28"/>
          <w:szCs w:val="28"/>
        </w:rPr>
        <w:t xml:space="preserve">Реализация мероприятия направлена на социальную защиту </w:t>
      </w:r>
      <w:proofErr w:type="spellStart"/>
      <w:r w:rsidRPr="002A585A">
        <w:rPr>
          <w:sz w:val="28"/>
          <w:szCs w:val="28"/>
        </w:rPr>
        <w:t>низкодоходной</w:t>
      </w:r>
      <w:proofErr w:type="spellEnd"/>
      <w:r w:rsidRPr="002A585A">
        <w:rPr>
          <w:sz w:val="28"/>
          <w:szCs w:val="28"/>
        </w:rPr>
        <w:t xml:space="preserve"> категории граждан при установке </w:t>
      </w:r>
      <w:proofErr w:type="spellStart"/>
      <w:r w:rsidRPr="002A585A">
        <w:rPr>
          <w:sz w:val="28"/>
          <w:szCs w:val="28"/>
        </w:rPr>
        <w:t>общедомовых</w:t>
      </w:r>
      <w:proofErr w:type="spellEnd"/>
      <w:r w:rsidRPr="002A585A">
        <w:rPr>
          <w:sz w:val="28"/>
          <w:szCs w:val="28"/>
        </w:rPr>
        <w:t xml:space="preserve"> приборов учета </w:t>
      </w:r>
      <w:r w:rsidRPr="002A585A">
        <w:rPr>
          <w:color w:val="000000" w:themeColor="text1"/>
          <w:sz w:val="28"/>
          <w:szCs w:val="28"/>
        </w:rPr>
        <w:t>энергетических ресурсов</w:t>
      </w:r>
      <w:r w:rsidRPr="002A585A">
        <w:rPr>
          <w:sz w:val="28"/>
          <w:szCs w:val="28"/>
        </w:rPr>
        <w:t>.</w:t>
      </w:r>
    </w:p>
    <w:p w:rsidR="00B05E42" w:rsidRPr="002A585A" w:rsidRDefault="00B05E42" w:rsidP="00594AC1">
      <w:pPr>
        <w:overflowPunct w:val="0"/>
        <w:autoSpaceDE w:val="0"/>
        <w:autoSpaceDN w:val="0"/>
        <w:adjustRightInd w:val="0"/>
        <w:spacing w:before="40"/>
        <w:ind w:firstLine="709"/>
        <w:jc w:val="both"/>
        <w:textAlignment w:val="baseline"/>
        <w:rPr>
          <w:sz w:val="28"/>
          <w:szCs w:val="28"/>
          <w:u w:val="single"/>
        </w:rPr>
      </w:pPr>
    </w:p>
    <w:p w:rsidR="00594AC1" w:rsidRPr="002A585A" w:rsidRDefault="00594AC1" w:rsidP="00594AC1">
      <w:pPr>
        <w:overflowPunct w:val="0"/>
        <w:autoSpaceDE w:val="0"/>
        <w:autoSpaceDN w:val="0"/>
        <w:adjustRightInd w:val="0"/>
        <w:spacing w:before="40"/>
        <w:ind w:firstLine="709"/>
        <w:jc w:val="both"/>
        <w:textAlignment w:val="baseline"/>
        <w:rPr>
          <w:sz w:val="28"/>
          <w:szCs w:val="28"/>
        </w:rPr>
      </w:pPr>
      <w:r w:rsidRPr="002A585A">
        <w:rPr>
          <w:sz w:val="28"/>
          <w:szCs w:val="28"/>
          <w:u w:val="single"/>
        </w:rPr>
        <w:t>Мероприятие 4.</w:t>
      </w:r>
      <w:r w:rsidRPr="002A585A">
        <w:rPr>
          <w:sz w:val="28"/>
          <w:szCs w:val="28"/>
        </w:rPr>
        <w:t> </w:t>
      </w:r>
      <w:proofErr w:type="gramStart"/>
      <w:r w:rsidRPr="002A585A">
        <w:rPr>
          <w:sz w:val="28"/>
          <w:szCs w:val="28"/>
        </w:rPr>
        <w:t xml:space="preserve">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w:t>
      </w:r>
      <w:proofErr w:type="spellStart"/>
      <w:r w:rsidRPr="002A585A">
        <w:rPr>
          <w:sz w:val="28"/>
          <w:szCs w:val="28"/>
        </w:rPr>
        <w:t>общедомовых</w:t>
      </w:r>
      <w:proofErr w:type="spellEnd"/>
      <w:r w:rsidRPr="002A585A">
        <w:rPr>
          <w:sz w:val="28"/>
          <w:szCs w:val="28"/>
        </w:rPr>
        <w:t xml:space="preserve"> приборов учета в многоквартирных домах.</w:t>
      </w:r>
      <w:proofErr w:type="gramEnd"/>
    </w:p>
    <w:p w:rsidR="00594AC1" w:rsidRPr="002A585A" w:rsidRDefault="00594AC1" w:rsidP="00594AC1">
      <w:pPr>
        <w:autoSpaceDE w:val="0"/>
        <w:autoSpaceDN w:val="0"/>
        <w:adjustRightInd w:val="0"/>
        <w:ind w:firstLine="709"/>
        <w:jc w:val="both"/>
        <w:outlineLvl w:val="0"/>
        <w:rPr>
          <w:sz w:val="28"/>
          <w:szCs w:val="28"/>
        </w:rPr>
      </w:pPr>
      <w:r w:rsidRPr="002A585A">
        <w:rPr>
          <w:sz w:val="28"/>
          <w:szCs w:val="28"/>
        </w:rPr>
        <w:t>По состоянию на 01.0</w:t>
      </w:r>
      <w:r w:rsidR="000A0180" w:rsidRPr="002A585A">
        <w:rPr>
          <w:sz w:val="28"/>
          <w:szCs w:val="28"/>
        </w:rPr>
        <w:t>1</w:t>
      </w:r>
      <w:r w:rsidRPr="002A585A">
        <w:rPr>
          <w:sz w:val="28"/>
          <w:szCs w:val="28"/>
        </w:rPr>
        <w:t>.201</w:t>
      </w:r>
      <w:r w:rsidR="006B18D1" w:rsidRPr="002A585A">
        <w:rPr>
          <w:sz w:val="28"/>
          <w:szCs w:val="28"/>
        </w:rPr>
        <w:t>8</w:t>
      </w:r>
      <w:r w:rsidRPr="002A585A">
        <w:rPr>
          <w:sz w:val="28"/>
          <w:szCs w:val="28"/>
        </w:rPr>
        <w:t xml:space="preserve"> г. оснащенность многоквартирных домов </w:t>
      </w:r>
      <w:proofErr w:type="spellStart"/>
      <w:r w:rsidRPr="002A585A">
        <w:rPr>
          <w:sz w:val="28"/>
          <w:szCs w:val="28"/>
        </w:rPr>
        <w:t>общедомовыми</w:t>
      </w:r>
      <w:proofErr w:type="spellEnd"/>
      <w:r w:rsidRPr="002A585A">
        <w:rPr>
          <w:sz w:val="28"/>
          <w:szCs w:val="28"/>
        </w:rPr>
        <w:t xml:space="preserve"> приборами учета по </w:t>
      </w:r>
      <w:proofErr w:type="spellStart"/>
      <w:r w:rsidRPr="002A585A">
        <w:rPr>
          <w:sz w:val="28"/>
          <w:szCs w:val="28"/>
        </w:rPr>
        <w:t>Балахтинскому</w:t>
      </w:r>
      <w:proofErr w:type="spellEnd"/>
      <w:r w:rsidRPr="002A585A">
        <w:rPr>
          <w:sz w:val="28"/>
          <w:szCs w:val="28"/>
        </w:rPr>
        <w:t xml:space="preserve"> району составляет 78%.</w:t>
      </w:r>
    </w:p>
    <w:p w:rsidR="00594AC1" w:rsidRPr="002A585A" w:rsidRDefault="00594AC1" w:rsidP="00594AC1">
      <w:pPr>
        <w:autoSpaceDE w:val="0"/>
        <w:autoSpaceDN w:val="0"/>
        <w:adjustRightInd w:val="0"/>
        <w:ind w:firstLine="709"/>
        <w:jc w:val="both"/>
        <w:rPr>
          <w:sz w:val="28"/>
          <w:szCs w:val="28"/>
        </w:rPr>
      </w:pPr>
      <w:proofErr w:type="gramStart"/>
      <w:r w:rsidRPr="002A585A">
        <w:rPr>
          <w:sz w:val="28"/>
          <w:szCs w:val="28"/>
        </w:rPr>
        <w:t xml:space="preserve">Также в качестве дополнительных оснований к введению в программу стимулов к установке </w:t>
      </w:r>
      <w:proofErr w:type="spellStart"/>
      <w:r w:rsidRPr="002A585A">
        <w:rPr>
          <w:sz w:val="28"/>
          <w:szCs w:val="28"/>
        </w:rPr>
        <w:t>общедомовых</w:t>
      </w:r>
      <w:proofErr w:type="spellEnd"/>
      <w:r w:rsidRPr="002A585A">
        <w:rPr>
          <w:sz w:val="28"/>
          <w:szCs w:val="28"/>
        </w:rPr>
        <w:t xml:space="preserve"> приборов учета являются изменения, внесенные в Федеральный закон от 21.07.2007 № 185-ФЗ «О Фонде содействия реформированию жилищно-коммунального хозяйства» (деле – 185-ФЗ),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w:t>
      </w:r>
      <w:proofErr w:type="gramEnd"/>
      <w:r w:rsidRPr="002A585A">
        <w:rPr>
          <w:sz w:val="28"/>
          <w:szCs w:val="28"/>
        </w:rPr>
        <w:t>, признанного таковым до 01.01.2012, должно быть об</w:t>
      </w:r>
      <w:r w:rsidR="000A0180" w:rsidRPr="002A585A">
        <w:rPr>
          <w:sz w:val="28"/>
          <w:szCs w:val="28"/>
        </w:rPr>
        <w:t>еспечение к 01.01.2014 оснащение</w:t>
      </w:r>
      <w:r w:rsidRPr="002A585A">
        <w:rPr>
          <w:sz w:val="28"/>
          <w:szCs w:val="28"/>
        </w:rPr>
        <w:t xml:space="preserve"> 100% многоквартирных домов </w:t>
      </w:r>
      <w:proofErr w:type="spellStart"/>
      <w:r w:rsidRPr="002A585A">
        <w:rPr>
          <w:sz w:val="28"/>
          <w:szCs w:val="28"/>
        </w:rPr>
        <w:t>общедомовыми</w:t>
      </w:r>
      <w:proofErr w:type="spellEnd"/>
      <w:r w:rsidRPr="002A585A">
        <w:rPr>
          <w:sz w:val="28"/>
          <w:szCs w:val="28"/>
        </w:rPr>
        <w:t xml:space="preserve"> приборами учета на территории муниципальных образований претендующих на предоставление финансовой поддержки.</w:t>
      </w:r>
    </w:p>
    <w:p w:rsidR="00C7086C" w:rsidRPr="002A585A" w:rsidRDefault="00C7086C" w:rsidP="00C7086C">
      <w:pPr>
        <w:jc w:val="center"/>
        <w:rPr>
          <w:sz w:val="28"/>
          <w:szCs w:val="28"/>
        </w:rPr>
      </w:pPr>
    </w:p>
    <w:p w:rsidR="00C7086C" w:rsidRPr="002A585A" w:rsidRDefault="00C7086C" w:rsidP="003B321F">
      <w:pPr>
        <w:pStyle w:val="a8"/>
        <w:numPr>
          <w:ilvl w:val="0"/>
          <w:numId w:val="3"/>
        </w:numPr>
        <w:jc w:val="center"/>
        <w:rPr>
          <w:sz w:val="28"/>
          <w:szCs w:val="28"/>
        </w:rPr>
      </w:pPr>
      <w:r w:rsidRPr="002A585A">
        <w:rPr>
          <w:sz w:val="28"/>
          <w:szCs w:val="28"/>
        </w:rPr>
        <w:t>Механизм реализации отдельных мероприятий муниципальной программы</w:t>
      </w:r>
    </w:p>
    <w:p w:rsidR="00C7086C" w:rsidRPr="002A585A" w:rsidRDefault="00C7086C" w:rsidP="00B862D2">
      <w:pPr>
        <w:rPr>
          <w:sz w:val="28"/>
          <w:szCs w:val="28"/>
        </w:rPr>
      </w:pP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u w:val="single"/>
        </w:rPr>
        <w:t>Мероприятие 1.</w:t>
      </w:r>
      <w:r w:rsidRPr="002A585A">
        <w:rPr>
          <w:sz w:val="28"/>
          <w:szCs w:val="28"/>
        </w:rPr>
        <w:t xml:space="preserve"> Реализация временных мер поддержки населения в целях обеспечения доступности  коммунальных услуг</w:t>
      </w:r>
    </w:p>
    <w:p w:rsidR="00594AC1" w:rsidRPr="002A585A" w:rsidRDefault="00594AC1" w:rsidP="00594AC1">
      <w:pPr>
        <w:autoSpaceDE w:val="0"/>
        <w:autoSpaceDN w:val="0"/>
        <w:adjustRightInd w:val="0"/>
        <w:ind w:firstLine="708"/>
        <w:jc w:val="both"/>
        <w:rPr>
          <w:bCs/>
          <w:sz w:val="28"/>
          <w:szCs w:val="28"/>
        </w:rPr>
      </w:pPr>
      <w:r w:rsidRPr="002A585A">
        <w:rPr>
          <w:bCs/>
          <w:sz w:val="28"/>
          <w:szCs w:val="28"/>
        </w:rPr>
        <w:t xml:space="preserve">Постановление Правительства Красноярского края от 13.02.2013 </w:t>
      </w:r>
      <w:r w:rsidRPr="002A585A">
        <w:rPr>
          <w:bCs/>
          <w:sz w:val="28"/>
          <w:szCs w:val="28"/>
        </w:rPr>
        <w:br/>
        <w:t xml:space="preserve">№ 36-п «Об утверждении Порядка расходования субвенций бюджетам городских округов и муниципальных районов края на осуществление органами местного </w:t>
      </w:r>
      <w:r w:rsidRPr="002A585A">
        <w:rPr>
          <w:bCs/>
          <w:sz w:val="28"/>
          <w:szCs w:val="28"/>
        </w:rPr>
        <w:lastRenderedPageBreak/>
        <w:t>самоуправления края отдельных государственных полномочий Красноярского края по компенсации части расходов граждан на оплату коммунальных услуг».</w:t>
      </w:r>
    </w:p>
    <w:p w:rsidR="00594AC1" w:rsidRPr="002A585A" w:rsidRDefault="00594AC1" w:rsidP="00594AC1">
      <w:pPr>
        <w:autoSpaceDE w:val="0"/>
        <w:autoSpaceDN w:val="0"/>
        <w:adjustRightInd w:val="0"/>
        <w:ind w:firstLine="708"/>
        <w:jc w:val="both"/>
        <w:rPr>
          <w:sz w:val="28"/>
          <w:szCs w:val="28"/>
        </w:rPr>
      </w:pPr>
      <w:proofErr w:type="gramStart"/>
      <w:r w:rsidRPr="002A585A">
        <w:rPr>
          <w:sz w:val="28"/>
          <w:szCs w:val="28"/>
        </w:rPr>
        <w:t xml:space="preserve">Постановление Правительства Красноярского края от 14.02.2013 </w:t>
      </w:r>
      <w:r w:rsidRPr="002A585A">
        <w:rPr>
          <w:sz w:val="28"/>
          <w:szCs w:val="28"/>
        </w:rPr>
        <w:br/>
        <w:t>№ 38-п «О реализации временных мер поддержки населения в целях обеспечения доступности коммунальных услуг» (вместе с «Порядком расчета размера компенсации части расходов граждан на оплату коммунальных услуг», «Перечнем и порядком подачи документов, представляемых гражданами и исполнителями коммунальных услуг для предоставления компенсации части расходов граждан на оплату коммунальных услуг, требованиями к их оформлению и сроками их</w:t>
      </w:r>
      <w:proofErr w:type="gramEnd"/>
      <w:r w:rsidRPr="002A585A">
        <w:rPr>
          <w:sz w:val="28"/>
          <w:szCs w:val="28"/>
        </w:rPr>
        <w:t xml:space="preserve"> рассмотрения», «Порядком и сроками </w:t>
      </w:r>
      <w:proofErr w:type="gramStart"/>
      <w:r w:rsidRPr="002A585A">
        <w:rPr>
          <w:sz w:val="28"/>
          <w:szCs w:val="28"/>
        </w:rPr>
        <w:t>перечисления средств компенсации части расходов граждан</w:t>
      </w:r>
      <w:proofErr w:type="gramEnd"/>
      <w:r w:rsidRPr="002A585A">
        <w:rPr>
          <w:sz w:val="28"/>
          <w:szCs w:val="28"/>
        </w:rPr>
        <w:t xml:space="preserve"> на оплату коммунальных услуг гражданам и исполнителям коммунальных услуг»).</w:t>
      </w:r>
    </w:p>
    <w:p w:rsidR="00594AC1" w:rsidRPr="002A585A" w:rsidRDefault="00594AC1" w:rsidP="00594AC1">
      <w:pPr>
        <w:overflowPunct w:val="0"/>
        <w:autoSpaceDE w:val="0"/>
        <w:autoSpaceDN w:val="0"/>
        <w:adjustRightInd w:val="0"/>
        <w:spacing w:before="40"/>
        <w:ind w:firstLine="720"/>
        <w:jc w:val="both"/>
        <w:textAlignment w:val="baseline"/>
        <w:rPr>
          <w:sz w:val="28"/>
          <w:szCs w:val="28"/>
        </w:rPr>
      </w:pPr>
      <w:r w:rsidRPr="002A585A">
        <w:rPr>
          <w:sz w:val="28"/>
          <w:szCs w:val="28"/>
        </w:rPr>
        <w:t xml:space="preserve">Постановление администрации Балахтинского района от </w:t>
      </w:r>
      <w:r w:rsidRPr="002A585A">
        <w:rPr>
          <w:rFonts w:eastAsia="Calibri"/>
          <w:bCs/>
          <w:color w:val="000000"/>
          <w:sz w:val="28"/>
          <w:szCs w:val="28"/>
        </w:rPr>
        <w:t>26.03.2013г. № 312</w:t>
      </w:r>
      <w:r w:rsidRPr="002A585A">
        <w:rPr>
          <w:bCs/>
          <w:color w:val="000000"/>
          <w:sz w:val="28"/>
          <w:szCs w:val="28"/>
        </w:rPr>
        <w:t xml:space="preserve"> «</w:t>
      </w:r>
      <w:r w:rsidRPr="002A585A">
        <w:rPr>
          <w:sz w:val="28"/>
          <w:szCs w:val="28"/>
        </w:rPr>
        <w:t xml:space="preserve">Об утверждении </w:t>
      </w:r>
      <w:proofErr w:type="gramStart"/>
      <w:r w:rsidRPr="002A585A">
        <w:rPr>
          <w:sz w:val="28"/>
          <w:szCs w:val="28"/>
        </w:rPr>
        <w:t>Порядка предоставления компенсации части расходов граждан</w:t>
      </w:r>
      <w:proofErr w:type="gramEnd"/>
      <w:r w:rsidRPr="002A585A">
        <w:rPr>
          <w:sz w:val="28"/>
          <w:szCs w:val="28"/>
        </w:rPr>
        <w:t xml:space="preserve"> на оплату коммунальных услуг на территории Балахтинского района» </w:t>
      </w:r>
    </w:p>
    <w:p w:rsidR="00C7086C" w:rsidRPr="002A585A" w:rsidRDefault="00C7086C" w:rsidP="00C7086C">
      <w:pPr>
        <w:jc w:val="center"/>
        <w:rPr>
          <w:sz w:val="28"/>
          <w:szCs w:val="28"/>
        </w:rPr>
      </w:pPr>
    </w:p>
    <w:p w:rsidR="00C7086C" w:rsidRPr="002A585A" w:rsidRDefault="00C7086C" w:rsidP="00C7086C">
      <w:pPr>
        <w:jc w:val="center"/>
        <w:rPr>
          <w:sz w:val="28"/>
          <w:szCs w:val="28"/>
        </w:rPr>
      </w:pPr>
    </w:p>
    <w:p w:rsidR="00C7086C" w:rsidRPr="002A585A" w:rsidRDefault="00C7086C" w:rsidP="003B321F">
      <w:pPr>
        <w:pStyle w:val="a8"/>
        <w:numPr>
          <w:ilvl w:val="0"/>
          <w:numId w:val="3"/>
        </w:numPr>
        <w:jc w:val="center"/>
        <w:rPr>
          <w:sz w:val="28"/>
          <w:szCs w:val="28"/>
        </w:rPr>
      </w:pPr>
      <w:r w:rsidRPr="002A585A">
        <w:rPr>
          <w:sz w:val="28"/>
          <w:szCs w:val="28"/>
        </w:rPr>
        <w:t xml:space="preserve">Прогноз конечных результатов программы, характеризующих изменение состояния уровня </w:t>
      </w:r>
      <w:r w:rsidR="00B6641C" w:rsidRPr="002A585A">
        <w:rPr>
          <w:sz w:val="28"/>
          <w:szCs w:val="28"/>
        </w:rPr>
        <w:t xml:space="preserve">предоставляемых коммунальных услуг и качества жизни населения в коммунальной </w:t>
      </w:r>
      <w:r w:rsidRPr="002A585A">
        <w:rPr>
          <w:sz w:val="28"/>
          <w:szCs w:val="28"/>
        </w:rPr>
        <w:t>сфере на территории Балахтинского района</w:t>
      </w:r>
      <w:r w:rsidR="000A0180" w:rsidRPr="002A585A">
        <w:rPr>
          <w:sz w:val="28"/>
          <w:szCs w:val="28"/>
        </w:rPr>
        <w:t>.</w:t>
      </w:r>
    </w:p>
    <w:p w:rsidR="006F2945" w:rsidRPr="002A585A" w:rsidRDefault="006F2945" w:rsidP="006F2945">
      <w:pPr>
        <w:pStyle w:val="a8"/>
        <w:rPr>
          <w:sz w:val="28"/>
          <w:szCs w:val="28"/>
        </w:rPr>
      </w:pPr>
    </w:p>
    <w:p w:rsidR="00594AC1" w:rsidRPr="002A585A" w:rsidRDefault="006B18D1" w:rsidP="00594AC1">
      <w:pPr>
        <w:pStyle w:val="11"/>
        <w:shd w:val="clear" w:color="auto" w:fill="auto"/>
        <w:spacing w:after="0" w:line="240" w:lineRule="auto"/>
        <w:ind w:firstLine="709"/>
        <w:jc w:val="both"/>
        <w:rPr>
          <w:sz w:val="28"/>
          <w:szCs w:val="28"/>
        </w:rPr>
      </w:pPr>
      <w:r w:rsidRPr="002A585A">
        <w:rPr>
          <w:sz w:val="28"/>
          <w:szCs w:val="28"/>
        </w:rPr>
        <w:t>Р</w:t>
      </w:r>
      <w:r w:rsidR="00594AC1" w:rsidRPr="002A585A">
        <w:rPr>
          <w:sz w:val="28"/>
          <w:szCs w:val="28"/>
        </w:rPr>
        <w:t>еализация программы должна привести к созданию комфортной среды обитания и жизнедеятельности для человека.</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В результа</w:t>
      </w:r>
      <w:r w:rsidR="00715EFF" w:rsidRPr="002A585A">
        <w:rPr>
          <w:sz w:val="28"/>
          <w:szCs w:val="28"/>
        </w:rPr>
        <w:t xml:space="preserve">те реализации </w:t>
      </w:r>
      <w:r w:rsidRPr="002A585A">
        <w:rPr>
          <w:sz w:val="28"/>
          <w:szCs w:val="28"/>
        </w:rPr>
        <w:t>программы к 202</w:t>
      </w:r>
      <w:r w:rsidR="006B18D1" w:rsidRPr="002A585A">
        <w:rPr>
          <w:sz w:val="28"/>
          <w:szCs w:val="28"/>
        </w:rPr>
        <w:t>1</w:t>
      </w:r>
      <w:r w:rsidRPr="002A585A">
        <w:rPr>
          <w:sz w:val="28"/>
          <w:szCs w:val="28"/>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 xml:space="preserve">уменьшение </w:t>
      </w:r>
      <w:r w:rsidR="006F2945" w:rsidRPr="002A585A">
        <w:rPr>
          <w:sz w:val="28"/>
          <w:szCs w:val="28"/>
        </w:rPr>
        <w:t xml:space="preserve">ветхого и </w:t>
      </w:r>
      <w:r w:rsidRPr="002A585A">
        <w:rPr>
          <w:sz w:val="28"/>
          <w:szCs w:val="28"/>
        </w:rPr>
        <w:t xml:space="preserve">аварийного жилищного фонда, </w:t>
      </w:r>
      <w:r w:rsidR="006F2945" w:rsidRPr="002A585A">
        <w:rPr>
          <w:sz w:val="28"/>
          <w:szCs w:val="28"/>
        </w:rPr>
        <w:t xml:space="preserve">планомерное </w:t>
      </w:r>
      <w:r w:rsidRPr="002A585A">
        <w:rPr>
          <w:sz w:val="28"/>
          <w:szCs w:val="28"/>
        </w:rPr>
        <w:t>снижение среднего уровня износа жилищного фонда и коммунальной инфраструктуры до нормативного уровня;</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снижение уровня потерь при производстве, транспортировке и распределении коммунальных ресурсов;</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повышение удовлетворенности населения Балахтинского района уровнем жилищно-коммунального обслуживания;</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формирование конкурентного профессионального рынка услуг по управлению жилой недвижимостью;</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 xml:space="preserve">улучшение показателей качества, надежности, безопасности и </w:t>
      </w:r>
      <w:proofErr w:type="spellStart"/>
      <w:r w:rsidRPr="002A585A">
        <w:rPr>
          <w:sz w:val="28"/>
          <w:szCs w:val="28"/>
        </w:rPr>
        <w:t>энергоэффективности</w:t>
      </w:r>
      <w:proofErr w:type="spellEnd"/>
      <w:r w:rsidRPr="002A585A">
        <w:rPr>
          <w:sz w:val="28"/>
          <w:szCs w:val="28"/>
        </w:rPr>
        <w:t xml:space="preserve"> поставляемых коммунальных ресурсов;</w:t>
      </w:r>
    </w:p>
    <w:p w:rsidR="00594AC1" w:rsidRPr="002A585A" w:rsidRDefault="00594AC1" w:rsidP="00594AC1">
      <w:pPr>
        <w:pStyle w:val="11"/>
        <w:shd w:val="clear" w:color="auto" w:fill="auto"/>
        <w:spacing w:after="0" w:line="240" w:lineRule="auto"/>
        <w:ind w:firstLine="709"/>
        <w:jc w:val="both"/>
        <w:rPr>
          <w:sz w:val="28"/>
          <w:szCs w:val="28"/>
        </w:rPr>
      </w:pPr>
      <w:r w:rsidRPr="002A585A">
        <w:rPr>
          <w:sz w:val="28"/>
          <w:szCs w:val="28"/>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C7086C" w:rsidRPr="002A585A" w:rsidRDefault="00C7086C" w:rsidP="00C7086C">
      <w:pPr>
        <w:jc w:val="center"/>
        <w:rPr>
          <w:sz w:val="28"/>
          <w:szCs w:val="28"/>
        </w:rPr>
      </w:pPr>
    </w:p>
    <w:p w:rsidR="00C7086C" w:rsidRPr="002A585A" w:rsidRDefault="00C7086C" w:rsidP="003B321F">
      <w:pPr>
        <w:pStyle w:val="a8"/>
        <w:numPr>
          <w:ilvl w:val="0"/>
          <w:numId w:val="3"/>
        </w:numPr>
        <w:jc w:val="center"/>
        <w:rPr>
          <w:sz w:val="28"/>
          <w:szCs w:val="28"/>
        </w:rPr>
      </w:pPr>
      <w:r w:rsidRPr="002A585A">
        <w:rPr>
          <w:sz w:val="28"/>
          <w:szCs w:val="28"/>
        </w:rPr>
        <w:t xml:space="preserve">Перечень подпрограмм с указанием сроков их реализации </w:t>
      </w:r>
      <w:r w:rsidRPr="002A585A">
        <w:rPr>
          <w:sz w:val="28"/>
          <w:szCs w:val="28"/>
        </w:rPr>
        <w:br/>
        <w:t>и ожидаемых результатов</w:t>
      </w:r>
    </w:p>
    <w:p w:rsidR="00C7086C" w:rsidRPr="002A585A" w:rsidRDefault="00C7086C" w:rsidP="002C2993">
      <w:pPr>
        <w:rPr>
          <w:sz w:val="28"/>
          <w:szCs w:val="28"/>
        </w:rPr>
      </w:pPr>
    </w:p>
    <w:p w:rsidR="002C2993" w:rsidRPr="002A585A" w:rsidRDefault="002C2993" w:rsidP="00081698">
      <w:pPr>
        <w:ind w:firstLine="360"/>
        <w:jc w:val="both"/>
        <w:rPr>
          <w:sz w:val="28"/>
          <w:szCs w:val="28"/>
        </w:rPr>
      </w:pPr>
      <w:r w:rsidRPr="002A585A">
        <w:rPr>
          <w:sz w:val="28"/>
          <w:szCs w:val="28"/>
        </w:rPr>
        <w:t xml:space="preserve">В рамках муниципальной программы будут реализованы </w:t>
      </w:r>
      <w:r w:rsidR="00CD0B52" w:rsidRPr="002A585A">
        <w:rPr>
          <w:sz w:val="28"/>
          <w:szCs w:val="28"/>
        </w:rPr>
        <w:t xml:space="preserve">четыре </w:t>
      </w:r>
      <w:r w:rsidRPr="002A585A">
        <w:rPr>
          <w:sz w:val="28"/>
          <w:szCs w:val="28"/>
        </w:rPr>
        <w:t>подпрограмм</w:t>
      </w:r>
      <w:r w:rsidR="00CD0B52" w:rsidRPr="002A585A">
        <w:rPr>
          <w:sz w:val="28"/>
          <w:szCs w:val="28"/>
        </w:rPr>
        <w:t>ы</w:t>
      </w:r>
      <w:r w:rsidRPr="002A585A">
        <w:rPr>
          <w:sz w:val="28"/>
          <w:szCs w:val="28"/>
        </w:rPr>
        <w:t>:</w:t>
      </w:r>
    </w:p>
    <w:p w:rsidR="00CD0B52" w:rsidRPr="002A585A" w:rsidRDefault="002C2993" w:rsidP="00CD0B52">
      <w:pPr>
        <w:autoSpaceDE w:val="0"/>
        <w:autoSpaceDN w:val="0"/>
        <w:adjustRightInd w:val="0"/>
        <w:ind w:firstLine="709"/>
        <w:jc w:val="both"/>
        <w:rPr>
          <w:sz w:val="28"/>
          <w:szCs w:val="28"/>
        </w:rPr>
      </w:pPr>
      <w:r w:rsidRPr="002A585A">
        <w:rPr>
          <w:sz w:val="28"/>
          <w:szCs w:val="28"/>
        </w:rPr>
        <w:t>1.</w:t>
      </w:r>
      <w:r w:rsidR="00CD0B52" w:rsidRPr="002A585A">
        <w:rPr>
          <w:iCs/>
          <w:sz w:val="28"/>
          <w:szCs w:val="28"/>
        </w:rPr>
        <w:t xml:space="preserve">Подпрограмма </w:t>
      </w:r>
      <w:r w:rsidR="00CD0B52" w:rsidRPr="002A585A">
        <w:rPr>
          <w:sz w:val="28"/>
          <w:szCs w:val="28"/>
        </w:rPr>
        <w:t>«Модернизация, реконструкция и капитальный ремонт объектов коммунальной инфраструктуры Балах</w:t>
      </w:r>
      <w:r w:rsidR="00AF1583" w:rsidRPr="002A585A">
        <w:rPr>
          <w:sz w:val="28"/>
          <w:szCs w:val="28"/>
        </w:rPr>
        <w:t>тинского района» (приложение № 3</w:t>
      </w:r>
      <w:r w:rsidR="00CD0B52" w:rsidRPr="002A585A">
        <w:rPr>
          <w:sz w:val="28"/>
          <w:szCs w:val="28"/>
        </w:rPr>
        <w:t xml:space="preserve"> к муниципальной программе).</w:t>
      </w:r>
    </w:p>
    <w:p w:rsidR="00CD0B52" w:rsidRPr="002A585A" w:rsidRDefault="00CD0B52" w:rsidP="00CD0B52">
      <w:pPr>
        <w:autoSpaceDE w:val="0"/>
        <w:autoSpaceDN w:val="0"/>
        <w:adjustRightInd w:val="0"/>
        <w:ind w:firstLine="709"/>
        <w:jc w:val="both"/>
        <w:rPr>
          <w:sz w:val="28"/>
          <w:szCs w:val="28"/>
        </w:rPr>
      </w:pPr>
      <w:r w:rsidRPr="002A585A">
        <w:rPr>
          <w:sz w:val="28"/>
          <w:szCs w:val="28"/>
        </w:rPr>
        <w:t>Срок реализации подпрограммы – 2019-2021 годы.</w:t>
      </w:r>
    </w:p>
    <w:p w:rsidR="00CD0B52" w:rsidRPr="002A585A" w:rsidRDefault="00CD0B52" w:rsidP="00CD0B52">
      <w:pPr>
        <w:autoSpaceDE w:val="0"/>
        <w:autoSpaceDN w:val="0"/>
        <w:adjustRightInd w:val="0"/>
        <w:outlineLvl w:val="1"/>
        <w:rPr>
          <w:color w:val="000000"/>
          <w:sz w:val="28"/>
          <w:szCs w:val="28"/>
        </w:rPr>
      </w:pPr>
      <w:r w:rsidRPr="002A585A">
        <w:rPr>
          <w:iCs/>
          <w:sz w:val="28"/>
          <w:szCs w:val="28"/>
        </w:rPr>
        <w:t>В результате реализации мероприятий подпрограммы планируется ежегодно достигнуть:</w:t>
      </w:r>
      <w:r w:rsidRPr="002A585A">
        <w:rPr>
          <w:color w:val="000000"/>
          <w:sz w:val="28"/>
          <w:szCs w:val="28"/>
        </w:rPr>
        <w:t xml:space="preserve"> </w:t>
      </w:r>
    </w:p>
    <w:p w:rsidR="00CD0B52" w:rsidRPr="002A585A" w:rsidRDefault="00CD0B52" w:rsidP="00CD0B52">
      <w:pPr>
        <w:autoSpaceDE w:val="0"/>
        <w:autoSpaceDN w:val="0"/>
        <w:adjustRightInd w:val="0"/>
        <w:outlineLvl w:val="1"/>
        <w:rPr>
          <w:iCs/>
          <w:sz w:val="28"/>
          <w:szCs w:val="28"/>
        </w:rPr>
      </w:pPr>
      <w:r w:rsidRPr="002A585A">
        <w:rPr>
          <w:color w:val="000000"/>
          <w:sz w:val="28"/>
          <w:szCs w:val="28"/>
        </w:rPr>
        <w:t xml:space="preserve">      </w:t>
      </w:r>
      <w:r w:rsidRPr="002A585A">
        <w:rPr>
          <w:rFonts w:eastAsia="Calibri"/>
          <w:color w:val="000000"/>
          <w:sz w:val="28"/>
          <w:szCs w:val="28"/>
        </w:rPr>
        <w:t xml:space="preserve">снижение числа аварий в системах водоснабжения, водоотведения и очистки сточных вод в год на 100 </w:t>
      </w:r>
      <w:proofErr w:type="spellStart"/>
      <w:r w:rsidRPr="002A585A">
        <w:rPr>
          <w:rFonts w:eastAsia="Calibri"/>
          <w:color w:val="000000"/>
          <w:sz w:val="28"/>
          <w:szCs w:val="28"/>
        </w:rPr>
        <w:t>км</w:t>
      </w:r>
      <w:proofErr w:type="gramStart"/>
      <w:r w:rsidRPr="002A585A">
        <w:rPr>
          <w:rFonts w:eastAsia="Calibri"/>
          <w:color w:val="000000"/>
          <w:sz w:val="28"/>
          <w:szCs w:val="28"/>
        </w:rPr>
        <w:t>.с</w:t>
      </w:r>
      <w:proofErr w:type="gramEnd"/>
      <w:r w:rsidRPr="002A585A">
        <w:rPr>
          <w:rFonts w:eastAsia="Calibri"/>
          <w:color w:val="000000"/>
          <w:sz w:val="28"/>
          <w:szCs w:val="28"/>
        </w:rPr>
        <w:t>етей</w:t>
      </w:r>
      <w:proofErr w:type="spellEnd"/>
      <w:r w:rsidRPr="002A585A">
        <w:rPr>
          <w:rFonts w:eastAsia="Calibri"/>
          <w:color w:val="000000"/>
          <w:sz w:val="28"/>
          <w:szCs w:val="28"/>
        </w:rPr>
        <w:t xml:space="preserve"> (</w:t>
      </w:r>
      <w:r w:rsidRPr="002A585A">
        <w:rPr>
          <w:iCs/>
          <w:sz w:val="28"/>
          <w:szCs w:val="28"/>
        </w:rPr>
        <w:t xml:space="preserve">в 2019 г. – до </w:t>
      </w:r>
      <w:r w:rsidR="006D5E7D" w:rsidRPr="002A585A">
        <w:rPr>
          <w:iCs/>
          <w:sz w:val="28"/>
          <w:szCs w:val="28"/>
        </w:rPr>
        <w:t>12</w:t>
      </w:r>
      <w:r w:rsidRPr="002A585A">
        <w:rPr>
          <w:iCs/>
          <w:sz w:val="28"/>
          <w:szCs w:val="28"/>
        </w:rPr>
        <w:t xml:space="preserve"> </w:t>
      </w:r>
      <w:proofErr w:type="spellStart"/>
      <w:r w:rsidRPr="002A585A">
        <w:rPr>
          <w:iCs/>
          <w:sz w:val="28"/>
          <w:szCs w:val="28"/>
        </w:rPr>
        <w:t>ед</w:t>
      </w:r>
      <w:proofErr w:type="spellEnd"/>
      <w:r w:rsidRPr="002A585A">
        <w:rPr>
          <w:iCs/>
          <w:sz w:val="28"/>
          <w:szCs w:val="28"/>
        </w:rPr>
        <w:t xml:space="preserve">; в 2020 г. – до </w:t>
      </w:r>
      <w:r w:rsidR="006D5E7D" w:rsidRPr="002A585A">
        <w:rPr>
          <w:iCs/>
          <w:sz w:val="28"/>
          <w:szCs w:val="28"/>
        </w:rPr>
        <w:t>10</w:t>
      </w:r>
      <w:r w:rsidRPr="002A585A">
        <w:rPr>
          <w:iCs/>
          <w:sz w:val="28"/>
          <w:szCs w:val="28"/>
        </w:rPr>
        <w:t xml:space="preserve"> </w:t>
      </w:r>
      <w:proofErr w:type="spellStart"/>
      <w:r w:rsidRPr="002A585A">
        <w:rPr>
          <w:iCs/>
          <w:sz w:val="28"/>
          <w:szCs w:val="28"/>
        </w:rPr>
        <w:t>ед</w:t>
      </w:r>
      <w:proofErr w:type="spellEnd"/>
      <w:r w:rsidRPr="002A585A">
        <w:rPr>
          <w:iCs/>
          <w:sz w:val="28"/>
          <w:szCs w:val="28"/>
        </w:rPr>
        <w:t xml:space="preserve">; в 2021 г. – до </w:t>
      </w:r>
      <w:r w:rsidR="006D5E7D" w:rsidRPr="002A585A">
        <w:rPr>
          <w:iCs/>
          <w:sz w:val="28"/>
          <w:szCs w:val="28"/>
        </w:rPr>
        <w:t>10</w:t>
      </w:r>
      <w:r w:rsidRPr="002A585A">
        <w:rPr>
          <w:iCs/>
          <w:sz w:val="28"/>
          <w:szCs w:val="28"/>
        </w:rPr>
        <w:t xml:space="preserve"> </w:t>
      </w:r>
      <w:proofErr w:type="spellStart"/>
      <w:r w:rsidRPr="002A585A">
        <w:rPr>
          <w:iCs/>
          <w:sz w:val="28"/>
          <w:szCs w:val="28"/>
        </w:rPr>
        <w:t>ед</w:t>
      </w:r>
      <w:proofErr w:type="spellEnd"/>
      <w:r w:rsidRPr="002A585A">
        <w:rPr>
          <w:iCs/>
          <w:sz w:val="28"/>
          <w:szCs w:val="28"/>
        </w:rPr>
        <w:t>;);</w:t>
      </w:r>
    </w:p>
    <w:p w:rsidR="00CD0B52" w:rsidRPr="002A585A" w:rsidRDefault="00602DF6" w:rsidP="00602DF6">
      <w:pPr>
        <w:autoSpaceDE w:val="0"/>
        <w:autoSpaceDN w:val="0"/>
        <w:adjustRightInd w:val="0"/>
        <w:jc w:val="both"/>
        <w:rPr>
          <w:iCs/>
          <w:sz w:val="28"/>
          <w:szCs w:val="28"/>
        </w:rPr>
      </w:pPr>
      <w:r w:rsidRPr="002A585A">
        <w:rPr>
          <w:iCs/>
          <w:sz w:val="28"/>
          <w:szCs w:val="28"/>
        </w:rPr>
        <w:t xml:space="preserve">     </w:t>
      </w:r>
      <w:r w:rsidR="00CD0B52" w:rsidRPr="002A585A">
        <w:rPr>
          <w:iCs/>
          <w:sz w:val="28"/>
          <w:szCs w:val="28"/>
        </w:rPr>
        <w:t>снижения потерь в инженерных сетях (в 2019 г.- до 14,59 %); в 2020 г.- до 14,5</w:t>
      </w:r>
      <w:r w:rsidR="006F2945" w:rsidRPr="002A585A">
        <w:rPr>
          <w:iCs/>
          <w:sz w:val="28"/>
          <w:szCs w:val="28"/>
        </w:rPr>
        <w:t>5</w:t>
      </w:r>
      <w:r w:rsidR="00CD0B52" w:rsidRPr="002A585A">
        <w:rPr>
          <w:iCs/>
          <w:sz w:val="28"/>
          <w:szCs w:val="28"/>
        </w:rPr>
        <w:t xml:space="preserve"> %; в 2021 г.- </w:t>
      </w:r>
      <w:proofErr w:type="gramStart"/>
      <w:r w:rsidR="00CD0B52" w:rsidRPr="002A585A">
        <w:rPr>
          <w:iCs/>
          <w:sz w:val="28"/>
          <w:szCs w:val="28"/>
        </w:rPr>
        <w:t>до</w:t>
      </w:r>
      <w:proofErr w:type="gramEnd"/>
      <w:r w:rsidR="00CD0B52" w:rsidRPr="002A585A">
        <w:rPr>
          <w:iCs/>
          <w:sz w:val="28"/>
          <w:szCs w:val="28"/>
        </w:rPr>
        <w:t xml:space="preserve"> 14,5</w:t>
      </w:r>
      <w:r w:rsidR="006D5E7D" w:rsidRPr="002A585A">
        <w:rPr>
          <w:iCs/>
          <w:sz w:val="28"/>
          <w:szCs w:val="28"/>
        </w:rPr>
        <w:t>5</w:t>
      </w:r>
      <w:r w:rsidR="00CD0B52" w:rsidRPr="002A585A">
        <w:rPr>
          <w:iCs/>
          <w:sz w:val="28"/>
          <w:szCs w:val="28"/>
        </w:rPr>
        <w:t xml:space="preserve"> %;</w:t>
      </w:r>
    </w:p>
    <w:p w:rsidR="00CD0B52" w:rsidRPr="002A585A" w:rsidRDefault="00602DF6" w:rsidP="00602DF6">
      <w:pPr>
        <w:autoSpaceDE w:val="0"/>
        <w:autoSpaceDN w:val="0"/>
        <w:adjustRightInd w:val="0"/>
        <w:jc w:val="both"/>
        <w:outlineLvl w:val="0"/>
        <w:rPr>
          <w:sz w:val="28"/>
          <w:szCs w:val="28"/>
        </w:rPr>
      </w:pPr>
      <w:r w:rsidRPr="002A585A">
        <w:rPr>
          <w:sz w:val="28"/>
          <w:szCs w:val="28"/>
        </w:rPr>
        <w:t xml:space="preserve">       </w:t>
      </w:r>
      <w:r w:rsidR="00CD0B52" w:rsidRPr="002A585A">
        <w:rPr>
          <w:sz w:val="28"/>
          <w:szCs w:val="28"/>
        </w:rPr>
        <w:t xml:space="preserve">капитального ремонта </w:t>
      </w:r>
      <w:r w:rsidR="0026286F" w:rsidRPr="002A585A">
        <w:rPr>
          <w:sz w:val="28"/>
          <w:szCs w:val="28"/>
        </w:rPr>
        <w:t>12</w:t>
      </w:r>
      <w:r w:rsidR="00CD0B52" w:rsidRPr="002A585A">
        <w:rPr>
          <w:sz w:val="28"/>
          <w:szCs w:val="28"/>
        </w:rPr>
        <w:t>,</w:t>
      </w:r>
      <w:r w:rsidR="0026286F" w:rsidRPr="002A585A">
        <w:rPr>
          <w:sz w:val="28"/>
          <w:szCs w:val="28"/>
        </w:rPr>
        <w:t>3</w:t>
      </w:r>
      <w:r w:rsidR="00CD0B52" w:rsidRPr="002A585A">
        <w:rPr>
          <w:sz w:val="28"/>
          <w:szCs w:val="28"/>
        </w:rPr>
        <w:t xml:space="preserve"> км инженерных сетей (тепловых сетей – 1,</w:t>
      </w:r>
      <w:r w:rsidR="0026286F" w:rsidRPr="002A585A">
        <w:rPr>
          <w:sz w:val="28"/>
          <w:szCs w:val="28"/>
        </w:rPr>
        <w:t>5</w:t>
      </w:r>
      <w:r w:rsidR="00CD0B52" w:rsidRPr="002A585A">
        <w:rPr>
          <w:sz w:val="28"/>
          <w:szCs w:val="28"/>
        </w:rPr>
        <w:t xml:space="preserve"> км; водопроводных сетей – </w:t>
      </w:r>
      <w:r w:rsidR="0026286F" w:rsidRPr="002A585A">
        <w:rPr>
          <w:sz w:val="28"/>
          <w:szCs w:val="28"/>
        </w:rPr>
        <w:t>10</w:t>
      </w:r>
      <w:r w:rsidR="00CD0B52" w:rsidRPr="002A585A">
        <w:rPr>
          <w:sz w:val="28"/>
          <w:szCs w:val="28"/>
        </w:rPr>
        <w:t>,</w:t>
      </w:r>
      <w:r w:rsidR="0026286F" w:rsidRPr="002A585A">
        <w:rPr>
          <w:sz w:val="28"/>
          <w:szCs w:val="28"/>
        </w:rPr>
        <w:t>6</w:t>
      </w:r>
      <w:r w:rsidR="000A0180" w:rsidRPr="002A585A">
        <w:rPr>
          <w:sz w:val="28"/>
          <w:szCs w:val="28"/>
        </w:rPr>
        <w:t xml:space="preserve"> км; канализационных сетей – 0,2</w:t>
      </w:r>
      <w:r w:rsidR="00CD0B52" w:rsidRPr="002A585A">
        <w:rPr>
          <w:sz w:val="28"/>
          <w:szCs w:val="28"/>
        </w:rPr>
        <w:t xml:space="preserve"> км);</w:t>
      </w:r>
    </w:p>
    <w:p w:rsidR="00CD0B52" w:rsidRPr="002A585A" w:rsidRDefault="00602DF6" w:rsidP="00602DF6">
      <w:pPr>
        <w:autoSpaceDE w:val="0"/>
        <w:autoSpaceDN w:val="0"/>
        <w:adjustRightInd w:val="0"/>
        <w:jc w:val="both"/>
        <w:outlineLvl w:val="0"/>
        <w:rPr>
          <w:sz w:val="28"/>
          <w:szCs w:val="28"/>
        </w:rPr>
      </w:pPr>
      <w:r w:rsidRPr="002A585A">
        <w:rPr>
          <w:sz w:val="28"/>
          <w:szCs w:val="28"/>
        </w:rPr>
        <w:t xml:space="preserve">      </w:t>
      </w:r>
      <w:r w:rsidR="00CD0B52" w:rsidRPr="002A585A">
        <w:rPr>
          <w:sz w:val="28"/>
          <w:szCs w:val="28"/>
        </w:rPr>
        <w:t xml:space="preserve">капитального ремонта </w:t>
      </w:r>
      <w:r w:rsidR="003D0E70" w:rsidRPr="002A585A">
        <w:rPr>
          <w:sz w:val="28"/>
          <w:szCs w:val="28"/>
        </w:rPr>
        <w:t>3</w:t>
      </w:r>
      <w:r w:rsidR="00A54167" w:rsidRPr="002A585A">
        <w:rPr>
          <w:sz w:val="28"/>
          <w:szCs w:val="28"/>
        </w:rPr>
        <w:t xml:space="preserve">-х </w:t>
      </w:r>
      <w:r w:rsidR="00CD0B52" w:rsidRPr="002A585A">
        <w:rPr>
          <w:sz w:val="28"/>
          <w:szCs w:val="28"/>
        </w:rPr>
        <w:t>водонапорн</w:t>
      </w:r>
      <w:r w:rsidR="00A54167" w:rsidRPr="002A585A">
        <w:rPr>
          <w:sz w:val="28"/>
          <w:szCs w:val="28"/>
        </w:rPr>
        <w:t>ых</w:t>
      </w:r>
      <w:r w:rsidR="00CD0B52" w:rsidRPr="002A585A">
        <w:rPr>
          <w:sz w:val="28"/>
          <w:szCs w:val="28"/>
        </w:rPr>
        <w:t xml:space="preserve">  баш</w:t>
      </w:r>
      <w:r w:rsidR="00A54167" w:rsidRPr="002A585A">
        <w:rPr>
          <w:sz w:val="28"/>
          <w:szCs w:val="28"/>
        </w:rPr>
        <w:t>е</w:t>
      </w:r>
      <w:r w:rsidR="00CD0B52" w:rsidRPr="002A585A">
        <w:rPr>
          <w:sz w:val="28"/>
          <w:szCs w:val="28"/>
        </w:rPr>
        <w:t>н;</w:t>
      </w:r>
    </w:p>
    <w:p w:rsidR="002C2993" w:rsidRPr="002A585A" w:rsidRDefault="002C2993" w:rsidP="002C2993">
      <w:pPr>
        <w:ind w:firstLine="360"/>
        <w:jc w:val="both"/>
        <w:rPr>
          <w:sz w:val="28"/>
          <w:szCs w:val="28"/>
        </w:rPr>
      </w:pPr>
    </w:p>
    <w:p w:rsidR="00CD0B52" w:rsidRPr="002A585A" w:rsidRDefault="002C2993" w:rsidP="00CD0B52">
      <w:pPr>
        <w:autoSpaceDE w:val="0"/>
        <w:autoSpaceDN w:val="0"/>
        <w:adjustRightInd w:val="0"/>
        <w:ind w:firstLine="709"/>
        <w:jc w:val="both"/>
        <w:rPr>
          <w:sz w:val="28"/>
          <w:szCs w:val="28"/>
        </w:rPr>
      </w:pPr>
      <w:r w:rsidRPr="002A585A">
        <w:rPr>
          <w:sz w:val="28"/>
          <w:szCs w:val="28"/>
        </w:rPr>
        <w:t>2.</w:t>
      </w:r>
      <w:r w:rsidR="00CD0B52" w:rsidRPr="002A585A">
        <w:rPr>
          <w:iCs/>
          <w:sz w:val="28"/>
          <w:szCs w:val="28"/>
        </w:rPr>
        <w:t xml:space="preserve">Подпрограмма «Чистая вода Балахтинского района» </w:t>
      </w:r>
      <w:r w:rsidR="00CD0B52" w:rsidRPr="002A585A">
        <w:rPr>
          <w:sz w:val="28"/>
          <w:szCs w:val="28"/>
        </w:rPr>
        <w:t xml:space="preserve">на 2019-2021 годы (приложение № </w:t>
      </w:r>
      <w:r w:rsidR="00AF1583" w:rsidRPr="002A585A">
        <w:rPr>
          <w:sz w:val="28"/>
          <w:szCs w:val="28"/>
        </w:rPr>
        <w:t>4</w:t>
      </w:r>
      <w:r w:rsidR="00CD0B52" w:rsidRPr="002A585A">
        <w:rPr>
          <w:sz w:val="28"/>
          <w:szCs w:val="28"/>
        </w:rPr>
        <w:t xml:space="preserve"> к муниципальной программе).</w:t>
      </w:r>
    </w:p>
    <w:p w:rsidR="00CD0B52" w:rsidRPr="002A585A" w:rsidRDefault="00CD0B52" w:rsidP="00CD0B52">
      <w:pPr>
        <w:autoSpaceDE w:val="0"/>
        <w:autoSpaceDN w:val="0"/>
        <w:adjustRightInd w:val="0"/>
        <w:ind w:firstLine="709"/>
        <w:jc w:val="both"/>
        <w:rPr>
          <w:sz w:val="28"/>
          <w:szCs w:val="28"/>
        </w:rPr>
      </w:pPr>
      <w:r w:rsidRPr="002A585A">
        <w:rPr>
          <w:sz w:val="28"/>
          <w:szCs w:val="28"/>
        </w:rPr>
        <w:t>Срок реализации подпрограммы – 2019- 2021 гг.</w:t>
      </w:r>
    </w:p>
    <w:p w:rsidR="00CD0B52" w:rsidRPr="002A585A" w:rsidRDefault="00CD0B52" w:rsidP="00CD0B52">
      <w:pPr>
        <w:autoSpaceDE w:val="0"/>
        <w:autoSpaceDN w:val="0"/>
        <w:adjustRightInd w:val="0"/>
        <w:ind w:firstLine="709"/>
        <w:jc w:val="both"/>
        <w:rPr>
          <w:sz w:val="28"/>
          <w:szCs w:val="28"/>
        </w:rPr>
      </w:pPr>
      <w:r w:rsidRPr="002A585A">
        <w:rPr>
          <w:iCs/>
          <w:sz w:val="28"/>
          <w:szCs w:val="28"/>
        </w:rPr>
        <w:t xml:space="preserve">В результате реализации мероприятий подпрограммы </w:t>
      </w:r>
      <w:r w:rsidRPr="002A585A">
        <w:rPr>
          <w:sz w:val="28"/>
          <w:szCs w:val="28"/>
        </w:rPr>
        <w:t>ожидается достижение следующих результатов:</w:t>
      </w:r>
    </w:p>
    <w:p w:rsidR="00CD0B52" w:rsidRPr="002A585A" w:rsidRDefault="00CD0B52" w:rsidP="00CD0B52">
      <w:pPr>
        <w:overflowPunct w:val="0"/>
        <w:autoSpaceDE w:val="0"/>
        <w:autoSpaceDN w:val="0"/>
        <w:adjustRightInd w:val="0"/>
        <w:spacing w:before="40"/>
        <w:ind w:firstLine="720"/>
        <w:jc w:val="both"/>
        <w:textAlignment w:val="baseline"/>
        <w:rPr>
          <w:sz w:val="28"/>
          <w:szCs w:val="28"/>
        </w:rPr>
      </w:pPr>
      <w:r w:rsidRPr="002A585A">
        <w:rPr>
          <w:sz w:val="28"/>
          <w:szCs w:val="28"/>
        </w:rPr>
        <w:t>-</w:t>
      </w:r>
      <w:r w:rsidR="00534FE1" w:rsidRPr="002A585A">
        <w:rPr>
          <w:sz w:val="28"/>
          <w:szCs w:val="28"/>
        </w:rPr>
        <w:t xml:space="preserve"> </w:t>
      </w:r>
      <w:r w:rsidRPr="002A585A">
        <w:rPr>
          <w:sz w:val="28"/>
          <w:szCs w:val="28"/>
        </w:rPr>
        <w:t>реконструкция системы водоснабжения в п</w:t>
      </w:r>
      <w:proofErr w:type="gramStart"/>
      <w:r w:rsidRPr="002A585A">
        <w:rPr>
          <w:sz w:val="28"/>
          <w:szCs w:val="28"/>
        </w:rPr>
        <w:t>.Б</w:t>
      </w:r>
      <w:proofErr w:type="gramEnd"/>
      <w:r w:rsidRPr="002A585A">
        <w:rPr>
          <w:sz w:val="28"/>
          <w:szCs w:val="28"/>
        </w:rPr>
        <w:t>алахта.</w:t>
      </w:r>
    </w:p>
    <w:p w:rsidR="00CD0B52" w:rsidRPr="002A585A" w:rsidRDefault="00CD0B52" w:rsidP="00CD0B52">
      <w:pPr>
        <w:autoSpaceDE w:val="0"/>
        <w:autoSpaceDN w:val="0"/>
        <w:adjustRightInd w:val="0"/>
        <w:outlineLvl w:val="1"/>
        <w:rPr>
          <w:sz w:val="28"/>
          <w:szCs w:val="28"/>
        </w:rPr>
      </w:pPr>
      <w:r w:rsidRPr="002A585A">
        <w:rPr>
          <w:color w:val="000000"/>
          <w:sz w:val="28"/>
          <w:szCs w:val="28"/>
        </w:rPr>
        <w:t xml:space="preserve">          </w:t>
      </w:r>
      <w:r w:rsidRPr="002A585A">
        <w:rPr>
          <w:sz w:val="28"/>
          <w:szCs w:val="28"/>
        </w:rPr>
        <w:t>В результате реализации мероприятий подпрограммы будет получен экологический эффект, заключающийся в улучшении качества жизни населения Балахтинского района, в том числе: увеличение обеспеченности населения централизованными услугами водоснабжения от общего количества населения, проживающего в районе  с 1</w:t>
      </w:r>
      <w:r w:rsidR="006B45D8" w:rsidRPr="002A585A">
        <w:rPr>
          <w:sz w:val="28"/>
          <w:szCs w:val="28"/>
        </w:rPr>
        <w:t>6</w:t>
      </w:r>
      <w:r w:rsidR="00534FE1" w:rsidRPr="002A585A">
        <w:rPr>
          <w:sz w:val="28"/>
          <w:szCs w:val="28"/>
        </w:rPr>
        <w:t>,0</w:t>
      </w:r>
      <w:r w:rsidRPr="002A585A">
        <w:rPr>
          <w:sz w:val="28"/>
          <w:szCs w:val="28"/>
        </w:rPr>
        <w:t xml:space="preserve"> тыс. человек в 201</w:t>
      </w:r>
      <w:r w:rsidR="00534FE1" w:rsidRPr="002A585A">
        <w:rPr>
          <w:sz w:val="28"/>
          <w:szCs w:val="28"/>
        </w:rPr>
        <w:t>8</w:t>
      </w:r>
      <w:r w:rsidRPr="002A585A">
        <w:rPr>
          <w:sz w:val="28"/>
          <w:szCs w:val="28"/>
        </w:rPr>
        <w:t xml:space="preserve"> году до 1</w:t>
      </w:r>
      <w:r w:rsidR="006B45D8" w:rsidRPr="002A585A">
        <w:rPr>
          <w:sz w:val="28"/>
          <w:szCs w:val="28"/>
        </w:rPr>
        <w:t>6</w:t>
      </w:r>
      <w:r w:rsidRPr="002A585A">
        <w:rPr>
          <w:sz w:val="28"/>
          <w:szCs w:val="28"/>
        </w:rPr>
        <w:t>,</w:t>
      </w:r>
      <w:r w:rsidR="006B45D8" w:rsidRPr="002A585A">
        <w:rPr>
          <w:sz w:val="28"/>
          <w:szCs w:val="28"/>
        </w:rPr>
        <w:t>3</w:t>
      </w:r>
      <w:r w:rsidRPr="002A585A">
        <w:rPr>
          <w:sz w:val="28"/>
          <w:szCs w:val="28"/>
        </w:rPr>
        <w:t xml:space="preserve"> тыс. человек к 2021 году; увеличение доли очищенных сточных вод от общего объёма </w:t>
      </w:r>
      <w:r w:rsidR="006F2945" w:rsidRPr="002A585A">
        <w:rPr>
          <w:sz w:val="28"/>
          <w:szCs w:val="28"/>
        </w:rPr>
        <w:t xml:space="preserve">на </w:t>
      </w:r>
      <w:r w:rsidRPr="002A585A">
        <w:rPr>
          <w:sz w:val="28"/>
          <w:szCs w:val="28"/>
        </w:rPr>
        <w:t>5% в 2021 году.</w:t>
      </w:r>
    </w:p>
    <w:p w:rsidR="002C2993" w:rsidRPr="002A585A" w:rsidRDefault="002C2993" w:rsidP="002C2993">
      <w:pPr>
        <w:ind w:firstLine="360"/>
        <w:jc w:val="both"/>
        <w:rPr>
          <w:sz w:val="28"/>
          <w:szCs w:val="28"/>
        </w:rPr>
      </w:pPr>
    </w:p>
    <w:p w:rsidR="00CD0B52" w:rsidRPr="002A585A" w:rsidRDefault="002C2993" w:rsidP="00CD0B52">
      <w:pPr>
        <w:overflowPunct w:val="0"/>
        <w:autoSpaceDE w:val="0"/>
        <w:autoSpaceDN w:val="0"/>
        <w:adjustRightInd w:val="0"/>
        <w:spacing w:before="40"/>
        <w:ind w:firstLine="720"/>
        <w:jc w:val="both"/>
        <w:textAlignment w:val="baseline"/>
        <w:rPr>
          <w:sz w:val="28"/>
          <w:szCs w:val="28"/>
          <w:u w:val="single"/>
        </w:rPr>
      </w:pPr>
      <w:r w:rsidRPr="002A585A">
        <w:rPr>
          <w:sz w:val="28"/>
          <w:szCs w:val="28"/>
        </w:rPr>
        <w:t>3.</w:t>
      </w:r>
      <w:r w:rsidR="00CD0B52" w:rsidRPr="002A585A">
        <w:rPr>
          <w:sz w:val="28"/>
          <w:szCs w:val="28"/>
        </w:rPr>
        <w:t>Подпрограмма «Энергосбережение и повышение энергетической эффективности в Балахтинском районе» (приложение №</w:t>
      </w:r>
      <w:r w:rsidR="00AF1583" w:rsidRPr="002A585A">
        <w:rPr>
          <w:sz w:val="28"/>
          <w:szCs w:val="28"/>
        </w:rPr>
        <w:t>5</w:t>
      </w:r>
      <w:r w:rsidR="00CD0B52" w:rsidRPr="002A585A">
        <w:rPr>
          <w:sz w:val="28"/>
          <w:szCs w:val="28"/>
        </w:rPr>
        <w:t xml:space="preserve">  к муниципальной программе)</w:t>
      </w:r>
    </w:p>
    <w:p w:rsidR="00CD0B52" w:rsidRPr="002A585A" w:rsidRDefault="00CD0B52" w:rsidP="00CD0B52">
      <w:pPr>
        <w:autoSpaceDE w:val="0"/>
        <w:autoSpaceDN w:val="0"/>
        <w:adjustRightInd w:val="0"/>
        <w:ind w:firstLine="709"/>
        <w:jc w:val="both"/>
        <w:rPr>
          <w:sz w:val="28"/>
          <w:szCs w:val="28"/>
        </w:rPr>
      </w:pPr>
      <w:r w:rsidRPr="002A585A">
        <w:rPr>
          <w:sz w:val="28"/>
          <w:szCs w:val="28"/>
        </w:rPr>
        <w:t>Срок реализации подпрограммы – 2019-2021 гг.</w:t>
      </w:r>
    </w:p>
    <w:p w:rsidR="00CD0B52" w:rsidRPr="002A585A" w:rsidRDefault="00CD0B52" w:rsidP="00CD0B52">
      <w:pPr>
        <w:widowControl w:val="0"/>
        <w:autoSpaceDE w:val="0"/>
        <w:autoSpaceDN w:val="0"/>
        <w:adjustRightInd w:val="0"/>
        <w:ind w:firstLine="709"/>
        <w:jc w:val="both"/>
        <w:rPr>
          <w:sz w:val="28"/>
          <w:szCs w:val="28"/>
        </w:rPr>
      </w:pPr>
      <w:r w:rsidRPr="002A585A">
        <w:rPr>
          <w:sz w:val="28"/>
          <w:szCs w:val="28"/>
        </w:rPr>
        <w:t>Реализация программы позволит достичь следующих результатов:</w:t>
      </w:r>
    </w:p>
    <w:p w:rsidR="00CD0B52" w:rsidRPr="002A585A" w:rsidRDefault="00CD0B52" w:rsidP="00CD0B52">
      <w:pPr>
        <w:widowControl w:val="0"/>
        <w:autoSpaceDE w:val="0"/>
        <w:autoSpaceDN w:val="0"/>
        <w:adjustRightInd w:val="0"/>
        <w:ind w:firstLine="708"/>
        <w:jc w:val="both"/>
        <w:rPr>
          <w:color w:val="000000"/>
          <w:sz w:val="28"/>
          <w:szCs w:val="28"/>
        </w:rPr>
      </w:pPr>
      <w:r w:rsidRPr="002A585A">
        <w:rPr>
          <w:color w:val="000000"/>
          <w:sz w:val="28"/>
          <w:szCs w:val="28"/>
        </w:rPr>
        <w:t>увеличение доли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2A585A">
        <w:rPr>
          <w:color w:val="000000"/>
          <w:sz w:val="28"/>
          <w:szCs w:val="28"/>
        </w:rPr>
        <w:t>общедомовых</w:t>
      </w:r>
      <w:proofErr w:type="spellEnd"/>
      <w:r w:rsidRPr="002A585A">
        <w:rPr>
          <w:color w:val="000000"/>
          <w:sz w:val="28"/>
          <w:szCs w:val="28"/>
        </w:rPr>
        <w:t>) приборов учета), в общем объеме энергоресурсов, потребляемых (используемых) на территории района, в том числе:</w:t>
      </w:r>
    </w:p>
    <w:p w:rsidR="00CD0B52" w:rsidRPr="002A585A" w:rsidRDefault="00CD0B52" w:rsidP="00CD0B52">
      <w:pPr>
        <w:pStyle w:val="ConsPlusCell"/>
        <w:ind w:firstLine="708"/>
        <w:jc w:val="both"/>
        <w:rPr>
          <w:rFonts w:ascii="Times New Roman" w:hAnsi="Times New Roman" w:cs="Times New Roman"/>
          <w:color w:val="000000"/>
          <w:sz w:val="28"/>
          <w:szCs w:val="28"/>
          <w:lang w:eastAsia="en-US"/>
        </w:rPr>
      </w:pPr>
      <w:r w:rsidRPr="002A585A">
        <w:rPr>
          <w:rFonts w:ascii="Times New Roman" w:hAnsi="Times New Roman" w:cs="Times New Roman"/>
          <w:color w:val="000000"/>
          <w:sz w:val="28"/>
          <w:szCs w:val="28"/>
          <w:lang w:eastAsia="en-US"/>
        </w:rPr>
        <w:t>- электрической энергии (с учётом технической возможности) до 100 %;</w:t>
      </w:r>
    </w:p>
    <w:p w:rsidR="00CD0B52" w:rsidRPr="002A585A" w:rsidRDefault="00CD0B52" w:rsidP="00CD0B52">
      <w:pPr>
        <w:pStyle w:val="ConsPlusCell"/>
        <w:ind w:firstLine="708"/>
        <w:jc w:val="both"/>
        <w:rPr>
          <w:rFonts w:ascii="Times New Roman" w:hAnsi="Times New Roman" w:cs="Times New Roman"/>
          <w:color w:val="000000"/>
          <w:sz w:val="28"/>
          <w:szCs w:val="28"/>
          <w:lang w:eastAsia="en-US"/>
        </w:rPr>
      </w:pPr>
      <w:r w:rsidRPr="002A585A">
        <w:rPr>
          <w:rFonts w:ascii="Times New Roman" w:hAnsi="Times New Roman" w:cs="Times New Roman"/>
          <w:color w:val="000000"/>
          <w:sz w:val="28"/>
          <w:szCs w:val="28"/>
          <w:lang w:eastAsia="en-US"/>
        </w:rPr>
        <w:lastRenderedPageBreak/>
        <w:t>- тепловой энергии (с учётом технической возможности) до 100 %;</w:t>
      </w:r>
    </w:p>
    <w:p w:rsidR="00CD0B52" w:rsidRPr="002A585A" w:rsidRDefault="00CD0B52" w:rsidP="00CD0B52">
      <w:pPr>
        <w:pStyle w:val="ConsPlusCell"/>
        <w:ind w:firstLine="708"/>
        <w:jc w:val="both"/>
        <w:rPr>
          <w:rFonts w:ascii="Times New Roman" w:hAnsi="Times New Roman" w:cs="Times New Roman"/>
          <w:color w:val="000000"/>
          <w:sz w:val="28"/>
          <w:szCs w:val="28"/>
          <w:lang w:eastAsia="en-US"/>
        </w:rPr>
      </w:pPr>
      <w:r w:rsidRPr="002A585A">
        <w:rPr>
          <w:rFonts w:ascii="Times New Roman" w:hAnsi="Times New Roman" w:cs="Times New Roman"/>
          <w:color w:val="000000"/>
          <w:sz w:val="28"/>
          <w:szCs w:val="28"/>
          <w:lang w:eastAsia="en-US"/>
        </w:rPr>
        <w:t xml:space="preserve">- воды (с учётом технической возможности) до 100%. </w:t>
      </w:r>
    </w:p>
    <w:p w:rsidR="00CD0B52" w:rsidRPr="002A585A" w:rsidRDefault="00CD0B52" w:rsidP="00CD0B52">
      <w:pPr>
        <w:ind w:firstLine="709"/>
        <w:jc w:val="both"/>
        <w:rPr>
          <w:sz w:val="28"/>
          <w:szCs w:val="28"/>
        </w:rPr>
      </w:pPr>
      <w:r w:rsidRPr="002A585A">
        <w:rPr>
          <w:sz w:val="28"/>
          <w:szCs w:val="28"/>
        </w:rPr>
        <w:t xml:space="preserve">эффективное осуществление реализации полномочий органов исполнительной власти. </w:t>
      </w:r>
    </w:p>
    <w:p w:rsidR="00ED299D" w:rsidRPr="002A585A" w:rsidRDefault="00ED299D" w:rsidP="00CD0B52">
      <w:pPr>
        <w:ind w:firstLine="709"/>
        <w:jc w:val="both"/>
        <w:rPr>
          <w:sz w:val="28"/>
          <w:szCs w:val="28"/>
        </w:rPr>
      </w:pPr>
    </w:p>
    <w:p w:rsidR="00CD0B52" w:rsidRPr="002A585A" w:rsidRDefault="00CD0B52" w:rsidP="00CD0B52">
      <w:pPr>
        <w:overflowPunct w:val="0"/>
        <w:autoSpaceDE w:val="0"/>
        <w:autoSpaceDN w:val="0"/>
        <w:adjustRightInd w:val="0"/>
        <w:spacing w:before="40"/>
        <w:ind w:firstLine="720"/>
        <w:jc w:val="both"/>
        <w:textAlignment w:val="baseline"/>
        <w:rPr>
          <w:sz w:val="28"/>
          <w:szCs w:val="28"/>
          <w:u w:val="single"/>
        </w:rPr>
      </w:pPr>
      <w:r w:rsidRPr="002A585A">
        <w:rPr>
          <w:sz w:val="28"/>
          <w:szCs w:val="28"/>
        </w:rPr>
        <w:t>4.Подпрограмма</w:t>
      </w:r>
      <w:r w:rsidRPr="002A585A">
        <w:rPr>
          <w:color w:val="000000"/>
          <w:sz w:val="28"/>
          <w:szCs w:val="28"/>
        </w:rPr>
        <w:t xml:space="preserve"> «Обращение с отходами на территории Балахтинского района»</w:t>
      </w:r>
      <w:r w:rsidRPr="002A585A">
        <w:rPr>
          <w:sz w:val="28"/>
          <w:szCs w:val="28"/>
        </w:rPr>
        <w:t xml:space="preserve"> (приложение №</w:t>
      </w:r>
      <w:r w:rsidR="00AF1583" w:rsidRPr="002A585A">
        <w:rPr>
          <w:sz w:val="28"/>
          <w:szCs w:val="28"/>
        </w:rPr>
        <w:t>6</w:t>
      </w:r>
      <w:r w:rsidRPr="002A585A">
        <w:rPr>
          <w:sz w:val="28"/>
          <w:szCs w:val="28"/>
        </w:rPr>
        <w:t xml:space="preserve">  к муниципальной программе).</w:t>
      </w:r>
    </w:p>
    <w:p w:rsidR="00CD0B52" w:rsidRPr="002A585A" w:rsidRDefault="00CD0B52" w:rsidP="00CD0B52">
      <w:pPr>
        <w:autoSpaceDE w:val="0"/>
        <w:autoSpaceDN w:val="0"/>
        <w:adjustRightInd w:val="0"/>
        <w:jc w:val="both"/>
        <w:outlineLvl w:val="2"/>
        <w:rPr>
          <w:sz w:val="28"/>
          <w:szCs w:val="28"/>
        </w:rPr>
      </w:pPr>
      <w:r w:rsidRPr="002A585A">
        <w:rPr>
          <w:color w:val="000000"/>
          <w:sz w:val="28"/>
          <w:szCs w:val="28"/>
        </w:rPr>
        <w:t xml:space="preserve">         От реализации подпрограммных мероприятий в 2019-2021 годах ожидается достижение следующих результатов:  </w:t>
      </w:r>
      <w:r w:rsidRPr="002A585A">
        <w:rPr>
          <w:sz w:val="28"/>
          <w:szCs w:val="28"/>
        </w:rPr>
        <w:t>обеспечение доступности услуг по сбору и вывозу Т</w:t>
      </w:r>
      <w:r w:rsidR="00534FE1" w:rsidRPr="002A585A">
        <w:rPr>
          <w:sz w:val="28"/>
          <w:szCs w:val="28"/>
        </w:rPr>
        <w:t>К</w:t>
      </w:r>
      <w:r w:rsidRPr="002A585A">
        <w:rPr>
          <w:sz w:val="28"/>
          <w:szCs w:val="28"/>
        </w:rPr>
        <w:t>О для населения муниципального района; проведение модернизации инфра</w:t>
      </w:r>
      <w:r w:rsidR="00534FE1" w:rsidRPr="002A585A">
        <w:rPr>
          <w:sz w:val="28"/>
          <w:szCs w:val="28"/>
        </w:rPr>
        <w:t>структуры в сфере обращения с ТК</w:t>
      </w:r>
      <w:r w:rsidRPr="002A585A">
        <w:rPr>
          <w:sz w:val="28"/>
          <w:szCs w:val="28"/>
        </w:rPr>
        <w:t>О (приобретение</w:t>
      </w:r>
      <w:r w:rsidR="006F2945" w:rsidRPr="002A585A">
        <w:rPr>
          <w:sz w:val="28"/>
          <w:szCs w:val="28"/>
        </w:rPr>
        <w:t xml:space="preserve"> 2-х</w:t>
      </w:r>
      <w:r w:rsidRPr="002A585A">
        <w:rPr>
          <w:sz w:val="28"/>
          <w:szCs w:val="28"/>
        </w:rPr>
        <w:t xml:space="preserve"> единиц спецтранспорта, строительство ПВН </w:t>
      </w:r>
      <w:proofErr w:type="gramStart"/>
      <w:r w:rsidRPr="002A585A">
        <w:rPr>
          <w:sz w:val="28"/>
          <w:szCs w:val="28"/>
        </w:rPr>
        <w:t>в</w:t>
      </w:r>
      <w:proofErr w:type="gramEnd"/>
      <w:r w:rsidRPr="002A585A">
        <w:rPr>
          <w:sz w:val="28"/>
          <w:szCs w:val="28"/>
        </w:rPr>
        <w:t xml:space="preserve"> с. Черемушки).</w:t>
      </w:r>
    </w:p>
    <w:p w:rsidR="00CD0B52" w:rsidRPr="002A585A" w:rsidRDefault="00CD0B52" w:rsidP="00CD0B52">
      <w:pPr>
        <w:overflowPunct w:val="0"/>
        <w:autoSpaceDE w:val="0"/>
        <w:autoSpaceDN w:val="0"/>
        <w:adjustRightInd w:val="0"/>
        <w:ind w:firstLine="709"/>
        <w:jc w:val="both"/>
        <w:textAlignment w:val="baseline"/>
        <w:rPr>
          <w:sz w:val="28"/>
          <w:szCs w:val="28"/>
        </w:rPr>
      </w:pPr>
      <w:proofErr w:type="gramStart"/>
      <w:r w:rsidRPr="002A585A">
        <w:rPr>
          <w:sz w:val="28"/>
          <w:szCs w:val="28"/>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2A585A">
        <w:rPr>
          <w:sz w:val="28"/>
          <w:szCs w:val="28"/>
        </w:rPr>
        <w:t>Балахтинского</w:t>
      </w:r>
      <w:r w:rsidRPr="002A585A">
        <w:rPr>
          <w:sz w:val="28"/>
          <w:szCs w:val="28"/>
        </w:rPr>
        <w:t xml:space="preserve"> район</w:t>
      </w:r>
      <w:r w:rsidR="006D5E7D" w:rsidRPr="002A585A">
        <w:rPr>
          <w:sz w:val="28"/>
          <w:szCs w:val="28"/>
        </w:rPr>
        <w:t>а</w:t>
      </w:r>
      <w:r w:rsidRPr="002A585A">
        <w:rPr>
          <w:sz w:val="28"/>
          <w:szCs w:val="28"/>
        </w:rPr>
        <w:t>»,  «Энергосбережение и повышение энергетической эффективности в Балахтинском районе</w:t>
      </w:r>
      <w:r w:rsidRPr="002A585A">
        <w:rPr>
          <w:bCs/>
          <w:sz w:val="28"/>
          <w:szCs w:val="28"/>
        </w:rPr>
        <w:t>»,</w:t>
      </w:r>
      <w:r w:rsidRPr="002A585A">
        <w:rPr>
          <w:color w:val="000000"/>
          <w:sz w:val="28"/>
          <w:szCs w:val="28"/>
        </w:rPr>
        <w:t xml:space="preserve"> «Обращение с отходами на территории Балахтинского района»,</w:t>
      </w:r>
      <w:r w:rsidRPr="002A585A">
        <w:rPr>
          <w:bCs/>
          <w:sz w:val="28"/>
          <w:szCs w:val="28"/>
        </w:rPr>
        <w:t xml:space="preserve"> </w:t>
      </w:r>
      <w:r w:rsidRPr="002A585A">
        <w:rPr>
          <w:sz w:val="28"/>
          <w:szCs w:val="28"/>
        </w:rPr>
        <w:tab/>
        <w:t xml:space="preserve">по реализации  в целом муниципальной программы </w:t>
      </w:r>
      <w:r w:rsidRPr="002A585A">
        <w:rPr>
          <w:rFonts w:eastAsia="Calibri"/>
          <w:sz w:val="28"/>
          <w:szCs w:val="28"/>
        </w:rPr>
        <w:t>«Реформирование и модернизация жилищно-коммунального хозяйства и повышение энергетической эффективности</w:t>
      </w:r>
      <w:r w:rsidRPr="002A585A">
        <w:rPr>
          <w:sz w:val="28"/>
          <w:szCs w:val="28"/>
        </w:rPr>
        <w:t xml:space="preserve">» на </w:t>
      </w:r>
      <w:r w:rsidR="006D5E7D" w:rsidRPr="002A585A">
        <w:rPr>
          <w:sz w:val="28"/>
          <w:szCs w:val="28"/>
        </w:rPr>
        <w:t>2019-2021 гг. зак</w:t>
      </w:r>
      <w:r w:rsidR="00570D16" w:rsidRPr="002A585A">
        <w:rPr>
          <w:sz w:val="28"/>
          <w:szCs w:val="28"/>
        </w:rPr>
        <w:t>а</w:t>
      </w:r>
      <w:r w:rsidR="006D5E7D" w:rsidRPr="002A585A">
        <w:rPr>
          <w:sz w:val="28"/>
          <w:szCs w:val="28"/>
        </w:rPr>
        <w:t xml:space="preserve">зчиком </w:t>
      </w:r>
      <w:r w:rsidRPr="002A585A">
        <w:rPr>
          <w:sz w:val="28"/>
          <w:szCs w:val="28"/>
        </w:rPr>
        <w:t>определёно</w:t>
      </w:r>
      <w:r w:rsidR="006D5E7D" w:rsidRPr="002A585A">
        <w:rPr>
          <w:sz w:val="28"/>
          <w:szCs w:val="28"/>
        </w:rPr>
        <w:t xml:space="preserve"> </w:t>
      </w:r>
      <w:r w:rsidRPr="002A585A">
        <w:rPr>
          <w:sz w:val="28"/>
          <w:szCs w:val="28"/>
        </w:rPr>
        <w:t>МКУ «Служба Заказчика Балахтинского района».</w:t>
      </w:r>
      <w:proofErr w:type="gramEnd"/>
    </w:p>
    <w:p w:rsidR="002C2993" w:rsidRPr="002A585A" w:rsidRDefault="002C2993" w:rsidP="002C2993">
      <w:pPr>
        <w:ind w:firstLine="360"/>
        <w:rPr>
          <w:sz w:val="28"/>
          <w:szCs w:val="28"/>
        </w:rPr>
      </w:pPr>
    </w:p>
    <w:p w:rsidR="00C7086C" w:rsidRPr="002A585A" w:rsidRDefault="00C7086C" w:rsidP="003B321F">
      <w:pPr>
        <w:pStyle w:val="a8"/>
        <w:numPr>
          <w:ilvl w:val="0"/>
          <w:numId w:val="3"/>
        </w:numPr>
        <w:jc w:val="center"/>
        <w:rPr>
          <w:sz w:val="28"/>
          <w:szCs w:val="28"/>
        </w:rPr>
      </w:pPr>
      <w:r w:rsidRPr="002A585A">
        <w:rPr>
          <w:sz w:val="28"/>
          <w:szCs w:val="28"/>
        </w:rPr>
        <w:t xml:space="preserve">Информация о распределении планируемых расходов по отдельным мероприятиям программы, подпрограммам </w:t>
      </w:r>
    </w:p>
    <w:p w:rsidR="00C7086C" w:rsidRPr="002A585A" w:rsidRDefault="00C7086C" w:rsidP="002C2993">
      <w:pPr>
        <w:rPr>
          <w:sz w:val="28"/>
          <w:szCs w:val="28"/>
        </w:rPr>
      </w:pPr>
    </w:p>
    <w:p w:rsidR="004377F0" w:rsidRPr="002A585A" w:rsidRDefault="002C2993" w:rsidP="006D5E7D">
      <w:pPr>
        <w:ind w:firstLine="360"/>
        <w:jc w:val="both"/>
        <w:rPr>
          <w:sz w:val="28"/>
          <w:szCs w:val="28"/>
        </w:rPr>
      </w:pPr>
      <w:r w:rsidRPr="002A585A">
        <w:rPr>
          <w:sz w:val="28"/>
          <w:szCs w:val="28"/>
        </w:rPr>
        <w:t>Государственная программа состоит из подпрограмм</w:t>
      </w:r>
      <w:r w:rsidR="004377F0" w:rsidRPr="002A585A">
        <w:rPr>
          <w:sz w:val="28"/>
          <w:szCs w:val="28"/>
        </w:rPr>
        <w:t xml:space="preserve">. </w:t>
      </w:r>
    </w:p>
    <w:p w:rsidR="002C2993" w:rsidRPr="002A585A" w:rsidRDefault="004377F0" w:rsidP="006D5E7D">
      <w:pPr>
        <w:ind w:firstLine="360"/>
        <w:jc w:val="both"/>
        <w:rPr>
          <w:sz w:val="28"/>
          <w:szCs w:val="28"/>
        </w:rPr>
      </w:pPr>
      <w:r w:rsidRPr="002A585A">
        <w:rPr>
          <w:sz w:val="28"/>
          <w:szCs w:val="28"/>
        </w:rPr>
        <w:t>Расходы на реализацию подпрограммы  «</w:t>
      </w:r>
      <w:r w:rsidR="006D5E7D" w:rsidRPr="002A585A">
        <w:rPr>
          <w:sz w:val="28"/>
          <w:szCs w:val="28"/>
        </w:rPr>
        <w:t>Модернизация, реконструкция и капитальный ремонт объектов коммунальной инфраструктуры Балахтинского района</w:t>
      </w:r>
      <w:r w:rsidRPr="002A585A">
        <w:rPr>
          <w:sz w:val="28"/>
          <w:szCs w:val="28"/>
        </w:rPr>
        <w:t xml:space="preserve">» составляют </w:t>
      </w:r>
      <w:r w:rsidR="006D5E7D" w:rsidRPr="002A585A">
        <w:rPr>
          <w:sz w:val="28"/>
          <w:szCs w:val="28"/>
        </w:rPr>
        <w:t xml:space="preserve"> - 1051,50</w:t>
      </w:r>
      <w:r w:rsidRPr="002A585A">
        <w:rPr>
          <w:sz w:val="28"/>
          <w:szCs w:val="28"/>
        </w:rPr>
        <w:t xml:space="preserve"> тыс</w:t>
      </w:r>
      <w:proofErr w:type="gramStart"/>
      <w:r w:rsidRPr="002A585A">
        <w:rPr>
          <w:sz w:val="28"/>
          <w:szCs w:val="28"/>
        </w:rPr>
        <w:t>.р</w:t>
      </w:r>
      <w:proofErr w:type="gramEnd"/>
      <w:r w:rsidRPr="002A585A">
        <w:rPr>
          <w:sz w:val="28"/>
          <w:szCs w:val="28"/>
        </w:rPr>
        <w:t>ублей, в том числе в 20</w:t>
      </w:r>
      <w:r w:rsidR="006D5E7D" w:rsidRPr="002A585A">
        <w:rPr>
          <w:sz w:val="28"/>
          <w:szCs w:val="28"/>
        </w:rPr>
        <w:t>19</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350,00</w:t>
      </w:r>
      <w:r w:rsidRPr="002A585A">
        <w:rPr>
          <w:sz w:val="28"/>
          <w:szCs w:val="28"/>
        </w:rPr>
        <w:t xml:space="preserve"> тыс.рублей, в 20</w:t>
      </w:r>
      <w:r w:rsidR="006D5E7D" w:rsidRPr="002A585A">
        <w:rPr>
          <w:sz w:val="28"/>
          <w:szCs w:val="28"/>
        </w:rPr>
        <w:t>20</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 xml:space="preserve">350,00 </w:t>
      </w:r>
      <w:r w:rsidRPr="002A585A">
        <w:rPr>
          <w:sz w:val="28"/>
          <w:szCs w:val="28"/>
        </w:rPr>
        <w:t>тыс.рублей, в 20</w:t>
      </w:r>
      <w:r w:rsidR="006D5E7D" w:rsidRPr="002A585A">
        <w:rPr>
          <w:sz w:val="28"/>
          <w:szCs w:val="28"/>
        </w:rPr>
        <w:t>21</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350,00</w:t>
      </w:r>
      <w:r w:rsidRPr="002A585A">
        <w:rPr>
          <w:sz w:val="28"/>
          <w:szCs w:val="28"/>
        </w:rPr>
        <w:t xml:space="preserve"> тыс.рублей. </w:t>
      </w:r>
      <w:r w:rsidR="002C2993" w:rsidRPr="002A585A">
        <w:rPr>
          <w:sz w:val="28"/>
          <w:szCs w:val="28"/>
        </w:rPr>
        <w:t xml:space="preserve"> </w:t>
      </w:r>
    </w:p>
    <w:p w:rsidR="004377F0" w:rsidRPr="002A585A" w:rsidRDefault="004377F0" w:rsidP="006D5E7D">
      <w:pPr>
        <w:ind w:firstLine="360"/>
        <w:jc w:val="both"/>
        <w:rPr>
          <w:sz w:val="28"/>
          <w:szCs w:val="28"/>
        </w:rPr>
      </w:pPr>
      <w:r w:rsidRPr="002A585A">
        <w:rPr>
          <w:sz w:val="28"/>
          <w:szCs w:val="28"/>
        </w:rPr>
        <w:t>Расходы на реализацию подпрограммы  «</w:t>
      </w:r>
      <w:r w:rsidR="006D5E7D" w:rsidRPr="002A585A">
        <w:rPr>
          <w:sz w:val="28"/>
          <w:szCs w:val="28"/>
        </w:rPr>
        <w:t>Чистая вода Балахтинского района»</w:t>
      </w:r>
      <w:r w:rsidRPr="002A585A">
        <w:rPr>
          <w:sz w:val="28"/>
          <w:szCs w:val="28"/>
        </w:rPr>
        <w:t xml:space="preserve"> составляют </w:t>
      </w:r>
      <w:r w:rsidR="006D5E7D" w:rsidRPr="002A585A">
        <w:rPr>
          <w:sz w:val="28"/>
          <w:szCs w:val="28"/>
        </w:rPr>
        <w:t>- 0,00</w:t>
      </w:r>
      <w:r w:rsidRPr="002A585A">
        <w:rPr>
          <w:sz w:val="28"/>
          <w:szCs w:val="28"/>
        </w:rPr>
        <w:t xml:space="preserve"> тыс</w:t>
      </w:r>
      <w:proofErr w:type="gramStart"/>
      <w:r w:rsidRPr="002A585A">
        <w:rPr>
          <w:sz w:val="28"/>
          <w:szCs w:val="28"/>
        </w:rPr>
        <w:t>.р</w:t>
      </w:r>
      <w:proofErr w:type="gramEnd"/>
      <w:r w:rsidRPr="002A585A">
        <w:rPr>
          <w:sz w:val="28"/>
          <w:szCs w:val="28"/>
        </w:rPr>
        <w:t>ублей, в том числе в 20</w:t>
      </w:r>
      <w:r w:rsidR="006D5E7D" w:rsidRPr="002A585A">
        <w:rPr>
          <w:sz w:val="28"/>
          <w:szCs w:val="28"/>
        </w:rPr>
        <w:t xml:space="preserve">19 </w:t>
      </w:r>
      <w:r w:rsidRPr="002A585A">
        <w:rPr>
          <w:sz w:val="28"/>
          <w:szCs w:val="28"/>
        </w:rPr>
        <w:t xml:space="preserve">году </w:t>
      </w:r>
      <w:r w:rsidR="006D5E7D" w:rsidRPr="002A585A">
        <w:rPr>
          <w:sz w:val="28"/>
          <w:szCs w:val="28"/>
        </w:rPr>
        <w:t>–</w:t>
      </w:r>
      <w:r w:rsidRPr="002A585A">
        <w:rPr>
          <w:sz w:val="28"/>
          <w:szCs w:val="28"/>
        </w:rPr>
        <w:t xml:space="preserve"> </w:t>
      </w:r>
      <w:r w:rsidR="006D5E7D" w:rsidRPr="002A585A">
        <w:rPr>
          <w:sz w:val="28"/>
          <w:szCs w:val="28"/>
        </w:rPr>
        <w:t xml:space="preserve">0,00 </w:t>
      </w:r>
      <w:r w:rsidRPr="002A585A">
        <w:rPr>
          <w:sz w:val="28"/>
          <w:szCs w:val="28"/>
        </w:rPr>
        <w:t>тыс.рублей, в 20</w:t>
      </w:r>
      <w:r w:rsidR="006D5E7D" w:rsidRPr="002A585A">
        <w:rPr>
          <w:sz w:val="28"/>
          <w:szCs w:val="28"/>
        </w:rPr>
        <w:t>20</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0,00</w:t>
      </w:r>
      <w:r w:rsidRPr="002A585A">
        <w:rPr>
          <w:sz w:val="28"/>
          <w:szCs w:val="28"/>
        </w:rPr>
        <w:t xml:space="preserve"> тыс.рублей, в 20</w:t>
      </w:r>
      <w:r w:rsidR="006D5E7D" w:rsidRPr="002A585A">
        <w:rPr>
          <w:sz w:val="28"/>
          <w:szCs w:val="28"/>
        </w:rPr>
        <w:t>21</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0,00</w:t>
      </w:r>
      <w:r w:rsidRPr="002A585A">
        <w:rPr>
          <w:sz w:val="28"/>
          <w:szCs w:val="28"/>
        </w:rPr>
        <w:t xml:space="preserve"> тыс.рублей.  </w:t>
      </w:r>
    </w:p>
    <w:p w:rsidR="004377F0" w:rsidRPr="002A585A" w:rsidRDefault="004377F0" w:rsidP="006D5E7D">
      <w:pPr>
        <w:ind w:firstLine="360"/>
        <w:jc w:val="both"/>
        <w:rPr>
          <w:sz w:val="28"/>
          <w:szCs w:val="28"/>
        </w:rPr>
      </w:pPr>
      <w:r w:rsidRPr="002A585A">
        <w:rPr>
          <w:sz w:val="28"/>
          <w:szCs w:val="28"/>
        </w:rPr>
        <w:t>Расходы на реализацию подпрограммы  «</w:t>
      </w:r>
      <w:r w:rsidR="006D5E7D" w:rsidRPr="002A585A">
        <w:rPr>
          <w:sz w:val="28"/>
          <w:szCs w:val="28"/>
        </w:rPr>
        <w:t xml:space="preserve">Энергосбережение и повышение энергетической эффективности в Балахтинском районе </w:t>
      </w:r>
      <w:r w:rsidRPr="002A585A">
        <w:rPr>
          <w:sz w:val="28"/>
          <w:szCs w:val="28"/>
        </w:rPr>
        <w:t xml:space="preserve">» составляют </w:t>
      </w:r>
      <w:r w:rsidR="006D5E7D" w:rsidRPr="002A585A">
        <w:rPr>
          <w:sz w:val="28"/>
          <w:szCs w:val="28"/>
        </w:rPr>
        <w:t xml:space="preserve">– 409,30 </w:t>
      </w:r>
      <w:r w:rsidRPr="002A585A">
        <w:rPr>
          <w:sz w:val="28"/>
          <w:szCs w:val="28"/>
        </w:rPr>
        <w:t>тыс</w:t>
      </w:r>
      <w:proofErr w:type="gramStart"/>
      <w:r w:rsidRPr="002A585A">
        <w:rPr>
          <w:sz w:val="28"/>
          <w:szCs w:val="28"/>
        </w:rPr>
        <w:t>.р</w:t>
      </w:r>
      <w:proofErr w:type="gramEnd"/>
      <w:r w:rsidRPr="002A585A">
        <w:rPr>
          <w:sz w:val="28"/>
          <w:szCs w:val="28"/>
        </w:rPr>
        <w:t>ублей, в том числе в 20</w:t>
      </w:r>
      <w:r w:rsidR="006D5E7D" w:rsidRPr="002A585A">
        <w:rPr>
          <w:sz w:val="28"/>
          <w:szCs w:val="28"/>
        </w:rPr>
        <w:t>19</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409,30</w:t>
      </w:r>
      <w:r w:rsidRPr="002A585A">
        <w:rPr>
          <w:sz w:val="28"/>
          <w:szCs w:val="28"/>
        </w:rPr>
        <w:t xml:space="preserve"> тыс.рублей, в 20</w:t>
      </w:r>
      <w:r w:rsidR="006D5E7D" w:rsidRPr="002A585A">
        <w:rPr>
          <w:sz w:val="28"/>
          <w:szCs w:val="28"/>
        </w:rPr>
        <w:t>20</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0,00</w:t>
      </w:r>
      <w:r w:rsidRPr="002A585A">
        <w:rPr>
          <w:sz w:val="28"/>
          <w:szCs w:val="28"/>
        </w:rPr>
        <w:t xml:space="preserve"> тыс.рублей, в 20</w:t>
      </w:r>
      <w:r w:rsidR="006D5E7D" w:rsidRPr="002A585A">
        <w:rPr>
          <w:sz w:val="28"/>
          <w:szCs w:val="28"/>
        </w:rPr>
        <w:t xml:space="preserve">21 </w:t>
      </w:r>
      <w:r w:rsidRPr="002A585A">
        <w:rPr>
          <w:sz w:val="28"/>
          <w:szCs w:val="28"/>
        </w:rPr>
        <w:t xml:space="preserve">году </w:t>
      </w:r>
      <w:r w:rsidR="006D5E7D" w:rsidRPr="002A585A">
        <w:rPr>
          <w:sz w:val="28"/>
          <w:szCs w:val="28"/>
        </w:rPr>
        <w:t>–</w:t>
      </w:r>
      <w:r w:rsidRPr="002A585A">
        <w:rPr>
          <w:sz w:val="28"/>
          <w:szCs w:val="28"/>
        </w:rPr>
        <w:t xml:space="preserve"> </w:t>
      </w:r>
      <w:r w:rsidR="006D5E7D" w:rsidRPr="002A585A">
        <w:rPr>
          <w:sz w:val="28"/>
          <w:szCs w:val="28"/>
        </w:rPr>
        <w:t>0,00</w:t>
      </w:r>
      <w:r w:rsidRPr="002A585A">
        <w:rPr>
          <w:sz w:val="28"/>
          <w:szCs w:val="28"/>
        </w:rPr>
        <w:t xml:space="preserve"> тыс.рублей.  </w:t>
      </w:r>
    </w:p>
    <w:p w:rsidR="00534FE1" w:rsidRPr="002A585A" w:rsidRDefault="00534FE1" w:rsidP="006D5E7D">
      <w:pPr>
        <w:ind w:firstLine="360"/>
        <w:jc w:val="both"/>
        <w:rPr>
          <w:sz w:val="28"/>
          <w:szCs w:val="28"/>
        </w:rPr>
      </w:pPr>
      <w:r w:rsidRPr="002A585A">
        <w:rPr>
          <w:sz w:val="28"/>
          <w:szCs w:val="28"/>
        </w:rPr>
        <w:t>Расходы на реализацию подпрограммы  «</w:t>
      </w:r>
      <w:r w:rsidR="006D5E7D" w:rsidRPr="002A585A">
        <w:rPr>
          <w:color w:val="000000"/>
          <w:sz w:val="28"/>
          <w:szCs w:val="28"/>
        </w:rPr>
        <w:t>Обращение с отходами на территории Балахтинского района</w:t>
      </w:r>
      <w:r w:rsidR="006D5E7D" w:rsidRPr="002A585A">
        <w:rPr>
          <w:sz w:val="28"/>
          <w:szCs w:val="28"/>
        </w:rPr>
        <w:t xml:space="preserve"> </w:t>
      </w:r>
      <w:r w:rsidRPr="002A585A">
        <w:rPr>
          <w:sz w:val="28"/>
          <w:szCs w:val="28"/>
        </w:rPr>
        <w:t xml:space="preserve">» составляют </w:t>
      </w:r>
      <w:r w:rsidR="006D5E7D" w:rsidRPr="002A585A">
        <w:rPr>
          <w:sz w:val="28"/>
          <w:szCs w:val="28"/>
        </w:rPr>
        <w:t>450,00</w:t>
      </w:r>
      <w:r w:rsidRPr="002A585A">
        <w:rPr>
          <w:sz w:val="28"/>
          <w:szCs w:val="28"/>
        </w:rPr>
        <w:t xml:space="preserve"> тыс</w:t>
      </w:r>
      <w:proofErr w:type="gramStart"/>
      <w:r w:rsidRPr="002A585A">
        <w:rPr>
          <w:sz w:val="28"/>
          <w:szCs w:val="28"/>
        </w:rPr>
        <w:t>.р</w:t>
      </w:r>
      <w:proofErr w:type="gramEnd"/>
      <w:r w:rsidRPr="002A585A">
        <w:rPr>
          <w:sz w:val="28"/>
          <w:szCs w:val="28"/>
        </w:rPr>
        <w:t>ублей, в том числе в 20</w:t>
      </w:r>
      <w:r w:rsidR="006D5E7D" w:rsidRPr="002A585A">
        <w:rPr>
          <w:sz w:val="28"/>
          <w:szCs w:val="28"/>
        </w:rPr>
        <w:t>19</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150,00</w:t>
      </w:r>
      <w:r w:rsidRPr="002A585A">
        <w:rPr>
          <w:sz w:val="28"/>
          <w:szCs w:val="28"/>
        </w:rPr>
        <w:t xml:space="preserve"> тыс.рублей, в 20</w:t>
      </w:r>
      <w:r w:rsidR="006D5E7D" w:rsidRPr="002A585A">
        <w:rPr>
          <w:sz w:val="28"/>
          <w:szCs w:val="28"/>
        </w:rPr>
        <w:t>20</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150,00</w:t>
      </w:r>
      <w:r w:rsidRPr="002A585A">
        <w:rPr>
          <w:sz w:val="28"/>
          <w:szCs w:val="28"/>
        </w:rPr>
        <w:t xml:space="preserve"> тыс.рублей, в 20</w:t>
      </w:r>
      <w:r w:rsidR="006D5E7D" w:rsidRPr="002A585A">
        <w:rPr>
          <w:sz w:val="28"/>
          <w:szCs w:val="28"/>
        </w:rPr>
        <w:t>21</w:t>
      </w:r>
      <w:r w:rsidRPr="002A585A">
        <w:rPr>
          <w:sz w:val="28"/>
          <w:szCs w:val="28"/>
        </w:rPr>
        <w:t xml:space="preserve"> году </w:t>
      </w:r>
      <w:r w:rsidR="006D5E7D" w:rsidRPr="002A585A">
        <w:rPr>
          <w:sz w:val="28"/>
          <w:szCs w:val="28"/>
        </w:rPr>
        <w:t>–</w:t>
      </w:r>
      <w:r w:rsidRPr="002A585A">
        <w:rPr>
          <w:sz w:val="28"/>
          <w:szCs w:val="28"/>
        </w:rPr>
        <w:t xml:space="preserve"> </w:t>
      </w:r>
      <w:r w:rsidR="006D5E7D" w:rsidRPr="002A585A">
        <w:rPr>
          <w:sz w:val="28"/>
          <w:szCs w:val="28"/>
        </w:rPr>
        <w:t>150,00</w:t>
      </w:r>
      <w:r w:rsidRPr="002A585A">
        <w:rPr>
          <w:sz w:val="28"/>
          <w:szCs w:val="28"/>
        </w:rPr>
        <w:t xml:space="preserve"> тыс.рублей.  </w:t>
      </w:r>
    </w:p>
    <w:p w:rsidR="00534FE1" w:rsidRPr="002A585A" w:rsidRDefault="00534FE1" w:rsidP="004377F0">
      <w:pPr>
        <w:ind w:firstLine="360"/>
        <w:rPr>
          <w:sz w:val="28"/>
          <w:szCs w:val="28"/>
        </w:rPr>
      </w:pPr>
    </w:p>
    <w:p w:rsidR="004377F0" w:rsidRPr="002A585A" w:rsidRDefault="004377F0" w:rsidP="004377F0">
      <w:pPr>
        <w:ind w:firstLine="360"/>
        <w:jc w:val="both"/>
        <w:rPr>
          <w:sz w:val="28"/>
          <w:szCs w:val="28"/>
        </w:rPr>
      </w:pPr>
      <w:r w:rsidRPr="002A585A">
        <w:rPr>
          <w:sz w:val="28"/>
          <w:szCs w:val="28"/>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2A585A" w:rsidRDefault="00C7086C" w:rsidP="004377F0">
      <w:pPr>
        <w:rPr>
          <w:sz w:val="28"/>
          <w:szCs w:val="28"/>
        </w:rPr>
      </w:pPr>
    </w:p>
    <w:p w:rsidR="00C7086C" w:rsidRPr="002A585A" w:rsidRDefault="00C7086C" w:rsidP="003B321F">
      <w:pPr>
        <w:pStyle w:val="a8"/>
        <w:numPr>
          <w:ilvl w:val="0"/>
          <w:numId w:val="3"/>
        </w:numPr>
        <w:jc w:val="center"/>
        <w:rPr>
          <w:sz w:val="28"/>
          <w:szCs w:val="28"/>
        </w:rPr>
      </w:pPr>
      <w:r w:rsidRPr="002A585A">
        <w:rPr>
          <w:sz w:val="28"/>
          <w:szCs w:val="28"/>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C7086C" w:rsidRPr="002A585A" w:rsidRDefault="00C7086C" w:rsidP="004377F0">
      <w:pPr>
        <w:rPr>
          <w:sz w:val="28"/>
          <w:szCs w:val="28"/>
        </w:rPr>
      </w:pPr>
    </w:p>
    <w:p w:rsidR="004377F0" w:rsidRPr="002A585A" w:rsidRDefault="004377F0" w:rsidP="004377F0">
      <w:pPr>
        <w:ind w:firstLine="426"/>
        <w:jc w:val="both"/>
        <w:rPr>
          <w:sz w:val="28"/>
          <w:szCs w:val="28"/>
        </w:rPr>
      </w:pPr>
      <w:r w:rsidRPr="002A585A">
        <w:rPr>
          <w:sz w:val="28"/>
          <w:szCs w:val="28"/>
        </w:rPr>
        <w:t>Программа не содержит мероприятий, направленных на реализацию научной, научно-технической и инновационной деятельности.</w:t>
      </w:r>
    </w:p>
    <w:p w:rsidR="00C7086C" w:rsidRPr="002A585A" w:rsidRDefault="00C7086C" w:rsidP="00C7086C">
      <w:pPr>
        <w:jc w:val="center"/>
        <w:rPr>
          <w:sz w:val="28"/>
          <w:szCs w:val="28"/>
        </w:rPr>
      </w:pPr>
    </w:p>
    <w:p w:rsidR="00C7086C" w:rsidRPr="002A585A" w:rsidRDefault="00C7086C" w:rsidP="00C7086C">
      <w:pPr>
        <w:jc w:val="center"/>
        <w:rPr>
          <w:sz w:val="28"/>
          <w:szCs w:val="28"/>
        </w:rPr>
      </w:pPr>
    </w:p>
    <w:p w:rsidR="00C7086C" w:rsidRPr="002A585A" w:rsidRDefault="00B6641C" w:rsidP="00534FE1">
      <w:pPr>
        <w:ind w:left="360"/>
        <w:jc w:val="center"/>
        <w:rPr>
          <w:sz w:val="28"/>
          <w:szCs w:val="28"/>
        </w:rPr>
      </w:pPr>
      <w:r w:rsidRPr="002A585A">
        <w:rPr>
          <w:sz w:val="28"/>
          <w:szCs w:val="28"/>
        </w:rPr>
        <w:t>9</w:t>
      </w:r>
      <w:r w:rsidR="00534FE1" w:rsidRPr="002A585A">
        <w:rPr>
          <w:sz w:val="28"/>
          <w:szCs w:val="28"/>
        </w:rPr>
        <w:t xml:space="preserve">. </w:t>
      </w:r>
      <w:r w:rsidR="00C7086C" w:rsidRPr="002A585A">
        <w:rPr>
          <w:sz w:val="28"/>
          <w:szCs w:val="28"/>
        </w:rPr>
        <w:t xml:space="preserve"> Информаци</w:t>
      </w:r>
      <w:r w:rsidR="004377F0" w:rsidRPr="002A585A">
        <w:rPr>
          <w:sz w:val="28"/>
          <w:szCs w:val="28"/>
        </w:rPr>
        <w:t>я</w:t>
      </w:r>
      <w:r w:rsidR="00C7086C" w:rsidRPr="002A585A">
        <w:rPr>
          <w:sz w:val="28"/>
          <w:szCs w:val="28"/>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C7086C" w:rsidRPr="002A585A" w:rsidRDefault="00C7086C" w:rsidP="00C7086C">
      <w:pPr>
        <w:jc w:val="center"/>
        <w:rPr>
          <w:sz w:val="28"/>
          <w:szCs w:val="28"/>
        </w:rPr>
      </w:pPr>
    </w:p>
    <w:p w:rsidR="004377F0" w:rsidRPr="002A585A" w:rsidRDefault="004377F0" w:rsidP="004377F0">
      <w:pPr>
        <w:ind w:firstLine="708"/>
        <w:jc w:val="both"/>
        <w:rPr>
          <w:sz w:val="28"/>
          <w:szCs w:val="28"/>
        </w:rPr>
      </w:pPr>
      <w:r w:rsidRPr="002A585A">
        <w:rPr>
          <w:sz w:val="28"/>
          <w:szCs w:val="28"/>
        </w:rPr>
        <w:t xml:space="preserve">Расходы муниципальной программы составят </w:t>
      </w:r>
      <w:r w:rsidR="008A3A51" w:rsidRPr="002A585A">
        <w:rPr>
          <w:sz w:val="28"/>
          <w:szCs w:val="28"/>
        </w:rPr>
        <w:t>– 51120,7</w:t>
      </w:r>
      <w:r w:rsidR="00E50A32" w:rsidRPr="002A585A">
        <w:rPr>
          <w:sz w:val="28"/>
          <w:szCs w:val="28"/>
        </w:rPr>
        <w:t>0</w:t>
      </w:r>
      <w:r w:rsidRPr="002A585A">
        <w:rPr>
          <w:sz w:val="28"/>
          <w:szCs w:val="28"/>
        </w:rPr>
        <w:t xml:space="preserve"> тыс</w:t>
      </w:r>
      <w:proofErr w:type="gramStart"/>
      <w:r w:rsidRPr="002A585A">
        <w:rPr>
          <w:sz w:val="28"/>
          <w:szCs w:val="28"/>
        </w:rPr>
        <w:t>.р</w:t>
      </w:r>
      <w:proofErr w:type="gramEnd"/>
      <w:r w:rsidRPr="002A585A">
        <w:rPr>
          <w:sz w:val="28"/>
          <w:szCs w:val="28"/>
        </w:rPr>
        <w:t xml:space="preserve">ублей, в том числе за счет средств федерального бюджета </w:t>
      </w:r>
      <w:r w:rsidR="006D5E7D" w:rsidRPr="002A585A">
        <w:rPr>
          <w:sz w:val="28"/>
          <w:szCs w:val="28"/>
        </w:rPr>
        <w:t>–</w:t>
      </w:r>
      <w:r w:rsidRPr="002A585A">
        <w:rPr>
          <w:sz w:val="28"/>
          <w:szCs w:val="28"/>
        </w:rPr>
        <w:t xml:space="preserve"> </w:t>
      </w:r>
      <w:r w:rsidR="006D5E7D" w:rsidRPr="002A585A">
        <w:rPr>
          <w:sz w:val="28"/>
          <w:szCs w:val="28"/>
        </w:rPr>
        <w:t>0,00</w:t>
      </w:r>
      <w:r w:rsidRPr="002A585A">
        <w:rPr>
          <w:sz w:val="28"/>
          <w:szCs w:val="28"/>
        </w:rPr>
        <w:t xml:space="preserve"> тыс.рублей,  за счет средств краевого бюджета </w:t>
      </w:r>
      <w:r w:rsidR="006D5E7D" w:rsidRPr="002A585A">
        <w:rPr>
          <w:sz w:val="28"/>
          <w:szCs w:val="28"/>
        </w:rPr>
        <w:t>–</w:t>
      </w:r>
      <w:r w:rsidRPr="002A585A">
        <w:rPr>
          <w:sz w:val="28"/>
          <w:szCs w:val="28"/>
        </w:rPr>
        <w:t xml:space="preserve"> </w:t>
      </w:r>
      <w:r w:rsidR="008A3A51" w:rsidRPr="002A585A">
        <w:rPr>
          <w:sz w:val="28"/>
          <w:szCs w:val="28"/>
        </w:rPr>
        <w:t>49209,9</w:t>
      </w:r>
      <w:r w:rsidR="00E50A32" w:rsidRPr="002A585A">
        <w:rPr>
          <w:sz w:val="28"/>
          <w:szCs w:val="28"/>
        </w:rPr>
        <w:t>0</w:t>
      </w:r>
      <w:r w:rsidRPr="002A585A">
        <w:rPr>
          <w:sz w:val="28"/>
          <w:szCs w:val="28"/>
        </w:rPr>
        <w:t xml:space="preserve"> тыс.рублей, за счет средств районного бюджета </w:t>
      </w:r>
      <w:r w:rsidR="00E50A32" w:rsidRPr="002A585A">
        <w:rPr>
          <w:sz w:val="28"/>
          <w:szCs w:val="28"/>
        </w:rPr>
        <w:t>–</w:t>
      </w:r>
      <w:r w:rsidRPr="002A585A">
        <w:rPr>
          <w:sz w:val="28"/>
          <w:szCs w:val="28"/>
        </w:rPr>
        <w:t xml:space="preserve"> </w:t>
      </w:r>
      <w:r w:rsidR="00E50A32" w:rsidRPr="002A585A">
        <w:rPr>
          <w:sz w:val="28"/>
          <w:szCs w:val="28"/>
        </w:rPr>
        <w:t>1910,80</w:t>
      </w:r>
      <w:r w:rsidRPr="002A585A">
        <w:rPr>
          <w:sz w:val="28"/>
          <w:szCs w:val="28"/>
        </w:rPr>
        <w:t xml:space="preserve"> тыс.рублей. </w:t>
      </w:r>
    </w:p>
    <w:p w:rsidR="004377F0" w:rsidRPr="002A585A" w:rsidRDefault="004377F0" w:rsidP="004377F0">
      <w:pPr>
        <w:ind w:firstLine="708"/>
        <w:rPr>
          <w:sz w:val="28"/>
          <w:szCs w:val="28"/>
        </w:rPr>
      </w:pPr>
      <w:r w:rsidRPr="002A585A">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08030B" w:rsidRPr="002A585A" w:rsidRDefault="004377F0" w:rsidP="004377F0">
      <w:pPr>
        <w:ind w:left="360" w:firstLine="348"/>
        <w:jc w:val="both"/>
        <w:rPr>
          <w:sz w:val="28"/>
          <w:szCs w:val="28"/>
        </w:rPr>
      </w:pPr>
      <w:r w:rsidRPr="002A585A">
        <w:rPr>
          <w:sz w:val="28"/>
          <w:szCs w:val="28"/>
        </w:rPr>
        <w:t xml:space="preserve">  </w:t>
      </w:r>
    </w:p>
    <w:p w:rsidR="00D71F23" w:rsidRPr="002A585A" w:rsidRDefault="00D71F23" w:rsidP="004377F0">
      <w:pPr>
        <w:ind w:left="360" w:firstLine="348"/>
        <w:jc w:val="both"/>
        <w:rPr>
          <w:sz w:val="28"/>
          <w:szCs w:val="28"/>
        </w:rPr>
      </w:pPr>
    </w:p>
    <w:p w:rsidR="00D71F23" w:rsidRPr="002A585A" w:rsidRDefault="00D71F23" w:rsidP="004377F0">
      <w:pPr>
        <w:ind w:left="360" w:firstLine="348"/>
        <w:jc w:val="both"/>
        <w:rPr>
          <w:sz w:val="28"/>
          <w:szCs w:val="28"/>
        </w:rPr>
      </w:pPr>
    </w:p>
    <w:p w:rsidR="00D71F23" w:rsidRPr="002A585A" w:rsidRDefault="00D71F23" w:rsidP="004377F0">
      <w:pPr>
        <w:ind w:left="360" w:firstLine="348"/>
        <w:jc w:val="both"/>
        <w:rPr>
          <w:sz w:val="28"/>
          <w:szCs w:val="28"/>
        </w:rPr>
      </w:pPr>
    </w:p>
    <w:p w:rsidR="008E240D" w:rsidRDefault="00D71F23" w:rsidP="00D71F23">
      <w:pPr>
        <w:rPr>
          <w:color w:val="000000"/>
          <w:sz w:val="28"/>
          <w:szCs w:val="28"/>
        </w:rPr>
      </w:pPr>
      <w:r w:rsidRPr="002A585A">
        <w:rPr>
          <w:color w:val="000000"/>
          <w:sz w:val="28"/>
          <w:szCs w:val="28"/>
        </w:rPr>
        <w:t xml:space="preserve">Директор МКУ "Служба заказчика </w:t>
      </w:r>
    </w:p>
    <w:p w:rsidR="00D71F23" w:rsidRPr="002A585A" w:rsidRDefault="00D71F23" w:rsidP="00D71F23">
      <w:pPr>
        <w:rPr>
          <w:sz w:val="28"/>
          <w:szCs w:val="28"/>
        </w:rPr>
        <w:sectPr w:rsidR="00D71F23" w:rsidRPr="002A585A" w:rsidSect="00041821">
          <w:pgSz w:w="11906" w:h="16838"/>
          <w:pgMar w:top="851" w:right="851" w:bottom="851" w:left="1247" w:header="709" w:footer="709" w:gutter="0"/>
          <w:cols w:space="708"/>
          <w:docGrid w:linePitch="360"/>
        </w:sectPr>
      </w:pPr>
      <w:proofErr w:type="spellStart"/>
      <w:r w:rsidRPr="002A585A">
        <w:rPr>
          <w:color w:val="000000"/>
          <w:sz w:val="28"/>
          <w:szCs w:val="28"/>
        </w:rPr>
        <w:t>Балахтинского</w:t>
      </w:r>
      <w:proofErr w:type="spellEnd"/>
      <w:r w:rsidRPr="002A585A">
        <w:rPr>
          <w:color w:val="000000"/>
          <w:sz w:val="28"/>
          <w:szCs w:val="28"/>
        </w:rPr>
        <w:t xml:space="preserve"> района"                     </w:t>
      </w:r>
      <w:r w:rsidR="008E240D">
        <w:rPr>
          <w:color w:val="000000"/>
          <w:sz w:val="28"/>
          <w:szCs w:val="28"/>
        </w:rPr>
        <w:t xml:space="preserve">                                           </w:t>
      </w:r>
      <w:r w:rsidRPr="002A585A">
        <w:rPr>
          <w:color w:val="000000"/>
          <w:sz w:val="28"/>
          <w:szCs w:val="28"/>
        </w:rPr>
        <w:t xml:space="preserve">   Г.В. </w:t>
      </w:r>
      <w:proofErr w:type="spellStart"/>
      <w:r w:rsidRPr="002A585A">
        <w:rPr>
          <w:color w:val="000000"/>
          <w:sz w:val="28"/>
          <w:szCs w:val="28"/>
        </w:rPr>
        <w:t>Нелюбина</w:t>
      </w:r>
      <w:proofErr w:type="spellEnd"/>
    </w:p>
    <w:tbl>
      <w:tblPr>
        <w:tblW w:w="15452" w:type="dxa"/>
        <w:tblInd w:w="-176" w:type="dxa"/>
        <w:tblLayout w:type="fixed"/>
        <w:tblLook w:val="04A0"/>
      </w:tblPr>
      <w:tblGrid>
        <w:gridCol w:w="982"/>
        <w:gridCol w:w="3190"/>
        <w:gridCol w:w="1202"/>
        <w:gridCol w:w="297"/>
        <w:gridCol w:w="1002"/>
        <w:gridCol w:w="557"/>
        <w:gridCol w:w="1322"/>
        <w:gridCol w:w="1088"/>
        <w:gridCol w:w="283"/>
        <w:gridCol w:w="851"/>
        <w:gridCol w:w="142"/>
        <w:gridCol w:w="360"/>
        <w:gridCol w:w="774"/>
        <w:gridCol w:w="797"/>
        <w:gridCol w:w="337"/>
        <w:gridCol w:w="1115"/>
        <w:gridCol w:w="19"/>
        <w:gridCol w:w="1134"/>
      </w:tblGrid>
      <w:tr w:rsidR="00A6177F" w:rsidRPr="002A585A" w:rsidTr="00BF270D">
        <w:trPr>
          <w:trHeight w:val="2028"/>
        </w:trPr>
        <w:tc>
          <w:tcPr>
            <w:tcW w:w="982" w:type="dxa"/>
            <w:tcBorders>
              <w:top w:val="nil"/>
              <w:left w:val="nil"/>
              <w:bottom w:val="nil"/>
              <w:right w:val="nil"/>
            </w:tcBorders>
            <w:shd w:val="clear" w:color="auto" w:fill="auto"/>
            <w:vAlign w:val="bottom"/>
            <w:hideMark/>
          </w:tcPr>
          <w:p w:rsidR="00A6177F" w:rsidRPr="002A585A" w:rsidRDefault="00A6177F" w:rsidP="0008030B">
            <w:pPr>
              <w:rPr>
                <w:color w:val="000000"/>
                <w:sz w:val="28"/>
                <w:szCs w:val="28"/>
              </w:rPr>
            </w:pPr>
          </w:p>
        </w:tc>
        <w:tc>
          <w:tcPr>
            <w:tcW w:w="3190" w:type="dxa"/>
            <w:tcBorders>
              <w:top w:val="nil"/>
              <w:left w:val="nil"/>
              <w:bottom w:val="nil"/>
              <w:right w:val="nil"/>
            </w:tcBorders>
            <w:shd w:val="clear" w:color="auto" w:fill="auto"/>
            <w:vAlign w:val="bottom"/>
            <w:hideMark/>
          </w:tcPr>
          <w:p w:rsidR="00A6177F" w:rsidRPr="002A585A" w:rsidRDefault="00A6177F" w:rsidP="0008030B">
            <w:pPr>
              <w:rPr>
                <w:color w:val="000000"/>
                <w:sz w:val="28"/>
                <w:szCs w:val="28"/>
              </w:rPr>
            </w:pPr>
          </w:p>
        </w:tc>
        <w:tc>
          <w:tcPr>
            <w:tcW w:w="1202" w:type="dxa"/>
            <w:tcBorders>
              <w:top w:val="nil"/>
              <w:left w:val="nil"/>
              <w:bottom w:val="nil"/>
              <w:right w:val="nil"/>
            </w:tcBorders>
            <w:shd w:val="clear" w:color="auto" w:fill="auto"/>
            <w:vAlign w:val="bottom"/>
            <w:hideMark/>
          </w:tcPr>
          <w:p w:rsidR="00A6177F" w:rsidRPr="002A585A" w:rsidRDefault="00A6177F" w:rsidP="0008030B">
            <w:pPr>
              <w:rPr>
                <w:color w:val="000000"/>
                <w:sz w:val="28"/>
                <w:szCs w:val="28"/>
              </w:rPr>
            </w:pPr>
          </w:p>
        </w:tc>
        <w:tc>
          <w:tcPr>
            <w:tcW w:w="1299" w:type="dxa"/>
            <w:gridSpan w:val="2"/>
            <w:tcBorders>
              <w:top w:val="nil"/>
              <w:left w:val="nil"/>
              <w:bottom w:val="nil"/>
              <w:right w:val="nil"/>
            </w:tcBorders>
            <w:shd w:val="clear" w:color="auto" w:fill="auto"/>
            <w:vAlign w:val="bottom"/>
            <w:hideMark/>
          </w:tcPr>
          <w:p w:rsidR="00A6177F" w:rsidRPr="002A585A" w:rsidRDefault="00A6177F" w:rsidP="0008030B">
            <w:pPr>
              <w:rPr>
                <w:color w:val="000000"/>
                <w:sz w:val="28"/>
                <w:szCs w:val="28"/>
              </w:rPr>
            </w:pPr>
          </w:p>
        </w:tc>
        <w:tc>
          <w:tcPr>
            <w:tcW w:w="1879" w:type="dxa"/>
            <w:gridSpan w:val="2"/>
            <w:tcBorders>
              <w:top w:val="nil"/>
              <w:left w:val="nil"/>
              <w:bottom w:val="nil"/>
              <w:right w:val="nil"/>
            </w:tcBorders>
            <w:shd w:val="clear" w:color="auto" w:fill="auto"/>
            <w:vAlign w:val="bottom"/>
            <w:hideMark/>
          </w:tcPr>
          <w:p w:rsidR="00A6177F" w:rsidRPr="002A585A" w:rsidRDefault="00A6177F" w:rsidP="0008030B">
            <w:pPr>
              <w:rPr>
                <w:color w:val="000000"/>
                <w:sz w:val="28"/>
                <w:szCs w:val="28"/>
              </w:rPr>
            </w:pPr>
          </w:p>
        </w:tc>
        <w:tc>
          <w:tcPr>
            <w:tcW w:w="1371" w:type="dxa"/>
            <w:gridSpan w:val="2"/>
            <w:tcBorders>
              <w:top w:val="nil"/>
              <w:left w:val="nil"/>
              <w:bottom w:val="nil"/>
              <w:right w:val="nil"/>
            </w:tcBorders>
            <w:shd w:val="clear" w:color="auto" w:fill="auto"/>
            <w:vAlign w:val="bottom"/>
            <w:hideMark/>
          </w:tcPr>
          <w:p w:rsidR="00A6177F" w:rsidRPr="002A585A" w:rsidRDefault="00A6177F" w:rsidP="0008030B">
            <w:pPr>
              <w:rPr>
                <w:color w:val="000000"/>
                <w:sz w:val="28"/>
                <w:szCs w:val="28"/>
              </w:rPr>
            </w:pPr>
          </w:p>
        </w:tc>
        <w:tc>
          <w:tcPr>
            <w:tcW w:w="5529" w:type="dxa"/>
            <w:gridSpan w:val="9"/>
            <w:tcBorders>
              <w:top w:val="nil"/>
              <w:left w:val="nil"/>
              <w:bottom w:val="nil"/>
              <w:right w:val="nil"/>
            </w:tcBorders>
            <w:shd w:val="clear" w:color="auto" w:fill="auto"/>
            <w:vAlign w:val="bottom"/>
            <w:hideMark/>
          </w:tcPr>
          <w:p w:rsidR="00A6177F" w:rsidRPr="002A585A" w:rsidRDefault="00A6177F" w:rsidP="0008030B">
            <w:pPr>
              <w:rPr>
                <w:color w:val="000000"/>
                <w:sz w:val="28"/>
                <w:szCs w:val="28"/>
              </w:rPr>
            </w:pPr>
            <w:r w:rsidRPr="002A585A">
              <w:rPr>
                <w:color w:val="000000"/>
                <w:sz w:val="28"/>
                <w:szCs w:val="28"/>
              </w:rPr>
              <w:t xml:space="preserve">Приложение № 1 </w:t>
            </w:r>
            <w:r w:rsidRPr="002A585A">
              <w:rPr>
                <w:color w:val="000000"/>
                <w:sz w:val="28"/>
                <w:szCs w:val="28"/>
              </w:rPr>
              <w:br/>
              <w:t xml:space="preserve">к Паспорту муниципальной программы </w:t>
            </w:r>
            <w:proofErr w:type="spellStart"/>
            <w:r w:rsidRPr="002A585A">
              <w:rPr>
                <w:color w:val="000000"/>
                <w:sz w:val="28"/>
                <w:szCs w:val="28"/>
              </w:rPr>
              <w:t>Балахтинского</w:t>
            </w:r>
            <w:proofErr w:type="spellEnd"/>
            <w:r w:rsidRPr="002A585A">
              <w:rPr>
                <w:color w:val="000000"/>
                <w:sz w:val="28"/>
                <w:szCs w:val="28"/>
              </w:rPr>
              <w:t xml:space="preserve"> района "Реформирование и модернизация жилищно-коммунального хозяйства и повышение энергетической эффективности"</w:t>
            </w:r>
          </w:p>
        </w:tc>
      </w:tr>
      <w:tr w:rsidR="0008030B" w:rsidRPr="002A585A" w:rsidTr="008D6F67">
        <w:trPr>
          <w:trHeight w:val="276"/>
        </w:trPr>
        <w:tc>
          <w:tcPr>
            <w:tcW w:w="982"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3190"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202"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299"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879"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371"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353" w:type="dxa"/>
            <w:gridSpan w:val="3"/>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571"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52"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153"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r>
      <w:tr w:rsidR="0008030B" w:rsidRPr="002A585A" w:rsidTr="008D6F67">
        <w:trPr>
          <w:trHeight w:val="765"/>
        </w:trPr>
        <w:tc>
          <w:tcPr>
            <w:tcW w:w="15452" w:type="dxa"/>
            <w:gridSpan w:val="18"/>
            <w:tcBorders>
              <w:top w:val="nil"/>
              <w:left w:val="nil"/>
              <w:bottom w:val="nil"/>
              <w:right w:val="nil"/>
            </w:tcBorders>
            <w:shd w:val="clear" w:color="auto" w:fill="auto"/>
            <w:vAlign w:val="bottom"/>
            <w:hideMark/>
          </w:tcPr>
          <w:p w:rsidR="0008030B" w:rsidRPr="002A585A" w:rsidRDefault="0008030B" w:rsidP="0008030B">
            <w:pPr>
              <w:jc w:val="center"/>
              <w:rPr>
                <w:color w:val="000000"/>
                <w:sz w:val="28"/>
                <w:szCs w:val="28"/>
              </w:rPr>
            </w:pPr>
            <w:r w:rsidRPr="002A585A">
              <w:rPr>
                <w:color w:val="000000"/>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r>
      <w:tr w:rsidR="0008030B" w:rsidRPr="002A585A" w:rsidTr="008D6F67">
        <w:trPr>
          <w:trHeight w:val="276"/>
        </w:trPr>
        <w:tc>
          <w:tcPr>
            <w:tcW w:w="982"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3190"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99"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559"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2410"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134"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276" w:type="dxa"/>
            <w:gridSpan w:val="3"/>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134"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134"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134"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r>
      <w:tr w:rsidR="0008030B" w:rsidRPr="002A585A" w:rsidTr="008D6F67">
        <w:trPr>
          <w:trHeight w:val="120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 xml:space="preserve">№  </w:t>
            </w:r>
            <w:proofErr w:type="spellStart"/>
            <w:proofErr w:type="gramStart"/>
            <w:r w:rsidRPr="002A585A">
              <w:rPr>
                <w:color w:val="000000"/>
                <w:sz w:val="28"/>
                <w:szCs w:val="28"/>
              </w:rPr>
              <w:t>п</w:t>
            </w:r>
            <w:proofErr w:type="spellEnd"/>
            <w:proofErr w:type="gramEnd"/>
            <w:r w:rsidRPr="002A585A">
              <w:rPr>
                <w:color w:val="000000"/>
                <w:sz w:val="28"/>
                <w:szCs w:val="28"/>
              </w:rPr>
              <w:t>/</w:t>
            </w:r>
            <w:proofErr w:type="spellStart"/>
            <w:r w:rsidRPr="002A585A">
              <w:rPr>
                <w:color w:val="000000"/>
                <w:sz w:val="28"/>
                <w:szCs w:val="28"/>
              </w:rPr>
              <w:t>п</w:t>
            </w:r>
            <w:proofErr w:type="spellEnd"/>
          </w:p>
        </w:tc>
        <w:tc>
          <w:tcPr>
            <w:tcW w:w="3190" w:type="dxa"/>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 xml:space="preserve">Цели, задачи, показатели </w:t>
            </w:r>
          </w:p>
        </w:tc>
        <w:tc>
          <w:tcPr>
            <w:tcW w:w="1499"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Единица измерения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Вес показателя</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Источник информации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2017</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2018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2019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2021</w:t>
            </w:r>
          </w:p>
        </w:tc>
      </w:tr>
      <w:tr w:rsidR="0008030B" w:rsidRPr="002A585A" w:rsidTr="008D6F67">
        <w:trPr>
          <w:trHeight w:val="675"/>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w:t>
            </w:r>
          </w:p>
        </w:tc>
        <w:tc>
          <w:tcPr>
            <w:tcW w:w="14470" w:type="dxa"/>
            <w:gridSpan w:val="17"/>
            <w:tcBorders>
              <w:top w:val="single" w:sz="4" w:space="0" w:color="auto"/>
              <w:left w:val="nil"/>
              <w:bottom w:val="single" w:sz="4" w:space="0" w:color="auto"/>
              <w:right w:val="single" w:sz="4" w:space="0" w:color="000000"/>
            </w:tcBorders>
            <w:shd w:val="clear" w:color="auto" w:fill="auto"/>
            <w:hideMark/>
          </w:tcPr>
          <w:p w:rsidR="0008030B" w:rsidRPr="002A585A" w:rsidRDefault="0008030B" w:rsidP="0008030B">
            <w:pPr>
              <w:rPr>
                <w:color w:val="000000"/>
                <w:sz w:val="28"/>
                <w:szCs w:val="28"/>
              </w:rPr>
            </w:pPr>
            <w:r w:rsidRPr="002A585A">
              <w:rPr>
                <w:color w:val="000000"/>
                <w:sz w:val="28"/>
                <w:szCs w:val="28"/>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08030B" w:rsidRPr="002A585A" w:rsidTr="008D6F67">
        <w:trPr>
          <w:trHeight w:val="480"/>
        </w:trPr>
        <w:tc>
          <w:tcPr>
            <w:tcW w:w="982" w:type="dxa"/>
            <w:tcBorders>
              <w:top w:val="nil"/>
              <w:left w:val="single" w:sz="4" w:space="0" w:color="auto"/>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1.1.</w:t>
            </w:r>
          </w:p>
        </w:tc>
        <w:tc>
          <w:tcPr>
            <w:tcW w:w="14470" w:type="dxa"/>
            <w:gridSpan w:val="17"/>
            <w:tcBorders>
              <w:top w:val="single" w:sz="4" w:space="0" w:color="auto"/>
              <w:left w:val="nil"/>
              <w:bottom w:val="single" w:sz="4" w:space="0" w:color="auto"/>
              <w:right w:val="single" w:sz="4" w:space="0" w:color="000000"/>
            </w:tcBorders>
            <w:shd w:val="clear" w:color="000000" w:fill="FFFFFF"/>
            <w:hideMark/>
          </w:tcPr>
          <w:p w:rsidR="0008030B" w:rsidRPr="002A585A" w:rsidRDefault="0008030B" w:rsidP="0008030B">
            <w:pPr>
              <w:rPr>
                <w:color w:val="000000"/>
                <w:sz w:val="28"/>
                <w:szCs w:val="28"/>
              </w:rPr>
            </w:pPr>
            <w:r w:rsidRPr="002A585A">
              <w:rPr>
                <w:color w:val="000000"/>
                <w:sz w:val="28"/>
                <w:szCs w:val="28"/>
              </w:rPr>
              <w:t xml:space="preserve">Задача 1 "Развитие, модернизация и капитальный ремонт объектов коммунальной инфраструктуры"  </w:t>
            </w:r>
          </w:p>
        </w:tc>
      </w:tr>
      <w:tr w:rsidR="0008030B" w:rsidRPr="002A585A" w:rsidTr="008D6F67">
        <w:trPr>
          <w:trHeight w:val="1605"/>
        </w:trPr>
        <w:tc>
          <w:tcPr>
            <w:tcW w:w="982" w:type="dxa"/>
            <w:tcBorders>
              <w:top w:val="nil"/>
              <w:left w:val="single" w:sz="4" w:space="0" w:color="auto"/>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1.1.1.</w:t>
            </w:r>
          </w:p>
        </w:tc>
        <w:tc>
          <w:tcPr>
            <w:tcW w:w="3190" w:type="dxa"/>
            <w:tcBorders>
              <w:top w:val="nil"/>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xml:space="preserve">Подпрограмма 1 «Модернизация, реконструкция и капитальный ремонт объектов коммунальной инфраструктуры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1499"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2410" w:type="dxa"/>
            <w:gridSpan w:val="2"/>
            <w:tcBorders>
              <w:top w:val="nil"/>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nil"/>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276" w:type="dxa"/>
            <w:gridSpan w:val="3"/>
            <w:tcBorders>
              <w:top w:val="nil"/>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nil"/>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nil"/>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134" w:type="dxa"/>
            <w:tcBorders>
              <w:top w:val="nil"/>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r>
      <w:tr w:rsidR="0008030B" w:rsidRPr="002A585A" w:rsidTr="008D6F67">
        <w:trPr>
          <w:trHeight w:val="900"/>
        </w:trPr>
        <w:tc>
          <w:tcPr>
            <w:tcW w:w="982" w:type="dxa"/>
            <w:tcBorders>
              <w:top w:val="nil"/>
              <w:left w:val="single" w:sz="4" w:space="0" w:color="auto"/>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nil"/>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Снижение потерь энергоресурсов в инженерных сетях</w:t>
            </w:r>
          </w:p>
        </w:tc>
        <w:tc>
          <w:tcPr>
            <w:tcW w:w="1499"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0,1</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отраслевой мониторинг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до 14,59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14,55</w:t>
            </w:r>
          </w:p>
        </w:tc>
        <w:tc>
          <w:tcPr>
            <w:tcW w:w="1134" w:type="dxa"/>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14,55</w:t>
            </w:r>
          </w:p>
        </w:tc>
      </w:tr>
      <w:tr w:rsidR="0008030B" w:rsidRPr="002A585A" w:rsidTr="008D6F67">
        <w:trPr>
          <w:trHeight w:val="2415"/>
        </w:trPr>
        <w:tc>
          <w:tcPr>
            <w:tcW w:w="982" w:type="dxa"/>
            <w:tcBorders>
              <w:top w:val="single" w:sz="4" w:space="0" w:color="auto"/>
              <w:left w:val="single" w:sz="4" w:space="0" w:color="auto"/>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lastRenderedPageBreak/>
              <w:t> </w:t>
            </w:r>
          </w:p>
        </w:tc>
        <w:tc>
          <w:tcPr>
            <w:tcW w:w="3190"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Увеличение доли населения, обеспеченного питьевой водой, отвечающей требованиям безопасности</w:t>
            </w:r>
          </w:p>
        </w:tc>
        <w:tc>
          <w:tcPr>
            <w:tcW w:w="149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0,3</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Данные управления Федеральной службы по надзору в сфере защиты прав потребителей и благополучия человека по Красноярскому краю</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84,5</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84,7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до 84,9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до 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до 85</w:t>
            </w:r>
          </w:p>
        </w:tc>
      </w:tr>
      <w:tr w:rsidR="0008030B" w:rsidRPr="002A585A" w:rsidTr="008D6F67">
        <w:trPr>
          <w:trHeight w:val="645"/>
        </w:trPr>
        <w:tc>
          <w:tcPr>
            <w:tcW w:w="982" w:type="dxa"/>
            <w:tcBorders>
              <w:top w:val="single" w:sz="4" w:space="0" w:color="auto"/>
              <w:left w:val="single" w:sz="4" w:space="0" w:color="auto"/>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1.2.</w:t>
            </w:r>
          </w:p>
        </w:tc>
        <w:tc>
          <w:tcPr>
            <w:tcW w:w="14470" w:type="dxa"/>
            <w:gridSpan w:val="17"/>
            <w:tcBorders>
              <w:top w:val="single" w:sz="4" w:space="0" w:color="auto"/>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08030B" w:rsidRPr="002A585A" w:rsidTr="008D6F67">
        <w:trPr>
          <w:trHeight w:val="552"/>
        </w:trPr>
        <w:tc>
          <w:tcPr>
            <w:tcW w:w="982" w:type="dxa"/>
            <w:tcBorders>
              <w:top w:val="single" w:sz="4" w:space="0" w:color="auto"/>
              <w:left w:val="single" w:sz="4" w:space="0" w:color="auto"/>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1.2.1.</w:t>
            </w:r>
          </w:p>
        </w:tc>
        <w:tc>
          <w:tcPr>
            <w:tcW w:w="3190" w:type="dxa"/>
            <w:tcBorders>
              <w:top w:val="single" w:sz="4" w:space="0" w:color="auto"/>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xml:space="preserve">Подпрограмма 2 "Чистая вода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1499" w:type="dxa"/>
            <w:gridSpan w:val="2"/>
            <w:tcBorders>
              <w:top w:val="single" w:sz="4" w:space="0" w:color="auto"/>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08030B" w:rsidRPr="002A585A" w:rsidRDefault="0008030B" w:rsidP="0008030B">
            <w:pPr>
              <w:rPr>
                <w:color w:val="000000"/>
                <w:sz w:val="28"/>
                <w:szCs w:val="28"/>
              </w:rPr>
            </w:pPr>
            <w:r w:rsidRPr="002A585A">
              <w:rPr>
                <w:color w:val="000000"/>
                <w:sz w:val="28"/>
                <w:szCs w:val="28"/>
              </w:rPr>
              <w:t> </w:t>
            </w:r>
          </w:p>
        </w:tc>
      </w:tr>
      <w:tr w:rsidR="0008030B" w:rsidRPr="002A585A" w:rsidTr="008D6F67">
        <w:trPr>
          <w:trHeight w:val="2730"/>
        </w:trPr>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3190"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49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0,05</w:t>
            </w:r>
          </w:p>
        </w:tc>
        <w:tc>
          <w:tcPr>
            <w:tcW w:w="2410" w:type="dxa"/>
            <w:gridSpan w:val="2"/>
            <w:tcBorders>
              <w:top w:val="single" w:sz="4" w:space="0" w:color="auto"/>
              <w:left w:val="nil"/>
              <w:bottom w:val="single" w:sz="4" w:space="0" w:color="auto"/>
              <w:right w:val="nil"/>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Данные управления Федеральной службы по надзору в сфере защиты прав потребителей и благополучия человека по Красноярскому краю</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w:t>
            </w:r>
          </w:p>
        </w:tc>
      </w:tr>
      <w:tr w:rsidR="0008030B" w:rsidRPr="002A585A" w:rsidTr="008D6F67">
        <w:trPr>
          <w:trHeight w:val="2670"/>
        </w:trPr>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lastRenderedPageBreak/>
              <w:t> </w:t>
            </w:r>
          </w:p>
        </w:tc>
        <w:tc>
          <w:tcPr>
            <w:tcW w:w="3190"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 xml:space="preserve">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149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0,05</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Данные управления Федеральной службы по надзору в сфере защиты прав потребителей и благополучия человека по Красноярскому краю</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w:t>
            </w:r>
          </w:p>
        </w:tc>
      </w:tr>
      <w:tr w:rsidR="0008030B" w:rsidRPr="002A585A" w:rsidTr="008D6F67">
        <w:trPr>
          <w:trHeight w:val="1419"/>
        </w:trPr>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3190"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Доля уличной водопроводной сети, нуждающейся в замене</w:t>
            </w:r>
          </w:p>
        </w:tc>
        <w:tc>
          <w:tcPr>
            <w:tcW w:w="149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0,02</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Государственная статистическая отчетность</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65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64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63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62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61</w:t>
            </w:r>
          </w:p>
        </w:tc>
      </w:tr>
      <w:tr w:rsidR="0008030B" w:rsidRPr="002A585A" w:rsidTr="008D6F67">
        <w:trPr>
          <w:trHeight w:val="1419"/>
        </w:trPr>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3190"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Число аварий в системах водоснабжения, водоотведения и очистки сточных вод</w:t>
            </w:r>
          </w:p>
        </w:tc>
        <w:tc>
          <w:tcPr>
            <w:tcW w:w="149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аварий на 100 км</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0,05</w:t>
            </w:r>
          </w:p>
        </w:tc>
        <w:tc>
          <w:tcPr>
            <w:tcW w:w="2410" w:type="dxa"/>
            <w:gridSpan w:val="2"/>
            <w:tcBorders>
              <w:top w:val="single" w:sz="4" w:space="0" w:color="auto"/>
              <w:left w:val="nil"/>
              <w:bottom w:val="single" w:sz="4" w:space="0" w:color="auto"/>
              <w:right w:val="nil"/>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Государственная статистическая отчетность</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10</w:t>
            </w:r>
          </w:p>
        </w:tc>
      </w:tr>
      <w:tr w:rsidR="0008030B" w:rsidRPr="002A585A" w:rsidTr="008D6F67">
        <w:trPr>
          <w:trHeight w:val="1419"/>
        </w:trPr>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3190"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Доля сточных вод, очищенных до нормативных значений, в общем объеме сточных вод, пропущенных через очистные сооружения</w:t>
            </w:r>
          </w:p>
        </w:tc>
        <w:tc>
          <w:tcPr>
            <w:tcW w:w="149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0,02</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Государственная статистическая отчетность</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5</w:t>
            </w:r>
          </w:p>
        </w:tc>
      </w:tr>
      <w:tr w:rsidR="0008030B" w:rsidRPr="002A585A" w:rsidTr="008D6F67">
        <w:trPr>
          <w:trHeight w:val="1419"/>
        </w:trPr>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3190"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 xml:space="preserve">Обеспеченность населения централизованными услугами </w:t>
            </w:r>
            <w:r w:rsidRPr="002A585A">
              <w:rPr>
                <w:color w:val="000000"/>
                <w:sz w:val="28"/>
                <w:szCs w:val="28"/>
              </w:rPr>
              <w:lastRenderedPageBreak/>
              <w:t>водоснабжения</w:t>
            </w:r>
          </w:p>
        </w:tc>
        <w:tc>
          <w:tcPr>
            <w:tcW w:w="149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lastRenderedPageBreak/>
              <w:t>%</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0,2</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Государственная статистическая отчетность</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84,5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84,5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85,1</w:t>
            </w:r>
          </w:p>
        </w:tc>
      </w:tr>
      <w:tr w:rsidR="0008030B" w:rsidRPr="002A585A" w:rsidTr="008D6F67">
        <w:trPr>
          <w:trHeight w:val="1695"/>
        </w:trPr>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lastRenderedPageBreak/>
              <w:t> </w:t>
            </w:r>
          </w:p>
        </w:tc>
        <w:tc>
          <w:tcPr>
            <w:tcW w:w="3190"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Обеспеченность населения централизованными услугами водоотведения от общего количества человек, проживающих в районе</w:t>
            </w:r>
          </w:p>
        </w:tc>
        <w:tc>
          <w:tcPr>
            <w:tcW w:w="149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0,01</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Государственная статистическая отчетность</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8,2</w:t>
            </w:r>
          </w:p>
        </w:tc>
      </w:tr>
      <w:tr w:rsidR="0008030B" w:rsidRPr="002A585A" w:rsidTr="008D6F67">
        <w:trPr>
          <w:trHeight w:val="540"/>
        </w:trPr>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2.</w:t>
            </w:r>
          </w:p>
        </w:tc>
        <w:tc>
          <w:tcPr>
            <w:tcW w:w="14470" w:type="dxa"/>
            <w:gridSpan w:val="17"/>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Цель 2. Формирование целостности эффективной системы управления энергосбережением и повышением энергетической эффективности</w:t>
            </w:r>
          </w:p>
        </w:tc>
      </w:tr>
      <w:tr w:rsidR="0008030B" w:rsidRPr="002A585A" w:rsidTr="008D6F67">
        <w:trPr>
          <w:trHeight w:val="315"/>
        </w:trPr>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2.1.</w:t>
            </w:r>
          </w:p>
        </w:tc>
        <w:tc>
          <w:tcPr>
            <w:tcW w:w="14470" w:type="dxa"/>
            <w:gridSpan w:val="17"/>
            <w:tcBorders>
              <w:top w:val="single" w:sz="4" w:space="0" w:color="auto"/>
              <w:left w:val="nil"/>
              <w:bottom w:val="single" w:sz="4" w:space="0" w:color="auto"/>
              <w:right w:val="single" w:sz="4" w:space="0" w:color="auto"/>
            </w:tcBorders>
            <w:shd w:val="clear" w:color="auto" w:fill="auto"/>
            <w:hideMark/>
          </w:tcPr>
          <w:p w:rsidR="0008030B" w:rsidRPr="002A585A" w:rsidRDefault="004425DF" w:rsidP="004425DF">
            <w:pPr>
              <w:rPr>
                <w:color w:val="000000"/>
                <w:sz w:val="28"/>
                <w:szCs w:val="28"/>
              </w:rPr>
            </w:pPr>
            <w:r w:rsidRPr="002A585A">
              <w:rPr>
                <w:color w:val="000000"/>
                <w:sz w:val="28"/>
                <w:szCs w:val="28"/>
              </w:rPr>
              <w:t>Задача 3 "Формирование целостно</w:t>
            </w:r>
            <w:r w:rsidR="0008030B" w:rsidRPr="002A585A">
              <w:rPr>
                <w:color w:val="000000"/>
                <w:sz w:val="28"/>
                <w:szCs w:val="28"/>
              </w:rPr>
              <w:t xml:space="preserve">й и эффективной системы управления энергосбережением и повышением"   </w:t>
            </w:r>
          </w:p>
        </w:tc>
      </w:tr>
      <w:tr w:rsidR="0008030B" w:rsidRPr="002A585A" w:rsidTr="008D6F67">
        <w:trPr>
          <w:trHeight w:val="1380"/>
        </w:trPr>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2.1.1.</w:t>
            </w:r>
          </w:p>
        </w:tc>
        <w:tc>
          <w:tcPr>
            <w:tcW w:w="3190" w:type="dxa"/>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xml:space="preserve">Подпрограмма 3 "Энергосбережение и повышение энергетической эффективности в </w:t>
            </w:r>
            <w:proofErr w:type="spellStart"/>
            <w:r w:rsidRPr="002A585A">
              <w:rPr>
                <w:color w:val="000000"/>
                <w:sz w:val="28"/>
                <w:szCs w:val="28"/>
              </w:rPr>
              <w:t>Балахтинском</w:t>
            </w:r>
            <w:proofErr w:type="spellEnd"/>
            <w:r w:rsidRPr="002A585A">
              <w:rPr>
                <w:color w:val="000000"/>
                <w:sz w:val="28"/>
                <w:szCs w:val="28"/>
              </w:rPr>
              <w:t xml:space="preserve"> районе"</w:t>
            </w:r>
          </w:p>
        </w:tc>
        <w:tc>
          <w:tcPr>
            <w:tcW w:w="1499"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r>
      <w:tr w:rsidR="0008030B" w:rsidRPr="002A585A" w:rsidTr="008D6F67">
        <w:trPr>
          <w:trHeight w:val="3312"/>
        </w:trPr>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2A585A">
              <w:rPr>
                <w:color w:val="000000"/>
                <w:sz w:val="28"/>
                <w:szCs w:val="28"/>
              </w:rPr>
              <w:t>общедомовых</w:t>
            </w:r>
            <w:proofErr w:type="spellEnd"/>
            <w:r w:rsidRPr="002A585A">
              <w:rPr>
                <w:color w:val="000000"/>
                <w:sz w:val="28"/>
                <w:szCs w:val="28"/>
              </w:rPr>
              <w:t xml:space="preserve">) приборов учета), в </w:t>
            </w:r>
            <w:r w:rsidRPr="002A585A">
              <w:rPr>
                <w:color w:val="000000"/>
                <w:sz w:val="28"/>
                <w:szCs w:val="28"/>
              </w:rPr>
              <w:lastRenderedPageBreak/>
              <w:t>общем объеме энергоресурсов, потребляемых (используемых) на территории района, в том числе:</w:t>
            </w:r>
          </w:p>
        </w:tc>
        <w:tc>
          <w:tcPr>
            <w:tcW w:w="1499"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lastRenderedPageBreak/>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r>
      <w:tr w:rsidR="0008030B" w:rsidRPr="002A585A" w:rsidTr="008D6F67">
        <w:trPr>
          <w:trHeight w:val="552"/>
        </w:trPr>
        <w:tc>
          <w:tcPr>
            <w:tcW w:w="982" w:type="dxa"/>
            <w:tcBorders>
              <w:top w:val="nil"/>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lastRenderedPageBreak/>
              <w:t> </w:t>
            </w:r>
          </w:p>
        </w:tc>
        <w:tc>
          <w:tcPr>
            <w:tcW w:w="3190"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электрической энергии</w:t>
            </w:r>
          </w:p>
        </w:tc>
        <w:tc>
          <w:tcPr>
            <w:tcW w:w="1499"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0,01</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отраслевой мониторинг</w:t>
            </w:r>
          </w:p>
        </w:tc>
        <w:tc>
          <w:tcPr>
            <w:tcW w:w="1276" w:type="dxa"/>
            <w:gridSpan w:val="3"/>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99</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100</w:t>
            </w:r>
          </w:p>
        </w:tc>
        <w:tc>
          <w:tcPr>
            <w:tcW w:w="1134"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100</w:t>
            </w:r>
          </w:p>
        </w:tc>
      </w:tr>
      <w:tr w:rsidR="0008030B" w:rsidRPr="002A585A" w:rsidTr="008D6F67">
        <w:trPr>
          <w:trHeight w:val="552"/>
        </w:trPr>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тепловой энергии</w:t>
            </w:r>
          </w:p>
        </w:tc>
        <w:tc>
          <w:tcPr>
            <w:tcW w:w="14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0,01</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отраслевой мониторинг</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78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80</w:t>
            </w:r>
          </w:p>
        </w:tc>
      </w:tr>
      <w:tr w:rsidR="0008030B" w:rsidRPr="002A585A" w:rsidTr="008D6F67">
        <w:trPr>
          <w:trHeight w:val="552"/>
        </w:trPr>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воды</w:t>
            </w:r>
          </w:p>
        </w:tc>
        <w:tc>
          <w:tcPr>
            <w:tcW w:w="1499"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0,01</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отраслевой мониторинг</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75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75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78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80</w:t>
            </w:r>
          </w:p>
        </w:tc>
      </w:tr>
      <w:tr w:rsidR="0008030B" w:rsidRPr="002A585A" w:rsidTr="008D6F67">
        <w:trPr>
          <w:trHeight w:val="2208"/>
        </w:trPr>
        <w:tc>
          <w:tcPr>
            <w:tcW w:w="982" w:type="dxa"/>
            <w:tcBorders>
              <w:top w:val="nil"/>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49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0,01</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отраслевой мониторинг</w:t>
            </w:r>
          </w:p>
        </w:tc>
        <w:tc>
          <w:tcPr>
            <w:tcW w:w="1276" w:type="dxa"/>
            <w:gridSpan w:val="3"/>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r>
      <w:tr w:rsidR="0008030B" w:rsidRPr="002A585A" w:rsidTr="008D6F67">
        <w:trPr>
          <w:trHeight w:val="585"/>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3.</w:t>
            </w:r>
          </w:p>
        </w:tc>
        <w:tc>
          <w:tcPr>
            <w:tcW w:w="14470" w:type="dxa"/>
            <w:gridSpan w:val="17"/>
            <w:tcBorders>
              <w:top w:val="single" w:sz="4" w:space="0" w:color="auto"/>
              <w:left w:val="nil"/>
              <w:bottom w:val="single" w:sz="4" w:space="0" w:color="auto"/>
              <w:right w:val="single" w:sz="4" w:space="0" w:color="000000"/>
            </w:tcBorders>
            <w:shd w:val="clear" w:color="000000" w:fill="FFFFFF"/>
            <w:vAlign w:val="center"/>
            <w:hideMark/>
          </w:tcPr>
          <w:p w:rsidR="0008030B" w:rsidRPr="002A585A" w:rsidRDefault="0008030B" w:rsidP="0008030B">
            <w:pPr>
              <w:rPr>
                <w:color w:val="000000"/>
                <w:sz w:val="28"/>
                <w:szCs w:val="28"/>
              </w:rPr>
            </w:pPr>
            <w:r w:rsidRPr="002A585A">
              <w:rPr>
                <w:color w:val="000000"/>
                <w:sz w:val="28"/>
                <w:szCs w:val="28"/>
              </w:rPr>
              <w:t>Цель 3. Создание экологически безопасной и экономически эффективной системы обращения с твердыми коммунальными отходами</w:t>
            </w:r>
          </w:p>
        </w:tc>
      </w:tr>
      <w:tr w:rsidR="0008030B" w:rsidRPr="002A585A" w:rsidTr="008D6F67">
        <w:trPr>
          <w:trHeight w:val="660"/>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3.1</w:t>
            </w:r>
          </w:p>
        </w:tc>
        <w:tc>
          <w:tcPr>
            <w:tcW w:w="14470" w:type="dxa"/>
            <w:gridSpan w:val="17"/>
            <w:tcBorders>
              <w:top w:val="single" w:sz="4" w:space="0" w:color="auto"/>
              <w:left w:val="nil"/>
              <w:bottom w:val="single" w:sz="4" w:space="0" w:color="auto"/>
              <w:right w:val="single" w:sz="4" w:space="0" w:color="000000"/>
            </w:tcBorders>
            <w:shd w:val="clear" w:color="auto" w:fill="auto"/>
            <w:hideMark/>
          </w:tcPr>
          <w:p w:rsidR="0008030B" w:rsidRPr="002A585A" w:rsidRDefault="0008030B" w:rsidP="0008030B">
            <w:pPr>
              <w:rPr>
                <w:color w:val="000000"/>
                <w:sz w:val="28"/>
                <w:szCs w:val="28"/>
              </w:rPr>
            </w:pPr>
            <w:r w:rsidRPr="002A585A">
              <w:rPr>
                <w:color w:val="000000"/>
                <w:sz w:val="28"/>
                <w:szCs w:val="28"/>
              </w:rPr>
              <w:t xml:space="preserve">Задача 4 "Создание экологически безопасной и экономически эффективной системы обращения с твердыми коммунальными отходами на территории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r>
      <w:tr w:rsidR="0008030B" w:rsidRPr="002A585A" w:rsidTr="008D6F67">
        <w:trPr>
          <w:trHeight w:val="828"/>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lastRenderedPageBreak/>
              <w:t>3.1.1</w:t>
            </w:r>
          </w:p>
        </w:tc>
        <w:tc>
          <w:tcPr>
            <w:tcW w:w="3190" w:type="dxa"/>
            <w:tcBorders>
              <w:top w:val="nil"/>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xml:space="preserve">Подпрограмма 4 "Обращение с отходами на территории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1499" w:type="dxa"/>
            <w:gridSpan w:val="2"/>
            <w:tcBorders>
              <w:top w:val="nil"/>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 </w:t>
            </w:r>
          </w:p>
        </w:tc>
        <w:tc>
          <w:tcPr>
            <w:tcW w:w="2410" w:type="dxa"/>
            <w:gridSpan w:val="2"/>
            <w:tcBorders>
              <w:top w:val="nil"/>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276" w:type="dxa"/>
            <w:gridSpan w:val="3"/>
            <w:tcBorders>
              <w:top w:val="nil"/>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nil"/>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nil"/>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gridSpan w:val="2"/>
            <w:tcBorders>
              <w:top w:val="nil"/>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1134" w:type="dxa"/>
            <w:tcBorders>
              <w:top w:val="nil"/>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r>
      <w:tr w:rsidR="0008030B" w:rsidRPr="002A585A" w:rsidTr="008D6F67">
        <w:trPr>
          <w:trHeight w:val="552"/>
        </w:trPr>
        <w:tc>
          <w:tcPr>
            <w:tcW w:w="982" w:type="dxa"/>
            <w:tcBorders>
              <w:top w:val="nil"/>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 xml:space="preserve">Количество </w:t>
            </w:r>
            <w:proofErr w:type="gramStart"/>
            <w:r w:rsidRPr="002A585A">
              <w:rPr>
                <w:color w:val="000000"/>
                <w:sz w:val="28"/>
                <w:szCs w:val="28"/>
              </w:rPr>
              <w:t>обустроенных</w:t>
            </w:r>
            <w:proofErr w:type="gramEnd"/>
            <w:r w:rsidRPr="002A585A">
              <w:rPr>
                <w:color w:val="000000"/>
                <w:sz w:val="28"/>
                <w:szCs w:val="28"/>
              </w:rPr>
              <w:t xml:space="preserve"> ОРО</w:t>
            </w:r>
          </w:p>
        </w:tc>
        <w:tc>
          <w:tcPr>
            <w:tcW w:w="149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шт.</w:t>
            </w:r>
          </w:p>
        </w:tc>
        <w:tc>
          <w:tcPr>
            <w:tcW w:w="155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0,01</w:t>
            </w:r>
          </w:p>
        </w:tc>
        <w:tc>
          <w:tcPr>
            <w:tcW w:w="2410"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статистические данные</w:t>
            </w:r>
          </w:p>
        </w:tc>
        <w:tc>
          <w:tcPr>
            <w:tcW w:w="1276" w:type="dxa"/>
            <w:gridSpan w:val="3"/>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r>
      <w:tr w:rsidR="0008030B" w:rsidRPr="002A585A" w:rsidTr="008D6F67">
        <w:trPr>
          <w:trHeight w:val="552"/>
        </w:trPr>
        <w:tc>
          <w:tcPr>
            <w:tcW w:w="982" w:type="dxa"/>
            <w:tcBorders>
              <w:top w:val="nil"/>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Количество контейнеров для сбора ТКО</w:t>
            </w:r>
          </w:p>
        </w:tc>
        <w:tc>
          <w:tcPr>
            <w:tcW w:w="149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шт.</w:t>
            </w:r>
          </w:p>
        </w:tc>
        <w:tc>
          <w:tcPr>
            <w:tcW w:w="155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0,02</w:t>
            </w:r>
          </w:p>
        </w:tc>
        <w:tc>
          <w:tcPr>
            <w:tcW w:w="2410"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статистические данные</w:t>
            </w:r>
          </w:p>
        </w:tc>
        <w:tc>
          <w:tcPr>
            <w:tcW w:w="1276" w:type="dxa"/>
            <w:gridSpan w:val="3"/>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w:t>
            </w:r>
          </w:p>
        </w:tc>
        <w:tc>
          <w:tcPr>
            <w:tcW w:w="1134"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30</w:t>
            </w:r>
          </w:p>
        </w:tc>
      </w:tr>
      <w:tr w:rsidR="0008030B" w:rsidRPr="002A585A" w:rsidTr="008D6F67">
        <w:trPr>
          <w:trHeight w:val="828"/>
        </w:trPr>
        <w:tc>
          <w:tcPr>
            <w:tcW w:w="982" w:type="dxa"/>
            <w:tcBorders>
              <w:top w:val="nil"/>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Охват населения муниципального района системой сбора и вывоза ТКО</w:t>
            </w:r>
          </w:p>
        </w:tc>
        <w:tc>
          <w:tcPr>
            <w:tcW w:w="149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0,1</w:t>
            </w:r>
          </w:p>
        </w:tc>
        <w:tc>
          <w:tcPr>
            <w:tcW w:w="2410"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статистические данные</w:t>
            </w:r>
          </w:p>
        </w:tc>
        <w:tc>
          <w:tcPr>
            <w:tcW w:w="1276" w:type="dxa"/>
            <w:gridSpan w:val="3"/>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55,6</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56</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58</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60</w:t>
            </w:r>
          </w:p>
        </w:tc>
        <w:tc>
          <w:tcPr>
            <w:tcW w:w="1134"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62</w:t>
            </w:r>
          </w:p>
        </w:tc>
      </w:tr>
      <w:tr w:rsidR="0008030B" w:rsidRPr="002A585A" w:rsidTr="008D6F67">
        <w:trPr>
          <w:trHeight w:val="828"/>
        </w:trPr>
        <w:tc>
          <w:tcPr>
            <w:tcW w:w="982" w:type="dxa"/>
            <w:tcBorders>
              <w:top w:val="nil"/>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Охват населения проведенными сходами граждан, посвященных вопросам экологии</w:t>
            </w:r>
          </w:p>
        </w:tc>
        <w:tc>
          <w:tcPr>
            <w:tcW w:w="149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1559"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0,01</w:t>
            </w:r>
          </w:p>
        </w:tc>
        <w:tc>
          <w:tcPr>
            <w:tcW w:w="2410"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статистические данные</w:t>
            </w:r>
          </w:p>
        </w:tc>
        <w:tc>
          <w:tcPr>
            <w:tcW w:w="1276" w:type="dxa"/>
            <w:gridSpan w:val="3"/>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100</w:t>
            </w:r>
          </w:p>
        </w:tc>
        <w:tc>
          <w:tcPr>
            <w:tcW w:w="1134"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100</w:t>
            </w:r>
          </w:p>
        </w:tc>
      </w:tr>
      <w:tr w:rsidR="0008030B" w:rsidRPr="002A585A" w:rsidTr="008D6F67">
        <w:trPr>
          <w:trHeight w:val="828"/>
        </w:trPr>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Количество проведенных субботников, месячников по уборке территории</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шт.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статистические данные</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30</w:t>
            </w:r>
          </w:p>
        </w:tc>
      </w:tr>
      <w:tr w:rsidR="0008030B" w:rsidRPr="002A585A" w:rsidTr="008D6F67">
        <w:trPr>
          <w:trHeight w:val="828"/>
        </w:trPr>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190" w:type="dxa"/>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rPr>
                <w:color w:val="000000"/>
                <w:sz w:val="28"/>
                <w:szCs w:val="28"/>
              </w:rPr>
            </w:pPr>
            <w:r w:rsidRPr="002A585A">
              <w:rPr>
                <w:color w:val="000000"/>
                <w:sz w:val="28"/>
                <w:szCs w:val="28"/>
              </w:rPr>
              <w:t>Количество саженцев, посаженных в рамках озеленения населенных пунктов</w:t>
            </w:r>
          </w:p>
        </w:tc>
        <w:tc>
          <w:tcPr>
            <w:tcW w:w="1499"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шт.</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0,01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статистические данные</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250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250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250</w:t>
            </w:r>
          </w:p>
        </w:tc>
      </w:tr>
      <w:tr w:rsidR="0008030B" w:rsidRPr="002A585A" w:rsidTr="008D6F67">
        <w:trPr>
          <w:trHeight w:val="276"/>
        </w:trPr>
        <w:tc>
          <w:tcPr>
            <w:tcW w:w="982"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3190"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99"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559"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2410"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276" w:type="dxa"/>
            <w:gridSpan w:val="3"/>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134"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134"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134"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134"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r>
      <w:tr w:rsidR="0008030B" w:rsidRPr="002A585A" w:rsidTr="008D6F67">
        <w:trPr>
          <w:trHeight w:val="900"/>
        </w:trPr>
        <w:tc>
          <w:tcPr>
            <w:tcW w:w="15452" w:type="dxa"/>
            <w:gridSpan w:val="18"/>
            <w:tcBorders>
              <w:top w:val="nil"/>
              <w:left w:val="nil"/>
              <w:bottom w:val="nil"/>
              <w:right w:val="nil"/>
            </w:tcBorders>
            <w:shd w:val="clear" w:color="auto" w:fill="auto"/>
            <w:vAlign w:val="bottom"/>
            <w:hideMark/>
          </w:tcPr>
          <w:p w:rsidR="0008030B" w:rsidRPr="002A585A" w:rsidRDefault="0008030B" w:rsidP="00A6177F">
            <w:pPr>
              <w:rPr>
                <w:color w:val="000000"/>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tc>
      </w:tr>
    </w:tbl>
    <w:p w:rsidR="0008030B" w:rsidRPr="002A585A" w:rsidRDefault="0008030B" w:rsidP="004377F0">
      <w:pPr>
        <w:ind w:left="360" w:firstLine="348"/>
        <w:jc w:val="both"/>
        <w:rPr>
          <w:sz w:val="28"/>
          <w:szCs w:val="28"/>
        </w:rPr>
      </w:pPr>
    </w:p>
    <w:p w:rsidR="00581657" w:rsidRPr="002A585A" w:rsidRDefault="00581657" w:rsidP="004377F0">
      <w:pPr>
        <w:ind w:left="360" w:firstLine="348"/>
        <w:jc w:val="both"/>
        <w:rPr>
          <w:sz w:val="28"/>
          <w:szCs w:val="28"/>
        </w:rPr>
        <w:sectPr w:rsidR="00581657" w:rsidRPr="002A585A" w:rsidSect="00D71F23">
          <w:pgSz w:w="16838" w:h="11906" w:orient="landscape"/>
          <w:pgMar w:top="568" w:right="1387" w:bottom="851" w:left="851" w:header="709" w:footer="709" w:gutter="0"/>
          <w:cols w:space="708"/>
          <w:docGrid w:linePitch="360"/>
        </w:sectPr>
      </w:pPr>
    </w:p>
    <w:tbl>
      <w:tblPr>
        <w:tblW w:w="16160" w:type="dxa"/>
        <w:tblInd w:w="-176" w:type="dxa"/>
        <w:tblLayout w:type="fixed"/>
        <w:tblLook w:val="04A0"/>
      </w:tblPr>
      <w:tblGrid>
        <w:gridCol w:w="710"/>
        <w:gridCol w:w="118"/>
        <w:gridCol w:w="1306"/>
        <w:gridCol w:w="274"/>
        <w:gridCol w:w="1144"/>
        <w:gridCol w:w="1127"/>
        <w:gridCol w:w="224"/>
        <w:gridCol w:w="80"/>
        <w:gridCol w:w="743"/>
        <w:gridCol w:w="87"/>
        <w:gridCol w:w="50"/>
        <w:gridCol w:w="572"/>
        <w:gridCol w:w="228"/>
        <w:gridCol w:w="80"/>
        <w:gridCol w:w="424"/>
        <w:gridCol w:w="326"/>
        <w:gridCol w:w="21"/>
        <w:gridCol w:w="369"/>
        <w:gridCol w:w="182"/>
        <w:gridCol w:w="308"/>
        <w:gridCol w:w="370"/>
        <w:gridCol w:w="202"/>
        <w:gridCol w:w="270"/>
        <w:gridCol w:w="38"/>
        <w:gridCol w:w="330"/>
        <w:gridCol w:w="242"/>
        <w:gridCol w:w="308"/>
        <w:gridCol w:w="430"/>
        <w:gridCol w:w="320"/>
        <w:gridCol w:w="33"/>
        <w:gridCol w:w="407"/>
        <w:gridCol w:w="132"/>
        <w:gridCol w:w="169"/>
        <w:gridCol w:w="139"/>
        <w:gridCol w:w="280"/>
        <w:gridCol w:w="292"/>
        <w:gridCol w:w="308"/>
        <w:gridCol w:w="115"/>
        <w:gridCol w:w="297"/>
        <w:gridCol w:w="108"/>
        <w:gridCol w:w="297"/>
        <w:gridCol w:w="432"/>
        <w:gridCol w:w="77"/>
        <w:gridCol w:w="308"/>
        <w:gridCol w:w="6"/>
        <w:gridCol w:w="503"/>
        <w:gridCol w:w="240"/>
        <w:gridCol w:w="68"/>
        <w:gridCol w:w="269"/>
        <w:gridCol w:w="240"/>
        <w:gridCol w:w="308"/>
        <w:gridCol w:w="249"/>
      </w:tblGrid>
      <w:tr w:rsidR="00581657" w:rsidRPr="002A585A" w:rsidTr="001E2477">
        <w:trPr>
          <w:gridAfter w:val="1"/>
          <w:wAfter w:w="249" w:type="dxa"/>
          <w:trHeight w:val="2016"/>
        </w:trPr>
        <w:tc>
          <w:tcPr>
            <w:tcW w:w="828"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2724"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1431"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50"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50"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5028" w:type="dxa"/>
            <w:gridSpan w:val="22"/>
            <w:tcBorders>
              <w:top w:val="nil"/>
              <w:left w:val="nil"/>
              <w:bottom w:val="nil"/>
              <w:right w:val="nil"/>
            </w:tcBorders>
            <w:shd w:val="clear" w:color="auto" w:fill="auto"/>
            <w:hideMark/>
          </w:tcPr>
          <w:p w:rsidR="00581657" w:rsidRPr="002A585A" w:rsidRDefault="00581657" w:rsidP="00581657">
            <w:pPr>
              <w:rPr>
                <w:color w:val="000000"/>
                <w:sz w:val="28"/>
                <w:szCs w:val="28"/>
              </w:rPr>
            </w:pPr>
            <w:r w:rsidRPr="002A585A">
              <w:rPr>
                <w:color w:val="000000"/>
                <w:sz w:val="28"/>
                <w:szCs w:val="28"/>
              </w:rPr>
              <w:t xml:space="preserve">Приложение № 2 </w:t>
            </w:r>
            <w:r w:rsidRPr="002A585A">
              <w:rPr>
                <w:color w:val="000000"/>
                <w:sz w:val="28"/>
                <w:szCs w:val="28"/>
              </w:rPr>
              <w:br/>
              <w:t xml:space="preserve">к Паспорту муниципальной программы </w:t>
            </w:r>
            <w:proofErr w:type="spellStart"/>
            <w:r w:rsidRPr="002A585A">
              <w:rPr>
                <w:color w:val="000000"/>
                <w:sz w:val="28"/>
                <w:szCs w:val="28"/>
              </w:rPr>
              <w:t>Балахтинского</w:t>
            </w:r>
            <w:proofErr w:type="spellEnd"/>
            <w:r w:rsidRPr="002A585A">
              <w:rPr>
                <w:color w:val="000000"/>
                <w:sz w:val="28"/>
                <w:szCs w:val="28"/>
              </w:rPr>
              <w:t xml:space="preserve"> района "Реформирование и модернизация жилищно-коммунального хозяйства и повышение энергетической эффективности"</w:t>
            </w:r>
          </w:p>
        </w:tc>
      </w:tr>
      <w:tr w:rsidR="00951D4A" w:rsidRPr="002A585A" w:rsidTr="001E2477">
        <w:trPr>
          <w:gridAfter w:val="2"/>
          <w:wAfter w:w="557" w:type="dxa"/>
          <w:trHeight w:val="312"/>
        </w:trPr>
        <w:tc>
          <w:tcPr>
            <w:tcW w:w="828"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2724"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1431"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43" w:type="dxa"/>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09"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32"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98"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38"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92"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2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914"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r>
      <w:tr w:rsidR="00581657" w:rsidRPr="002A585A" w:rsidTr="001E2477">
        <w:trPr>
          <w:gridAfter w:val="1"/>
          <w:wAfter w:w="249" w:type="dxa"/>
          <w:trHeight w:val="300"/>
        </w:trPr>
        <w:tc>
          <w:tcPr>
            <w:tcW w:w="15911" w:type="dxa"/>
            <w:gridSpan w:val="51"/>
            <w:tcBorders>
              <w:top w:val="nil"/>
              <w:left w:val="nil"/>
              <w:bottom w:val="nil"/>
              <w:right w:val="nil"/>
            </w:tcBorders>
            <w:shd w:val="clear" w:color="auto" w:fill="auto"/>
            <w:noWrap/>
            <w:vAlign w:val="center"/>
            <w:hideMark/>
          </w:tcPr>
          <w:p w:rsidR="00581657" w:rsidRPr="002A585A" w:rsidRDefault="00581657" w:rsidP="00581657">
            <w:pPr>
              <w:jc w:val="center"/>
              <w:rPr>
                <w:color w:val="000000"/>
                <w:sz w:val="28"/>
                <w:szCs w:val="28"/>
              </w:rPr>
            </w:pPr>
            <w:r w:rsidRPr="002A585A">
              <w:rPr>
                <w:color w:val="000000"/>
                <w:sz w:val="28"/>
                <w:szCs w:val="28"/>
              </w:rPr>
              <w:t>Значения целевых показателей на долгосрочный период</w:t>
            </w:r>
          </w:p>
        </w:tc>
      </w:tr>
      <w:tr w:rsidR="00581657" w:rsidRPr="002A585A" w:rsidTr="00A6177F">
        <w:trPr>
          <w:gridAfter w:val="1"/>
          <w:wAfter w:w="249" w:type="dxa"/>
          <w:trHeight w:val="312"/>
        </w:trPr>
        <w:tc>
          <w:tcPr>
            <w:tcW w:w="710" w:type="dxa"/>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2842"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1431"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30"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5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51"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59"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50"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5"/>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r>
      <w:tr w:rsidR="00581657" w:rsidRPr="002A585A" w:rsidTr="00A6177F">
        <w:trPr>
          <w:gridAfter w:val="1"/>
          <w:wAfter w:w="249" w:type="dxa"/>
          <w:trHeight w:val="322"/>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xml:space="preserve">№ </w:t>
            </w:r>
            <w:proofErr w:type="spellStart"/>
            <w:proofErr w:type="gramStart"/>
            <w:r w:rsidRPr="002A585A">
              <w:rPr>
                <w:color w:val="000000"/>
                <w:sz w:val="28"/>
                <w:szCs w:val="28"/>
              </w:rPr>
              <w:t>п</w:t>
            </w:r>
            <w:proofErr w:type="spellEnd"/>
            <w:proofErr w:type="gramEnd"/>
            <w:r w:rsidRPr="002A585A">
              <w:rPr>
                <w:color w:val="000000"/>
                <w:sz w:val="28"/>
                <w:szCs w:val="28"/>
              </w:rPr>
              <w:t>/</w:t>
            </w:r>
            <w:proofErr w:type="spellStart"/>
            <w:r w:rsidRPr="002A585A">
              <w:rPr>
                <w:color w:val="000000"/>
                <w:sz w:val="28"/>
                <w:szCs w:val="28"/>
              </w:rPr>
              <w:t>п</w:t>
            </w:r>
            <w:proofErr w:type="spellEnd"/>
          </w:p>
        </w:tc>
        <w:tc>
          <w:tcPr>
            <w:tcW w:w="28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xml:space="preserve">Цели, целевые показатели  </w:t>
            </w:r>
          </w:p>
        </w:tc>
        <w:tc>
          <w:tcPr>
            <w:tcW w:w="14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Единица измерения</w:t>
            </w:r>
          </w:p>
        </w:tc>
        <w:tc>
          <w:tcPr>
            <w:tcW w:w="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2017</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2018</w:t>
            </w:r>
          </w:p>
        </w:tc>
        <w:tc>
          <w:tcPr>
            <w:tcW w:w="8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2019</w:t>
            </w:r>
          </w:p>
        </w:tc>
        <w:tc>
          <w:tcPr>
            <w:tcW w:w="173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Плановый период</w:t>
            </w:r>
          </w:p>
        </w:tc>
        <w:tc>
          <w:tcPr>
            <w:tcW w:w="6658" w:type="dxa"/>
            <w:gridSpan w:val="2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Долгосрочный период по годам</w:t>
            </w:r>
          </w:p>
        </w:tc>
      </w:tr>
      <w:tr w:rsidR="00581657" w:rsidRPr="002A585A" w:rsidTr="00A6177F">
        <w:trPr>
          <w:gridAfter w:val="1"/>
          <w:wAfter w:w="249" w:type="dxa"/>
          <w:trHeight w:val="33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2842" w:type="dxa"/>
            <w:gridSpan w:val="4"/>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851" w:type="dxa"/>
            <w:gridSpan w:val="4"/>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1739" w:type="dxa"/>
            <w:gridSpan w:val="7"/>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6658" w:type="dxa"/>
            <w:gridSpan w:val="27"/>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r>
      <w:tr w:rsidR="00581657" w:rsidRPr="002A585A" w:rsidTr="00A6177F">
        <w:trPr>
          <w:gridAfter w:val="1"/>
          <w:wAfter w:w="249" w:type="dxa"/>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2842" w:type="dxa"/>
            <w:gridSpan w:val="4"/>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830" w:type="dxa"/>
            <w:gridSpan w:val="2"/>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851" w:type="dxa"/>
            <w:gridSpan w:val="4"/>
            <w:vMerge/>
            <w:tcBorders>
              <w:top w:val="single" w:sz="4" w:space="0" w:color="auto"/>
              <w:left w:val="single" w:sz="4" w:space="0" w:color="auto"/>
              <w:bottom w:val="single" w:sz="4" w:space="0" w:color="auto"/>
              <w:right w:val="single" w:sz="4" w:space="0" w:color="auto"/>
            </w:tcBorders>
            <w:vAlign w:val="center"/>
            <w:hideMark/>
          </w:tcPr>
          <w:p w:rsidR="00581657" w:rsidRPr="002A585A" w:rsidRDefault="00581657" w:rsidP="00581657">
            <w:pPr>
              <w:rPr>
                <w:color w:val="000000"/>
                <w:sz w:val="28"/>
                <w:szCs w:val="28"/>
              </w:rPr>
            </w:pPr>
          </w:p>
        </w:tc>
        <w:tc>
          <w:tcPr>
            <w:tcW w:w="859"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2020</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2021</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2022</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2023</w:t>
            </w:r>
          </w:p>
        </w:tc>
        <w:tc>
          <w:tcPr>
            <w:tcW w:w="880" w:type="dxa"/>
            <w:gridSpan w:val="5"/>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2024</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2025</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2026</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2027</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2028</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2029</w:t>
            </w:r>
          </w:p>
        </w:tc>
      </w:tr>
      <w:tr w:rsidR="00581657" w:rsidRPr="002A585A" w:rsidTr="00A6177F">
        <w:trPr>
          <w:gridAfter w:val="1"/>
          <w:wAfter w:w="249" w:type="dxa"/>
          <w:trHeight w:val="74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w:t>
            </w:r>
          </w:p>
        </w:tc>
        <w:tc>
          <w:tcPr>
            <w:tcW w:w="15201" w:type="dxa"/>
            <w:gridSpan w:val="50"/>
            <w:tcBorders>
              <w:top w:val="single" w:sz="4" w:space="0" w:color="auto"/>
              <w:left w:val="nil"/>
              <w:bottom w:val="single" w:sz="4" w:space="0" w:color="auto"/>
              <w:right w:val="single" w:sz="4" w:space="0" w:color="000000"/>
            </w:tcBorders>
            <w:shd w:val="clear" w:color="auto" w:fill="auto"/>
            <w:hideMark/>
          </w:tcPr>
          <w:p w:rsidR="00581657" w:rsidRPr="002A585A" w:rsidRDefault="00581657" w:rsidP="00581657">
            <w:pPr>
              <w:rPr>
                <w:color w:val="000000"/>
                <w:sz w:val="28"/>
                <w:szCs w:val="28"/>
              </w:rPr>
            </w:pPr>
            <w:r w:rsidRPr="002A585A">
              <w:rPr>
                <w:color w:val="000000"/>
                <w:sz w:val="28"/>
                <w:szCs w:val="28"/>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581657" w:rsidRPr="002A585A" w:rsidTr="00A6177F">
        <w:trPr>
          <w:gridAfter w:val="1"/>
          <w:wAfter w:w="249" w:type="dxa"/>
          <w:trHeight w:val="1864"/>
        </w:trPr>
        <w:tc>
          <w:tcPr>
            <w:tcW w:w="710" w:type="dxa"/>
            <w:tcBorders>
              <w:top w:val="nil"/>
              <w:left w:val="single" w:sz="4" w:space="0" w:color="auto"/>
              <w:bottom w:val="single" w:sz="4" w:space="0" w:color="auto"/>
              <w:right w:val="single" w:sz="4" w:space="0" w:color="auto"/>
            </w:tcBorders>
            <w:shd w:val="clear" w:color="auto" w:fill="auto"/>
            <w:hideMark/>
          </w:tcPr>
          <w:p w:rsidR="00581657" w:rsidRPr="002A585A" w:rsidRDefault="00581657" w:rsidP="00581657">
            <w:pPr>
              <w:rPr>
                <w:color w:val="000000"/>
                <w:sz w:val="28"/>
                <w:szCs w:val="28"/>
              </w:rPr>
            </w:pPr>
            <w:r w:rsidRPr="002A585A">
              <w:rPr>
                <w:color w:val="000000"/>
                <w:sz w:val="28"/>
                <w:szCs w:val="28"/>
              </w:rPr>
              <w:t> </w:t>
            </w:r>
          </w:p>
        </w:tc>
        <w:tc>
          <w:tcPr>
            <w:tcW w:w="2842" w:type="dxa"/>
            <w:gridSpan w:val="4"/>
            <w:tcBorders>
              <w:top w:val="nil"/>
              <w:left w:val="nil"/>
              <w:bottom w:val="single" w:sz="4" w:space="0" w:color="auto"/>
              <w:right w:val="single" w:sz="4" w:space="0" w:color="auto"/>
            </w:tcBorders>
            <w:shd w:val="clear" w:color="auto" w:fill="auto"/>
            <w:hideMark/>
          </w:tcPr>
          <w:p w:rsidR="00581657" w:rsidRPr="002A585A" w:rsidRDefault="00581657" w:rsidP="00581657">
            <w:pPr>
              <w:rPr>
                <w:color w:val="000000"/>
                <w:sz w:val="28"/>
                <w:szCs w:val="28"/>
              </w:rPr>
            </w:pPr>
            <w:r w:rsidRPr="002A585A">
              <w:rPr>
                <w:color w:val="000000"/>
                <w:sz w:val="28"/>
                <w:szCs w:val="28"/>
              </w:rPr>
              <w:t>Увеличение доли населения, обеспеченного питьевой водой, отвечающей требованиям безопасности</w:t>
            </w:r>
          </w:p>
        </w:tc>
        <w:tc>
          <w:tcPr>
            <w:tcW w:w="1431"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84,5</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84,7</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84,9</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85</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85</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85</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86</w:t>
            </w:r>
          </w:p>
        </w:tc>
        <w:tc>
          <w:tcPr>
            <w:tcW w:w="880" w:type="dxa"/>
            <w:gridSpan w:val="5"/>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86</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87</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87</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87</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88</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до 88</w:t>
            </w:r>
          </w:p>
        </w:tc>
      </w:tr>
      <w:tr w:rsidR="00581657" w:rsidRPr="002A585A" w:rsidTr="00A6177F">
        <w:trPr>
          <w:gridAfter w:val="1"/>
          <w:wAfter w:w="249" w:type="dxa"/>
          <w:trHeight w:val="149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2842"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rPr>
                <w:color w:val="000000"/>
                <w:sz w:val="28"/>
                <w:szCs w:val="28"/>
              </w:rPr>
            </w:pPr>
            <w:r w:rsidRPr="002A585A">
              <w:rPr>
                <w:color w:val="000000"/>
                <w:sz w:val="28"/>
                <w:szCs w:val="28"/>
              </w:rPr>
              <w:t>Обеспеченность населения централизованными услугами водоснабжения</w:t>
            </w:r>
          </w:p>
        </w:tc>
        <w:tc>
          <w:tcPr>
            <w:tcW w:w="1431"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84,5</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84,5</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85,1</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85,1</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85,1</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85,3</w:t>
            </w:r>
          </w:p>
        </w:tc>
        <w:tc>
          <w:tcPr>
            <w:tcW w:w="880" w:type="dxa"/>
            <w:gridSpan w:val="5"/>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85,3</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85,5</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85,5</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85,7</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85,7</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90</w:t>
            </w:r>
          </w:p>
        </w:tc>
      </w:tr>
      <w:tr w:rsidR="00581657" w:rsidRPr="002A585A" w:rsidTr="00A6177F">
        <w:trPr>
          <w:gridAfter w:val="1"/>
          <w:wAfter w:w="249" w:type="dxa"/>
          <w:trHeight w:val="69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581657" w:rsidRPr="002A585A" w:rsidRDefault="00581657" w:rsidP="00581657">
            <w:pPr>
              <w:jc w:val="center"/>
              <w:rPr>
                <w:color w:val="000000"/>
                <w:sz w:val="28"/>
                <w:szCs w:val="28"/>
              </w:rPr>
            </w:pPr>
            <w:r w:rsidRPr="002A585A">
              <w:rPr>
                <w:color w:val="000000"/>
                <w:sz w:val="28"/>
                <w:szCs w:val="28"/>
              </w:rPr>
              <w:t>2.</w:t>
            </w:r>
          </w:p>
        </w:tc>
        <w:tc>
          <w:tcPr>
            <w:tcW w:w="15201" w:type="dxa"/>
            <w:gridSpan w:val="50"/>
            <w:tcBorders>
              <w:top w:val="single" w:sz="4" w:space="0" w:color="auto"/>
              <w:left w:val="nil"/>
              <w:bottom w:val="single" w:sz="4" w:space="0" w:color="auto"/>
              <w:right w:val="single" w:sz="4" w:space="0" w:color="000000"/>
            </w:tcBorders>
            <w:shd w:val="clear" w:color="000000" w:fill="FFFFFF"/>
            <w:vAlign w:val="center"/>
            <w:hideMark/>
          </w:tcPr>
          <w:p w:rsidR="00581657" w:rsidRPr="002A585A" w:rsidRDefault="00581657" w:rsidP="00581657">
            <w:pPr>
              <w:rPr>
                <w:color w:val="000000"/>
                <w:sz w:val="28"/>
                <w:szCs w:val="28"/>
              </w:rPr>
            </w:pPr>
            <w:r w:rsidRPr="002A585A">
              <w:rPr>
                <w:color w:val="000000"/>
                <w:sz w:val="28"/>
                <w:szCs w:val="28"/>
              </w:rPr>
              <w:t>Цель 2. Формирование целостности эффективной системы управления энергосбережением и повышением энергетической эффективности</w:t>
            </w:r>
          </w:p>
        </w:tc>
      </w:tr>
      <w:tr w:rsidR="00581657" w:rsidRPr="002A585A" w:rsidTr="00A6177F">
        <w:trPr>
          <w:gridAfter w:val="1"/>
          <w:wAfter w:w="249" w:type="dxa"/>
          <w:trHeight w:val="5513"/>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581657" w:rsidRPr="002A585A" w:rsidRDefault="00581657" w:rsidP="00581657">
            <w:pPr>
              <w:jc w:val="center"/>
              <w:rPr>
                <w:color w:val="000000"/>
                <w:sz w:val="28"/>
                <w:szCs w:val="28"/>
              </w:rPr>
            </w:pPr>
            <w:r w:rsidRPr="002A585A">
              <w:rPr>
                <w:color w:val="000000"/>
                <w:sz w:val="28"/>
                <w:szCs w:val="28"/>
              </w:rPr>
              <w:lastRenderedPageBreak/>
              <w:t> </w:t>
            </w:r>
          </w:p>
        </w:tc>
        <w:tc>
          <w:tcPr>
            <w:tcW w:w="2842"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rPr>
                <w:color w:val="000000"/>
                <w:sz w:val="28"/>
                <w:szCs w:val="28"/>
              </w:rPr>
            </w:pPr>
            <w:r w:rsidRPr="002A585A">
              <w:rPr>
                <w:color w:val="000000"/>
                <w:sz w:val="28"/>
                <w:szCs w:val="2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2A585A">
              <w:rPr>
                <w:color w:val="000000"/>
                <w:sz w:val="28"/>
                <w:szCs w:val="28"/>
              </w:rPr>
              <w:t>общедомовых</w:t>
            </w:r>
            <w:proofErr w:type="spellEnd"/>
            <w:r w:rsidRPr="002A585A">
              <w:rPr>
                <w:color w:val="000000"/>
                <w:sz w:val="28"/>
                <w:szCs w:val="28"/>
              </w:rPr>
              <w:t>) приборов учета), в общем объеме энергоресурсов, потребляемых (используемых) на территории района, в том числе:</w:t>
            </w:r>
          </w:p>
        </w:tc>
        <w:tc>
          <w:tcPr>
            <w:tcW w:w="1431"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80" w:type="dxa"/>
            <w:gridSpan w:val="3"/>
            <w:tcBorders>
              <w:top w:val="nil"/>
              <w:left w:val="nil"/>
              <w:bottom w:val="single" w:sz="4" w:space="0" w:color="auto"/>
              <w:right w:val="single" w:sz="4" w:space="0" w:color="auto"/>
            </w:tcBorders>
            <w:shd w:val="clear" w:color="000000" w:fill="FFFFFF"/>
            <w:vAlign w:val="bottom"/>
            <w:hideMark/>
          </w:tcPr>
          <w:p w:rsidR="00581657" w:rsidRPr="002A585A" w:rsidRDefault="00581657" w:rsidP="00581657">
            <w:pPr>
              <w:jc w:val="center"/>
              <w:rPr>
                <w:color w:val="000000"/>
                <w:sz w:val="28"/>
                <w:szCs w:val="28"/>
              </w:rPr>
            </w:pPr>
            <w:r w:rsidRPr="002A585A">
              <w:rPr>
                <w:color w:val="000000"/>
                <w:sz w:val="28"/>
                <w:szCs w:val="28"/>
              </w:rPr>
              <w:t> </w:t>
            </w:r>
          </w:p>
        </w:tc>
        <w:tc>
          <w:tcPr>
            <w:tcW w:w="880" w:type="dxa"/>
            <w:gridSpan w:val="3"/>
            <w:tcBorders>
              <w:top w:val="nil"/>
              <w:left w:val="nil"/>
              <w:bottom w:val="single" w:sz="4" w:space="0" w:color="auto"/>
              <w:right w:val="single" w:sz="4" w:space="0" w:color="auto"/>
            </w:tcBorders>
            <w:shd w:val="clear" w:color="000000" w:fill="FFFFFF"/>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80" w:type="dxa"/>
            <w:gridSpan w:val="5"/>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 </w:t>
            </w:r>
          </w:p>
        </w:tc>
      </w:tr>
      <w:tr w:rsidR="00581657" w:rsidRPr="002A585A" w:rsidTr="00A6177F">
        <w:trPr>
          <w:gridAfter w:val="1"/>
          <w:wAfter w:w="249" w:type="dxa"/>
          <w:trHeight w:val="519"/>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2842"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rPr>
                <w:color w:val="000000"/>
                <w:sz w:val="28"/>
                <w:szCs w:val="28"/>
              </w:rPr>
            </w:pPr>
            <w:r w:rsidRPr="002A585A">
              <w:rPr>
                <w:color w:val="000000"/>
                <w:sz w:val="28"/>
                <w:szCs w:val="28"/>
              </w:rPr>
              <w:t>электрической энергии</w:t>
            </w:r>
          </w:p>
        </w:tc>
        <w:tc>
          <w:tcPr>
            <w:tcW w:w="1431"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99</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880" w:type="dxa"/>
            <w:gridSpan w:val="5"/>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100</w:t>
            </w:r>
          </w:p>
        </w:tc>
      </w:tr>
      <w:tr w:rsidR="00581657" w:rsidRPr="002A585A" w:rsidTr="00A6177F">
        <w:trPr>
          <w:gridAfter w:val="1"/>
          <w:wAfter w:w="249" w:type="dxa"/>
          <w:trHeight w:val="399"/>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581657" w:rsidRPr="002A585A" w:rsidRDefault="00581657" w:rsidP="00581657">
            <w:pPr>
              <w:jc w:val="center"/>
              <w:rPr>
                <w:color w:val="000000"/>
                <w:sz w:val="28"/>
                <w:szCs w:val="28"/>
              </w:rPr>
            </w:pPr>
            <w:r w:rsidRPr="002A585A">
              <w:rPr>
                <w:color w:val="000000"/>
                <w:sz w:val="28"/>
                <w:szCs w:val="28"/>
              </w:rPr>
              <w:t> </w:t>
            </w:r>
          </w:p>
        </w:tc>
        <w:tc>
          <w:tcPr>
            <w:tcW w:w="2842"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rPr>
                <w:color w:val="000000"/>
                <w:sz w:val="28"/>
                <w:szCs w:val="28"/>
              </w:rPr>
            </w:pPr>
            <w:r w:rsidRPr="002A585A">
              <w:rPr>
                <w:color w:val="000000"/>
                <w:sz w:val="28"/>
                <w:szCs w:val="28"/>
              </w:rPr>
              <w:t>воды</w:t>
            </w:r>
          </w:p>
        </w:tc>
        <w:tc>
          <w:tcPr>
            <w:tcW w:w="1431"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75</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75</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78</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79</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80</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80</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80</w:t>
            </w:r>
          </w:p>
        </w:tc>
        <w:tc>
          <w:tcPr>
            <w:tcW w:w="880" w:type="dxa"/>
            <w:gridSpan w:val="5"/>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80</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85,00</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85,00</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85,00</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90,00</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90,00</w:t>
            </w:r>
          </w:p>
        </w:tc>
      </w:tr>
      <w:tr w:rsidR="00581657" w:rsidRPr="002A585A" w:rsidTr="00A6177F">
        <w:trPr>
          <w:gridAfter w:val="1"/>
          <w:wAfter w:w="249"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3.</w:t>
            </w:r>
          </w:p>
        </w:tc>
        <w:tc>
          <w:tcPr>
            <w:tcW w:w="15201" w:type="dxa"/>
            <w:gridSpan w:val="50"/>
            <w:tcBorders>
              <w:top w:val="single" w:sz="4" w:space="0" w:color="auto"/>
              <w:left w:val="nil"/>
              <w:bottom w:val="single" w:sz="4" w:space="0" w:color="auto"/>
              <w:right w:val="single" w:sz="4" w:space="0" w:color="000000"/>
            </w:tcBorders>
            <w:shd w:val="clear" w:color="000000" w:fill="FFFFFF"/>
            <w:vAlign w:val="center"/>
            <w:hideMark/>
          </w:tcPr>
          <w:p w:rsidR="00581657" w:rsidRPr="002A585A" w:rsidRDefault="00581657" w:rsidP="00581657">
            <w:pPr>
              <w:rPr>
                <w:color w:val="000000"/>
                <w:sz w:val="28"/>
                <w:szCs w:val="28"/>
              </w:rPr>
            </w:pPr>
            <w:r w:rsidRPr="002A585A">
              <w:rPr>
                <w:color w:val="000000"/>
                <w:sz w:val="28"/>
                <w:szCs w:val="28"/>
              </w:rPr>
              <w:t>Цель 3. Создание экологически безопасной и экономически эффективной системы обращения с твердыми коммунальными отходами</w:t>
            </w:r>
          </w:p>
        </w:tc>
      </w:tr>
      <w:tr w:rsidR="00581657" w:rsidRPr="002A585A" w:rsidTr="00A6177F">
        <w:trPr>
          <w:gridAfter w:val="1"/>
          <w:wAfter w:w="249" w:type="dxa"/>
          <w:trHeight w:val="1277"/>
        </w:trPr>
        <w:tc>
          <w:tcPr>
            <w:tcW w:w="710" w:type="dxa"/>
            <w:tcBorders>
              <w:top w:val="nil"/>
              <w:left w:val="single" w:sz="4" w:space="0" w:color="auto"/>
              <w:bottom w:val="single" w:sz="4" w:space="0" w:color="auto"/>
              <w:right w:val="single" w:sz="4" w:space="0" w:color="auto"/>
            </w:tcBorders>
            <w:shd w:val="clear" w:color="auto" w:fill="auto"/>
            <w:hideMark/>
          </w:tcPr>
          <w:p w:rsidR="00581657" w:rsidRPr="002A585A" w:rsidRDefault="00581657" w:rsidP="00581657">
            <w:pPr>
              <w:rPr>
                <w:color w:val="000000"/>
                <w:sz w:val="28"/>
                <w:szCs w:val="28"/>
              </w:rPr>
            </w:pPr>
            <w:r w:rsidRPr="002A585A">
              <w:rPr>
                <w:color w:val="000000"/>
                <w:sz w:val="28"/>
                <w:szCs w:val="28"/>
              </w:rPr>
              <w:t> </w:t>
            </w:r>
          </w:p>
        </w:tc>
        <w:tc>
          <w:tcPr>
            <w:tcW w:w="2842"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rPr>
                <w:color w:val="000000"/>
                <w:sz w:val="28"/>
                <w:szCs w:val="28"/>
              </w:rPr>
            </w:pPr>
            <w:r w:rsidRPr="002A585A">
              <w:rPr>
                <w:color w:val="000000"/>
                <w:sz w:val="28"/>
                <w:szCs w:val="28"/>
              </w:rPr>
              <w:t>Охват населения муниципального района системой сбора и вывоза ТКО</w:t>
            </w:r>
          </w:p>
        </w:tc>
        <w:tc>
          <w:tcPr>
            <w:tcW w:w="1431"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55,6</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56</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58</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60</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62</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62</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63</w:t>
            </w:r>
          </w:p>
        </w:tc>
        <w:tc>
          <w:tcPr>
            <w:tcW w:w="880" w:type="dxa"/>
            <w:gridSpan w:val="5"/>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65</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65</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70</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70</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75</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75</w:t>
            </w:r>
          </w:p>
        </w:tc>
      </w:tr>
      <w:tr w:rsidR="00581657" w:rsidRPr="002A585A" w:rsidTr="00A6177F">
        <w:trPr>
          <w:gridAfter w:val="1"/>
          <w:wAfter w:w="249" w:type="dxa"/>
          <w:trHeight w:val="1416"/>
        </w:trPr>
        <w:tc>
          <w:tcPr>
            <w:tcW w:w="710" w:type="dxa"/>
            <w:tcBorders>
              <w:top w:val="nil"/>
              <w:left w:val="single" w:sz="4" w:space="0" w:color="auto"/>
              <w:bottom w:val="single" w:sz="4" w:space="0" w:color="auto"/>
              <w:right w:val="single" w:sz="4" w:space="0" w:color="auto"/>
            </w:tcBorders>
            <w:shd w:val="clear" w:color="auto" w:fill="auto"/>
            <w:hideMark/>
          </w:tcPr>
          <w:p w:rsidR="00581657" w:rsidRPr="002A585A" w:rsidRDefault="00581657" w:rsidP="00581657">
            <w:pPr>
              <w:rPr>
                <w:color w:val="000000"/>
                <w:sz w:val="28"/>
                <w:szCs w:val="28"/>
              </w:rPr>
            </w:pPr>
            <w:r w:rsidRPr="002A585A">
              <w:rPr>
                <w:color w:val="000000"/>
                <w:sz w:val="28"/>
                <w:szCs w:val="28"/>
              </w:rPr>
              <w:lastRenderedPageBreak/>
              <w:t> </w:t>
            </w:r>
          </w:p>
        </w:tc>
        <w:tc>
          <w:tcPr>
            <w:tcW w:w="2842"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rPr>
                <w:color w:val="000000"/>
                <w:sz w:val="28"/>
                <w:szCs w:val="28"/>
              </w:rPr>
            </w:pPr>
            <w:r w:rsidRPr="002A585A">
              <w:rPr>
                <w:color w:val="000000"/>
                <w:sz w:val="28"/>
                <w:szCs w:val="28"/>
              </w:rPr>
              <w:t>Количество саженцев, посаженных в рамках озеленения населенных пунктов</w:t>
            </w:r>
          </w:p>
        </w:tc>
        <w:tc>
          <w:tcPr>
            <w:tcW w:w="1431"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шт.</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300</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880"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750" w:type="dxa"/>
            <w:gridSpan w:val="2"/>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880" w:type="dxa"/>
            <w:gridSpan w:val="5"/>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880"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817" w:type="dxa"/>
            <w:gridSpan w:val="4"/>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c>
          <w:tcPr>
            <w:tcW w:w="817" w:type="dxa"/>
            <w:gridSpan w:val="3"/>
            <w:tcBorders>
              <w:top w:val="nil"/>
              <w:left w:val="nil"/>
              <w:bottom w:val="single" w:sz="4" w:space="0" w:color="auto"/>
              <w:right w:val="single" w:sz="4" w:space="0" w:color="auto"/>
            </w:tcBorders>
            <w:shd w:val="clear" w:color="auto" w:fill="auto"/>
            <w:vAlign w:val="center"/>
            <w:hideMark/>
          </w:tcPr>
          <w:p w:rsidR="00581657" w:rsidRPr="002A585A" w:rsidRDefault="00581657" w:rsidP="00581657">
            <w:pPr>
              <w:jc w:val="center"/>
              <w:rPr>
                <w:color w:val="000000"/>
                <w:sz w:val="28"/>
                <w:szCs w:val="28"/>
              </w:rPr>
            </w:pPr>
            <w:r w:rsidRPr="002A585A">
              <w:rPr>
                <w:color w:val="000000"/>
                <w:sz w:val="28"/>
                <w:szCs w:val="28"/>
              </w:rPr>
              <w:t>250</w:t>
            </w:r>
          </w:p>
        </w:tc>
      </w:tr>
      <w:tr w:rsidR="00581657" w:rsidRPr="002A585A" w:rsidTr="00A6177F">
        <w:trPr>
          <w:gridAfter w:val="1"/>
          <w:wAfter w:w="249" w:type="dxa"/>
          <w:trHeight w:val="312"/>
        </w:trPr>
        <w:tc>
          <w:tcPr>
            <w:tcW w:w="710" w:type="dxa"/>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2842"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1431"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50"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50"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5"/>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r>
      <w:tr w:rsidR="00581657" w:rsidRPr="002A585A" w:rsidTr="001E2477">
        <w:trPr>
          <w:gridAfter w:val="1"/>
          <w:wAfter w:w="249" w:type="dxa"/>
          <w:trHeight w:val="312"/>
        </w:trPr>
        <w:tc>
          <w:tcPr>
            <w:tcW w:w="15094" w:type="dxa"/>
            <w:gridSpan w:val="48"/>
            <w:tcBorders>
              <w:top w:val="nil"/>
              <w:left w:val="nil"/>
              <w:bottom w:val="nil"/>
              <w:right w:val="nil"/>
            </w:tcBorders>
            <w:shd w:val="clear" w:color="auto" w:fill="auto"/>
            <w:vAlign w:val="bottom"/>
            <w:hideMark/>
          </w:tcPr>
          <w:p w:rsidR="00581657" w:rsidRPr="002A585A" w:rsidRDefault="00581657" w:rsidP="00A57DB5">
            <w:pPr>
              <w:rPr>
                <w:color w:val="000000"/>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tc>
        <w:tc>
          <w:tcPr>
            <w:tcW w:w="817" w:type="dxa"/>
            <w:gridSpan w:val="3"/>
            <w:tcBorders>
              <w:top w:val="nil"/>
              <w:left w:val="nil"/>
              <w:bottom w:val="nil"/>
              <w:right w:val="nil"/>
            </w:tcBorders>
            <w:shd w:val="clear" w:color="auto" w:fill="auto"/>
            <w:vAlign w:val="bottom"/>
            <w:hideMark/>
          </w:tcPr>
          <w:p w:rsidR="00581657" w:rsidRPr="002A585A" w:rsidRDefault="00581657" w:rsidP="00581657">
            <w:pPr>
              <w:rPr>
                <w:color w:val="000000"/>
                <w:sz w:val="28"/>
                <w:szCs w:val="28"/>
              </w:rPr>
            </w:pPr>
          </w:p>
        </w:tc>
      </w:tr>
      <w:tr w:rsidR="00581657" w:rsidRPr="002A585A" w:rsidTr="001E2477">
        <w:trPr>
          <w:gridAfter w:val="1"/>
          <w:wAfter w:w="249" w:type="dxa"/>
          <w:trHeight w:val="312"/>
        </w:trPr>
        <w:tc>
          <w:tcPr>
            <w:tcW w:w="828"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2724"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1431"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50"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750" w:type="dxa"/>
            <w:gridSpan w:val="2"/>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5"/>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80"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4"/>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c>
          <w:tcPr>
            <w:tcW w:w="817" w:type="dxa"/>
            <w:gridSpan w:val="3"/>
            <w:tcBorders>
              <w:top w:val="nil"/>
              <w:left w:val="nil"/>
              <w:bottom w:val="nil"/>
              <w:right w:val="nil"/>
            </w:tcBorders>
            <w:shd w:val="clear" w:color="auto" w:fill="auto"/>
            <w:noWrap/>
            <w:vAlign w:val="bottom"/>
            <w:hideMark/>
          </w:tcPr>
          <w:p w:rsidR="00581657" w:rsidRPr="002A585A" w:rsidRDefault="00581657" w:rsidP="00581657">
            <w:pPr>
              <w:rPr>
                <w:color w:val="000000"/>
                <w:sz w:val="28"/>
                <w:szCs w:val="28"/>
              </w:rPr>
            </w:pPr>
          </w:p>
        </w:tc>
      </w:tr>
      <w:tr w:rsidR="001E2477" w:rsidRPr="002A585A" w:rsidTr="001E2477">
        <w:trPr>
          <w:trHeight w:val="300"/>
        </w:trPr>
        <w:tc>
          <w:tcPr>
            <w:tcW w:w="2408"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bookmarkStart w:id="0" w:name="RANGE!A1:K50"/>
            <w:bookmarkEnd w:id="0"/>
          </w:p>
        </w:tc>
        <w:tc>
          <w:tcPr>
            <w:tcW w:w="2495"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980" w:type="dxa"/>
            <w:gridSpan w:val="11"/>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60"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4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740" w:type="dxa"/>
            <w:gridSpan w:val="6"/>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72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20"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20"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08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797"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r>
      <w:tr w:rsidR="001E2477" w:rsidRPr="002A585A" w:rsidTr="001E2477">
        <w:trPr>
          <w:trHeight w:val="1344"/>
        </w:trPr>
        <w:tc>
          <w:tcPr>
            <w:tcW w:w="2408"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495"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980" w:type="dxa"/>
            <w:gridSpan w:val="11"/>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60"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7417" w:type="dxa"/>
            <w:gridSpan w:val="31"/>
            <w:tcBorders>
              <w:top w:val="nil"/>
              <w:left w:val="nil"/>
              <w:bottom w:val="nil"/>
              <w:right w:val="nil"/>
            </w:tcBorders>
            <w:shd w:val="clear" w:color="auto" w:fill="auto"/>
            <w:vAlign w:val="center"/>
            <w:hideMark/>
          </w:tcPr>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A57DB5" w:rsidRDefault="00A57DB5" w:rsidP="008D6F67">
            <w:pPr>
              <w:rPr>
                <w:color w:val="000000"/>
                <w:sz w:val="28"/>
                <w:szCs w:val="28"/>
              </w:rPr>
            </w:pPr>
          </w:p>
          <w:p w:rsidR="001E2477" w:rsidRPr="002A585A" w:rsidRDefault="001E2477" w:rsidP="008D6F67">
            <w:pPr>
              <w:rPr>
                <w:color w:val="000000"/>
                <w:sz w:val="28"/>
                <w:szCs w:val="28"/>
              </w:rPr>
            </w:pPr>
            <w:r w:rsidRPr="002A585A">
              <w:rPr>
                <w:color w:val="000000"/>
                <w:sz w:val="28"/>
                <w:szCs w:val="28"/>
              </w:rPr>
              <w:lastRenderedPageBreak/>
              <w:t xml:space="preserve">Приложение № 1                                                                                       к муниципальной программе </w:t>
            </w:r>
            <w:proofErr w:type="spellStart"/>
            <w:r w:rsidRPr="002A585A">
              <w:rPr>
                <w:color w:val="000000"/>
                <w:sz w:val="28"/>
                <w:szCs w:val="28"/>
              </w:rPr>
              <w:t>Балахтинского</w:t>
            </w:r>
            <w:proofErr w:type="spellEnd"/>
            <w:r w:rsidRPr="002A585A">
              <w:rPr>
                <w:color w:val="000000"/>
                <w:sz w:val="28"/>
                <w:szCs w:val="28"/>
              </w:rPr>
              <w:t xml:space="preserve"> района "Реформирование и модернизация жилищно-коммунального хозяйства и повышение энергетической эффективности"</w:t>
            </w:r>
          </w:p>
        </w:tc>
      </w:tr>
      <w:tr w:rsidR="001E2477" w:rsidRPr="002A585A" w:rsidTr="001E2477">
        <w:trPr>
          <w:trHeight w:val="300"/>
        </w:trPr>
        <w:tc>
          <w:tcPr>
            <w:tcW w:w="2408"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495"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980" w:type="dxa"/>
            <w:gridSpan w:val="11"/>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60"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4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740" w:type="dxa"/>
            <w:gridSpan w:val="6"/>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72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20"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20"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08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797"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r>
      <w:tr w:rsidR="001E2477" w:rsidRPr="002A585A" w:rsidTr="001E2477">
        <w:trPr>
          <w:trHeight w:val="672"/>
        </w:trPr>
        <w:tc>
          <w:tcPr>
            <w:tcW w:w="16160" w:type="dxa"/>
            <w:gridSpan w:val="52"/>
            <w:tcBorders>
              <w:top w:val="nil"/>
              <w:left w:val="nil"/>
              <w:bottom w:val="nil"/>
              <w:right w:val="nil"/>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xml:space="preserve">Информация о распределении планируемых расходов по программам муниципальной программы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r>
      <w:tr w:rsidR="001E2477" w:rsidRPr="002A585A" w:rsidTr="001E2477">
        <w:trPr>
          <w:trHeight w:val="300"/>
        </w:trPr>
        <w:tc>
          <w:tcPr>
            <w:tcW w:w="2134"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545"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814" w:type="dxa"/>
            <w:gridSpan w:val="10"/>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250"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4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740" w:type="dxa"/>
            <w:gridSpan w:val="6"/>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301" w:type="dxa"/>
            <w:gridSpan w:val="2"/>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539" w:type="dxa"/>
            <w:gridSpan w:val="7"/>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20"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08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797"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r>
      <w:tr w:rsidR="001E2477" w:rsidRPr="002A585A" w:rsidTr="001E2477">
        <w:trPr>
          <w:trHeight w:val="360"/>
        </w:trPr>
        <w:tc>
          <w:tcPr>
            <w:tcW w:w="2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Статус (муниципальная программа, подпрограмма)</w:t>
            </w:r>
          </w:p>
        </w:tc>
        <w:tc>
          <w:tcPr>
            <w:tcW w:w="25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Наименование  программы, подпрограммы</w:t>
            </w:r>
          </w:p>
        </w:tc>
        <w:tc>
          <w:tcPr>
            <w:tcW w:w="2814"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Наименование ГРБС</w:t>
            </w:r>
          </w:p>
        </w:tc>
        <w:tc>
          <w:tcPr>
            <w:tcW w:w="4131" w:type="dxa"/>
            <w:gridSpan w:val="17"/>
            <w:tcBorders>
              <w:top w:val="single" w:sz="4" w:space="0" w:color="auto"/>
              <w:left w:val="nil"/>
              <w:bottom w:val="single" w:sz="4" w:space="0" w:color="auto"/>
              <w:right w:val="single" w:sz="4" w:space="0" w:color="auto"/>
            </w:tcBorders>
            <w:shd w:val="clear" w:color="auto" w:fill="auto"/>
            <w:vAlign w:val="bottom"/>
            <w:hideMark/>
          </w:tcPr>
          <w:p w:rsidR="001E2477" w:rsidRPr="002A585A" w:rsidRDefault="001E2477" w:rsidP="001E2477">
            <w:pPr>
              <w:jc w:val="center"/>
              <w:rPr>
                <w:color w:val="000000"/>
                <w:sz w:val="28"/>
                <w:szCs w:val="28"/>
              </w:rPr>
            </w:pPr>
            <w:r w:rsidRPr="002A585A">
              <w:rPr>
                <w:color w:val="000000"/>
                <w:sz w:val="28"/>
                <w:szCs w:val="28"/>
              </w:rPr>
              <w:t xml:space="preserve">Код бюджетной классификации </w:t>
            </w:r>
          </w:p>
        </w:tc>
        <w:tc>
          <w:tcPr>
            <w:tcW w:w="4536" w:type="dxa"/>
            <w:gridSpan w:val="19"/>
            <w:tcBorders>
              <w:top w:val="single" w:sz="4" w:space="0" w:color="auto"/>
              <w:left w:val="nil"/>
              <w:bottom w:val="single" w:sz="4" w:space="0" w:color="auto"/>
              <w:right w:val="single" w:sz="4" w:space="0" w:color="auto"/>
            </w:tcBorders>
            <w:shd w:val="clear" w:color="auto" w:fill="auto"/>
            <w:vAlign w:val="bottom"/>
            <w:hideMark/>
          </w:tcPr>
          <w:p w:rsidR="001E2477" w:rsidRPr="002A585A" w:rsidRDefault="001E2477" w:rsidP="001E2477">
            <w:pPr>
              <w:jc w:val="center"/>
              <w:rPr>
                <w:color w:val="000000"/>
                <w:sz w:val="28"/>
                <w:szCs w:val="28"/>
              </w:rPr>
            </w:pPr>
            <w:r w:rsidRPr="002A585A">
              <w:rPr>
                <w:color w:val="000000"/>
                <w:sz w:val="28"/>
                <w:szCs w:val="28"/>
              </w:rPr>
              <w:t>Расходы (тыс. руб.), годы</w:t>
            </w:r>
          </w:p>
        </w:tc>
      </w:tr>
      <w:tr w:rsidR="001E2477" w:rsidRPr="002A585A" w:rsidTr="001C681F">
        <w:trPr>
          <w:trHeight w:val="795"/>
        </w:trPr>
        <w:tc>
          <w:tcPr>
            <w:tcW w:w="2134" w:type="dxa"/>
            <w:gridSpan w:val="3"/>
            <w:vMerge/>
            <w:tcBorders>
              <w:top w:val="single" w:sz="4" w:space="0" w:color="auto"/>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single" w:sz="4" w:space="0" w:color="auto"/>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2814" w:type="dxa"/>
            <w:gridSpan w:val="10"/>
            <w:vMerge/>
            <w:tcBorders>
              <w:top w:val="single" w:sz="4" w:space="0" w:color="auto"/>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88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C681F">
            <w:pPr>
              <w:jc w:val="center"/>
              <w:rPr>
                <w:color w:val="000000"/>
                <w:sz w:val="28"/>
                <w:szCs w:val="28"/>
              </w:rPr>
            </w:pPr>
            <w:r w:rsidRPr="002A585A">
              <w:rPr>
                <w:color w:val="000000"/>
                <w:sz w:val="28"/>
                <w:szCs w:val="28"/>
              </w:rPr>
              <w:t>ГРБС</w:t>
            </w:r>
          </w:p>
        </w:tc>
        <w:tc>
          <w:tcPr>
            <w:tcW w:w="84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C681F">
            <w:pPr>
              <w:jc w:val="center"/>
              <w:rPr>
                <w:color w:val="000000"/>
                <w:sz w:val="28"/>
                <w:szCs w:val="28"/>
              </w:rPr>
            </w:pPr>
            <w:proofErr w:type="spellStart"/>
            <w:r w:rsidRPr="002A585A">
              <w:rPr>
                <w:color w:val="000000"/>
                <w:sz w:val="28"/>
                <w:szCs w:val="28"/>
              </w:rPr>
              <w:t>Рз</w:t>
            </w:r>
            <w:proofErr w:type="spellEnd"/>
            <w:r w:rsidRPr="002A585A">
              <w:rPr>
                <w:color w:val="000000"/>
                <w:sz w:val="28"/>
                <w:szCs w:val="28"/>
              </w:rPr>
              <w:t xml:space="preserve">                </w:t>
            </w:r>
            <w:proofErr w:type="spellStart"/>
            <w:proofErr w:type="gramStart"/>
            <w:r w:rsidRPr="002A585A">
              <w:rPr>
                <w:color w:val="000000"/>
                <w:sz w:val="28"/>
                <w:szCs w:val="28"/>
              </w:rPr>
              <w:t>Пр</w:t>
            </w:r>
            <w:proofErr w:type="spellEnd"/>
            <w:proofErr w:type="gramEnd"/>
          </w:p>
        </w:tc>
        <w:tc>
          <w:tcPr>
            <w:tcW w:w="1701"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C681F">
            <w:pPr>
              <w:jc w:val="center"/>
              <w:rPr>
                <w:color w:val="000000"/>
                <w:sz w:val="28"/>
                <w:szCs w:val="28"/>
              </w:rPr>
            </w:pPr>
            <w:r w:rsidRPr="002A585A">
              <w:rPr>
                <w:color w:val="000000"/>
                <w:sz w:val="28"/>
                <w:szCs w:val="28"/>
              </w:rPr>
              <w:t>ЦСР</w:t>
            </w:r>
          </w:p>
        </w:tc>
        <w:tc>
          <w:tcPr>
            <w:tcW w:w="7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C681F">
            <w:pPr>
              <w:jc w:val="center"/>
              <w:rPr>
                <w:color w:val="000000"/>
                <w:sz w:val="28"/>
                <w:szCs w:val="28"/>
              </w:rPr>
            </w:pPr>
            <w:r w:rsidRPr="002A585A">
              <w:rPr>
                <w:color w:val="000000"/>
                <w:sz w:val="28"/>
                <w:szCs w:val="28"/>
              </w:rPr>
              <w:t>ВР</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2019</w:t>
            </w:r>
          </w:p>
        </w:tc>
        <w:tc>
          <w:tcPr>
            <w:tcW w:w="113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2020</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2021</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Итого на период</w:t>
            </w:r>
          </w:p>
        </w:tc>
      </w:tr>
      <w:tr w:rsidR="001E2477" w:rsidRPr="002A585A" w:rsidTr="001E2477">
        <w:trPr>
          <w:trHeight w:val="322"/>
        </w:trPr>
        <w:tc>
          <w:tcPr>
            <w:tcW w:w="2134" w:type="dxa"/>
            <w:gridSpan w:val="3"/>
            <w:vMerge/>
            <w:tcBorders>
              <w:top w:val="single" w:sz="4" w:space="0" w:color="auto"/>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single" w:sz="4" w:space="0" w:color="auto"/>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2814" w:type="dxa"/>
            <w:gridSpan w:val="10"/>
            <w:vMerge/>
            <w:tcBorders>
              <w:top w:val="single" w:sz="4" w:space="0" w:color="auto"/>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880" w:type="dxa"/>
            <w:gridSpan w:val="4"/>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842"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1701" w:type="dxa"/>
            <w:gridSpan w:val="7"/>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708"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1134" w:type="dxa"/>
            <w:gridSpan w:val="5"/>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1134" w:type="dxa"/>
            <w:gridSpan w:val="5"/>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1134" w:type="dxa"/>
            <w:gridSpan w:val="5"/>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r>
      <w:tr w:rsidR="001E2477" w:rsidRPr="002A585A" w:rsidTr="001E2477">
        <w:trPr>
          <w:trHeight w:val="936"/>
        </w:trPr>
        <w:tc>
          <w:tcPr>
            <w:tcW w:w="2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6177F" w:rsidRDefault="001E2477" w:rsidP="001E2477">
            <w:pPr>
              <w:jc w:val="center"/>
              <w:rPr>
                <w:b/>
                <w:bCs/>
                <w:color w:val="000000"/>
                <w:sz w:val="28"/>
                <w:szCs w:val="28"/>
              </w:rPr>
            </w:pPr>
            <w:proofErr w:type="spellStart"/>
            <w:r w:rsidRPr="002A585A">
              <w:rPr>
                <w:b/>
                <w:bCs/>
                <w:color w:val="000000"/>
                <w:sz w:val="28"/>
                <w:szCs w:val="28"/>
              </w:rPr>
              <w:t>Муниципаль</w:t>
            </w:r>
            <w:proofErr w:type="spellEnd"/>
          </w:p>
          <w:p w:rsidR="001E2477" w:rsidRPr="002A585A" w:rsidRDefault="001E2477" w:rsidP="001E2477">
            <w:pPr>
              <w:jc w:val="center"/>
              <w:rPr>
                <w:b/>
                <w:bCs/>
                <w:color w:val="000000"/>
                <w:sz w:val="28"/>
                <w:szCs w:val="28"/>
              </w:rPr>
            </w:pPr>
            <w:proofErr w:type="spellStart"/>
            <w:r w:rsidRPr="002A585A">
              <w:rPr>
                <w:b/>
                <w:bCs/>
                <w:color w:val="000000"/>
                <w:sz w:val="28"/>
                <w:szCs w:val="28"/>
              </w:rPr>
              <w:t>ная</w:t>
            </w:r>
            <w:proofErr w:type="spellEnd"/>
            <w:r w:rsidRPr="002A585A">
              <w:rPr>
                <w:b/>
                <w:bCs/>
                <w:color w:val="000000"/>
                <w:sz w:val="28"/>
                <w:szCs w:val="28"/>
              </w:rPr>
              <w:t xml:space="preserve"> программа</w:t>
            </w:r>
          </w:p>
        </w:tc>
        <w:tc>
          <w:tcPr>
            <w:tcW w:w="254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«Реформирование и модернизация жилищно-коммунального хозяйства и повышение энергетической эффективности»</w:t>
            </w: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b/>
                <w:bCs/>
                <w:color w:val="000000"/>
                <w:sz w:val="28"/>
                <w:szCs w:val="28"/>
              </w:rPr>
            </w:pPr>
            <w:r w:rsidRPr="002A585A">
              <w:rPr>
                <w:b/>
                <w:bCs/>
                <w:color w:val="000000"/>
                <w:sz w:val="28"/>
                <w:szCs w:val="28"/>
              </w:rPr>
              <w:t>всего расходные обязательства по программе</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Х</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Х</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Х</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Х</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8A1F6A" w:rsidP="008A1F6A">
            <w:pPr>
              <w:jc w:val="center"/>
              <w:rPr>
                <w:b/>
                <w:bCs/>
                <w:color w:val="000000"/>
                <w:sz w:val="28"/>
                <w:szCs w:val="28"/>
              </w:rPr>
            </w:pPr>
            <w:r w:rsidRPr="002A585A">
              <w:rPr>
                <w:b/>
                <w:bCs/>
                <w:color w:val="000000"/>
                <w:sz w:val="28"/>
                <w:szCs w:val="28"/>
              </w:rPr>
              <w:t>2</w:t>
            </w:r>
            <w:r w:rsidR="001E2477" w:rsidRPr="002A585A">
              <w:rPr>
                <w:b/>
                <w:bCs/>
                <w:color w:val="000000"/>
                <w:sz w:val="28"/>
                <w:szCs w:val="28"/>
              </w:rPr>
              <w:t>7</w:t>
            </w:r>
            <w:r w:rsidRPr="002A585A">
              <w:rPr>
                <w:b/>
                <w:bCs/>
                <w:color w:val="000000"/>
                <w:sz w:val="28"/>
                <w:szCs w:val="28"/>
              </w:rPr>
              <w:t>092</w:t>
            </w:r>
            <w:r w:rsidR="001E2477" w:rsidRPr="002A585A">
              <w:rPr>
                <w:b/>
                <w:bCs/>
                <w:color w:val="000000"/>
                <w:sz w:val="28"/>
                <w:szCs w:val="28"/>
              </w:rPr>
              <w:t>,1</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8A1F6A" w:rsidP="008A1F6A">
            <w:pPr>
              <w:jc w:val="center"/>
              <w:rPr>
                <w:b/>
                <w:bCs/>
                <w:color w:val="000000"/>
                <w:sz w:val="28"/>
                <w:szCs w:val="28"/>
              </w:rPr>
            </w:pPr>
            <w:r w:rsidRPr="002A585A">
              <w:rPr>
                <w:b/>
                <w:bCs/>
                <w:color w:val="000000"/>
                <w:sz w:val="28"/>
                <w:szCs w:val="28"/>
              </w:rPr>
              <w:t>2</w:t>
            </w:r>
            <w:r w:rsidR="001E2477" w:rsidRPr="002A585A">
              <w:rPr>
                <w:b/>
                <w:bCs/>
                <w:color w:val="000000"/>
                <w:sz w:val="28"/>
                <w:szCs w:val="28"/>
              </w:rPr>
              <w:t>6</w:t>
            </w:r>
            <w:r w:rsidRPr="002A585A">
              <w:rPr>
                <w:b/>
                <w:bCs/>
                <w:color w:val="000000"/>
                <w:sz w:val="28"/>
                <w:szCs w:val="28"/>
              </w:rPr>
              <w:t>682</w:t>
            </w:r>
            <w:r w:rsidR="001E2477" w:rsidRPr="002A585A">
              <w:rPr>
                <w:b/>
                <w:bCs/>
                <w:color w:val="000000"/>
                <w:sz w:val="28"/>
                <w:szCs w:val="28"/>
              </w:rPr>
              <w:t>,8</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8A1F6A" w:rsidP="008A1F6A">
            <w:pPr>
              <w:jc w:val="center"/>
              <w:rPr>
                <w:b/>
                <w:bCs/>
                <w:color w:val="000000"/>
                <w:sz w:val="28"/>
                <w:szCs w:val="28"/>
              </w:rPr>
            </w:pPr>
            <w:r w:rsidRPr="002A585A">
              <w:rPr>
                <w:b/>
                <w:bCs/>
                <w:color w:val="000000"/>
                <w:sz w:val="28"/>
                <w:szCs w:val="28"/>
              </w:rPr>
              <w:t>2</w:t>
            </w:r>
            <w:r w:rsidR="001E2477" w:rsidRPr="002A585A">
              <w:rPr>
                <w:b/>
                <w:bCs/>
                <w:color w:val="000000"/>
                <w:sz w:val="28"/>
                <w:szCs w:val="28"/>
              </w:rPr>
              <w:t>6</w:t>
            </w:r>
            <w:r w:rsidRPr="002A585A">
              <w:rPr>
                <w:b/>
                <w:bCs/>
                <w:color w:val="000000"/>
                <w:sz w:val="28"/>
                <w:szCs w:val="28"/>
              </w:rPr>
              <w:t>682</w:t>
            </w:r>
            <w:r w:rsidR="001E2477" w:rsidRPr="002A585A">
              <w:rPr>
                <w:b/>
                <w:bCs/>
                <w:color w:val="000000"/>
                <w:sz w:val="28"/>
                <w:szCs w:val="28"/>
              </w:rPr>
              <w:t>,8</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8A1F6A" w:rsidP="001E2477">
            <w:pPr>
              <w:jc w:val="center"/>
              <w:rPr>
                <w:b/>
                <w:bCs/>
                <w:color w:val="000000"/>
                <w:sz w:val="28"/>
                <w:szCs w:val="28"/>
              </w:rPr>
            </w:pPr>
            <w:r w:rsidRPr="002A585A">
              <w:rPr>
                <w:b/>
                <w:bCs/>
                <w:color w:val="000000"/>
                <w:sz w:val="28"/>
                <w:szCs w:val="28"/>
              </w:rPr>
              <w:t>80457</w:t>
            </w:r>
            <w:r w:rsidR="001E2477" w:rsidRPr="002A585A">
              <w:rPr>
                <w:b/>
                <w:bCs/>
                <w:color w:val="000000"/>
                <w:sz w:val="28"/>
                <w:szCs w:val="28"/>
              </w:rPr>
              <w:t>,7</w:t>
            </w:r>
          </w:p>
        </w:tc>
      </w:tr>
      <w:tr w:rsidR="001E2477" w:rsidRPr="002A585A" w:rsidTr="001E2477">
        <w:trPr>
          <w:trHeight w:val="312"/>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545"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b/>
                <w:bCs/>
                <w:color w:val="000000"/>
                <w:sz w:val="28"/>
                <w:szCs w:val="28"/>
              </w:rPr>
            </w:pPr>
            <w:r w:rsidRPr="002A585A">
              <w:rPr>
                <w:b/>
                <w:bCs/>
                <w:color w:val="000000"/>
                <w:sz w:val="28"/>
                <w:szCs w:val="28"/>
              </w:rPr>
              <w:t>в том числе по ГРБС:</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p>
        </w:tc>
      </w:tr>
      <w:tr w:rsidR="001E2477" w:rsidRPr="002A585A" w:rsidTr="001E2477">
        <w:trPr>
          <w:trHeight w:val="6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545"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0505</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08100S1030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B5214E">
            <w:pPr>
              <w:jc w:val="center"/>
              <w:rPr>
                <w:color w:val="000000"/>
                <w:sz w:val="28"/>
                <w:szCs w:val="28"/>
              </w:rPr>
            </w:pPr>
            <w:r w:rsidRPr="002A585A">
              <w:rPr>
                <w:color w:val="000000"/>
                <w:sz w:val="28"/>
                <w:szCs w:val="28"/>
              </w:rPr>
              <w:t>24</w:t>
            </w:r>
            <w:r w:rsidR="00B5214E"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50,5</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50,5</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50,5</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151,5</w:t>
            </w:r>
          </w:p>
        </w:tc>
      </w:tr>
      <w:tr w:rsidR="001E2477" w:rsidRPr="002A585A" w:rsidTr="001E2477">
        <w:trPr>
          <w:trHeight w:val="6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545"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0505</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0810001030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B5214E">
            <w:pPr>
              <w:jc w:val="center"/>
              <w:rPr>
                <w:color w:val="000000"/>
                <w:sz w:val="28"/>
                <w:szCs w:val="28"/>
              </w:rPr>
            </w:pPr>
            <w:r w:rsidRPr="002A585A">
              <w:rPr>
                <w:color w:val="000000"/>
                <w:sz w:val="28"/>
                <w:szCs w:val="28"/>
              </w:rPr>
              <w:t>24</w:t>
            </w:r>
            <w:r w:rsidR="00B5214E"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300</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300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300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900,0</w:t>
            </w:r>
          </w:p>
        </w:tc>
      </w:tr>
      <w:tr w:rsidR="001E2477" w:rsidRPr="002A585A" w:rsidTr="001E2477">
        <w:trPr>
          <w:trHeight w:val="6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545"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0505</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0810075710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B5214E">
            <w:pPr>
              <w:jc w:val="center"/>
              <w:rPr>
                <w:color w:val="000000"/>
                <w:sz w:val="28"/>
                <w:szCs w:val="28"/>
              </w:rPr>
            </w:pPr>
            <w:r w:rsidRPr="002A585A">
              <w:rPr>
                <w:color w:val="000000"/>
                <w:sz w:val="28"/>
                <w:szCs w:val="28"/>
              </w:rPr>
              <w:t>24</w:t>
            </w:r>
            <w:r w:rsidR="00B5214E"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6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545"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lastRenderedPageBreak/>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lastRenderedPageBreak/>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0412</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0840008190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244</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80,0</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80,0</w:t>
            </w:r>
          </w:p>
        </w:tc>
      </w:tr>
      <w:tr w:rsidR="001E2477" w:rsidRPr="002A585A" w:rsidTr="001E2477">
        <w:trPr>
          <w:trHeight w:val="6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545"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0603</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0840008180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244</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70,0</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150,0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150,0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370,0</w:t>
            </w:r>
          </w:p>
        </w:tc>
      </w:tr>
      <w:tr w:rsidR="001E2477" w:rsidRPr="002A585A" w:rsidTr="001E2477">
        <w:trPr>
          <w:trHeight w:val="6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545"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0502</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0890075700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B5214E">
            <w:pPr>
              <w:jc w:val="center"/>
              <w:rPr>
                <w:color w:val="000000"/>
                <w:sz w:val="28"/>
                <w:szCs w:val="28"/>
              </w:rPr>
            </w:pPr>
            <w:r w:rsidRPr="002A585A">
              <w:rPr>
                <w:color w:val="000000"/>
                <w:sz w:val="28"/>
                <w:szCs w:val="28"/>
              </w:rPr>
              <w:t>81</w:t>
            </w:r>
            <w:r w:rsidR="00B5214E"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B5214E" w:rsidP="00B5214E">
            <w:pPr>
              <w:jc w:val="center"/>
              <w:rPr>
                <w:color w:val="000000"/>
                <w:sz w:val="28"/>
                <w:szCs w:val="28"/>
              </w:rPr>
            </w:pPr>
            <w:r w:rsidRPr="002A585A">
              <w:rPr>
                <w:color w:val="000000"/>
                <w:sz w:val="28"/>
                <w:szCs w:val="28"/>
              </w:rPr>
              <w:t>2</w:t>
            </w:r>
            <w:r w:rsidR="001E2477" w:rsidRPr="002A585A">
              <w:rPr>
                <w:color w:val="000000"/>
                <w:sz w:val="28"/>
                <w:szCs w:val="28"/>
              </w:rPr>
              <w:t>6</w:t>
            </w:r>
            <w:r w:rsidRPr="002A585A">
              <w:rPr>
                <w:color w:val="000000"/>
                <w:sz w:val="28"/>
                <w:szCs w:val="28"/>
              </w:rPr>
              <w:t>182</w:t>
            </w:r>
            <w:r w:rsidR="001E2477" w:rsidRPr="002A585A">
              <w:rPr>
                <w:color w:val="000000"/>
                <w:sz w:val="28"/>
                <w:szCs w:val="28"/>
              </w:rPr>
              <w:t>,3</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B5214E" w:rsidP="00B5214E">
            <w:pPr>
              <w:jc w:val="center"/>
              <w:rPr>
                <w:color w:val="000000"/>
                <w:sz w:val="28"/>
                <w:szCs w:val="28"/>
              </w:rPr>
            </w:pPr>
            <w:r w:rsidRPr="002A585A">
              <w:rPr>
                <w:color w:val="000000"/>
                <w:sz w:val="28"/>
                <w:szCs w:val="28"/>
              </w:rPr>
              <w:t>2</w:t>
            </w:r>
            <w:r w:rsidR="001E2477" w:rsidRPr="002A585A">
              <w:rPr>
                <w:color w:val="000000"/>
                <w:sz w:val="28"/>
                <w:szCs w:val="28"/>
              </w:rPr>
              <w:t>6</w:t>
            </w:r>
            <w:r w:rsidRPr="002A585A">
              <w:rPr>
                <w:color w:val="000000"/>
                <w:sz w:val="28"/>
                <w:szCs w:val="28"/>
              </w:rPr>
              <w:t>182</w:t>
            </w:r>
            <w:r w:rsidR="001E2477" w:rsidRPr="002A585A">
              <w:rPr>
                <w:color w:val="000000"/>
                <w:sz w:val="28"/>
                <w:szCs w:val="28"/>
              </w:rPr>
              <w:t>,3</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B5214E" w:rsidP="00B5214E">
            <w:pPr>
              <w:jc w:val="center"/>
              <w:rPr>
                <w:color w:val="000000"/>
                <w:sz w:val="28"/>
                <w:szCs w:val="28"/>
              </w:rPr>
            </w:pPr>
            <w:r w:rsidRPr="002A585A">
              <w:rPr>
                <w:color w:val="000000"/>
                <w:sz w:val="28"/>
                <w:szCs w:val="28"/>
              </w:rPr>
              <w:t>2</w:t>
            </w:r>
            <w:r w:rsidR="001E2477" w:rsidRPr="002A585A">
              <w:rPr>
                <w:color w:val="000000"/>
                <w:sz w:val="28"/>
                <w:szCs w:val="28"/>
              </w:rPr>
              <w:t>6</w:t>
            </w:r>
            <w:r w:rsidRPr="002A585A">
              <w:rPr>
                <w:color w:val="000000"/>
                <w:sz w:val="28"/>
                <w:szCs w:val="28"/>
              </w:rPr>
              <w:t>182</w:t>
            </w:r>
            <w:r w:rsidR="001E2477" w:rsidRPr="002A585A">
              <w:rPr>
                <w:color w:val="000000"/>
                <w:sz w:val="28"/>
                <w:szCs w:val="28"/>
              </w:rPr>
              <w:t>,3</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B5214E" w:rsidP="00B5214E">
            <w:pPr>
              <w:jc w:val="center"/>
              <w:rPr>
                <w:color w:val="000000"/>
                <w:sz w:val="28"/>
                <w:szCs w:val="28"/>
              </w:rPr>
            </w:pPr>
            <w:r w:rsidRPr="002A585A">
              <w:rPr>
                <w:color w:val="000000"/>
                <w:sz w:val="28"/>
                <w:szCs w:val="28"/>
              </w:rPr>
              <w:t>78546</w:t>
            </w:r>
            <w:r w:rsidR="001E2477" w:rsidRPr="002A585A">
              <w:rPr>
                <w:color w:val="000000"/>
                <w:sz w:val="28"/>
                <w:szCs w:val="28"/>
              </w:rPr>
              <w:t>,9</w:t>
            </w:r>
          </w:p>
        </w:tc>
      </w:tr>
      <w:tr w:rsidR="001E2477" w:rsidRPr="002A585A" w:rsidTr="001E2477">
        <w:trPr>
          <w:trHeight w:val="6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545"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Администрация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078</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0702</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0830001040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612</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409,3</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409,3</w:t>
            </w:r>
          </w:p>
        </w:tc>
      </w:tr>
      <w:tr w:rsidR="001E2477" w:rsidRPr="002A585A" w:rsidTr="001E2477">
        <w:trPr>
          <w:trHeight w:val="36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545"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b/>
                <w:bCs/>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b/>
                <w:bCs/>
                <w:color w:val="000000"/>
                <w:sz w:val="28"/>
                <w:szCs w:val="28"/>
              </w:rPr>
            </w:pPr>
            <w:r w:rsidRPr="002A585A">
              <w:rPr>
                <w:b/>
                <w:bCs/>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 </w:t>
            </w:r>
          </w:p>
        </w:tc>
      </w:tr>
      <w:tr w:rsidR="001E2477" w:rsidRPr="002A585A" w:rsidTr="001E2477">
        <w:trPr>
          <w:trHeight w:val="936"/>
        </w:trPr>
        <w:tc>
          <w:tcPr>
            <w:tcW w:w="21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Подпрограмма 1</w:t>
            </w:r>
          </w:p>
        </w:tc>
        <w:tc>
          <w:tcPr>
            <w:tcW w:w="2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xml:space="preserve">«Модернизация, реконструкция и капитальный ремонт объектов коммунальной инфраструктуры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b/>
                <w:bCs/>
                <w:color w:val="000000"/>
                <w:sz w:val="28"/>
                <w:szCs w:val="28"/>
              </w:rPr>
            </w:pPr>
            <w:r w:rsidRPr="002A585A">
              <w:rPr>
                <w:b/>
                <w:bCs/>
                <w:color w:val="000000"/>
                <w:sz w:val="28"/>
                <w:szCs w:val="28"/>
              </w:rPr>
              <w:t>всего расходные обязательства по программе</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350,5</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350,5</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350,5</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1051,5</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в том числе по ГРБС:</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w:t>
            </w:r>
          </w:p>
        </w:tc>
      </w:tr>
      <w:tr w:rsidR="001E2477" w:rsidRPr="002A585A" w:rsidTr="001E2477">
        <w:trPr>
          <w:trHeight w:val="6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0505</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08100S1030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2C39E8">
            <w:pPr>
              <w:jc w:val="center"/>
              <w:rPr>
                <w:color w:val="000000"/>
                <w:sz w:val="28"/>
                <w:szCs w:val="28"/>
              </w:rPr>
            </w:pPr>
            <w:r w:rsidRPr="002A585A">
              <w:rPr>
                <w:color w:val="000000"/>
                <w:sz w:val="28"/>
                <w:szCs w:val="28"/>
              </w:rPr>
              <w:t>24</w:t>
            </w:r>
            <w:r w:rsidR="002C39E8"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50,5</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50,5</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50,5</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151,5</w:t>
            </w:r>
          </w:p>
        </w:tc>
      </w:tr>
      <w:tr w:rsidR="001E2477" w:rsidRPr="002A585A" w:rsidTr="001E2477">
        <w:trPr>
          <w:trHeight w:val="6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0505</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0810001030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24</w:t>
            </w:r>
            <w:r w:rsidR="002C39E8"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300</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300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300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900,0</w:t>
            </w:r>
          </w:p>
        </w:tc>
      </w:tr>
      <w:tr w:rsidR="001E2477" w:rsidRPr="002A585A" w:rsidTr="001E2477">
        <w:trPr>
          <w:trHeight w:val="6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0505</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0810075710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24</w:t>
            </w:r>
            <w:r w:rsidR="002C39E8"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900"/>
        </w:trPr>
        <w:tc>
          <w:tcPr>
            <w:tcW w:w="21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lastRenderedPageBreak/>
              <w:t>Подпрограмма 2</w:t>
            </w:r>
          </w:p>
        </w:tc>
        <w:tc>
          <w:tcPr>
            <w:tcW w:w="2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xml:space="preserve">«Чистая вода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всего расходные обязательства по программе</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в том числе по ГРБС:</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936"/>
        </w:trPr>
        <w:tc>
          <w:tcPr>
            <w:tcW w:w="21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Подпрограмма 3</w:t>
            </w:r>
          </w:p>
        </w:tc>
        <w:tc>
          <w:tcPr>
            <w:tcW w:w="2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xml:space="preserve">«Энергосбережение и повышение энергетической эффективности в </w:t>
            </w:r>
            <w:proofErr w:type="spellStart"/>
            <w:r w:rsidRPr="002A585A">
              <w:rPr>
                <w:color w:val="000000"/>
                <w:sz w:val="28"/>
                <w:szCs w:val="28"/>
              </w:rPr>
              <w:t>Балахтинском</w:t>
            </w:r>
            <w:proofErr w:type="spellEnd"/>
            <w:r w:rsidRPr="002A585A">
              <w:rPr>
                <w:color w:val="000000"/>
                <w:sz w:val="28"/>
                <w:szCs w:val="28"/>
              </w:rPr>
              <w:t xml:space="preserve"> районе»</w:t>
            </w: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b/>
                <w:bCs/>
                <w:color w:val="000000"/>
                <w:sz w:val="28"/>
                <w:szCs w:val="28"/>
              </w:rPr>
            </w:pPr>
            <w:r w:rsidRPr="002A585A">
              <w:rPr>
                <w:b/>
                <w:bCs/>
                <w:color w:val="000000"/>
                <w:sz w:val="28"/>
                <w:szCs w:val="28"/>
              </w:rPr>
              <w:t>всего расходные обязательства по программе</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409,3</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409,3</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в том числе по ГРБС:</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6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Администрация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078</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0702</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0830001040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612</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409,3</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409,3</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936"/>
        </w:trPr>
        <w:tc>
          <w:tcPr>
            <w:tcW w:w="21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Подпрограмма 4</w:t>
            </w:r>
          </w:p>
        </w:tc>
        <w:tc>
          <w:tcPr>
            <w:tcW w:w="2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xml:space="preserve">«Обращение с отходами на территории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b/>
                <w:bCs/>
                <w:color w:val="000000"/>
                <w:sz w:val="28"/>
                <w:szCs w:val="28"/>
              </w:rPr>
            </w:pPr>
            <w:r w:rsidRPr="002A585A">
              <w:rPr>
                <w:b/>
                <w:bCs/>
                <w:color w:val="000000"/>
                <w:sz w:val="28"/>
                <w:szCs w:val="28"/>
              </w:rPr>
              <w:t>всего расходные обязательства по программе</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150,0</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150,0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150,0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450,0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в том числе по ГРБС:</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6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0412</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0840008190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244</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80,0</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80,0</w:t>
            </w:r>
          </w:p>
        </w:tc>
      </w:tr>
      <w:tr w:rsidR="001E2477" w:rsidRPr="002A585A" w:rsidTr="001E2477">
        <w:trPr>
          <w:trHeight w:val="6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0603</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0840008180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244</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70,0</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150,0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150,0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370,0</w:t>
            </w:r>
          </w:p>
        </w:tc>
      </w:tr>
      <w:tr w:rsidR="001E2477" w:rsidRPr="002A585A" w:rsidTr="001E2477">
        <w:trPr>
          <w:trHeight w:val="300"/>
        </w:trPr>
        <w:tc>
          <w:tcPr>
            <w:tcW w:w="2134"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p>
        </w:tc>
      </w:tr>
      <w:tr w:rsidR="001E2477" w:rsidRPr="002A585A" w:rsidTr="001E2477">
        <w:trPr>
          <w:trHeight w:val="624"/>
        </w:trPr>
        <w:tc>
          <w:tcPr>
            <w:tcW w:w="2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lastRenderedPageBreak/>
              <w:t>Мероприятия</w:t>
            </w:r>
          </w:p>
        </w:tc>
        <w:tc>
          <w:tcPr>
            <w:tcW w:w="2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Реализация временных мер поддержки населения в целях обеспечения доступности коммунальных услуг</w:t>
            </w:r>
          </w:p>
        </w:tc>
        <w:tc>
          <w:tcPr>
            <w:tcW w:w="2814" w:type="dxa"/>
            <w:gridSpan w:val="10"/>
            <w:tcBorders>
              <w:top w:val="nil"/>
              <w:left w:val="nil"/>
              <w:bottom w:val="single" w:sz="4" w:space="0" w:color="auto"/>
              <w:right w:val="single" w:sz="4" w:space="0" w:color="auto"/>
            </w:tcBorders>
            <w:shd w:val="clear" w:color="auto" w:fill="auto"/>
            <w:vAlign w:val="center"/>
            <w:hideMark/>
          </w:tcPr>
          <w:p w:rsidR="001E2477" w:rsidRPr="002A585A" w:rsidRDefault="001E2477" w:rsidP="0006580C">
            <w:pPr>
              <w:rPr>
                <w:b/>
                <w:bCs/>
                <w:color w:val="000000"/>
                <w:sz w:val="28"/>
                <w:szCs w:val="28"/>
              </w:rPr>
            </w:pPr>
            <w:r w:rsidRPr="002A585A">
              <w:rPr>
                <w:b/>
                <w:bCs/>
                <w:color w:val="000000"/>
                <w:sz w:val="28"/>
                <w:szCs w:val="28"/>
              </w:rPr>
              <w:t xml:space="preserve">всего расходные обязательства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b/>
                <w:bCs/>
                <w:color w:val="000000"/>
                <w:sz w:val="28"/>
                <w:szCs w:val="28"/>
              </w:rPr>
            </w:pPr>
            <w:r w:rsidRPr="002A585A">
              <w:rPr>
                <w:b/>
                <w:bCs/>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2C39E8" w:rsidP="002C39E8">
            <w:pPr>
              <w:jc w:val="center"/>
              <w:rPr>
                <w:b/>
                <w:bCs/>
                <w:color w:val="000000"/>
                <w:sz w:val="28"/>
                <w:szCs w:val="28"/>
              </w:rPr>
            </w:pPr>
            <w:r w:rsidRPr="002A585A">
              <w:rPr>
                <w:b/>
                <w:bCs/>
                <w:color w:val="000000"/>
                <w:sz w:val="28"/>
                <w:szCs w:val="28"/>
              </w:rPr>
              <w:t>2</w:t>
            </w:r>
            <w:r w:rsidR="001E2477" w:rsidRPr="002A585A">
              <w:rPr>
                <w:b/>
                <w:bCs/>
                <w:color w:val="000000"/>
                <w:sz w:val="28"/>
                <w:szCs w:val="28"/>
              </w:rPr>
              <w:t>6</w:t>
            </w:r>
            <w:r w:rsidRPr="002A585A">
              <w:rPr>
                <w:b/>
                <w:bCs/>
                <w:color w:val="000000"/>
                <w:sz w:val="28"/>
                <w:szCs w:val="28"/>
              </w:rPr>
              <w:t>182</w:t>
            </w:r>
            <w:r w:rsidR="001E2477" w:rsidRPr="002A585A">
              <w:rPr>
                <w:b/>
                <w:bCs/>
                <w:color w:val="000000"/>
                <w:sz w:val="28"/>
                <w:szCs w:val="28"/>
              </w:rPr>
              <w:t>,3</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2C39E8" w:rsidP="002C39E8">
            <w:pPr>
              <w:jc w:val="center"/>
              <w:rPr>
                <w:b/>
                <w:bCs/>
                <w:color w:val="000000"/>
                <w:sz w:val="28"/>
                <w:szCs w:val="28"/>
              </w:rPr>
            </w:pPr>
            <w:r w:rsidRPr="002A585A">
              <w:rPr>
                <w:b/>
                <w:bCs/>
                <w:color w:val="000000"/>
                <w:sz w:val="28"/>
                <w:szCs w:val="28"/>
              </w:rPr>
              <w:t>2</w:t>
            </w:r>
            <w:r w:rsidR="001E2477" w:rsidRPr="002A585A">
              <w:rPr>
                <w:b/>
                <w:bCs/>
                <w:color w:val="000000"/>
                <w:sz w:val="28"/>
                <w:szCs w:val="28"/>
              </w:rPr>
              <w:t>6</w:t>
            </w:r>
            <w:r w:rsidRPr="002A585A">
              <w:rPr>
                <w:b/>
                <w:bCs/>
                <w:color w:val="000000"/>
                <w:sz w:val="28"/>
                <w:szCs w:val="28"/>
              </w:rPr>
              <w:t>182</w:t>
            </w:r>
            <w:r w:rsidR="001E2477" w:rsidRPr="002A585A">
              <w:rPr>
                <w:b/>
                <w:bCs/>
                <w:color w:val="000000"/>
                <w:sz w:val="28"/>
                <w:szCs w:val="28"/>
              </w:rPr>
              <w:t>,3</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2C39E8" w:rsidP="002C39E8">
            <w:pPr>
              <w:jc w:val="center"/>
              <w:rPr>
                <w:b/>
                <w:bCs/>
                <w:color w:val="000000"/>
                <w:sz w:val="28"/>
                <w:szCs w:val="28"/>
              </w:rPr>
            </w:pPr>
            <w:r w:rsidRPr="002A585A">
              <w:rPr>
                <w:b/>
                <w:bCs/>
                <w:color w:val="000000"/>
                <w:sz w:val="28"/>
                <w:szCs w:val="28"/>
              </w:rPr>
              <w:t>2</w:t>
            </w:r>
            <w:r w:rsidR="001E2477" w:rsidRPr="002A585A">
              <w:rPr>
                <w:b/>
                <w:bCs/>
                <w:color w:val="000000"/>
                <w:sz w:val="28"/>
                <w:szCs w:val="28"/>
              </w:rPr>
              <w:t>6</w:t>
            </w:r>
            <w:r w:rsidRPr="002A585A">
              <w:rPr>
                <w:b/>
                <w:bCs/>
                <w:color w:val="000000"/>
                <w:sz w:val="28"/>
                <w:szCs w:val="28"/>
              </w:rPr>
              <w:t>182</w:t>
            </w:r>
            <w:r w:rsidR="001E2477" w:rsidRPr="002A585A">
              <w:rPr>
                <w:b/>
                <w:bCs/>
                <w:color w:val="000000"/>
                <w:sz w:val="28"/>
                <w:szCs w:val="28"/>
              </w:rPr>
              <w:t>,3</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2C39E8" w:rsidP="001E2477">
            <w:pPr>
              <w:jc w:val="center"/>
              <w:rPr>
                <w:b/>
                <w:bCs/>
                <w:color w:val="000000"/>
                <w:sz w:val="28"/>
                <w:szCs w:val="28"/>
              </w:rPr>
            </w:pPr>
            <w:r w:rsidRPr="002A585A">
              <w:rPr>
                <w:b/>
                <w:bCs/>
                <w:color w:val="000000"/>
                <w:sz w:val="28"/>
                <w:szCs w:val="28"/>
              </w:rPr>
              <w:t>78546</w:t>
            </w:r>
            <w:r w:rsidR="001E2477" w:rsidRPr="002A585A">
              <w:rPr>
                <w:b/>
                <w:bCs/>
                <w:color w:val="000000"/>
                <w:sz w:val="28"/>
                <w:szCs w:val="28"/>
              </w:rPr>
              <w:t>,9</w:t>
            </w:r>
          </w:p>
        </w:tc>
      </w:tr>
      <w:tr w:rsidR="001E2477" w:rsidRPr="002A585A" w:rsidTr="001E2477">
        <w:trPr>
          <w:trHeight w:val="3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в том числе по ГРБС:</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r w:rsidRPr="002A585A">
              <w:rPr>
                <w:color w:val="000000"/>
                <w:sz w:val="28"/>
                <w:szCs w:val="28"/>
              </w:rPr>
              <w:t>0,0</w:t>
            </w:r>
          </w:p>
        </w:tc>
      </w:tr>
      <w:tr w:rsidR="001E2477" w:rsidRPr="002A585A" w:rsidTr="001E2477">
        <w:trPr>
          <w:trHeight w:val="6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043</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0502</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0890075700</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2C39E8">
            <w:pPr>
              <w:jc w:val="center"/>
              <w:rPr>
                <w:color w:val="000000"/>
                <w:sz w:val="28"/>
                <w:szCs w:val="28"/>
              </w:rPr>
            </w:pPr>
            <w:r w:rsidRPr="002A585A">
              <w:rPr>
                <w:color w:val="000000"/>
                <w:sz w:val="28"/>
                <w:szCs w:val="28"/>
              </w:rPr>
              <w:t>81</w:t>
            </w:r>
            <w:r w:rsidR="002C39E8" w:rsidRPr="002A585A">
              <w:rPr>
                <w:color w:val="000000"/>
                <w:sz w:val="28"/>
                <w:szCs w:val="28"/>
              </w:rPr>
              <w:t>0</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2C39E8" w:rsidP="002C39E8">
            <w:pPr>
              <w:jc w:val="center"/>
              <w:rPr>
                <w:color w:val="000000"/>
                <w:sz w:val="28"/>
                <w:szCs w:val="28"/>
              </w:rPr>
            </w:pPr>
            <w:r w:rsidRPr="002A585A">
              <w:rPr>
                <w:color w:val="000000"/>
                <w:sz w:val="28"/>
                <w:szCs w:val="28"/>
              </w:rPr>
              <w:t>2</w:t>
            </w:r>
            <w:r w:rsidR="001E2477" w:rsidRPr="002A585A">
              <w:rPr>
                <w:color w:val="000000"/>
                <w:sz w:val="28"/>
                <w:szCs w:val="28"/>
              </w:rPr>
              <w:t>6</w:t>
            </w:r>
            <w:r w:rsidRPr="002A585A">
              <w:rPr>
                <w:color w:val="000000"/>
                <w:sz w:val="28"/>
                <w:szCs w:val="28"/>
              </w:rPr>
              <w:t>182</w:t>
            </w:r>
            <w:r w:rsidR="001E2477" w:rsidRPr="002A585A">
              <w:rPr>
                <w:color w:val="000000"/>
                <w:sz w:val="28"/>
                <w:szCs w:val="28"/>
              </w:rPr>
              <w:t>,3</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2C39E8" w:rsidP="002C39E8">
            <w:pPr>
              <w:jc w:val="center"/>
              <w:rPr>
                <w:color w:val="000000"/>
                <w:sz w:val="28"/>
                <w:szCs w:val="28"/>
              </w:rPr>
            </w:pPr>
            <w:r w:rsidRPr="002A585A">
              <w:rPr>
                <w:color w:val="000000"/>
                <w:sz w:val="28"/>
                <w:szCs w:val="28"/>
              </w:rPr>
              <w:t>2</w:t>
            </w:r>
            <w:r w:rsidR="001E2477" w:rsidRPr="002A585A">
              <w:rPr>
                <w:color w:val="000000"/>
                <w:sz w:val="28"/>
                <w:szCs w:val="28"/>
              </w:rPr>
              <w:t>6</w:t>
            </w:r>
            <w:r w:rsidRPr="002A585A">
              <w:rPr>
                <w:color w:val="000000"/>
                <w:sz w:val="28"/>
                <w:szCs w:val="28"/>
              </w:rPr>
              <w:t>182</w:t>
            </w:r>
            <w:r w:rsidR="001E2477" w:rsidRPr="002A585A">
              <w:rPr>
                <w:color w:val="000000"/>
                <w:sz w:val="28"/>
                <w:szCs w:val="28"/>
              </w:rPr>
              <w:t>,3</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2C39E8" w:rsidP="002C39E8">
            <w:pPr>
              <w:jc w:val="center"/>
              <w:rPr>
                <w:color w:val="000000"/>
                <w:sz w:val="28"/>
                <w:szCs w:val="28"/>
              </w:rPr>
            </w:pPr>
            <w:r w:rsidRPr="002A585A">
              <w:rPr>
                <w:color w:val="000000"/>
                <w:sz w:val="28"/>
                <w:szCs w:val="28"/>
              </w:rPr>
              <w:t>2</w:t>
            </w:r>
            <w:r w:rsidR="001E2477" w:rsidRPr="002A585A">
              <w:rPr>
                <w:color w:val="000000"/>
                <w:sz w:val="28"/>
                <w:szCs w:val="28"/>
              </w:rPr>
              <w:t>6</w:t>
            </w:r>
            <w:r w:rsidRPr="002A585A">
              <w:rPr>
                <w:color w:val="000000"/>
                <w:sz w:val="28"/>
                <w:szCs w:val="28"/>
              </w:rPr>
              <w:t>182</w:t>
            </w:r>
            <w:r w:rsidR="001E2477" w:rsidRPr="002A585A">
              <w:rPr>
                <w:color w:val="000000"/>
                <w:sz w:val="28"/>
                <w:szCs w:val="28"/>
              </w:rPr>
              <w:t>,3</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2C39E8" w:rsidP="001E2477">
            <w:pPr>
              <w:jc w:val="center"/>
              <w:rPr>
                <w:color w:val="000000"/>
                <w:sz w:val="28"/>
                <w:szCs w:val="28"/>
              </w:rPr>
            </w:pPr>
            <w:r w:rsidRPr="002A585A">
              <w:rPr>
                <w:color w:val="000000"/>
                <w:sz w:val="28"/>
                <w:szCs w:val="28"/>
              </w:rPr>
              <w:t>78546</w:t>
            </w:r>
            <w:r w:rsidR="001E2477" w:rsidRPr="002A585A">
              <w:rPr>
                <w:color w:val="000000"/>
                <w:sz w:val="28"/>
                <w:szCs w:val="28"/>
              </w:rPr>
              <w:t>,9</w:t>
            </w:r>
          </w:p>
        </w:tc>
      </w:tr>
      <w:tr w:rsidR="001E2477" w:rsidRPr="002A585A" w:rsidTr="001E2477">
        <w:trPr>
          <w:trHeight w:val="3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p>
        </w:tc>
      </w:tr>
      <w:tr w:rsidR="001E2477" w:rsidRPr="002A585A" w:rsidTr="001E2477">
        <w:trPr>
          <w:trHeight w:val="3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p>
        </w:tc>
      </w:tr>
      <w:tr w:rsidR="001E2477" w:rsidRPr="002A585A" w:rsidTr="001E2477">
        <w:trPr>
          <w:trHeight w:val="300"/>
        </w:trPr>
        <w:tc>
          <w:tcPr>
            <w:tcW w:w="2134" w:type="dxa"/>
            <w:gridSpan w:val="3"/>
            <w:vMerge/>
            <w:tcBorders>
              <w:top w:val="nil"/>
              <w:left w:val="single" w:sz="4" w:space="0" w:color="auto"/>
              <w:bottom w:val="single" w:sz="4" w:space="0" w:color="auto"/>
              <w:right w:val="single" w:sz="4" w:space="0" w:color="auto"/>
            </w:tcBorders>
            <w:vAlign w:val="center"/>
            <w:hideMark/>
          </w:tcPr>
          <w:p w:rsidR="001E2477" w:rsidRPr="002A585A" w:rsidRDefault="001E2477" w:rsidP="001E2477">
            <w:pPr>
              <w:rPr>
                <w:color w:val="000000"/>
                <w:sz w:val="28"/>
                <w:szCs w:val="28"/>
              </w:rPr>
            </w:pPr>
          </w:p>
        </w:tc>
        <w:tc>
          <w:tcPr>
            <w:tcW w:w="2545" w:type="dxa"/>
            <w:gridSpan w:val="3"/>
            <w:vMerge/>
            <w:tcBorders>
              <w:top w:val="nil"/>
              <w:left w:val="single" w:sz="4" w:space="0" w:color="auto"/>
              <w:bottom w:val="single" w:sz="4" w:space="0" w:color="000000"/>
              <w:right w:val="single" w:sz="4" w:space="0" w:color="auto"/>
            </w:tcBorders>
            <w:vAlign w:val="center"/>
            <w:hideMark/>
          </w:tcPr>
          <w:p w:rsidR="001E2477" w:rsidRPr="002A585A" w:rsidRDefault="001E2477" w:rsidP="001E2477">
            <w:pPr>
              <w:rPr>
                <w:color w:val="000000"/>
                <w:sz w:val="28"/>
                <w:szCs w:val="28"/>
              </w:rPr>
            </w:pPr>
          </w:p>
        </w:tc>
        <w:tc>
          <w:tcPr>
            <w:tcW w:w="2814" w:type="dxa"/>
            <w:gridSpan w:val="10"/>
            <w:tcBorders>
              <w:top w:val="nil"/>
              <w:left w:val="nil"/>
              <w:bottom w:val="single" w:sz="4" w:space="0" w:color="auto"/>
              <w:right w:val="single" w:sz="4" w:space="0" w:color="auto"/>
            </w:tcBorders>
            <w:shd w:val="clear" w:color="auto" w:fill="auto"/>
            <w:hideMark/>
          </w:tcPr>
          <w:p w:rsidR="001E2477" w:rsidRPr="002A585A" w:rsidRDefault="001E2477" w:rsidP="001E2477">
            <w:pPr>
              <w:rPr>
                <w:color w:val="000000"/>
                <w:sz w:val="28"/>
                <w:szCs w:val="28"/>
              </w:rPr>
            </w:pPr>
            <w:r w:rsidRPr="002A585A">
              <w:rPr>
                <w:color w:val="000000"/>
                <w:sz w:val="28"/>
                <w:szCs w:val="28"/>
              </w:rPr>
              <w:t> </w:t>
            </w:r>
          </w:p>
        </w:tc>
        <w:tc>
          <w:tcPr>
            <w:tcW w:w="880"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842"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701" w:type="dxa"/>
            <w:gridSpan w:val="7"/>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1E2477" w:rsidRPr="002A585A" w:rsidRDefault="001E2477" w:rsidP="001E2477">
            <w:pPr>
              <w:jc w:val="center"/>
              <w:rPr>
                <w:color w:val="000000"/>
                <w:sz w:val="28"/>
                <w:szCs w:val="28"/>
              </w:rPr>
            </w:pPr>
            <w:r w:rsidRPr="002A585A">
              <w:rPr>
                <w:color w:val="000000"/>
                <w:sz w:val="28"/>
                <w:szCs w:val="28"/>
              </w:rPr>
              <w:t> </w:t>
            </w:r>
          </w:p>
        </w:tc>
        <w:tc>
          <w:tcPr>
            <w:tcW w:w="1134" w:type="dxa"/>
            <w:gridSpan w:val="5"/>
            <w:tcBorders>
              <w:top w:val="nil"/>
              <w:left w:val="nil"/>
              <w:bottom w:val="single" w:sz="4" w:space="0" w:color="auto"/>
              <w:right w:val="single" w:sz="4" w:space="0" w:color="auto"/>
            </w:tcBorders>
            <w:shd w:val="clear" w:color="auto" w:fill="auto"/>
            <w:hideMark/>
          </w:tcPr>
          <w:p w:rsidR="001E2477" w:rsidRPr="002A585A" w:rsidRDefault="001E2477" w:rsidP="001E2477">
            <w:pPr>
              <w:jc w:val="center"/>
              <w:rPr>
                <w:color w:val="000000"/>
                <w:sz w:val="28"/>
                <w:szCs w:val="28"/>
              </w:rPr>
            </w:pPr>
          </w:p>
        </w:tc>
      </w:tr>
      <w:tr w:rsidR="001E2477" w:rsidRPr="002A585A" w:rsidTr="001E2477">
        <w:trPr>
          <w:trHeight w:val="300"/>
        </w:trPr>
        <w:tc>
          <w:tcPr>
            <w:tcW w:w="2134"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p w:rsidR="0006580C" w:rsidRPr="002A585A" w:rsidRDefault="0006580C" w:rsidP="001E2477">
            <w:pPr>
              <w:rPr>
                <w:color w:val="000000"/>
                <w:sz w:val="28"/>
                <w:szCs w:val="28"/>
              </w:rPr>
            </w:pPr>
          </w:p>
          <w:p w:rsidR="0006580C" w:rsidRPr="002A585A" w:rsidRDefault="0006580C" w:rsidP="001E2477">
            <w:pPr>
              <w:rPr>
                <w:color w:val="000000"/>
                <w:sz w:val="28"/>
                <w:szCs w:val="28"/>
              </w:rPr>
            </w:pPr>
          </w:p>
          <w:p w:rsidR="0006580C" w:rsidRPr="002A585A" w:rsidRDefault="0006580C" w:rsidP="001E2477">
            <w:pPr>
              <w:rPr>
                <w:color w:val="000000"/>
                <w:sz w:val="28"/>
                <w:szCs w:val="28"/>
              </w:rPr>
            </w:pPr>
          </w:p>
        </w:tc>
        <w:tc>
          <w:tcPr>
            <w:tcW w:w="2545"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814" w:type="dxa"/>
            <w:gridSpan w:val="10"/>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8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42"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701" w:type="dxa"/>
            <w:gridSpan w:val="7"/>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708"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34"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34"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34"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34"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r>
      <w:tr w:rsidR="001E2477" w:rsidRPr="002A585A" w:rsidTr="001E2477">
        <w:trPr>
          <w:trHeight w:val="300"/>
        </w:trPr>
        <w:tc>
          <w:tcPr>
            <w:tcW w:w="16160" w:type="dxa"/>
            <w:gridSpan w:val="52"/>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r w:rsidRPr="002A585A">
              <w:rPr>
                <w:color w:val="000000"/>
                <w:sz w:val="28"/>
                <w:szCs w:val="28"/>
              </w:rPr>
              <w:t>Директор МКУ "Сл</w:t>
            </w:r>
            <w:r w:rsidR="00BF0256" w:rsidRPr="002A585A">
              <w:rPr>
                <w:color w:val="000000"/>
                <w:sz w:val="28"/>
                <w:szCs w:val="28"/>
              </w:rPr>
              <w:t xml:space="preserve">ужба заказчика </w:t>
            </w:r>
            <w:proofErr w:type="spellStart"/>
            <w:r w:rsidR="00BF0256" w:rsidRPr="002A585A">
              <w:rPr>
                <w:color w:val="000000"/>
                <w:sz w:val="28"/>
                <w:szCs w:val="28"/>
              </w:rPr>
              <w:t>Балахтинского</w:t>
            </w:r>
            <w:proofErr w:type="spellEnd"/>
            <w:r w:rsidR="00BF0256" w:rsidRPr="002A585A">
              <w:rPr>
                <w:color w:val="000000"/>
                <w:sz w:val="28"/>
                <w:szCs w:val="28"/>
              </w:rPr>
              <w:t xml:space="preserve"> ра</w:t>
            </w:r>
            <w:r w:rsidRPr="002A585A">
              <w:rPr>
                <w:color w:val="000000"/>
                <w:sz w:val="28"/>
                <w:szCs w:val="28"/>
              </w:rPr>
              <w:t>й</w:t>
            </w:r>
            <w:r w:rsidR="00BF0256" w:rsidRPr="002A585A">
              <w:rPr>
                <w:color w:val="000000"/>
                <w:sz w:val="28"/>
                <w:szCs w:val="28"/>
              </w:rPr>
              <w:t>о</w:t>
            </w:r>
            <w:r w:rsidRPr="002A585A">
              <w:rPr>
                <w:color w:val="000000"/>
                <w:sz w:val="28"/>
                <w:szCs w:val="28"/>
              </w:rPr>
              <w:t xml:space="preserve">на"                                                                                            Г.В. </w:t>
            </w:r>
            <w:proofErr w:type="spellStart"/>
            <w:r w:rsidRPr="002A585A">
              <w:rPr>
                <w:color w:val="000000"/>
                <w:sz w:val="28"/>
                <w:szCs w:val="28"/>
              </w:rPr>
              <w:t>Нелюбина</w:t>
            </w:r>
            <w:proofErr w:type="spellEnd"/>
          </w:p>
        </w:tc>
      </w:tr>
      <w:tr w:rsidR="001E2477" w:rsidRPr="002A585A" w:rsidTr="001E2477">
        <w:trPr>
          <w:trHeight w:val="300"/>
        </w:trPr>
        <w:tc>
          <w:tcPr>
            <w:tcW w:w="2408"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495"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2980" w:type="dxa"/>
            <w:gridSpan w:val="11"/>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60"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84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740" w:type="dxa"/>
            <w:gridSpan w:val="6"/>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72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20"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120" w:type="dxa"/>
            <w:gridSpan w:val="5"/>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1080" w:type="dxa"/>
            <w:gridSpan w:val="4"/>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c>
          <w:tcPr>
            <w:tcW w:w="797" w:type="dxa"/>
            <w:gridSpan w:val="3"/>
            <w:tcBorders>
              <w:top w:val="nil"/>
              <w:left w:val="nil"/>
              <w:bottom w:val="nil"/>
              <w:right w:val="nil"/>
            </w:tcBorders>
            <w:shd w:val="clear" w:color="auto" w:fill="auto"/>
            <w:vAlign w:val="bottom"/>
            <w:hideMark/>
          </w:tcPr>
          <w:p w:rsidR="001E2477" w:rsidRPr="002A585A" w:rsidRDefault="001E2477" w:rsidP="001E2477">
            <w:pPr>
              <w:rPr>
                <w:color w:val="000000"/>
                <w:sz w:val="28"/>
                <w:szCs w:val="28"/>
              </w:rPr>
            </w:pPr>
          </w:p>
        </w:tc>
      </w:tr>
    </w:tbl>
    <w:p w:rsidR="0008030B" w:rsidRPr="002A585A" w:rsidRDefault="0008030B" w:rsidP="001E2477">
      <w:pPr>
        <w:tabs>
          <w:tab w:val="left" w:pos="13183"/>
        </w:tabs>
        <w:ind w:left="360" w:firstLine="348"/>
        <w:jc w:val="both"/>
        <w:rPr>
          <w:sz w:val="28"/>
          <w:szCs w:val="28"/>
        </w:rPr>
      </w:pPr>
    </w:p>
    <w:p w:rsidR="00581657" w:rsidRPr="002A585A" w:rsidRDefault="00581657" w:rsidP="004377F0">
      <w:pPr>
        <w:ind w:left="360" w:firstLine="348"/>
        <w:jc w:val="both"/>
        <w:rPr>
          <w:sz w:val="28"/>
          <w:szCs w:val="28"/>
        </w:rPr>
      </w:pPr>
    </w:p>
    <w:p w:rsidR="00581657" w:rsidRPr="002A585A" w:rsidRDefault="00581657" w:rsidP="004377F0">
      <w:pPr>
        <w:ind w:left="360" w:firstLine="348"/>
        <w:jc w:val="both"/>
        <w:rPr>
          <w:sz w:val="28"/>
          <w:szCs w:val="28"/>
        </w:rPr>
      </w:pPr>
    </w:p>
    <w:p w:rsidR="00581657" w:rsidRPr="002A585A" w:rsidRDefault="00581657" w:rsidP="004377F0">
      <w:pPr>
        <w:ind w:left="360" w:firstLine="348"/>
        <w:jc w:val="both"/>
        <w:rPr>
          <w:sz w:val="28"/>
          <w:szCs w:val="28"/>
        </w:rPr>
      </w:pPr>
    </w:p>
    <w:p w:rsidR="00581657" w:rsidRPr="002A585A" w:rsidRDefault="00581657" w:rsidP="004377F0">
      <w:pPr>
        <w:ind w:left="360" w:firstLine="348"/>
        <w:jc w:val="both"/>
        <w:rPr>
          <w:sz w:val="28"/>
          <w:szCs w:val="28"/>
        </w:rPr>
      </w:pPr>
    </w:p>
    <w:p w:rsidR="00581657" w:rsidRPr="002A585A" w:rsidRDefault="00581657" w:rsidP="004377F0">
      <w:pPr>
        <w:ind w:left="360" w:firstLine="348"/>
        <w:jc w:val="both"/>
        <w:rPr>
          <w:sz w:val="28"/>
          <w:szCs w:val="28"/>
        </w:rPr>
      </w:pPr>
    </w:p>
    <w:p w:rsidR="00581657" w:rsidRPr="002A585A" w:rsidRDefault="00581657" w:rsidP="004377F0">
      <w:pPr>
        <w:ind w:left="360" w:firstLine="348"/>
        <w:jc w:val="both"/>
        <w:rPr>
          <w:sz w:val="28"/>
          <w:szCs w:val="28"/>
        </w:rPr>
      </w:pPr>
    </w:p>
    <w:p w:rsidR="00581657" w:rsidRPr="002A585A" w:rsidRDefault="00581657" w:rsidP="004377F0">
      <w:pPr>
        <w:ind w:left="360" w:firstLine="348"/>
        <w:jc w:val="both"/>
        <w:rPr>
          <w:sz w:val="28"/>
          <w:szCs w:val="28"/>
        </w:rPr>
      </w:pPr>
    </w:p>
    <w:tbl>
      <w:tblPr>
        <w:tblW w:w="15452" w:type="dxa"/>
        <w:tblInd w:w="-176" w:type="dxa"/>
        <w:tblLayout w:type="fixed"/>
        <w:tblLook w:val="04A0"/>
      </w:tblPr>
      <w:tblGrid>
        <w:gridCol w:w="2448"/>
        <w:gridCol w:w="3220"/>
        <w:gridCol w:w="145"/>
        <w:gridCol w:w="2815"/>
        <w:gridCol w:w="728"/>
        <w:gridCol w:w="492"/>
        <w:gridCol w:w="784"/>
        <w:gridCol w:w="456"/>
        <w:gridCol w:w="962"/>
        <w:gridCol w:w="338"/>
        <w:gridCol w:w="1079"/>
        <w:gridCol w:w="1985"/>
      </w:tblGrid>
      <w:tr w:rsidR="0020232E" w:rsidRPr="002A585A" w:rsidTr="00A6177F">
        <w:trPr>
          <w:trHeight w:val="2388"/>
        </w:trPr>
        <w:tc>
          <w:tcPr>
            <w:tcW w:w="2448" w:type="dxa"/>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3220" w:type="dxa"/>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2960"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6824" w:type="dxa"/>
            <w:gridSpan w:val="8"/>
            <w:tcBorders>
              <w:top w:val="nil"/>
              <w:left w:val="nil"/>
              <w:bottom w:val="nil"/>
              <w:right w:val="nil"/>
            </w:tcBorders>
            <w:shd w:val="clear" w:color="auto" w:fill="auto"/>
            <w:vAlign w:val="center"/>
            <w:hideMark/>
          </w:tcPr>
          <w:p w:rsidR="002C39E8" w:rsidRPr="002A585A" w:rsidRDefault="002C39E8" w:rsidP="0020232E">
            <w:pPr>
              <w:rPr>
                <w:color w:val="000000"/>
                <w:sz w:val="28"/>
                <w:szCs w:val="28"/>
              </w:rPr>
            </w:pPr>
          </w:p>
          <w:p w:rsidR="002C39E8" w:rsidRPr="002A585A" w:rsidRDefault="002C39E8" w:rsidP="0020232E">
            <w:pPr>
              <w:rPr>
                <w:color w:val="000000"/>
                <w:sz w:val="28"/>
                <w:szCs w:val="28"/>
              </w:rPr>
            </w:pPr>
          </w:p>
          <w:p w:rsidR="00A6177F" w:rsidRDefault="00A6177F" w:rsidP="0020232E">
            <w:pPr>
              <w:rPr>
                <w:color w:val="000000"/>
                <w:sz w:val="28"/>
                <w:szCs w:val="28"/>
              </w:rPr>
            </w:pPr>
          </w:p>
          <w:p w:rsidR="00A6177F" w:rsidRDefault="00A6177F" w:rsidP="0020232E">
            <w:pPr>
              <w:rPr>
                <w:color w:val="000000"/>
                <w:sz w:val="28"/>
                <w:szCs w:val="28"/>
              </w:rPr>
            </w:pPr>
          </w:p>
          <w:p w:rsidR="00A6177F" w:rsidRDefault="00A6177F" w:rsidP="0020232E">
            <w:pPr>
              <w:rPr>
                <w:color w:val="000000"/>
                <w:sz w:val="28"/>
                <w:szCs w:val="28"/>
              </w:rPr>
            </w:pPr>
          </w:p>
          <w:p w:rsidR="00A6177F" w:rsidRDefault="00A6177F" w:rsidP="0020232E">
            <w:pPr>
              <w:rPr>
                <w:color w:val="000000"/>
                <w:sz w:val="28"/>
                <w:szCs w:val="28"/>
              </w:rPr>
            </w:pPr>
          </w:p>
          <w:p w:rsidR="00A6177F" w:rsidRDefault="00A6177F" w:rsidP="0020232E">
            <w:pPr>
              <w:rPr>
                <w:color w:val="000000"/>
                <w:sz w:val="28"/>
                <w:szCs w:val="28"/>
              </w:rPr>
            </w:pPr>
          </w:p>
          <w:p w:rsidR="00A6177F" w:rsidRDefault="00A6177F" w:rsidP="0020232E">
            <w:pPr>
              <w:rPr>
                <w:color w:val="000000"/>
                <w:sz w:val="28"/>
                <w:szCs w:val="28"/>
              </w:rPr>
            </w:pPr>
          </w:p>
          <w:p w:rsidR="00A6177F" w:rsidRDefault="00A6177F" w:rsidP="0020232E">
            <w:pPr>
              <w:rPr>
                <w:color w:val="000000"/>
                <w:sz w:val="28"/>
                <w:szCs w:val="28"/>
              </w:rPr>
            </w:pPr>
          </w:p>
          <w:p w:rsidR="002C39E8" w:rsidRPr="002A585A" w:rsidRDefault="0020232E" w:rsidP="0020232E">
            <w:pPr>
              <w:rPr>
                <w:color w:val="000000"/>
                <w:sz w:val="28"/>
                <w:szCs w:val="28"/>
              </w:rPr>
            </w:pPr>
            <w:r w:rsidRPr="002A585A">
              <w:rPr>
                <w:color w:val="000000"/>
                <w:sz w:val="28"/>
                <w:szCs w:val="28"/>
              </w:rPr>
              <w:lastRenderedPageBreak/>
              <w:t xml:space="preserve">Приложение № 2     </w:t>
            </w:r>
            <w:r w:rsidR="008D6F67" w:rsidRPr="002A585A">
              <w:rPr>
                <w:color w:val="000000"/>
                <w:sz w:val="28"/>
                <w:szCs w:val="28"/>
              </w:rPr>
              <w:t xml:space="preserve">                                      </w:t>
            </w:r>
            <w:r w:rsidRPr="002A585A">
              <w:rPr>
                <w:color w:val="000000"/>
                <w:sz w:val="28"/>
                <w:szCs w:val="28"/>
              </w:rPr>
              <w:t xml:space="preserve">                                         к муниципальной программе </w:t>
            </w:r>
            <w:proofErr w:type="spellStart"/>
            <w:r w:rsidRPr="002A585A">
              <w:rPr>
                <w:color w:val="000000"/>
                <w:sz w:val="28"/>
                <w:szCs w:val="28"/>
              </w:rPr>
              <w:t>Балахтинского</w:t>
            </w:r>
            <w:proofErr w:type="spellEnd"/>
            <w:r w:rsidRPr="002A585A">
              <w:rPr>
                <w:color w:val="000000"/>
                <w:sz w:val="28"/>
                <w:szCs w:val="28"/>
              </w:rPr>
              <w:t xml:space="preserve"> района "Реформирование и модернизация жилищно-коммунального хозяйства и повышение энергетической эффективности"</w:t>
            </w:r>
          </w:p>
          <w:p w:rsidR="0020232E" w:rsidRPr="002A585A" w:rsidRDefault="0020232E" w:rsidP="002C39E8">
            <w:pPr>
              <w:rPr>
                <w:sz w:val="28"/>
                <w:szCs w:val="28"/>
              </w:rPr>
            </w:pPr>
          </w:p>
        </w:tc>
      </w:tr>
      <w:tr w:rsidR="0020232E" w:rsidRPr="002A585A" w:rsidTr="00A6177F">
        <w:trPr>
          <w:trHeight w:val="300"/>
        </w:trPr>
        <w:tc>
          <w:tcPr>
            <w:tcW w:w="2448" w:type="dxa"/>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3220" w:type="dxa"/>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2960"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1220"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1240"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1300"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3064"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r>
      <w:tr w:rsidR="0020232E" w:rsidRPr="002A585A" w:rsidTr="00A6177F">
        <w:trPr>
          <w:trHeight w:val="1128"/>
        </w:trPr>
        <w:tc>
          <w:tcPr>
            <w:tcW w:w="15452" w:type="dxa"/>
            <w:gridSpan w:val="12"/>
            <w:tcBorders>
              <w:top w:val="nil"/>
              <w:left w:val="nil"/>
              <w:bottom w:val="nil"/>
              <w:right w:val="nil"/>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 xml:space="preserve">Информация о ресурсном обеспечении и прогнозной оценке расходов на реализацию целей муниципальной программы </w:t>
            </w:r>
            <w:proofErr w:type="spellStart"/>
            <w:r w:rsidRPr="002A585A">
              <w:rPr>
                <w:color w:val="000000"/>
                <w:sz w:val="28"/>
                <w:szCs w:val="28"/>
              </w:rPr>
              <w:t>Балахтинского</w:t>
            </w:r>
            <w:proofErr w:type="spellEnd"/>
            <w:r w:rsidRPr="002A585A">
              <w:rPr>
                <w:color w:val="000000"/>
                <w:sz w:val="28"/>
                <w:szCs w:val="28"/>
              </w:rPr>
              <w:t xml:space="preserve"> района с учетом источников финансирования, в том числе средств федерального, краевого и районного бюджетов</w:t>
            </w:r>
          </w:p>
        </w:tc>
      </w:tr>
      <w:tr w:rsidR="0020232E" w:rsidRPr="002A585A" w:rsidTr="00A6177F">
        <w:trPr>
          <w:trHeight w:val="300"/>
        </w:trPr>
        <w:tc>
          <w:tcPr>
            <w:tcW w:w="2448" w:type="dxa"/>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3365"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3543"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492" w:type="dxa"/>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1240"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1300"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c>
          <w:tcPr>
            <w:tcW w:w="3064" w:type="dxa"/>
            <w:gridSpan w:val="2"/>
            <w:tcBorders>
              <w:top w:val="nil"/>
              <w:left w:val="nil"/>
              <w:bottom w:val="nil"/>
              <w:right w:val="nil"/>
            </w:tcBorders>
            <w:shd w:val="clear" w:color="auto" w:fill="auto"/>
            <w:vAlign w:val="bottom"/>
            <w:hideMark/>
          </w:tcPr>
          <w:p w:rsidR="0020232E" w:rsidRPr="002A585A" w:rsidRDefault="0020232E" w:rsidP="0020232E">
            <w:pPr>
              <w:rPr>
                <w:color w:val="000000"/>
                <w:sz w:val="28"/>
                <w:szCs w:val="28"/>
              </w:rPr>
            </w:pPr>
          </w:p>
        </w:tc>
      </w:tr>
      <w:tr w:rsidR="0020232E" w:rsidRPr="002A585A" w:rsidTr="00A6177F">
        <w:trPr>
          <w:trHeight w:val="285"/>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Статус</w:t>
            </w:r>
          </w:p>
        </w:tc>
        <w:tc>
          <w:tcPr>
            <w:tcW w:w="3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Наименование муниципальной программы, подпрограммы муниципальной программы</w:t>
            </w:r>
          </w:p>
        </w:tc>
        <w:tc>
          <w:tcPr>
            <w:tcW w:w="35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Ответственный исполнитель, соисполнители</w:t>
            </w:r>
          </w:p>
        </w:tc>
        <w:tc>
          <w:tcPr>
            <w:tcW w:w="6096" w:type="dxa"/>
            <w:gridSpan w:val="7"/>
            <w:tcBorders>
              <w:top w:val="single" w:sz="4" w:space="0" w:color="auto"/>
              <w:left w:val="nil"/>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Оценка расходов (тыс. руб.), годы</w:t>
            </w:r>
          </w:p>
        </w:tc>
      </w:tr>
      <w:tr w:rsidR="0020232E" w:rsidRPr="002A585A" w:rsidTr="00A6177F">
        <w:trPr>
          <w:trHeight w:val="1112"/>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single" w:sz="4" w:space="0" w:color="auto"/>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vMerge/>
            <w:tcBorders>
              <w:top w:val="single" w:sz="4" w:space="0" w:color="auto"/>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2019</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2020</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2021</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Итого на период</w:t>
            </w:r>
          </w:p>
        </w:tc>
      </w:tr>
      <w:tr w:rsidR="0020232E" w:rsidRPr="002A585A" w:rsidTr="00A6177F">
        <w:trPr>
          <w:trHeight w:val="312"/>
        </w:trPr>
        <w:tc>
          <w:tcPr>
            <w:tcW w:w="2448" w:type="dxa"/>
            <w:vMerge w:val="restart"/>
            <w:tcBorders>
              <w:top w:val="nil"/>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b/>
                <w:bCs/>
                <w:color w:val="000000"/>
                <w:sz w:val="28"/>
                <w:szCs w:val="28"/>
              </w:rPr>
            </w:pPr>
            <w:r w:rsidRPr="002A585A">
              <w:rPr>
                <w:b/>
                <w:bCs/>
                <w:color w:val="000000"/>
                <w:sz w:val="28"/>
                <w:szCs w:val="28"/>
              </w:rPr>
              <w:t>Муниципальная программа</w:t>
            </w:r>
          </w:p>
        </w:tc>
        <w:tc>
          <w:tcPr>
            <w:tcW w:w="336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b/>
                <w:bCs/>
                <w:color w:val="000000"/>
                <w:sz w:val="28"/>
                <w:szCs w:val="28"/>
              </w:rPr>
            </w:pPr>
            <w:r w:rsidRPr="002A585A">
              <w:rPr>
                <w:b/>
                <w:bCs/>
                <w:color w:val="000000"/>
                <w:sz w:val="28"/>
                <w:szCs w:val="28"/>
              </w:rPr>
              <w:t>«Реформирование и модернизация жилищно-коммунального хозяйства и повышение энергетической эффективности»</w:t>
            </w: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b/>
                <w:bCs/>
                <w:color w:val="000000"/>
                <w:sz w:val="28"/>
                <w:szCs w:val="28"/>
              </w:rPr>
            </w:pPr>
            <w:r w:rsidRPr="002A585A">
              <w:rPr>
                <w:b/>
                <w:bCs/>
                <w:color w:val="000000"/>
                <w:sz w:val="28"/>
                <w:szCs w:val="28"/>
              </w:rPr>
              <w:t xml:space="preserve">Всего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C39E8" w:rsidP="002C39E8">
            <w:pPr>
              <w:jc w:val="center"/>
              <w:rPr>
                <w:b/>
                <w:bCs/>
                <w:color w:val="000000"/>
                <w:sz w:val="28"/>
                <w:szCs w:val="28"/>
              </w:rPr>
            </w:pPr>
            <w:r w:rsidRPr="002A585A">
              <w:rPr>
                <w:b/>
                <w:bCs/>
                <w:color w:val="000000"/>
                <w:sz w:val="28"/>
                <w:szCs w:val="28"/>
              </w:rPr>
              <w:t>2</w:t>
            </w:r>
            <w:r w:rsidR="0020232E" w:rsidRPr="002A585A">
              <w:rPr>
                <w:b/>
                <w:bCs/>
                <w:color w:val="000000"/>
                <w:sz w:val="28"/>
                <w:szCs w:val="28"/>
              </w:rPr>
              <w:t>7</w:t>
            </w:r>
            <w:r w:rsidRPr="002A585A">
              <w:rPr>
                <w:b/>
                <w:bCs/>
                <w:color w:val="000000"/>
                <w:sz w:val="28"/>
                <w:szCs w:val="28"/>
              </w:rPr>
              <w:t>092</w:t>
            </w:r>
            <w:r w:rsidR="0020232E" w:rsidRPr="002A585A">
              <w:rPr>
                <w:b/>
                <w:bCs/>
                <w:color w:val="000000"/>
                <w:sz w:val="28"/>
                <w:szCs w:val="28"/>
              </w:rPr>
              <w:t>,1</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C39E8" w:rsidP="002C39E8">
            <w:pPr>
              <w:jc w:val="center"/>
              <w:rPr>
                <w:b/>
                <w:bCs/>
                <w:color w:val="000000"/>
                <w:sz w:val="28"/>
                <w:szCs w:val="28"/>
              </w:rPr>
            </w:pPr>
            <w:r w:rsidRPr="002A585A">
              <w:rPr>
                <w:b/>
                <w:bCs/>
                <w:color w:val="000000"/>
                <w:sz w:val="28"/>
                <w:szCs w:val="28"/>
              </w:rPr>
              <w:t>2</w:t>
            </w:r>
            <w:r w:rsidR="0020232E" w:rsidRPr="002A585A">
              <w:rPr>
                <w:b/>
                <w:bCs/>
                <w:color w:val="000000"/>
                <w:sz w:val="28"/>
                <w:szCs w:val="28"/>
              </w:rPr>
              <w:t>6</w:t>
            </w:r>
            <w:r w:rsidRPr="002A585A">
              <w:rPr>
                <w:b/>
                <w:bCs/>
                <w:color w:val="000000"/>
                <w:sz w:val="28"/>
                <w:szCs w:val="28"/>
              </w:rPr>
              <w:t>682</w:t>
            </w:r>
            <w:r w:rsidR="0020232E" w:rsidRPr="002A585A">
              <w:rPr>
                <w:b/>
                <w:bCs/>
                <w:color w:val="000000"/>
                <w:sz w:val="28"/>
                <w:szCs w:val="28"/>
              </w:rPr>
              <w:t>,8</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C39E8" w:rsidP="002C39E8">
            <w:pPr>
              <w:jc w:val="center"/>
              <w:rPr>
                <w:b/>
                <w:bCs/>
                <w:color w:val="000000"/>
                <w:sz w:val="28"/>
                <w:szCs w:val="28"/>
              </w:rPr>
            </w:pPr>
            <w:r w:rsidRPr="002A585A">
              <w:rPr>
                <w:b/>
                <w:bCs/>
                <w:color w:val="000000"/>
                <w:sz w:val="28"/>
                <w:szCs w:val="28"/>
              </w:rPr>
              <w:t>2</w:t>
            </w:r>
            <w:r w:rsidR="0020232E" w:rsidRPr="002A585A">
              <w:rPr>
                <w:b/>
                <w:bCs/>
                <w:color w:val="000000"/>
                <w:sz w:val="28"/>
                <w:szCs w:val="28"/>
              </w:rPr>
              <w:t>6</w:t>
            </w:r>
            <w:r w:rsidRPr="002A585A">
              <w:rPr>
                <w:b/>
                <w:bCs/>
                <w:color w:val="000000"/>
                <w:sz w:val="28"/>
                <w:szCs w:val="28"/>
              </w:rPr>
              <w:t>682</w:t>
            </w:r>
            <w:r w:rsidR="0020232E" w:rsidRPr="002A585A">
              <w:rPr>
                <w:b/>
                <w:bCs/>
                <w:color w:val="000000"/>
                <w:sz w:val="28"/>
                <w:szCs w:val="28"/>
              </w:rPr>
              <w:t>,8</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C39E8" w:rsidP="002C39E8">
            <w:pPr>
              <w:jc w:val="center"/>
              <w:rPr>
                <w:b/>
                <w:bCs/>
                <w:color w:val="000000"/>
                <w:sz w:val="28"/>
                <w:szCs w:val="28"/>
              </w:rPr>
            </w:pPr>
            <w:r w:rsidRPr="002A585A">
              <w:rPr>
                <w:b/>
                <w:bCs/>
                <w:color w:val="000000"/>
                <w:sz w:val="28"/>
                <w:szCs w:val="28"/>
              </w:rPr>
              <w:t>8</w:t>
            </w:r>
            <w:r w:rsidR="0020232E" w:rsidRPr="002A585A">
              <w:rPr>
                <w:b/>
                <w:bCs/>
                <w:color w:val="000000"/>
                <w:sz w:val="28"/>
                <w:szCs w:val="28"/>
              </w:rPr>
              <w:t>0</w:t>
            </w:r>
            <w:r w:rsidRPr="002A585A">
              <w:rPr>
                <w:b/>
                <w:bCs/>
                <w:color w:val="000000"/>
                <w:sz w:val="28"/>
                <w:szCs w:val="28"/>
              </w:rPr>
              <w:t>457</w:t>
            </w:r>
            <w:r w:rsidR="0020232E" w:rsidRPr="002A585A">
              <w:rPr>
                <w:b/>
                <w:bCs/>
                <w:color w:val="000000"/>
                <w:sz w:val="28"/>
                <w:szCs w:val="28"/>
              </w:rPr>
              <w:t>,7</w:t>
            </w:r>
          </w:p>
        </w:tc>
      </w:tr>
      <w:tr w:rsidR="0020232E" w:rsidRPr="002A585A" w:rsidTr="00A6177F">
        <w:trPr>
          <w:trHeight w:val="312"/>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b/>
                <w:bCs/>
                <w:color w:val="000000"/>
                <w:sz w:val="28"/>
                <w:szCs w:val="28"/>
              </w:rPr>
            </w:pPr>
            <w:r w:rsidRPr="002A585A">
              <w:rPr>
                <w:b/>
                <w:bCs/>
                <w:color w:val="000000"/>
                <w:sz w:val="28"/>
                <w:szCs w:val="28"/>
              </w:rPr>
              <w:t xml:space="preserve">в том числе: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r w:rsidRPr="002A585A">
              <w:rPr>
                <w:b/>
                <w:bCs/>
                <w:color w:val="000000"/>
                <w:sz w:val="28"/>
                <w:szCs w:val="28"/>
              </w:rPr>
              <w:t>0,0</w:t>
            </w:r>
          </w:p>
        </w:tc>
      </w:tr>
      <w:tr w:rsidR="0020232E" w:rsidRPr="002A585A" w:rsidTr="00A6177F">
        <w:trPr>
          <w:trHeight w:val="312"/>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b/>
                <w:bCs/>
                <w:color w:val="000000"/>
                <w:sz w:val="28"/>
                <w:szCs w:val="28"/>
              </w:rPr>
            </w:pPr>
            <w:r w:rsidRPr="002A585A">
              <w:rPr>
                <w:b/>
                <w:bCs/>
                <w:color w:val="000000"/>
                <w:sz w:val="28"/>
                <w:szCs w:val="28"/>
              </w:rPr>
              <w:t xml:space="preserve">федеральный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r w:rsidRPr="002A585A">
              <w:rPr>
                <w:b/>
                <w:bCs/>
                <w:color w:val="000000"/>
                <w:sz w:val="28"/>
                <w:szCs w:val="28"/>
              </w:rPr>
              <w:t>0,0</w:t>
            </w:r>
          </w:p>
        </w:tc>
      </w:tr>
      <w:tr w:rsidR="0020232E" w:rsidRPr="002A585A" w:rsidTr="00A6177F">
        <w:trPr>
          <w:trHeight w:val="312"/>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b/>
                <w:bCs/>
                <w:color w:val="000000"/>
                <w:sz w:val="28"/>
                <w:szCs w:val="28"/>
              </w:rPr>
            </w:pPr>
            <w:r w:rsidRPr="002A585A">
              <w:rPr>
                <w:b/>
                <w:bCs/>
                <w:color w:val="000000"/>
                <w:sz w:val="28"/>
                <w:szCs w:val="28"/>
              </w:rPr>
              <w:t xml:space="preserve">краевой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C39E8" w:rsidP="002C39E8">
            <w:pPr>
              <w:jc w:val="center"/>
              <w:rPr>
                <w:b/>
                <w:bCs/>
                <w:color w:val="000000"/>
                <w:sz w:val="28"/>
                <w:szCs w:val="28"/>
              </w:rPr>
            </w:pPr>
            <w:r w:rsidRPr="002A585A">
              <w:rPr>
                <w:b/>
                <w:bCs/>
                <w:color w:val="000000"/>
                <w:sz w:val="28"/>
                <w:szCs w:val="28"/>
              </w:rPr>
              <w:t>2</w:t>
            </w:r>
            <w:r w:rsidR="0020232E" w:rsidRPr="002A585A">
              <w:rPr>
                <w:b/>
                <w:bCs/>
                <w:color w:val="000000"/>
                <w:sz w:val="28"/>
                <w:szCs w:val="28"/>
              </w:rPr>
              <w:t>6</w:t>
            </w:r>
            <w:r w:rsidRPr="002A585A">
              <w:rPr>
                <w:b/>
                <w:bCs/>
                <w:color w:val="000000"/>
                <w:sz w:val="28"/>
                <w:szCs w:val="28"/>
              </w:rPr>
              <w:t>182</w:t>
            </w:r>
            <w:r w:rsidR="0020232E" w:rsidRPr="002A585A">
              <w:rPr>
                <w:b/>
                <w:bCs/>
                <w:color w:val="000000"/>
                <w:sz w:val="28"/>
                <w:szCs w:val="28"/>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C39E8" w:rsidP="002C39E8">
            <w:pPr>
              <w:jc w:val="center"/>
              <w:rPr>
                <w:b/>
                <w:bCs/>
                <w:color w:val="000000"/>
                <w:sz w:val="28"/>
                <w:szCs w:val="28"/>
              </w:rPr>
            </w:pPr>
            <w:r w:rsidRPr="002A585A">
              <w:rPr>
                <w:b/>
                <w:bCs/>
                <w:color w:val="000000"/>
                <w:sz w:val="28"/>
                <w:szCs w:val="28"/>
              </w:rPr>
              <w:t>2</w:t>
            </w:r>
            <w:r w:rsidR="0020232E" w:rsidRPr="002A585A">
              <w:rPr>
                <w:b/>
                <w:bCs/>
                <w:color w:val="000000"/>
                <w:sz w:val="28"/>
                <w:szCs w:val="28"/>
              </w:rPr>
              <w:t>6</w:t>
            </w:r>
            <w:r w:rsidRPr="002A585A">
              <w:rPr>
                <w:b/>
                <w:bCs/>
                <w:color w:val="000000"/>
                <w:sz w:val="28"/>
                <w:szCs w:val="28"/>
              </w:rPr>
              <w:t>182</w:t>
            </w:r>
            <w:r w:rsidR="0020232E" w:rsidRPr="002A585A">
              <w:rPr>
                <w:b/>
                <w:bCs/>
                <w:color w:val="000000"/>
                <w:sz w:val="28"/>
                <w:szCs w:val="28"/>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C39E8" w:rsidP="002C39E8">
            <w:pPr>
              <w:jc w:val="center"/>
              <w:rPr>
                <w:b/>
                <w:bCs/>
                <w:color w:val="000000"/>
                <w:sz w:val="28"/>
                <w:szCs w:val="28"/>
              </w:rPr>
            </w:pPr>
            <w:r w:rsidRPr="002A585A">
              <w:rPr>
                <w:b/>
                <w:bCs/>
                <w:color w:val="000000"/>
                <w:sz w:val="28"/>
                <w:szCs w:val="28"/>
              </w:rPr>
              <w:t>2</w:t>
            </w:r>
            <w:r w:rsidR="0020232E" w:rsidRPr="002A585A">
              <w:rPr>
                <w:b/>
                <w:bCs/>
                <w:color w:val="000000"/>
                <w:sz w:val="28"/>
                <w:szCs w:val="28"/>
              </w:rPr>
              <w:t>6</w:t>
            </w:r>
            <w:r w:rsidRPr="002A585A">
              <w:rPr>
                <w:b/>
                <w:bCs/>
                <w:color w:val="000000"/>
                <w:sz w:val="28"/>
                <w:szCs w:val="28"/>
              </w:rPr>
              <w:t>182</w:t>
            </w:r>
            <w:r w:rsidR="0020232E" w:rsidRPr="002A585A">
              <w:rPr>
                <w:b/>
                <w:bCs/>
                <w:color w:val="000000"/>
                <w:sz w:val="28"/>
                <w:szCs w:val="28"/>
              </w:rPr>
              <w:t>,3</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C39E8" w:rsidP="002C39E8">
            <w:pPr>
              <w:jc w:val="center"/>
              <w:rPr>
                <w:b/>
                <w:bCs/>
                <w:color w:val="000000"/>
                <w:sz w:val="28"/>
                <w:szCs w:val="28"/>
              </w:rPr>
            </w:pPr>
            <w:r w:rsidRPr="002A585A">
              <w:rPr>
                <w:b/>
                <w:bCs/>
                <w:color w:val="000000"/>
                <w:sz w:val="28"/>
                <w:szCs w:val="28"/>
              </w:rPr>
              <w:t>78546,</w:t>
            </w:r>
            <w:r w:rsidR="0020232E" w:rsidRPr="002A585A">
              <w:rPr>
                <w:b/>
                <w:bCs/>
                <w:color w:val="000000"/>
                <w:sz w:val="28"/>
                <w:szCs w:val="28"/>
              </w:rPr>
              <w:t>9</w:t>
            </w:r>
          </w:p>
        </w:tc>
      </w:tr>
      <w:tr w:rsidR="0020232E" w:rsidRPr="002A585A" w:rsidTr="00A6177F">
        <w:trPr>
          <w:trHeight w:val="624"/>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b/>
                <w:bCs/>
                <w:color w:val="000000"/>
                <w:sz w:val="28"/>
                <w:szCs w:val="28"/>
              </w:rPr>
            </w:pPr>
            <w:r w:rsidRPr="002A585A">
              <w:rPr>
                <w:b/>
                <w:bCs/>
                <w:color w:val="000000"/>
                <w:sz w:val="28"/>
                <w:szCs w:val="28"/>
              </w:rPr>
              <w:t xml:space="preserve">внебюджетные  источники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r w:rsidRPr="002A585A">
              <w:rPr>
                <w:b/>
                <w:bCs/>
                <w:color w:val="000000"/>
                <w:sz w:val="28"/>
                <w:szCs w:val="28"/>
              </w:rPr>
              <w:t>0,0</w:t>
            </w:r>
          </w:p>
        </w:tc>
      </w:tr>
      <w:tr w:rsidR="0020232E" w:rsidRPr="002A585A" w:rsidTr="00A6177F">
        <w:trPr>
          <w:trHeight w:val="312"/>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b/>
                <w:bCs/>
                <w:color w:val="000000"/>
                <w:sz w:val="28"/>
                <w:szCs w:val="28"/>
              </w:rPr>
            </w:pPr>
            <w:r w:rsidRPr="002A585A">
              <w:rPr>
                <w:b/>
                <w:bCs/>
                <w:color w:val="000000"/>
                <w:sz w:val="28"/>
                <w:szCs w:val="28"/>
              </w:rPr>
              <w:t xml:space="preserve">районный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r w:rsidRPr="002A585A">
              <w:rPr>
                <w:b/>
                <w:bCs/>
                <w:color w:val="000000"/>
                <w:sz w:val="28"/>
                <w:szCs w:val="28"/>
              </w:rPr>
              <w:t>909,8</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r w:rsidRPr="002A585A">
              <w:rPr>
                <w:b/>
                <w:bCs/>
                <w:color w:val="000000"/>
                <w:sz w:val="28"/>
                <w:szCs w:val="28"/>
              </w:rPr>
              <w:t>500,5</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r w:rsidRPr="002A585A">
              <w:rPr>
                <w:b/>
                <w:bCs/>
                <w:color w:val="000000"/>
                <w:sz w:val="28"/>
                <w:szCs w:val="28"/>
              </w:rPr>
              <w:t>500,5</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r w:rsidRPr="002A585A">
              <w:rPr>
                <w:b/>
                <w:bCs/>
                <w:color w:val="000000"/>
                <w:sz w:val="28"/>
                <w:szCs w:val="28"/>
              </w:rPr>
              <w:t>1910,8</w:t>
            </w:r>
          </w:p>
        </w:tc>
      </w:tr>
      <w:tr w:rsidR="0020232E" w:rsidRPr="002A585A" w:rsidTr="00A6177F">
        <w:trPr>
          <w:trHeight w:val="312"/>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b/>
                <w:bCs/>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b/>
                <w:bCs/>
                <w:color w:val="000000"/>
                <w:sz w:val="28"/>
                <w:szCs w:val="28"/>
              </w:rPr>
            </w:pPr>
            <w:r w:rsidRPr="002A585A">
              <w:rPr>
                <w:b/>
                <w:bCs/>
                <w:color w:val="000000"/>
                <w:sz w:val="28"/>
                <w:szCs w:val="28"/>
              </w:rPr>
              <w:t>юридические лица</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b/>
                <w:bCs/>
                <w:color w:val="000000"/>
                <w:sz w:val="28"/>
                <w:szCs w:val="28"/>
              </w:rPr>
            </w:pPr>
            <w:r w:rsidRPr="002A585A">
              <w:rPr>
                <w:b/>
                <w:bCs/>
                <w:color w:val="000000"/>
                <w:sz w:val="28"/>
                <w:szCs w:val="28"/>
              </w:rPr>
              <w:t>0,0</w:t>
            </w:r>
          </w:p>
        </w:tc>
      </w:tr>
      <w:tr w:rsidR="0020232E" w:rsidRPr="002A585A" w:rsidTr="00A6177F">
        <w:trPr>
          <w:trHeight w:val="300"/>
        </w:trPr>
        <w:tc>
          <w:tcPr>
            <w:tcW w:w="2448" w:type="dxa"/>
            <w:vMerge w:val="restart"/>
            <w:tcBorders>
              <w:top w:val="nil"/>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Подпрограмма 1</w:t>
            </w:r>
          </w:p>
        </w:tc>
        <w:tc>
          <w:tcPr>
            <w:tcW w:w="336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 xml:space="preserve">«Модернизация, реконструкция и капитальный ремонт объектов коммунальной инфраструктуры </w:t>
            </w:r>
            <w:proofErr w:type="spellStart"/>
            <w:r w:rsidRPr="002A585A">
              <w:rPr>
                <w:color w:val="000000"/>
                <w:sz w:val="28"/>
                <w:szCs w:val="28"/>
              </w:rPr>
              <w:lastRenderedPageBreak/>
              <w:t>Балахтинского</w:t>
            </w:r>
            <w:proofErr w:type="spellEnd"/>
            <w:r w:rsidRPr="002A585A">
              <w:rPr>
                <w:color w:val="000000"/>
                <w:sz w:val="28"/>
                <w:szCs w:val="28"/>
              </w:rPr>
              <w:t xml:space="preserve"> района»</w:t>
            </w: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lastRenderedPageBreak/>
              <w:t xml:space="preserve">Всего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350,5</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350,5</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350,5</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1051,5</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 том числе: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федеральный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краевой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6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внебюджетные  источники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районный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350,5</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350,5</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350,5</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1051,5</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юридические лица</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val="restart"/>
            <w:tcBorders>
              <w:top w:val="nil"/>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Подпрограмма 2</w:t>
            </w:r>
          </w:p>
        </w:tc>
        <w:tc>
          <w:tcPr>
            <w:tcW w:w="336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 xml:space="preserve">«Чистая вода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Всего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 том числе: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федеральный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краевой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6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внебюджетные  источники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районный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юридические лица</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val="restart"/>
            <w:tcBorders>
              <w:top w:val="nil"/>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Подпрограмма 3</w:t>
            </w:r>
          </w:p>
        </w:tc>
        <w:tc>
          <w:tcPr>
            <w:tcW w:w="336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 xml:space="preserve">«Энергосбережение и повышение энергетической эффективности в </w:t>
            </w:r>
            <w:proofErr w:type="spellStart"/>
            <w:r w:rsidRPr="002A585A">
              <w:rPr>
                <w:color w:val="000000"/>
                <w:sz w:val="28"/>
                <w:szCs w:val="28"/>
              </w:rPr>
              <w:t>Балахтинском</w:t>
            </w:r>
            <w:proofErr w:type="spellEnd"/>
            <w:r w:rsidRPr="002A585A">
              <w:rPr>
                <w:color w:val="000000"/>
                <w:sz w:val="28"/>
                <w:szCs w:val="28"/>
              </w:rPr>
              <w:t xml:space="preserve"> районе»</w:t>
            </w: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Всего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409,3</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409,3</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 том числе: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федеральный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краевой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6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внебюджетные  источники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районный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409,3</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409,3</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юридические лица</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val="restart"/>
            <w:tcBorders>
              <w:top w:val="nil"/>
              <w:left w:val="single" w:sz="4" w:space="0" w:color="auto"/>
              <w:bottom w:val="single" w:sz="4" w:space="0" w:color="000000"/>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Подпрограмма 4</w:t>
            </w:r>
          </w:p>
        </w:tc>
        <w:tc>
          <w:tcPr>
            <w:tcW w:w="33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0232E" w:rsidRPr="002A585A" w:rsidRDefault="0020232E" w:rsidP="0020232E">
            <w:pPr>
              <w:jc w:val="center"/>
              <w:rPr>
                <w:color w:val="000000"/>
                <w:sz w:val="28"/>
                <w:szCs w:val="28"/>
              </w:rPr>
            </w:pPr>
            <w:r w:rsidRPr="002A585A">
              <w:rPr>
                <w:color w:val="000000"/>
                <w:sz w:val="28"/>
                <w:szCs w:val="28"/>
              </w:rPr>
              <w:t xml:space="preserve">«Обращение с отходами на территории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Всего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150,0</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150,0</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150,0</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450,0</w:t>
            </w:r>
          </w:p>
        </w:tc>
      </w:tr>
      <w:tr w:rsidR="0020232E" w:rsidRPr="002A585A" w:rsidTr="00A6177F">
        <w:trPr>
          <w:trHeight w:val="300"/>
        </w:trPr>
        <w:tc>
          <w:tcPr>
            <w:tcW w:w="2448" w:type="dxa"/>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 том числе: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федеральный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краевой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600"/>
        </w:trPr>
        <w:tc>
          <w:tcPr>
            <w:tcW w:w="2448" w:type="dxa"/>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внебюджетные  источники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районный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150,0</w:t>
            </w: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150,0</w:t>
            </w: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150,0</w:t>
            </w: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450,0</w:t>
            </w:r>
          </w:p>
        </w:tc>
      </w:tr>
      <w:tr w:rsidR="0020232E" w:rsidRPr="002A585A" w:rsidTr="00A6177F">
        <w:trPr>
          <w:trHeight w:val="300"/>
        </w:trPr>
        <w:tc>
          <w:tcPr>
            <w:tcW w:w="2448" w:type="dxa"/>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юридические лица</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B73D6E" w:rsidRPr="002A585A" w:rsidTr="00A6177F">
        <w:trPr>
          <w:trHeight w:val="300"/>
        </w:trPr>
        <w:tc>
          <w:tcPr>
            <w:tcW w:w="2448" w:type="dxa"/>
            <w:vMerge w:val="restart"/>
            <w:tcBorders>
              <w:top w:val="nil"/>
              <w:left w:val="single" w:sz="4" w:space="0" w:color="auto"/>
              <w:bottom w:val="single" w:sz="4" w:space="0" w:color="auto"/>
              <w:right w:val="single" w:sz="4" w:space="0" w:color="auto"/>
            </w:tcBorders>
            <w:shd w:val="clear" w:color="auto" w:fill="auto"/>
            <w:vAlign w:val="center"/>
            <w:hideMark/>
          </w:tcPr>
          <w:p w:rsidR="00B73D6E" w:rsidRPr="002A585A" w:rsidRDefault="00B73D6E" w:rsidP="0020232E">
            <w:pPr>
              <w:jc w:val="center"/>
              <w:rPr>
                <w:color w:val="000000"/>
                <w:sz w:val="28"/>
                <w:szCs w:val="28"/>
              </w:rPr>
            </w:pPr>
            <w:r w:rsidRPr="002A585A">
              <w:rPr>
                <w:color w:val="000000"/>
                <w:sz w:val="28"/>
                <w:szCs w:val="28"/>
              </w:rPr>
              <w:t>Мероприятия</w:t>
            </w:r>
          </w:p>
        </w:tc>
        <w:tc>
          <w:tcPr>
            <w:tcW w:w="336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73D6E" w:rsidRPr="002A585A" w:rsidRDefault="00B73D6E" w:rsidP="0020232E">
            <w:pPr>
              <w:jc w:val="center"/>
              <w:rPr>
                <w:color w:val="000000"/>
                <w:sz w:val="28"/>
                <w:szCs w:val="28"/>
              </w:rPr>
            </w:pPr>
            <w:r w:rsidRPr="002A585A">
              <w:rPr>
                <w:color w:val="000000"/>
                <w:sz w:val="28"/>
                <w:szCs w:val="28"/>
              </w:rPr>
              <w:t>Реализация временных мер поддержки населения в целях обеспечения доступности коммунальных услуг</w:t>
            </w:r>
          </w:p>
        </w:tc>
        <w:tc>
          <w:tcPr>
            <w:tcW w:w="3543" w:type="dxa"/>
            <w:gridSpan w:val="2"/>
            <w:tcBorders>
              <w:top w:val="nil"/>
              <w:left w:val="nil"/>
              <w:bottom w:val="single" w:sz="4" w:space="0" w:color="auto"/>
              <w:right w:val="single" w:sz="4" w:space="0" w:color="auto"/>
            </w:tcBorders>
            <w:shd w:val="clear" w:color="auto" w:fill="auto"/>
            <w:hideMark/>
          </w:tcPr>
          <w:p w:rsidR="00B73D6E" w:rsidRPr="002A585A" w:rsidRDefault="00B73D6E" w:rsidP="0020232E">
            <w:pPr>
              <w:rPr>
                <w:color w:val="000000"/>
                <w:sz w:val="28"/>
                <w:szCs w:val="28"/>
              </w:rPr>
            </w:pPr>
            <w:r w:rsidRPr="002A585A">
              <w:rPr>
                <w:color w:val="000000"/>
                <w:sz w:val="28"/>
                <w:szCs w:val="28"/>
              </w:rPr>
              <w:t xml:space="preserve">Всего                    </w:t>
            </w:r>
          </w:p>
        </w:tc>
        <w:tc>
          <w:tcPr>
            <w:tcW w:w="1276"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2C39E8">
            <w:pPr>
              <w:jc w:val="center"/>
              <w:rPr>
                <w:color w:val="000000"/>
                <w:sz w:val="28"/>
                <w:szCs w:val="28"/>
              </w:rPr>
            </w:pPr>
            <w:r w:rsidRPr="002A585A">
              <w:rPr>
                <w:color w:val="000000"/>
                <w:sz w:val="28"/>
                <w:szCs w:val="28"/>
              </w:rPr>
              <w:t>26182,3</w:t>
            </w:r>
          </w:p>
        </w:tc>
        <w:tc>
          <w:tcPr>
            <w:tcW w:w="1418"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7A6377">
            <w:pPr>
              <w:jc w:val="center"/>
              <w:rPr>
                <w:color w:val="000000"/>
                <w:sz w:val="28"/>
                <w:szCs w:val="28"/>
              </w:rPr>
            </w:pPr>
            <w:r w:rsidRPr="002A585A">
              <w:rPr>
                <w:color w:val="000000"/>
                <w:sz w:val="28"/>
                <w:szCs w:val="28"/>
              </w:rPr>
              <w:t>26182,3</w:t>
            </w:r>
          </w:p>
        </w:tc>
        <w:tc>
          <w:tcPr>
            <w:tcW w:w="1417"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7A6377">
            <w:pPr>
              <w:jc w:val="center"/>
              <w:rPr>
                <w:color w:val="000000"/>
                <w:sz w:val="28"/>
                <w:szCs w:val="28"/>
              </w:rPr>
            </w:pPr>
            <w:r w:rsidRPr="002A585A">
              <w:rPr>
                <w:color w:val="000000"/>
                <w:sz w:val="28"/>
                <w:szCs w:val="28"/>
              </w:rPr>
              <w:t>26182,3</w:t>
            </w:r>
          </w:p>
        </w:tc>
        <w:tc>
          <w:tcPr>
            <w:tcW w:w="1985"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2C39E8">
            <w:pPr>
              <w:jc w:val="center"/>
              <w:rPr>
                <w:color w:val="000000"/>
                <w:sz w:val="28"/>
                <w:szCs w:val="28"/>
              </w:rPr>
            </w:pPr>
            <w:r w:rsidRPr="002A585A">
              <w:rPr>
                <w:color w:val="000000"/>
                <w:sz w:val="28"/>
                <w:szCs w:val="28"/>
              </w:rPr>
              <w:t>78546,9</w:t>
            </w:r>
          </w:p>
        </w:tc>
      </w:tr>
      <w:tr w:rsidR="00B73D6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B73D6E" w:rsidRPr="002A585A" w:rsidRDefault="00B73D6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B73D6E" w:rsidRPr="002A585A" w:rsidRDefault="00B73D6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B73D6E" w:rsidRPr="002A585A" w:rsidRDefault="00B73D6E" w:rsidP="0020232E">
            <w:pPr>
              <w:rPr>
                <w:color w:val="000000"/>
                <w:sz w:val="28"/>
                <w:szCs w:val="28"/>
              </w:rPr>
            </w:pPr>
            <w:r w:rsidRPr="002A585A">
              <w:rPr>
                <w:color w:val="000000"/>
                <w:sz w:val="28"/>
                <w:szCs w:val="28"/>
              </w:rPr>
              <w:t xml:space="preserve">в том числе:             </w:t>
            </w:r>
          </w:p>
        </w:tc>
        <w:tc>
          <w:tcPr>
            <w:tcW w:w="1276"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7A6377">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7A6377">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2C39E8">
            <w:pPr>
              <w:jc w:val="center"/>
              <w:rPr>
                <w:color w:val="000000"/>
                <w:sz w:val="28"/>
                <w:szCs w:val="28"/>
              </w:rPr>
            </w:pPr>
            <w:r w:rsidRPr="002A585A">
              <w:rPr>
                <w:color w:val="000000"/>
                <w:sz w:val="28"/>
                <w:szCs w:val="28"/>
              </w:rPr>
              <w:t>0,0</w:t>
            </w:r>
          </w:p>
        </w:tc>
      </w:tr>
      <w:tr w:rsidR="00B73D6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B73D6E" w:rsidRPr="002A585A" w:rsidRDefault="00B73D6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B73D6E" w:rsidRPr="002A585A" w:rsidRDefault="00B73D6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B73D6E" w:rsidRPr="002A585A" w:rsidRDefault="00B73D6E" w:rsidP="0020232E">
            <w:pPr>
              <w:rPr>
                <w:color w:val="000000"/>
                <w:sz w:val="28"/>
                <w:szCs w:val="28"/>
              </w:rPr>
            </w:pPr>
            <w:r w:rsidRPr="002A585A">
              <w:rPr>
                <w:color w:val="000000"/>
                <w:sz w:val="28"/>
                <w:szCs w:val="28"/>
              </w:rPr>
              <w:t xml:space="preserve">федеральный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7A6377">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7A6377">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2C39E8">
            <w:pPr>
              <w:jc w:val="center"/>
              <w:rPr>
                <w:color w:val="000000"/>
                <w:sz w:val="28"/>
                <w:szCs w:val="28"/>
              </w:rPr>
            </w:pPr>
            <w:r w:rsidRPr="002A585A">
              <w:rPr>
                <w:color w:val="000000"/>
                <w:sz w:val="28"/>
                <w:szCs w:val="28"/>
              </w:rPr>
              <w:t>0,0</w:t>
            </w:r>
          </w:p>
        </w:tc>
      </w:tr>
      <w:tr w:rsidR="00B73D6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B73D6E" w:rsidRPr="002A585A" w:rsidRDefault="00B73D6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B73D6E" w:rsidRPr="002A585A" w:rsidRDefault="00B73D6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B73D6E" w:rsidRPr="002A585A" w:rsidRDefault="00B73D6E" w:rsidP="0020232E">
            <w:pPr>
              <w:rPr>
                <w:color w:val="000000"/>
                <w:sz w:val="28"/>
                <w:szCs w:val="28"/>
              </w:rPr>
            </w:pPr>
            <w:r w:rsidRPr="002A585A">
              <w:rPr>
                <w:color w:val="000000"/>
                <w:sz w:val="28"/>
                <w:szCs w:val="28"/>
              </w:rPr>
              <w:t xml:space="preserve">краевой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2C39E8">
            <w:pPr>
              <w:jc w:val="center"/>
              <w:rPr>
                <w:color w:val="000000"/>
                <w:sz w:val="28"/>
                <w:szCs w:val="28"/>
              </w:rPr>
            </w:pPr>
            <w:r w:rsidRPr="002A585A">
              <w:rPr>
                <w:color w:val="000000"/>
                <w:sz w:val="28"/>
                <w:szCs w:val="28"/>
              </w:rPr>
              <w:t>26182,3</w:t>
            </w:r>
          </w:p>
        </w:tc>
        <w:tc>
          <w:tcPr>
            <w:tcW w:w="1418"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7A6377">
            <w:pPr>
              <w:jc w:val="center"/>
              <w:rPr>
                <w:color w:val="000000"/>
                <w:sz w:val="28"/>
                <w:szCs w:val="28"/>
              </w:rPr>
            </w:pPr>
            <w:r w:rsidRPr="002A585A">
              <w:rPr>
                <w:color w:val="000000"/>
                <w:sz w:val="28"/>
                <w:szCs w:val="28"/>
              </w:rPr>
              <w:t>26182,3</w:t>
            </w:r>
          </w:p>
        </w:tc>
        <w:tc>
          <w:tcPr>
            <w:tcW w:w="1417" w:type="dxa"/>
            <w:gridSpan w:val="2"/>
            <w:tcBorders>
              <w:top w:val="nil"/>
              <w:left w:val="nil"/>
              <w:bottom w:val="single" w:sz="4" w:space="0" w:color="auto"/>
              <w:right w:val="single" w:sz="4" w:space="0" w:color="auto"/>
            </w:tcBorders>
            <w:shd w:val="clear" w:color="auto" w:fill="auto"/>
            <w:vAlign w:val="center"/>
            <w:hideMark/>
          </w:tcPr>
          <w:p w:rsidR="00B73D6E" w:rsidRPr="002A585A" w:rsidRDefault="00B73D6E" w:rsidP="007A6377">
            <w:pPr>
              <w:jc w:val="center"/>
              <w:rPr>
                <w:color w:val="000000"/>
                <w:sz w:val="28"/>
                <w:szCs w:val="28"/>
              </w:rPr>
            </w:pPr>
            <w:r w:rsidRPr="002A585A">
              <w:rPr>
                <w:color w:val="000000"/>
                <w:sz w:val="28"/>
                <w:szCs w:val="28"/>
              </w:rPr>
              <w:t>26182,3</w:t>
            </w:r>
          </w:p>
        </w:tc>
        <w:tc>
          <w:tcPr>
            <w:tcW w:w="1985"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2C39E8">
            <w:pPr>
              <w:jc w:val="center"/>
              <w:rPr>
                <w:color w:val="000000"/>
                <w:sz w:val="28"/>
                <w:szCs w:val="28"/>
              </w:rPr>
            </w:pPr>
            <w:r w:rsidRPr="002A585A">
              <w:rPr>
                <w:color w:val="000000"/>
                <w:sz w:val="28"/>
                <w:szCs w:val="28"/>
              </w:rPr>
              <w:t>78546,9</w:t>
            </w:r>
          </w:p>
        </w:tc>
      </w:tr>
      <w:tr w:rsidR="0020232E" w:rsidRPr="002A585A" w:rsidTr="00A6177F">
        <w:trPr>
          <w:trHeight w:val="6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внебюджетные  источники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 xml:space="preserve">районный бюджет  </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r w:rsidR="0020232E" w:rsidRPr="002A585A" w:rsidTr="00A6177F">
        <w:trPr>
          <w:trHeight w:val="300"/>
        </w:trPr>
        <w:tc>
          <w:tcPr>
            <w:tcW w:w="2448" w:type="dxa"/>
            <w:vMerge/>
            <w:tcBorders>
              <w:top w:val="nil"/>
              <w:left w:val="single" w:sz="4" w:space="0" w:color="auto"/>
              <w:bottom w:val="single" w:sz="4" w:space="0" w:color="auto"/>
              <w:right w:val="single" w:sz="4" w:space="0" w:color="auto"/>
            </w:tcBorders>
            <w:vAlign w:val="center"/>
            <w:hideMark/>
          </w:tcPr>
          <w:p w:rsidR="0020232E" w:rsidRPr="002A585A" w:rsidRDefault="0020232E" w:rsidP="0020232E">
            <w:pPr>
              <w:rPr>
                <w:color w:val="000000"/>
                <w:sz w:val="28"/>
                <w:szCs w:val="28"/>
              </w:rPr>
            </w:pPr>
          </w:p>
        </w:tc>
        <w:tc>
          <w:tcPr>
            <w:tcW w:w="3365" w:type="dxa"/>
            <w:gridSpan w:val="2"/>
            <w:vMerge/>
            <w:tcBorders>
              <w:top w:val="nil"/>
              <w:left w:val="single" w:sz="4" w:space="0" w:color="auto"/>
              <w:bottom w:val="single" w:sz="4" w:space="0" w:color="000000"/>
              <w:right w:val="single" w:sz="4" w:space="0" w:color="auto"/>
            </w:tcBorders>
            <w:vAlign w:val="center"/>
            <w:hideMark/>
          </w:tcPr>
          <w:p w:rsidR="0020232E" w:rsidRPr="002A585A" w:rsidRDefault="0020232E" w:rsidP="0020232E">
            <w:pPr>
              <w:rPr>
                <w:color w:val="000000"/>
                <w:sz w:val="28"/>
                <w:szCs w:val="28"/>
              </w:rPr>
            </w:pPr>
          </w:p>
        </w:tc>
        <w:tc>
          <w:tcPr>
            <w:tcW w:w="3543" w:type="dxa"/>
            <w:gridSpan w:val="2"/>
            <w:tcBorders>
              <w:top w:val="nil"/>
              <w:left w:val="nil"/>
              <w:bottom w:val="single" w:sz="4" w:space="0" w:color="auto"/>
              <w:right w:val="single" w:sz="4" w:space="0" w:color="auto"/>
            </w:tcBorders>
            <w:shd w:val="clear" w:color="auto" w:fill="auto"/>
            <w:hideMark/>
          </w:tcPr>
          <w:p w:rsidR="0020232E" w:rsidRPr="002A585A" w:rsidRDefault="0020232E" w:rsidP="0020232E">
            <w:pPr>
              <w:rPr>
                <w:color w:val="000000"/>
                <w:sz w:val="28"/>
                <w:szCs w:val="28"/>
              </w:rPr>
            </w:pPr>
            <w:r w:rsidRPr="002A585A">
              <w:rPr>
                <w:color w:val="000000"/>
                <w:sz w:val="28"/>
                <w:szCs w:val="28"/>
              </w:rPr>
              <w:t>юридические лица</w:t>
            </w:r>
          </w:p>
        </w:tc>
        <w:tc>
          <w:tcPr>
            <w:tcW w:w="1276"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p>
        </w:tc>
        <w:tc>
          <w:tcPr>
            <w:tcW w:w="1985" w:type="dxa"/>
            <w:tcBorders>
              <w:top w:val="nil"/>
              <w:left w:val="nil"/>
              <w:bottom w:val="single" w:sz="4" w:space="0" w:color="auto"/>
              <w:right w:val="single" w:sz="4" w:space="0" w:color="auto"/>
            </w:tcBorders>
            <w:shd w:val="clear" w:color="auto" w:fill="auto"/>
            <w:vAlign w:val="center"/>
            <w:hideMark/>
          </w:tcPr>
          <w:p w:rsidR="0020232E" w:rsidRPr="002A585A" w:rsidRDefault="0020232E" w:rsidP="002C39E8">
            <w:pPr>
              <w:jc w:val="center"/>
              <w:rPr>
                <w:color w:val="000000"/>
                <w:sz w:val="28"/>
                <w:szCs w:val="28"/>
              </w:rPr>
            </w:pPr>
            <w:r w:rsidRPr="002A585A">
              <w:rPr>
                <w:color w:val="000000"/>
                <w:sz w:val="28"/>
                <w:szCs w:val="28"/>
              </w:rPr>
              <w:t>0,0</w:t>
            </w:r>
          </w:p>
        </w:tc>
      </w:tr>
    </w:tbl>
    <w:p w:rsidR="00581657" w:rsidRDefault="00581657" w:rsidP="004377F0">
      <w:pPr>
        <w:ind w:left="360" w:firstLine="348"/>
        <w:jc w:val="both"/>
        <w:rPr>
          <w:sz w:val="28"/>
          <w:szCs w:val="28"/>
        </w:rPr>
      </w:pPr>
    </w:p>
    <w:p w:rsidR="00A6177F" w:rsidRDefault="00A6177F" w:rsidP="004377F0">
      <w:pPr>
        <w:ind w:left="360" w:firstLine="348"/>
        <w:jc w:val="both"/>
        <w:rPr>
          <w:sz w:val="28"/>
          <w:szCs w:val="28"/>
        </w:rPr>
      </w:pPr>
    </w:p>
    <w:p w:rsidR="00A6177F" w:rsidRDefault="00A6177F" w:rsidP="004377F0">
      <w:pPr>
        <w:ind w:left="360" w:firstLine="348"/>
        <w:jc w:val="both"/>
        <w:rPr>
          <w:sz w:val="28"/>
          <w:szCs w:val="28"/>
        </w:rPr>
      </w:pPr>
    </w:p>
    <w:p w:rsidR="00A6177F" w:rsidRPr="002A585A" w:rsidRDefault="00A6177F" w:rsidP="004377F0">
      <w:pPr>
        <w:ind w:left="360" w:firstLine="348"/>
        <w:jc w:val="both"/>
        <w:rPr>
          <w:sz w:val="28"/>
          <w:szCs w:val="28"/>
        </w:rPr>
      </w:pPr>
    </w:p>
    <w:p w:rsidR="00581657" w:rsidRPr="002A585A" w:rsidRDefault="0040255E" w:rsidP="001C681F">
      <w:pPr>
        <w:jc w:val="both"/>
        <w:rPr>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p w:rsidR="001C681F" w:rsidRPr="002A585A" w:rsidRDefault="001C681F" w:rsidP="004377F0">
      <w:pPr>
        <w:ind w:left="360" w:firstLine="348"/>
        <w:jc w:val="both"/>
        <w:rPr>
          <w:sz w:val="28"/>
          <w:szCs w:val="28"/>
        </w:rPr>
        <w:sectPr w:rsidR="001C681F" w:rsidRPr="002A585A" w:rsidSect="0040255E">
          <w:pgSz w:w="16838" w:h="11906" w:orient="landscape"/>
          <w:pgMar w:top="284" w:right="1387"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621017" w:rsidRPr="002A585A" w:rsidTr="00621017">
        <w:tc>
          <w:tcPr>
            <w:tcW w:w="4246" w:type="dxa"/>
          </w:tcPr>
          <w:p w:rsidR="00621017" w:rsidRPr="002A585A" w:rsidRDefault="00621017" w:rsidP="00621017">
            <w:pPr>
              <w:rPr>
                <w:sz w:val="28"/>
                <w:szCs w:val="28"/>
              </w:rPr>
            </w:pPr>
            <w:r w:rsidRPr="002A585A">
              <w:rPr>
                <w:sz w:val="28"/>
                <w:szCs w:val="28"/>
              </w:rPr>
              <w:lastRenderedPageBreak/>
              <w:t xml:space="preserve">Приложение № </w:t>
            </w:r>
            <w:r w:rsidR="00E80563" w:rsidRPr="002A585A">
              <w:rPr>
                <w:sz w:val="28"/>
                <w:szCs w:val="28"/>
              </w:rPr>
              <w:t>3</w:t>
            </w:r>
            <w:r w:rsidRPr="002A585A">
              <w:rPr>
                <w:sz w:val="28"/>
                <w:szCs w:val="28"/>
              </w:rPr>
              <w:t xml:space="preserve"> к постановлению администрации Балахтинского района </w:t>
            </w:r>
          </w:p>
          <w:p w:rsidR="00621017" w:rsidRPr="002A585A" w:rsidRDefault="00D71F23" w:rsidP="00621017">
            <w:pPr>
              <w:rPr>
                <w:sz w:val="28"/>
                <w:szCs w:val="28"/>
              </w:rPr>
            </w:pPr>
            <w:r w:rsidRPr="002A585A">
              <w:rPr>
                <w:sz w:val="28"/>
                <w:szCs w:val="28"/>
              </w:rPr>
              <w:t>о</w:t>
            </w:r>
            <w:r w:rsidR="00621017" w:rsidRPr="002A585A">
              <w:rPr>
                <w:sz w:val="28"/>
                <w:szCs w:val="28"/>
              </w:rPr>
              <w:t>т</w:t>
            </w:r>
            <w:r w:rsidRPr="002A585A">
              <w:rPr>
                <w:sz w:val="28"/>
                <w:szCs w:val="28"/>
              </w:rPr>
              <w:t xml:space="preserve"> </w:t>
            </w:r>
            <w:r w:rsidR="00A57DB5">
              <w:rPr>
                <w:sz w:val="28"/>
                <w:szCs w:val="28"/>
              </w:rPr>
              <w:t xml:space="preserve"> 01.10.2018</w:t>
            </w:r>
            <w:r w:rsidR="00200804" w:rsidRPr="002A585A">
              <w:rPr>
                <w:sz w:val="28"/>
                <w:szCs w:val="28"/>
              </w:rPr>
              <w:t xml:space="preserve"> </w:t>
            </w:r>
            <w:r w:rsidRPr="002A585A">
              <w:rPr>
                <w:sz w:val="28"/>
                <w:szCs w:val="28"/>
              </w:rPr>
              <w:t xml:space="preserve">             №</w:t>
            </w:r>
            <w:r w:rsidR="00200804" w:rsidRPr="002A585A">
              <w:rPr>
                <w:sz w:val="28"/>
                <w:szCs w:val="28"/>
              </w:rPr>
              <w:t xml:space="preserve"> </w:t>
            </w:r>
            <w:r w:rsidR="00A57DB5">
              <w:rPr>
                <w:sz w:val="28"/>
                <w:szCs w:val="28"/>
              </w:rPr>
              <w:t>724</w:t>
            </w:r>
          </w:p>
          <w:p w:rsidR="00621017" w:rsidRPr="002A585A" w:rsidRDefault="00621017" w:rsidP="00621017">
            <w:pPr>
              <w:jc w:val="both"/>
              <w:rPr>
                <w:sz w:val="28"/>
                <w:szCs w:val="28"/>
              </w:rPr>
            </w:pPr>
          </w:p>
        </w:tc>
      </w:tr>
    </w:tbl>
    <w:p w:rsidR="00621017" w:rsidRPr="002A585A" w:rsidRDefault="00621017" w:rsidP="00621017">
      <w:pPr>
        <w:jc w:val="both"/>
        <w:rPr>
          <w:sz w:val="28"/>
          <w:szCs w:val="28"/>
        </w:rPr>
      </w:pPr>
    </w:p>
    <w:p w:rsidR="00AF1583" w:rsidRPr="002A585A" w:rsidRDefault="00621017" w:rsidP="00AF1583">
      <w:pPr>
        <w:pStyle w:val="a8"/>
        <w:numPr>
          <w:ilvl w:val="0"/>
          <w:numId w:val="9"/>
        </w:numPr>
        <w:autoSpaceDE w:val="0"/>
        <w:autoSpaceDN w:val="0"/>
        <w:adjustRightInd w:val="0"/>
        <w:jc w:val="center"/>
        <w:outlineLvl w:val="1"/>
        <w:rPr>
          <w:sz w:val="28"/>
          <w:szCs w:val="28"/>
        </w:rPr>
      </w:pPr>
      <w:r w:rsidRPr="002A585A">
        <w:rPr>
          <w:sz w:val="28"/>
          <w:szCs w:val="28"/>
        </w:rPr>
        <w:t xml:space="preserve">Паспорт подпрограммы 1 </w:t>
      </w:r>
    </w:p>
    <w:p w:rsidR="00B6641C" w:rsidRPr="002A585A" w:rsidRDefault="00B6641C" w:rsidP="00AF1583">
      <w:pPr>
        <w:pStyle w:val="a8"/>
        <w:autoSpaceDE w:val="0"/>
        <w:autoSpaceDN w:val="0"/>
        <w:adjustRightInd w:val="0"/>
        <w:jc w:val="center"/>
        <w:outlineLvl w:val="1"/>
        <w:rPr>
          <w:sz w:val="28"/>
          <w:szCs w:val="28"/>
        </w:rPr>
      </w:pPr>
      <w:r w:rsidRPr="002A585A">
        <w:rPr>
          <w:sz w:val="28"/>
          <w:szCs w:val="28"/>
        </w:rPr>
        <w:t>«Модернизация, реконструкция и капитальный ремонт объектов коммунальной инфраструктуры Балахтинского района»</w:t>
      </w:r>
    </w:p>
    <w:p w:rsidR="00621017" w:rsidRPr="002A585A" w:rsidRDefault="00621017" w:rsidP="00621017">
      <w:pPr>
        <w:ind w:left="360"/>
        <w:rPr>
          <w:sz w:val="28"/>
          <w:szCs w:val="28"/>
        </w:rPr>
      </w:pPr>
    </w:p>
    <w:tbl>
      <w:tblPr>
        <w:tblStyle w:val="a7"/>
        <w:tblW w:w="0" w:type="auto"/>
        <w:tblInd w:w="360" w:type="dxa"/>
        <w:tblLook w:val="04A0"/>
      </w:tblPr>
      <w:tblGrid>
        <w:gridCol w:w="3009"/>
        <w:gridCol w:w="6655"/>
      </w:tblGrid>
      <w:tr w:rsidR="00621017" w:rsidRPr="002A585A" w:rsidTr="00621017">
        <w:tc>
          <w:tcPr>
            <w:tcW w:w="3009" w:type="dxa"/>
          </w:tcPr>
          <w:p w:rsidR="00621017" w:rsidRPr="002A585A" w:rsidRDefault="00621017" w:rsidP="00621017">
            <w:pPr>
              <w:autoSpaceDE w:val="0"/>
              <w:autoSpaceDN w:val="0"/>
              <w:adjustRightInd w:val="0"/>
              <w:rPr>
                <w:sz w:val="28"/>
                <w:szCs w:val="28"/>
              </w:rPr>
            </w:pPr>
            <w:r w:rsidRPr="002A585A">
              <w:rPr>
                <w:sz w:val="28"/>
                <w:szCs w:val="28"/>
              </w:rPr>
              <w:t>Наименование подпрограммы</w:t>
            </w:r>
          </w:p>
          <w:p w:rsidR="00621017" w:rsidRPr="002A585A" w:rsidRDefault="00621017" w:rsidP="00621017">
            <w:pPr>
              <w:rPr>
                <w:sz w:val="28"/>
                <w:szCs w:val="28"/>
              </w:rPr>
            </w:pPr>
          </w:p>
        </w:tc>
        <w:tc>
          <w:tcPr>
            <w:tcW w:w="6655" w:type="dxa"/>
          </w:tcPr>
          <w:p w:rsidR="00C972B9" w:rsidRPr="002A585A" w:rsidRDefault="00C972B9" w:rsidP="00C972B9">
            <w:pPr>
              <w:autoSpaceDE w:val="0"/>
              <w:autoSpaceDN w:val="0"/>
              <w:adjustRightInd w:val="0"/>
              <w:outlineLvl w:val="1"/>
              <w:rPr>
                <w:sz w:val="28"/>
                <w:szCs w:val="28"/>
              </w:rPr>
            </w:pPr>
            <w:r w:rsidRPr="002A585A">
              <w:rPr>
                <w:sz w:val="28"/>
                <w:szCs w:val="28"/>
              </w:rPr>
              <w:t xml:space="preserve">«Модернизация, реконструкция и капитальный ремонт объектов коммунальной инфраструктуры Балахтинского района» </w:t>
            </w:r>
          </w:p>
          <w:p w:rsidR="00621017" w:rsidRPr="002A585A" w:rsidRDefault="00C972B9" w:rsidP="00C972B9">
            <w:pPr>
              <w:rPr>
                <w:sz w:val="28"/>
                <w:szCs w:val="28"/>
              </w:rPr>
            </w:pPr>
            <w:r w:rsidRPr="002A585A">
              <w:rPr>
                <w:sz w:val="28"/>
                <w:szCs w:val="28"/>
              </w:rPr>
              <w:t xml:space="preserve"> </w:t>
            </w:r>
          </w:p>
        </w:tc>
      </w:tr>
      <w:tr w:rsidR="00621017" w:rsidRPr="002A585A" w:rsidTr="00621017">
        <w:tc>
          <w:tcPr>
            <w:tcW w:w="3009" w:type="dxa"/>
          </w:tcPr>
          <w:p w:rsidR="00621017" w:rsidRPr="002A585A" w:rsidRDefault="00621017" w:rsidP="00621017">
            <w:pPr>
              <w:autoSpaceDE w:val="0"/>
              <w:autoSpaceDN w:val="0"/>
              <w:adjustRightInd w:val="0"/>
              <w:rPr>
                <w:sz w:val="28"/>
                <w:szCs w:val="28"/>
              </w:rPr>
            </w:pPr>
            <w:r w:rsidRPr="002A585A">
              <w:rPr>
                <w:sz w:val="28"/>
                <w:szCs w:val="28"/>
              </w:rPr>
              <w:t>Наименование муниципальной программы, в рамках которой реализуется подпрограмма</w:t>
            </w:r>
          </w:p>
        </w:tc>
        <w:tc>
          <w:tcPr>
            <w:tcW w:w="6655" w:type="dxa"/>
          </w:tcPr>
          <w:p w:rsidR="00621017" w:rsidRPr="002A585A" w:rsidRDefault="007C260E" w:rsidP="00C972B9">
            <w:pPr>
              <w:rPr>
                <w:sz w:val="28"/>
                <w:szCs w:val="28"/>
              </w:rPr>
            </w:pPr>
            <w:r w:rsidRPr="002A585A">
              <w:rPr>
                <w:sz w:val="28"/>
                <w:szCs w:val="28"/>
              </w:rPr>
              <w:t xml:space="preserve">Муниципальная программа Балахтинского района </w:t>
            </w:r>
            <w:r w:rsidR="00C972B9" w:rsidRPr="002A585A">
              <w:rPr>
                <w:sz w:val="28"/>
                <w:szCs w:val="28"/>
              </w:rPr>
              <w:t>«</w:t>
            </w:r>
            <w:r w:rsidR="00C972B9" w:rsidRPr="002A585A">
              <w:rPr>
                <w:rFonts w:eastAsia="Calibri"/>
                <w:sz w:val="28"/>
                <w:szCs w:val="28"/>
              </w:rPr>
              <w:t>Реформирование и модернизация жилищно-коммунального хозяйства и повышение энергетической эффективности</w:t>
            </w:r>
            <w:r w:rsidR="00C972B9" w:rsidRPr="002A585A">
              <w:rPr>
                <w:sz w:val="28"/>
                <w:szCs w:val="28"/>
              </w:rPr>
              <w:t xml:space="preserve">» </w:t>
            </w:r>
            <w:r w:rsidRPr="002A585A">
              <w:rPr>
                <w:sz w:val="28"/>
                <w:szCs w:val="28"/>
              </w:rPr>
              <w:t>»</w:t>
            </w:r>
          </w:p>
        </w:tc>
      </w:tr>
      <w:tr w:rsidR="00621017" w:rsidRPr="002A585A" w:rsidTr="00621017">
        <w:tc>
          <w:tcPr>
            <w:tcW w:w="3009" w:type="dxa"/>
          </w:tcPr>
          <w:p w:rsidR="00621017" w:rsidRPr="002A585A" w:rsidRDefault="00621017" w:rsidP="00621017">
            <w:pPr>
              <w:autoSpaceDE w:val="0"/>
              <w:autoSpaceDN w:val="0"/>
              <w:adjustRightInd w:val="0"/>
              <w:rPr>
                <w:sz w:val="28"/>
                <w:szCs w:val="28"/>
              </w:rPr>
            </w:pPr>
            <w:r w:rsidRPr="002A585A">
              <w:rPr>
                <w:sz w:val="28"/>
                <w:szCs w:val="28"/>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2A585A" w:rsidRDefault="00C972B9" w:rsidP="00621017">
            <w:pPr>
              <w:rPr>
                <w:sz w:val="28"/>
                <w:szCs w:val="28"/>
              </w:rPr>
            </w:pPr>
            <w:r w:rsidRPr="002A585A">
              <w:rPr>
                <w:sz w:val="28"/>
                <w:szCs w:val="28"/>
              </w:rPr>
              <w:t>МКУ «Служба Заказчика Балахтинского района» (далее - заказчик).</w:t>
            </w:r>
          </w:p>
        </w:tc>
      </w:tr>
      <w:tr w:rsidR="00621017" w:rsidRPr="002A585A" w:rsidTr="00621017">
        <w:tc>
          <w:tcPr>
            <w:tcW w:w="3009" w:type="dxa"/>
          </w:tcPr>
          <w:p w:rsidR="00621017" w:rsidRPr="002A585A" w:rsidRDefault="00621017" w:rsidP="00621017">
            <w:pPr>
              <w:autoSpaceDE w:val="0"/>
              <w:autoSpaceDN w:val="0"/>
              <w:adjustRightInd w:val="0"/>
              <w:rPr>
                <w:sz w:val="28"/>
                <w:szCs w:val="28"/>
              </w:rPr>
            </w:pPr>
            <w:r w:rsidRPr="002A585A">
              <w:rPr>
                <w:sz w:val="28"/>
                <w:szCs w:val="28"/>
              </w:rPr>
              <w:t xml:space="preserve">Цель и задачи подпрограммы (цель подпрограммы направлена </w:t>
            </w:r>
            <w:r w:rsidRPr="002A585A">
              <w:rPr>
                <w:sz w:val="28"/>
                <w:szCs w:val="28"/>
              </w:rPr>
              <w:br/>
              <w:t>на достижение одной из задач муниципальной программы)</w:t>
            </w:r>
          </w:p>
        </w:tc>
        <w:tc>
          <w:tcPr>
            <w:tcW w:w="6655" w:type="dxa"/>
          </w:tcPr>
          <w:p w:rsidR="00621017" w:rsidRPr="002A585A" w:rsidRDefault="00621017" w:rsidP="00621017">
            <w:pPr>
              <w:rPr>
                <w:sz w:val="28"/>
                <w:szCs w:val="28"/>
              </w:rPr>
            </w:pPr>
            <w:r w:rsidRPr="002A585A">
              <w:rPr>
                <w:sz w:val="28"/>
                <w:szCs w:val="28"/>
              </w:rPr>
              <w:t>Цель:</w:t>
            </w:r>
            <w:r w:rsidR="00C972B9" w:rsidRPr="002A585A">
              <w:rPr>
                <w:sz w:val="28"/>
                <w:szCs w:val="28"/>
              </w:rPr>
              <w:t xml:space="preserve"> повышение </w:t>
            </w:r>
            <w:proofErr w:type="gramStart"/>
            <w:r w:rsidR="00C972B9" w:rsidRPr="002A585A">
              <w:rPr>
                <w:sz w:val="28"/>
                <w:szCs w:val="28"/>
              </w:rPr>
              <w:t>надежности функционирования систем жизнеобеспечения населения</w:t>
            </w:r>
            <w:proofErr w:type="gramEnd"/>
            <w:r w:rsidR="00C972B9" w:rsidRPr="002A585A">
              <w:rPr>
                <w:sz w:val="28"/>
                <w:szCs w:val="28"/>
              </w:rPr>
              <w:t>;</w:t>
            </w:r>
          </w:p>
          <w:p w:rsidR="00621017" w:rsidRPr="002A585A" w:rsidRDefault="00621017" w:rsidP="00621017">
            <w:pPr>
              <w:rPr>
                <w:sz w:val="28"/>
                <w:szCs w:val="28"/>
              </w:rPr>
            </w:pPr>
            <w:r w:rsidRPr="002A585A">
              <w:rPr>
                <w:sz w:val="28"/>
                <w:szCs w:val="28"/>
              </w:rPr>
              <w:t>Задачи:</w:t>
            </w:r>
          </w:p>
          <w:p w:rsidR="00C972B9" w:rsidRPr="002A585A" w:rsidRDefault="00C972B9" w:rsidP="00C972B9">
            <w:pPr>
              <w:autoSpaceDE w:val="0"/>
              <w:autoSpaceDN w:val="0"/>
              <w:adjustRightInd w:val="0"/>
              <w:rPr>
                <w:sz w:val="28"/>
                <w:szCs w:val="28"/>
              </w:rPr>
            </w:pPr>
            <w:r w:rsidRPr="002A585A">
              <w:rPr>
                <w:sz w:val="28"/>
                <w:szCs w:val="28"/>
              </w:rPr>
              <w:t xml:space="preserve">1. Повышение </w:t>
            </w:r>
            <w:proofErr w:type="spellStart"/>
            <w:r w:rsidRPr="002A585A">
              <w:rPr>
                <w:sz w:val="28"/>
                <w:szCs w:val="28"/>
              </w:rPr>
              <w:t>энергоэффективности</w:t>
            </w:r>
            <w:proofErr w:type="spellEnd"/>
            <w:r w:rsidRPr="002A585A">
              <w:rPr>
                <w:sz w:val="28"/>
                <w:szCs w:val="28"/>
              </w:rPr>
              <w:t xml:space="preserve"> функционирования систем коммунальной инфраструктуры;</w:t>
            </w:r>
          </w:p>
          <w:p w:rsidR="00C972B9" w:rsidRPr="002A585A" w:rsidRDefault="00C972B9" w:rsidP="00C972B9">
            <w:pPr>
              <w:autoSpaceDE w:val="0"/>
              <w:autoSpaceDN w:val="0"/>
              <w:adjustRightInd w:val="0"/>
              <w:rPr>
                <w:sz w:val="28"/>
                <w:szCs w:val="28"/>
              </w:rPr>
            </w:pPr>
            <w:r w:rsidRPr="002A585A">
              <w:rPr>
                <w:sz w:val="28"/>
                <w:szCs w:val="28"/>
              </w:rPr>
              <w:t>2. Обеспечение населения питьевой водой, отвечающей требованиям безопасности;</w:t>
            </w:r>
          </w:p>
          <w:p w:rsidR="00C972B9" w:rsidRPr="002A585A" w:rsidRDefault="00C972B9" w:rsidP="00C972B9">
            <w:pPr>
              <w:autoSpaceDE w:val="0"/>
              <w:autoSpaceDN w:val="0"/>
              <w:adjustRightInd w:val="0"/>
              <w:rPr>
                <w:sz w:val="28"/>
                <w:szCs w:val="28"/>
              </w:rPr>
            </w:pPr>
            <w:r w:rsidRPr="002A585A">
              <w:rPr>
                <w:sz w:val="28"/>
                <w:szCs w:val="28"/>
              </w:rPr>
              <w:t xml:space="preserve">3. Обеспечение безопасного функционирования </w:t>
            </w:r>
            <w:proofErr w:type="spellStart"/>
            <w:r w:rsidRPr="002A585A">
              <w:rPr>
                <w:sz w:val="28"/>
                <w:szCs w:val="28"/>
              </w:rPr>
              <w:t>энергообъектов</w:t>
            </w:r>
            <w:proofErr w:type="spellEnd"/>
            <w:r w:rsidRPr="002A585A">
              <w:rPr>
                <w:sz w:val="28"/>
                <w:szCs w:val="28"/>
              </w:rPr>
              <w:t xml:space="preserve"> и обновление материально-технической базы предприятий коммунального комплекса;</w:t>
            </w:r>
          </w:p>
          <w:p w:rsidR="00621017" w:rsidRPr="002A585A" w:rsidRDefault="00C972B9" w:rsidP="00E50A32">
            <w:pPr>
              <w:autoSpaceDE w:val="0"/>
              <w:autoSpaceDN w:val="0"/>
              <w:adjustRightInd w:val="0"/>
              <w:rPr>
                <w:color w:val="FF0000"/>
                <w:sz w:val="28"/>
                <w:szCs w:val="28"/>
              </w:rPr>
            </w:pPr>
            <w:r w:rsidRPr="002A585A">
              <w:rPr>
                <w:sz w:val="28"/>
                <w:szCs w:val="28"/>
              </w:rPr>
              <w:lastRenderedPageBreak/>
              <w:t>4. Внедрение новых технологий, современной трубной продукции, на объектах коммунального комплекса</w:t>
            </w:r>
            <w:r w:rsidR="00E50A32" w:rsidRPr="002A585A">
              <w:rPr>
                <w:sz w:val="28"/>
                <w:szCs w:val="28"/>
              </w:rPr>
              <w:t>.</w:t>
            </w:r>
          </w:p>
        </w:tc>
      </w:tr>
      <w:tr w:rsidR="00C610B2" w:rsidRPr="002A585A" w:rsidTr="00621017">
        <w:tc>
          <w:tcPr>
            <w:tcW w:w="3009" w:type="dxa"/>
          </w:tcPr>
          <w:p w:rsidR="00C610B2" w:rsidRPr="002A585A" w:rsidRDefault="00C610B2" w:rsidP="00621017">
            <w:pPr>
              <w:autoSpaceDE w:val="0"/>
              <w:autoSpaceDN w:val="0"/>
              <w:adjustRightInd w:val="0"/>
              <w:rPr>
                <w:sz w:val="28"/>
                <w:szCs w:val="28"/>
              </w:rPr>
            </w:pPr>
            <w:r w:rsidRPr="002A585A">
              <w:rPr>
                <w:sz w:val="28"/>
                <w:szCs w:val="28"/>
              </w:rPr>
              <w:lastRenderedPageBreak/>
              <w:t xml:space="preserve">Целевые индикаторы </w:t>
            </w:r>
          </w:p>
        </w:tc>
        <w:tc>
          <w:tcPr>
            <w:tcW w:w="6655" w:type="dxa"/>
          </w:tcPr>
          <w:p w:rsidR="00C610B2" w:rsidRPr="002A585A" w:rsidRDefault="00C610B2" w:rsidP="00812045">
            <w:pPr>
              <w:autoSpaceDE w:val="0"/>
              <w:autoSpaceDN w:val="0"/>
              <w:adjustRightInd w:val="0"/>
              <w:rPr>
                <w:sz w:val="28"/>
                <w:szCs w:val="28"/>
              </w:rPr>
            </w:pPr>
            <w:r w:rsidRPr="002A585A">
              <w:rPr>
                <w:sz w:val="28"/>
                <w:szCs w:val="28"/>
              </w:rPr>
              <w:t>- снижение потерь энергоресурсов в инженерных сетях до 14,5</w:t>
            </w:r>
            <w:r w:rsidR="00570D16" w:rsidRPr="002A585A">
              <w:rPr>
                <w:sz w:val="28"/>
                <w:szCs w:val="28"/>
              </w:rPr>
              <w:t>5</w:t>
            </w:r>
            <w:r w:rsidRPr="002A585A">
              <w:rPr>
                <w:sz w:val="28"/>
                <w:szCs w:val="28"/>
              </w:rPr>
              <w:t xml:space="preserve"> %, в 2021году;</w:t>
            </w:r>
          </w:p>
          <w:p w:rsidR="00ED299D" w:rsidRPr="002A585A" w:rsidRDefault="00ED299D" w:rsidP="00ED299D">
            <w:pPr>
              <w:autoSpaceDE w:val="0"/>
              <w:autoSpaceDN w:val="0"/>
              <w:adjustRightInd w:val="0"/>
              <w:rPr>
                <w:sz w:val="28"/>
                <w:szCs w:val="28"/>
              </w:rPr>
            </w:pPr>
            <w:r w:rsidRPr="002A585A">
              <w:rPr>
                <w:sz w:val="28"/>
                <w:szCs w:val="28"/>
              </w:rPr>
              <w:t>- увеличение доли населения, обеспеченного питьевой водой, отвечающей требованиям безопасности с 84,9% в 2019 году до 85% в 2021 году.</w:t>
            </w:r>
          </w:p>
          <w:p w:rsidR="00AF1583" w:rsidRPr="002A585A" w:rsidRDefault="00AF1583" w:rsidP="00ED299D">
            <w:pPr>
              <w:autoSpaceDE w:val="0"/>
              <w:autoSpaceDN w:val="0"/>
              <w:adjustRightInd w:val="0"/>
              <w:rPr>
                <w:sz w:val="28"/>
                <w:szCs w:val="28"/>
              </w:rPr>
            </w:pPr>
            <w:r w:rsidRPr="002A585A">
              <w:rPr>
                <w:sz w:val="28"/>
                <w:szCs w:val="28"/>
              </w:rPr>
              <w:t>Целевые индикаторы подпрограммы представлены в приложении № 1 к подпрограмме.</w:t>
            </w:r>
          </w:p>
        </w:tc>
      </w:tr>
      <w:tr w:rsidR="00C610B2" w:rsidRPr="002A585A" w:rsidTr="00621017">
        <w:tc>
          <w:tcPr>
            <w:tcW w:w="3009" w:type="dxa"/>
          </w:tcPr>
          <w:p w:rsidR="00C610B2" w:rsidRPr="002A585A" w:rsidRDefault="00C610B2" w:rsidP="00621017">
            <w:pPr>
              <w:autoSpaceDE w:val="0"/>
              <w:autoSpaceDN w:val="0"/>
              <w:adjustRightInd w:val="0"/>
              <w:rPr>
                <w:sz w:val="28"/>
                <w:szCs w:val="28"/>
              </w:rPr>
            </w:pPr>
            <w:r w:rsidRPr="002A585A">
              <w:rPr>
                <w:sz w:val="28"/>
                <w:szCs w:val="28"/>
              </w:rPr>
              <w:t>Сроки реализации подпрограммы</w:t>
            </w:r>
          </w:p>
        </w:tc>
        <w:tc>
          <w:tcPr>
            <w:tcW w:w="6655" w:type="dxa"/>
          </w:tcPr>
          <w:p w:rsidR="00C610B2" w:rsidRPr="002A585A" w:rsidRDefault="00C610B2" w:rsidP="00621017">
            <w:pPr>
              <w:rPr>
                <w:sz w:val="28"/>
                <w:szCs w:val="28"/>
              </w:rPr>
            </w:pPr>
            <w:r w:rsidRPr="002A585A">
              <w:rPr>
                <w:sz w:val="28"/>
                <w:szCs w:val="28"/>
              </w:rPr>
              <w:t>2019-2021 годы</w:t>
            </w:r>
          </w:p>
        </w:tc>
      </w:tr>
      <w:tr w:rsidR="00C610B2" w:rsidRPr="002A585A" w:rsidTr="00621017">
        <w:tc>
          <w:tcPr>
            <w:tcW w:w="3009" w:type="dxa"/>
          </w:tcPr>
          <w:p w:rsidR="00C610B2" w:rsidRPr="002A585A" w:rsidRDefault="00C610B2" w:rsidP="00621017">
            <w:pPr>
              <w:autoSpaceDE w:val="0"/>
              <w:autoSpaceDN w:val="0"/>
              <w:adjustRightInd w:val="0"/>
              <w:rPr>
                <w:sz w:val="28"/>
                <w:szCs w:val="28"/>
              </w:rPr>
            </w:pPr>
            <w:r w:rsidRPr="002A585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C610B2" w:rsidRPr="002A585A" w:rsidRDefault="00C610B2" w:rsidP="007C260E">
            <w:pPr>
              <w:rPr>
                <w:sz w:val="28"/>
                <w:szCs w:val="28"/>
              </w:rPr>
            </w:pPr>
            <w:r w:rsidRPr="002A585A">
              <w:rPr>
                <w:sz w:val="28"/>
                <w:szCs w:val="28"/>
              </w:rPr>
              <w:t>Объем финансирования подпрограммы составляет 1051,50  тыс</w:t>
            </w:r>
            <w:proofErr w:type="gramStart"/>
            <w:r w:rsidRPr="002A585A">
              <w:rPr>
                <w:sz w:val="28"/>
                <w:szCs w:val="28"/>
              </w:rPr>
              <w:t>.р</w:t>
            </w:r>
            <w:proofErr w:type="gramEnd"/>
            <w:r w:rsidRPr="002A585A">
              <w:rPr>
                <w:sz w:val="28"/>
                <w:szCs w:val="28"/>
              </w:rPr>
              <w:t>ублей, из них:</w:t>
            </w:r>
          </w:p>
          <w:p w:rsidR="00C610B2" w:rsidRPr="002A585A" w:rsidRDefault="00C610B2" w:rsidP="00AE70B9">
            <w:pPr>
              <w:rPr>
                <w:sz w:val="28"/>
                <w:szCs w:val="28"/>
              </w:rPr>
            </w:pPr>
            <w:r w:rsidRPr="002A585A">
              <w:rPr>
                <w:sz w:val="28"/>
                <w:szCs w:val="28"/>
              </w:rPr>
              <w:t>2019 год – 350,50  тыс</w:t>
            </w:r>
            <w:proofErr w:type="gramStart"/>
            <w:r w:rsidRPr="002A585A">
              <w:rPr>
                <w:sz w:val="28"/>
                <w:szCs w:val="28"/>
              </w:rPr>
              <w:t>.р</w:t>
            </w:r>
            <w:proofErr w:type="gramEnd"/>
            <w:r w:rsidRPr="002A585A">
              <w:rPr>
                <w:sz w:val="28"/>
                <w:szCs w:val="28"/>
              </w:rPr>
              <w:t>ублей;</w:t>
            </w:r>
          </w:p>
          <w:p w:rsidR="00C610B2" w:rsidRPr="002A585A" w:rsidRDefault="00C610B2" w:rsidP="00AE70B9">
            <w:pPr>
              <w:rPr>
                <w:sz w:val="28"/>
                <w:szCs w:val="28"/>
              </w:rPr>
            </w:pPr>
            <w:r w:rsidRPr="002A585A">
              <w:rPr>
                <w:sz w:val="28"/>
                <w:szCs w:val="28"/>
              </w:rPr>
              <w:t>2020 год – 350,50  тыс</w:t>
            </w:r>
            <w:proofErr w:type="gramStart"/>
            <w:r w:rsidRPr="002A585A">
              <w:rPr>
                <w:sz w:val="28"/>
                <w:szCs w:val="28"/>
              </w:rPr>
              <w:t>.р</w:t>
            </w:r>
            <w:proofErr w:type="gramEnd"/>
            <w:r w:rsidRPr="002A585A">
              <w:rPr>
                <w:sz w:val="28"/>
                <w:szCs w:val="28"/>
              </w:rPr>
              <w:t>ублей;</w:t>
            </w:r>
          </w:p>
          <w:p w:rsidR="00C610B2" w:rsidRPr="002A585A" w:rsidRDefault="00C610B2" w:rsidP="00AE70B9">
            <w:pPr>
              <w:rPr>
                <w:sz w:val="28"/>
                <w:szCs w:val="28"/>
              </w:rPr>
            </w:pPr>
            <w:r w:rsidRPr="002A585A">
              <w:rPr>
                <w:sz w:val="28"/>
                <w:szCs w:val="28"/>
              </w:rPr>
              <w:t>2021 год – 350,50  тыс</w:t>
            </w:r>
            <w:proofErr w:type="gramStart"/>
            <w:r w:rsidRPr="002A585A">
              <w:rPr>
                <w:sz w:val="28"/>
                <w:szCs w:val="28"/>
              </w:rPr>
              <w:t>.р</w:t>
            </w:r>
            <w:proofErr w:type="gramEnd"/>
            <w:r w:rsidRPr="002A585A">
              <w:rPr>
                <w:sz w:val="28"/>
                <w:szCs w:val="28"/>
              </w:rPr>
              <w:t>ублей,</w:t>
            </w:r>
          </w:p>
          <w:p w:rsidR="00C610B2" w:rsidRPr="002A585A" w:rsidRDefault="00C610B2" w:rsidP="007C260E">
            <w:pPr>
              <w:rPr>
                <w:sz w:val="28"/>
                <w:szCs w:val="28"/>
              </w:rPr>
            </w:pPr>
            <w:r w:rsidRPr="002A585A">
              <w:rPr>
                <w:sz w:val="28"/>
                <w:szCs w:val="28"/>
              </w:rPr>
              <w:t xml:space="preserve">в том числе: </w:t>
            </w:r>
          </w:p>
          <w:p w:rsidR="00C610B2" w:rsidRPr="002A585A" w:rsidRDefault="00C610B2" w:rsidP="00AE70B9">
            <w:pPr>
              <w:rPr>
                <w:sz w:val="28"/>
                <w:szCs w:val="28"/>
              </w:rPr>
            </w:pPr>
            <w:r w:rsidRPr="002A585A">
              <w:rPr>
                <w:sz w:val="28"/>
                <w:szCs w:val="28"/>
              </w:rPr>
              <w:t>средства районного бюджета – 1051,50  тыс</w:t>
            </w:r>
            <w:proofErr w:type="gramStart"/>
            <w:r w:rsidRPr="002A585A">
              <w:rPr>
                <w:sz w:val="28"/>
                <w:szCs w:val="28"/>
              </w:rPr>
              <w:t>.р</w:t>
            </w:r>
            <w:proofErr w:type="gramEnd"/>
            <w:r w:rsidRPr="002A585A">
              <w:rPr>
                <w:sz w:val="28"/>
                <w:szCs w:val="28"/>
              </w:rPr>
              <w:t>ублей, из них:</w:t>
            </w:r>
          </w:p>
          <w:p w:rsidR="00C610B2" w:rsidRPr="002A585A" w:rsidRDefault="00C610B2" w:rsidP="00C972B9">
            <w:pPr>
              <w:rPr>
                <w:sz w:val="28"/>
                <w:szCs w:val="28"/>
              </w:rPr>
            </w:pPr>
            <w:r w:rsidRPr="002A585A">
              <w:rPr>
                <w:sz w:val="28"/>
                <w:szCs w:val="28"/>
              </w:rPr>
              <w:t>2019 год – 350,50  тыс</w:t>
            </w:r>
            <w:proofErr w:type="gramStart"/>
            <w:r w:rsidRPr="002A585A">
              <w:rPr>
                <w:sz w:val="28"/>
                <w:szCs w:val="28"/>
              </w:rPr>
              <w:t>.р</w:t>
            </w:r>
            <w:proofErr w:type="gramEnd"/>
            <w:r w:rsidRPr="002A585A">
              <w:rPr>
                <w:sz w:val="28"/>
                <w:szCs w:val="28"/>
              </w:rPr>
              <w:t>ублей;</w:t>
            </w:r>
          </w:p>
          <w:p w:rsidR="00C610B2" w:rsidRPr="002A585A" w:rsidRDefault="00C610B2" w:rsidP="00C972B9">
            <w:pPr>
              <w:rPr>
                <w:sz w:val="28"/>
                <w:szCs w:val="28"/>
              </w:rPr>
            </w:pPr>
            <w:r w:rsidRPr="002A585A">
              <w:rPr>
                <w:sz w:val="28"/>
                <w:szCs w:val="28"/>
              </w:rPr>
              <w:t>2020 год – 350,50  тыс</w:t>
            </w:r>
            <w:proofErr w:type="gramStart"/>
            <w:r w:rsidRPr="002A585A">
              <w:rPr>
                <w:sz w:val="28"/>
                <w:szCs w:val="28"/>
              </w:rPr>
              <w:t>.р</w:t>
            </w:r>
            <w:proofErr w:type="gramEnd"/>
            <w:r w:rsidRPr="002A585A">
              <w:rPr>
                <w:sz w:val="28"/>
                <w:szCs w:val="28"/>
              </w:rPr>
              <w:t>ублей;</w:t>
            </w:r>
          </w:p>
          <w:p w:rsidR="00C610B2" w:rsidRPr="002A585A" w:rsidRDefault="00C610B2" w:rsidP="00B05E42">
            <w:pPr>
              <w:rPr>
                <w:sz w:val="28"/>
                <w:szCs w:val="28"/>
              </w:rPr>
            </w:pPr>
            <w:r w:rsidRPr="002A585A">
              <w:rPr>
                <w:sz w:val="28"/>
                <w:szCs w:val="28"/>
              </w:rPr>
              <w:t>2021 год – 350,50  тыс</w:t>
            </w:r>
            <w:proofErr w:type="gramStart"/>
            <w:r w:rsidR="00B05E42" w:rsidRPr="002A585A">
              <w:rPr>
                <w:sz w:val="28"/>
                <w:szCs w:val="28"/>
              </w:rPr>
              <w:t>.р</w:t>
            </w:r>
            <w:proofErr w:type="gramEnd"/>
            <w:r w:rsidR="00B05E42" w:rsidRPr="002A585A">
              <w:rPr>
                <w:sz w:val="28"/>
                <w:szCs w:val="28"/>
              </w:rPr>
              <w:t>ублей.</w:t>
            </w:r>
          </w:p>
        </w:tc>
      </w:tr>
      <w:tr w:rsidR="00C610B2" w:rsidRPr="002A585A" w:rsidTr="00621017">
        <w:tc>
          <w:tcPr>
            <w:tcW w:w="3009" w:type="dxa"/>
          </w:tcPr>
          <w:p w:rsidR="00C610B2" w:rsidRPr="002A585A" w:rsidRDefault="00C610B2" w:rsidP="00C972B9">
            <w:pPr>
              <w:autoSpaceDE w:val="0"/>
              <w:autoSpaceDN w:val="0"/>
              <w:adjustRightInd w:val="0"/>
              <w:rPr>
                <w:sz w:val="28"/>
                <w:szCs w:val="28"/>
              </w:rPr>
            </w:pPr>
            <w:r w:rsidRPr="002A585A">
              <w:rPr>
                <w:sz w:val="28"/>
                <w:szCs w:val="28"/>
              </w:rPr>
              <w:t xml:space="preserve">Система организации </w:t>
            </w:r>
            <w:proofErr w:type="gramStart"/>
            <w:r w:rsidRPr="002A585A">
              <w:rPr>
                <w:sz w:val="28"/>
                <w:szCs w:val="28"/>
              </w:rPr>
              <w:t>контроля за</w:t>
            </w:r>
            <w:proofErr w:type="gramEnd"/>
            <w:r w:rsidRPr="002A585A">
              <w:rPr>
                <w:sz w:val="28"/>
                <w:szCs w:val="28"/>
              </w:rPr>
              <w:t xml:space="preserve"> исполнением подпрограммы</w:t>
            </w:r>
          </w:p>
        </w:tc>
        <w:tc>
          <w:tcPr>
            <w:tcW w:w="6655" w:type="dxa"/>
          </w:tcPr>
          <w:p w:rsidR="00B05E42" w:rsidRPr="002A585A" w:rsidRDefault="00B05E42" w:rsidP="00AF1583">
            <w:pPr>
              <w:autoSpaceDE w:val="0"/>
              <w:autoSpaceDN w:val="0"/>
              <w:adjustRightInd w:val="0"/>
              <w:outlineLvl w:val="0"/>
              <w:rPr>
                <w:sz w:val="28"/>
                <w:szCs w:val="28"/>
              </w:rPr>
            </w:pPr>
            <w:r w:rsidRPr="002A585A">
              <w:rPr>
                <w:sz w:val="28"/>
                <w:szCs w:val="28"/>
              </w:rPr>
              <w:t>Финансовое управление администрации района,</w:t>
            </w:r>
          </w:p>
          <w:p w:rsidR="00B05E42" w:rsidRPr="002A585A" w:rsidRDefault="00B05E42" w:rsidP="00C972B9">
            <w:pPr>
              <w:autoSpaceDE w:val="0"/>
              <w:autoSpaceDN w:val="0"/>
              <w:adjustRightInd w:val="0"/>
              <w:ind w:left="26" w:hanging="26"/>
              <w:outlineLvl w:val="0"/>
              <w:rPr>
                <w:sz w:val="28"/>
                <w:szCs w:val="28"/>
              </w:rPr>
            </w:pPr>
            <w:r w:rsidRPr="002A585A">
              <w:rPr>
                <w:sz w:val="28"/>
                <w:szCs w:val="28"/>
              </w:rPr>
              <w:t>Балахтинский районный Совет депутатов.</w:t>
            </w:r>
          </w:p>
        </w:tc>
      </w:tr>
    </w:tbl>
    <w:p w:rsidR="00621017" w:rsidRPr="002A585A" w:rsidRDefault="00621017" w:rsidP="00621017">
      <w:pPr>
        <w:ind w:left="360"/>
        <w:rPr>
          <w:sz w:val="28"/>
          <w:szCs w:val="28"/>
        </w:rPr>
      </w:pPr>
    </w:p>
    <w:p w:rsidR="007C260E" w:rsidRPr="002A585A" w:rsidRDefault="007C260E" w:rsidP="00AF1583">
      <w:pPr>
        <w:pStyle w:val="a8"/>
        <w:numPr>
          <w:ilvl w:val="0"/>
          <w:numId w:val="9"/>
        </w:numPr>
        <w:autoSpaceDE w:val="0"/>
        <w:autoSpaceDN w:val="0"/>
        <w:adjustRightInd w:val="0"/>
        <w:jc w:val="center"/>
        <w:outlineLvl w:val="0"/>
        <w:rPr>
          <w:sz w:val="28"/>
          <w:szCs w:val="28"/>
        </w:rPr>
      </w:pPr>
      <w:r w:rsidRPr="002A585A">
        <w:rPr>
          <w:sz w:val="28"/>
          <w:szCs w:val="28"/>
        </w:rPr>
        <w:t>Основные разделы подпрограммы</w:t>
      </w:r>
    </w:p>
    <w:p w:rsidR="007C260E" w:rsidRPr="002A585A" w:rsidRDefault="007C260E" w:rsidP="007C260E">
      <w:pPr>
        <w:pStyle w:val="a8"/>
        <w:autoSpaceDE w:val="0"/>
        <w:autoSpaceDN w:val="0"/>
        <w:adjustRightInd w:val="0"/>
        <w:outlineLvl w:val="0"/>
        <w:rPr>
          <w:sz w:val="28"/>
          <w:szCs w:val="28"/>
        </w:rPr>
      </w:pPr>
    </w:p>
    <w:p w:rsidR="007C260E" w:rsidRPr="002A585A" w:rsidRDefault="007C260E" w:rsidP="00AF1583">
      <w:pPr>
        <w:pStyle w:val="a8"/>
        <w:numPr>
          <w:ilvl w:val="1"/>
          <w:numId w:val="10"/>
        </w:numPr>
        <w:autoSpaceDE w:val="0"/>
        <w:autoSpaceDN w:val="0"/>
        <w:adjustRightInd w:val="0"/>
        <w:ind w:left="993" w:hanging="993"/>
        <w:jc w:val="center"/>
        <w:outlineLvl w:val="0"/>
        <w:rPr>
          <w:sz w:val="28"/>
          <w:szCs w:val="28"/>
        </w:rPr>
      </w:pPr>
      <w:r w:rsidRPr="002A585A">
        <w:rPr>
          <w:sz w:val="28"/>
          <w:szCs w:val="28"/>
        </w:rPr>
        <w:t xml:space="preserve">Постановка </w:t>
      </w:r>
      <w:proofErr w:type="spellStart"/>
      <w:r w:rsidRPr="002A585A">
        <w:rPr>
          <w:sz w:val="28"/>
          <w:szCs w:val="28"/>
        </w:rPr>
        <w:t>общерайонной</w:t>
      </w:r>
      <w:proofErr w:type="spellEnd"/>
      <w:r w:rsidRPr="002A585A">
        <w:rPr>
          <w:sz w:val="28"/>
          <w:szCs w:val="28"/>
        </w:rPr>
        <w:t xml:space="preserve"> проблемы и обоснование необходимости разработки подпрограммы</w:t>
      </w:r>
    </w:p>
    <w:p w:rsidR="006A14A0" w:rsidRPr="002A585A" w:rsidRDefault="006A14A0" w:rsidP="006A14A0">
      <w:pPr>
        <w:pStyle w:val="a8"/>
        <w:autoSpaceDE w:val="0"/>
        <w:autoSpaceDN w:val="0"/>
        <w:adjustRightInd w:val="0"/>
        <w:ind w:left="1440"/>
        <w:outlineLvl w:val="0"/>
        <w:rPr>
          <w:sz w:val="28"/>
          <w:szCs w:val="28"/>
        </w:rPr>
      </w:pPr>
    </w:p>
    <w:p w:rsidR="006A14A0" w:rsidRPr="002A585A" w:rsidRDefault="00193CC6" w:rsidP="00193CC6">
      <w:pPr>
        <w:pStyle w:val="a8"/>
        <w:tabs>
          <w:tab w:val="left" w:pos="567"/>
        </w:tabs>
        <w:autoSpaceDE w:val="0"/>
        <w:autoSpaceDN w:val="0"/>
        <w:adjustRightInd w:val="0"/>
        <w:ind w:left="0"/>
        <w:jc w:val="both"/>
        <w:rPr>
          <w:sz w:val="28"/>
          <w:szCs w:val="28"/>
        </w:rPr>
      </w:pPr>
      <w:r w:rsidRPr="002A585A">
        <w:rPr>
          <w:sz w:val="28"/>
          <w:szCs w:val="28"/>
        </w:rPr>
        <w:t xml:space="preserve">     </w:t>
      </w:r>
      <w:r w:rsidR="006A14A0" w:rsidRPr="002A585A">
        <w:rPr>
          <w:sz w:val="28"/>
          <w:szCs w:val="28"/>
        </w:rPr>
        <w:t>Коммунальный комплекс Балахтинского района характеризует:</w:t>
      </w:r>
    </w:p>
    <w:p w:rsidR="006A14A0" w:rsidRPr="002A585A" w:rsidRDefault="006A14A0" w:rsidP="00193CC6">
      <w:pPr>
        <w:pStyle w:val="a8"/>
        <w:tabs>
          <w:tab w:val="left" w:pos="567"/>
        </w:tabs>
        <w:autoSpaceDE w:val="0"/>
        <w:autoSpaceDN w:val="0"/>
        <w:adjustRightInd w:val="0"/>
        <w:ind w:left="0"/>
        <w:jc w:val="both"/>
        <w:rPr>
          <w:sz w:val="28"/>
          <w:szCs w:val="28"/>
        </w:rPr>
      </w:pPr>
      <w:r w:rsidRPr="002A585A">
        <w:rPr>
          <w:sz w:val="28"/>
          <w:szCs w:val="28"/>
        </w:rPr>
        <w:t xml:space="preserve">значительный уровень износа основных производственных фондов, </w:t>
      </w:r>
      <w:r w:rsidRPr="002A585A">
        <w:rPr>
          <w:sz w:val="28"/>
          <w:szCs w:val="28"/>
        </w:rPr>
        <w:br/>
        <w:t xml:space="preserve">в том числе транспортных коммуникаций и энергетического оборудования </w:t>
      </w:r>
      <w:r w:rsidRPr="002A585A">
        <w:rPr>
          <w:sz w:val="28"/>
          <w:szCs w:val="28"/>
        </w:rPr>
        <w:br/>
        <w:t>до 70- 80%, обусловленный принятием в муниципальную собственность объектов коммунального назначения в ветхом и аварийном состоянии;</w:t>
      </w:r>
    </w:p>
    <w:p w:rsidR="006A14A0" w:rsidRPr="002A585A" w:rsidRDefault="006A14A0" w:rsidP="00193CC6">
      <w:pPr>
        <w:pStyle w:val="a8"/>
        <w:tabs>
          <w:tab w:val="left" w:pos="567"/>
        </w:tabs>
        <w:autoSpaceDE w:val="0"/>
        <w:autoSpaceDN w:val="0"/>
        <w:adjustRightInd w:val="0"/>
        <w:ind w:left="0"/>
        <w:jc w:val="both"/>
        <w:rPr>
          <w:sz w:val="28"/>
          <w:szCs w:val="28"/>
        </w:rPr>
      </w:pPr>
      <w:r w:rsidRPr="002A585A">
        <w:rPr>
          <w:sz w:val="28"/>
          <w:szCs w:val="28"/>
        </w:rPr>
        <w:t xml:space="preserve">сверхнормативные потери энергоресурсов на всех стадиях </w:t>
      </w:r>
      <w:r w:rsidRPr="002A585A">
        <w:rPr>
          <w:sz w:val="28"/>
          <w:szCs w:val="28"/>
        </w:rPr>
        <w:br/>
        <w:t xml:space="preserve">от производства до потребления, составляющие до </w:t>
      </w:r>
      <w:r w:rsidR="000B44D6" w:rsidRPr="002A585A">
        <w:rPr>
          <w:sz w:val="28"/>
          <w:szCs w:val="28"/>
        </w:rPr>
        <w:t>35-40</w:t>
      </w:r>
      <w:r w:rsidRPr="002A585A">
        <w:rPr>
          <w:sz w:val="28"/>
          <w:szCs w:val="28"/>
        </w:rPr>
        <w:t>%, вследствие эксплуатации устаревшего технологического оборудования с низким коэффициентом полезного действия;</w:t>
      </w:r>
    </w:p>
    <w:p w:rsidR="006A14A0" w:rsidRPr="002A585A" w:rsidRDefault="006A14A0" w:rsidP="00193CC6">
      <w:pPr>
        <w:pStyle w:val="a8"/>
        <w:tabs>
          <w:tab w:val="left" w:pos="567"/>
        </w:tabs>
        <w:autoSpaceDE w:val="0"/>
        <w:autoSpaceDN w:val="0"/>
        <w:adjustRightInd w:val="0"/>
        <w:ind w:left="0"/>
        <w:jc w:val="both"/>
        <w:rPr>
          <w:sz w:val="28"/>
          <w:szCs w:val="28"/>
        </w:rPr>
      </w:pPr>
      <w:r w:rsidRPr="002A585A">
        <w:rPr>
          <w:sz w:val="28"/>
          <w:szCs w:val="28"/>
        </w:rPr>
        <w:t>отсутствие очистки питьевой воды и отсутствие  очистки сточных вод на значительном числе объектов водопроводно-канализационного хозяйства.</w:t>
      </w:r>
    </w:p>
    <w:p w:rsidR="006A14A0" w:rsidRPr="002A585A" w:rsidRDefault="006A14A0" w:rsidP="00193CC6">
      <w:pPr>
        <w:pStyle w:val="a8"/>
        <w:tabs>
          <w:tab w:val="left" w:pos="567"/>
        </w:tabs>
        <w:autoSpaceDE w:val="0"/>
        <w:autoSpaceDN w:val="0"/>
        <w:adjustRightInd w:val="0"/>
        <w:ind w:left="0"/>
        <w:jc w:val="both"/>
        <w:rPr>
          <w:sz w:val="28"/>
          <w:szCs w:val="28"/>
        </w:rPr>
      </w:pPr>
      <w:r w:rsidRPr="002A585A">
        <w:rPr>
          <w:sz w:val="28"/>
          <w:szCs w:val="28"/>
        </w:rPr>
        <w:lastRenderedPageBreak/>
        <w:t xml:space="preserve">      Установленное котельное и вспомогательное оборудование в большей части морально устарело. </w:t>
      </w:r>
      <w:proofErr w:type="gramStart"/>
      <w:r w:rsidRPr="002A585A">
        <w:rPr>
          <w:sz w:val="28"/>
          <w:szCs w:val="28"/>
        </w:rPr>
        <w:t>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roofErr w:type="gramEnd"/>
    </w:p>
    <w:p w:rsidR="006A14A0" w:rsidRPr="002A585A" w:rsidRDefault="006A14A0" w:rsidP="00193CC6">
      <w:pPr>
        <w:pStyle w:val="a8"/>
        <w:tabs>
          <w:tab w:val="left" w:pos="567"/>
        </w:tabs>
        <w:autoSpaceDE w:val="0"/>
        <w:autoSpaceDN w:val="0"/>
        <w:adjustRightInd w:val="0"/>
        <w:ind w:left="0"/>
        <w:jc w:val="both"/>
        <w:rPr>
          <w:sz w:val="28"/>
          <w:szCs w:val="28"/>
        </w:rPr>
      </w:pPr>
      <w:r w:rsidRPr="002A585A">
        <w:rPr>
          <w:sz w:val="28"/>
          <w:szCs w:val="28"/>
        </w:rPr>
        <w:t xml:space="preserve">     Несоответствие качества подземных </w:t>
      </w:r>
      <w:proofErr w:type="spellStart"/>
      <w:r w:rsidRPr="002A585A">
        <w:rPr>
          <w:sz w:val="28"/>
          <w:szCs w:val="28"/>
        </w:rPr>
        <w:t>водоисточников</w:t>
      </w:r>
      <w:proofErr w:type="spellEnd"/>
      <w:r w:rsidRPr="002A585A">
        <w:rPr>
          <w:sz w:val="28"/>
          <w:szCs w:val="28"/>
        </w:rPr>
        <w:t xml:space="preserve"> требованиям </w:t>
      </w:r>
      <w:proofErr w:type="spellStart"/>
      <w:r w:rsidRPr="002A585A">
        <w:rPr>
          <w:sz w:val="28"/>
          <w:szCs w:val="28"/>
        </w:rPr>
        <w:t>СанПиН</w:t>
      </w:r>
      <w:proofErr w:type="spellEnd"/>
      <w:r w:rsidRPr="002A585A">
        <w:rPr>
          <w:sz w:val="28"/>
          <w:szCs w:val="28"/>
        </w:rPr>
        <w:t xml:space="preserve">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Pr="002A585A">
        <w:rPr>
          <w:sz w:val="28"/>
          <w:szCs w:val="28"/>
        </w:rPr>
        <w:t>водоисточников</w:t>
      </w:r>
      <w:proofErr w:type="spellEnd"/>
      <w:r w:rsidRPr="002A585A">
        <w:rPr>
          <w:sz w:val="28"/>
          <w:szCs w:val="28"/>
        </w:rPr>
        <w:t xml:space="preserve"> традиционно применяемые технологии обработки воды в большинстве случаев недостаточно эффективны.</w:t>
      </w:r>
    </w:p>
    <w:p w:rsidR="006A14A0" w:rsidRPr="002A585A" w:rsidRDefault="00812045" w:rsidP="00193CC6">
      <w:pPr>
        <w:pStyle w:val="a8"/>
        <w:tabs>
          <w:tab w:val="left" w:pos="567"/>
        </w:tabs>
        <w:autoSpaceDE w:val="0"/>
        <w:autoSpaceDN w:val="0"/>
        <w:adjustRightInd w:val="0"/>
        <w:ind w:left="0"/>
        <w:jc w:val="both"/>
        <w:rPr>
          <w:sz w:val="28"/>
          <w:szCs w:val="28"/>
        </w:rPr>
      </w:pPr>
      <w:r w:rsidRPr="002A585A">
        <w:rPr>
          <w:sz w:val="28"/>
          <w:szCs w:val="28"/>
        </w:rPr>
        <w:t xml:space="preserve">     </w:t>
      </w:r>
      <w:r w:rsidR="006A14A0" w:rsidRPr="002A585A">
        <w:rPr>
          <w:sz w:val="28"/>
          <w:szCs w:val="28"/>
        </w:rPr>
        <w:t xml:space="preserve">В настоящее время из </w:t>
      </w:r>
      <w:r w:rsidRPr="002A585A">
        <w:rPr>
          <w:sz w:val="28"/>
          <w:szCs w:val="28"/>
        </w:rPr>
        <w:t>271,2</w:t>
      </w:r>
      <w:r w:rsidR="006A14A0" w:rsidRPr="002A585A">
        <w:rPr>
          <w:sz w:val="28"/>
          <w:szCs w:val="28"/>
        </w:rPr>
        <w:t xml:space="preserve"> км сетей теплоснабжения, водоснабжения и водоотведения </w:t>
      </w:r>
      <w:r w:rsidR="00CD4A39" w:rsidRPr="002A585A">
        <w:rPr>
          <w:sz w:val="28"/>
          <w:szCs w:val="28"/>
        </w:rPr>
        <w:t xml:space="preserve">129,22 км  ветхие и </w:t>
      </w:r>
      <w:r w:rsidR="006A14A0" w:rsidRPr="002A585A">
        <w:rPr>
          <w:sz w:val="28"/>
          <w:szCs w:val="28"/>
        </w:rPr>
        <w:t>требуют замены</w:t>
      </w:r>
      <w:r w:rsidR="00CD4A39" w:rsidRPr="002A585A">
        <w:rPr>
          <w:sz w:val="28"/>
          <w:szCs w:val="28"/>
        </w:rPr>
        <w:t xml:space="preserve"> </w:t>
      </w:r>
      <w:r w:rsidR="006A14A0" w:rsidRPr="002A585A">
        <w:rPr>
          <w:sz w:val="28"/>
          <w:szCs w:val="28"/>
        </w:rPr>
        <w:t xml:space="preserve"> (из них тепловые сети - </w:t>
      </w:r>
      <w:r w:rsidR="00CD4A39" w:rsidRPr="002A585A">
        <w:rPr>
          <w:sz w:val="28"/>
          <w:szCs w:val="28"/>
        </w:rPr>
        <w:t>8</w:t>
      </w:r>
      <w:r w:rsidR="006A14A0" w:rsidRPr="002A585A">
        <w:rPr>
          <w:sz w:val="28"/>
          <w:szCs w:val="28"/>
        </w:rPr>
        <w:t>,</w:t>
      </w:r>
      <w:r w:rsidR="00CD4A39" w:rsidRPr="002A585A">
        <w:rPr>
          <w:sz w:val="28"/>
          <w:szCs w:val="28"/>
        </w:rPr>
        <w:t>39</w:t>
      </w:r>
      <w:r w:rsidR="006A14A0" w:rsidRPr="002A585A">
        <w:rPr>
          <w:sz w:val="28"/>
          <w:szCs w:val="28"/>
        </w:rPr>
        <w:t xml:space="preserve"> км.; водопроводные сети - </w:t>
      </w:r>
      <w:r w:rsidR="00CD4A39" w:rsidRPr="002A585A">
        <w:rPr>
          <w:sz w:val="28"/>
          <w:szCs w:val="28"/>
        </w:rPr>
        <w:t>120</w:t>
      </w:r>
      <w:r w:rsidR="006A14A0" w:rsidRPr="002A585A">
        <w:rPr>
          <w:sz w:val="28"/>
          <w:szCs w:val="28"/>
        </w:rPr>
        <w:t>,</w:t>
      </w:r>
      <w:r w:rsidR="00CD4A39" w:rsidRPr="002A585A">
        <w:rPr>
          <w:sz w:val="28"/>
          <w:szCs w:val="28"/>
        </w:rPr>
        <w:t>63</w:t>
      </w:r>
      <w:r w:rsidR="006A14A0" w:rsidRPr="002A585A">
        <w:rPr>
          <w:sz w:val="28"/>
          <w:szCs w:val="28"/>
        </w:rPr>
        <w:t xml:space="preserve"> км</w:t>
      </w:r>
      <w:proofErr w:type="gramStart"/>
      <w:r w:rsidR="006A14A0" w:rsidRPr="002A585A">
        <w:rPr>
          <w:sz w:val="28"/>
          <w:szCs w:val="28"/>
        </w:rPr>
        <w:t>.</w:t>
      </w:r>
      <w:proofErr w:type="gramEnd"/>
      <w:r w:rsidR="006A14A0" w:rsidRPr="002A585A">
        <w:rPr>
          <w:sz w:val="28"/>
          <w:szCs w:val="28"/>
        </w:rPr>
        <w:t xml:space="preserve"> </w:t>
      </w:r>
      <w:proofErr w:type="gramStart"/>
      <w:r w:rsidR="006A14A0" w:rsidRPr="002A585A">
        <w:rPr>
          <w:sz w:val="28"/>
          <w:szCs w:val="28"/>
        </w:rPr>
        <w:t>и</w:t>
      </w:r>
      <w:proofErr w:type="gramEnd"/>
      <w:r w:rsidR="006A14A0" w:rsidRPr="002A585A">
        <w:rPr>
          <w:sz w:val="28"/>
          <w:szCs w:val="28"/>
        </w:rPr>
        <w:t xml:space="preserve"> канализационные сети - 0,2 км.). Износ коммунальных систем в среднем составляет более </w:t>
      </w:r>
      <w:r w:rsidR="0039488A" w:rsidRPr="002A585A">
        <w:rPr>
          <w:sz w:val="28"/>
          <w:szCs w:val="28"/>
        </w:rPr>
        <w:t>45</w:t>
      </w:r>
      <w:r w:rsidR="006A14A0" w:rsidRPr="002A585A">
        <w:rPr>
          <w:sz w:val="28"/>
          <w:szCs w:val="28"/>
        </w:rPr>
        <w:t> %, потери ресурсов – 15%.</w:t>
      </w:r>
    </w:p>
    <w:p w:rsidR="006A14A0" w:rsidRPr="002A585A" w:rsidRDefault="00193CC6" w:rsidP="00193CC6">
      <w:pPr>
        <w:pStyle w:val="a8"/>
        <w:tabs>
          <w:tab w:val="left" w:pos="567"/>
        </w:tabs>
        <w:autoSpaceDE w:val="0"/>
        <w:autoSpaceDN w:val="0"/>
        <w:adjustRightInd w:val="0"/>
        <w:ind w:left="0"/>
        <w:jc w:val="both"/>
        <w:rPr>
          <w:sz w:val="28"/>
          <w:szCs w:val="28"/>
        </w:rPr>
      </w:pPr>
      <w:r w:rsidRPr="002A585A">
        <w:rPr>
          <w:sz w:val="28"/>
          <w:szCs w:val="28"/>
        </w:rPr>
        <w:t xml:space="preserve">     </w:t>
      </w:r>
      <w:r w:rsidR="006A14A0" w:rsidRPr="002A585A">
        <w:rPr>
          <w:sz w:val="28"/>
          <w:szCs w:val="28"/>
        </w:rPr>
        <w:t xml:space="preserve">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w:t>
      </w:r>
      <w:r w:rsidR="0039488A" w:rsidRPr="002A585A">
        <w:rPr>
          <w:sz w:val="28"/>
          <w:szCs w:val="28"/>
        </w:rPr>
        <w:t>не более 3</w:t>
      </w:r>
      <w:r w:rsidR="006A14A0" w:rsidRPr="002A585A">
        <w:rPr>
          <w:sz w:val="28"/>
          <w:szCs w:val="28"/>
        </w:rPr>
        <w:t>% от потребности.</w:t>
      </w:r>
      <w:r w:rsidR="0039488A" w:rsidRPr="002A585A">
        <w:rPr>
          <w:sz w:val="28"/>
          <w:szCs w:val="28"/>
        </w:rPr>
        <w:t xml:space="preserve"> </w:t>
      </w:r>
      <w:r w:rsidR="006A14A0" w:rsidRPr="002A585A">
        <w:rPr>
          <w:sz w:val="28"/>
          <w:szCs w:val="28"/>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6A14A0" w:rsidRPr="002A585A" w:rsidRDefault="00193CC6" w:rsidP="00193CC6">
      <w:pPr>
        <w:pStyle w:val="a8"/>
        <w:tabs>
          <w:tab w:val="left" w:pos="567"/>
        </w:tabs>
        <w:ind w:left="0"/>
        <w:jc w:val="both"/>
        <w:rPr>
          <w:sz w:val="28"/>
          <w:szCs w:val="28"/>
        </w:rPr>
      </w:pPr>
      <w:r w:rsidRPr="002A585A">
        <w:rPr>
          <w:sz w:val="28"/>
          <w:szCs w:val="28"/>
        </w:rPr>
        <w:t xml:space="preserve">      </w:t>
      </w:r>
      <w:r w:rsidR="006A14A0" w:rsidRPr="002A585A">
        <w:rPr>
          <w:sz w:val="28"/>
          <w:szCs w:val="28"/>
        </w:rPr>
        <w:t xml:space="preserve">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r w:rsidR="0039488A" w:rsidRPr="002A585A">
        <w:rPr>
          <w:sz w:val="28"/>
          <w:szCs w:val="28"/>
        </w:rPr>
        <w:t xml:space="preserve"> </w:t>
      </w:r>
      <w:proofErr w:type="gramStart"/>
      <w:r w:rsidR="006A14A0" w:rsidRPr="002A585A">
        <w:rPr>
          <w:sz w:val="28"/>
          <w:szCs w:val="28"/>
        </w:rPr>
        <w:t>Услуги в сфере теплоснабжения жилищно-коммунального хозяйства предоставляют 1</w:t>
      </w:r>
      <w:r w:rsidR="0039488A" w:rsidRPr="002A585A">
        <w:rPr>
          <w:sz w:val="28"/>
          <w:szCs w:val="28"/>
        </w:rPr>
        <w:t>9</w:t>
      </w:r>
      <w:r w:rsidR="006A14A0" w:rsidRPr="002A585A">
        <w:rPr>
          <w:sz w:val="28"/>
          <w:szCs w:val="28"/>
        </w:rPr>
        <w:t xml:space="preserve"> котельных (из них 17 </w:t>
      </w:r>
      <w:proofErr w:type="spellStart"/>
      <w:r w:rsidR="006A14A0" w:rsidRPr="002A585A">
        <w:rPr>
          <w:sz w:val="28"/>
          <w:szCs w:val="28"/>
        </w:rPr>
        <w:t>теплоисточников</w:t>
      </w:r>
      <w:proofErr w:type="spellEnd"/>
      <w:r w:rsidR="006A14A0" w:rsidRPr="002A585A">
        <w:rPr>
          <w:sz w:val="28"/>
          <w:szCs w:val="28"/>
        </w:rPr>
        <w:t xml:space="preserve"> мощностью менее 3 Гкал/ч (</w:t>
      </w:r>
      <w:r w:rsidR="0039488A" w:rsidRPr="002A585A">
        <w:rPr>
          <w:sz w:val="28"/>
          <w:szCs w:val="28"/>
        </w:rPr>
        <w:t>89</w:t>
      </w:r>
      <w:r w:rsidR="006A14A0" w:rsidRPr="002A585A">
        <w:rPr>
          <w:sz w:val="28"/>
          <w:szCs w:val="28"/>
        </w:rPr>
        <w:t>,5%), которые обеспечивают реализацию потребителям тепловой энергии.</w:t>
      </w:r>
      <w:proofErr w:type="gramEnd"/>
      <w:r w:rsidR="006A14A0" w:rsidRPr="002A585A">
        <w:rPr>
          <w:sz w:val="28"/>
          <w:szCs w:val="28"/>
        </w:rPr>
        <w:t xml:space="preserve">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2A585A">
        <w:rPr>
          <w:sz w:val="28"/>
          <w:szCs w:val="28"/>
        </w:rPr>
        <w:t>а</w:t>
      </w:r>
      <w:r w:rsidR="006A14A0" w:rsidRPr="002A585A">
        <w:rPr>
          <w:sz w:val="28"/>
          <w:szCs w:val="28"/>
        </w:rPr>
        <w:t>.</w:t>
      </w:r>
    </w:p>
    <w:p w:rsidR="006A14A0" w:rsidRPr="002A585A" w:rsidRDefault="00193CC6" w:rsidP="00193CC6">
      <w:pPr>
        <w:pStyle w:val="Iniiaiieoaeno2"/>
        <w:tabs>
          <w:tab w:val="left" w:pos="567"/>
        </w:tabs>
        <w:ind w:firstLine="0"/>
        <w:rPr>
          <w:rFonts w:ascii="Times New Roman" w:hAnsi="Times New Roman" w:cs="Times New Roman"/>
        </w:rPr>
      </w:pPr>
      <w:r w:rsidRPr="002A585A">
        <w:rPr>
          <w:rFonts w:ascii="Times New Roman" w:hAnsi="Times New Roman" w:cs="Times New Roman"/>
        </w:rPr>
        <w:t xml:space="preserve">      </w:t>
      </w:r>
      <w:r w:rsidR="006A14A0" w:rsidRPr="002A585A">
        <w:rPr>
          <w:rFonts w:ascii="Times New Roman" w:hAnsi="Times New Roman" w:cs="Times New Roman"/>
        </w:rPr>
        <w:t xml:space="preserve">Основными источниками водоснабжения населения являются напорные и безнапорные подземные </w:t>
      </w:r>
      <w:proofErr w:type="spellStart"/>
      <w:r w:rsidR="006A14A0" w:rsidRPr="002A585A">
        <w:rPr>
          <w:rFonts w:ascii="Times New Roman" w:hAnsi="Times New Roman" w:cs="Times New Roman"/>
        </w:rPr>
        <w:t>водоисточники</w:t>
      </w:r>
      <w:proofErr w:type="spellEnd"/>
      <w:r w:rsidR="006A14A0" w:rsidRPr="002A585A">
        <w:rPr>
          <w:rFonts w:ascii="Times New Roman" w:hAnsi="Times New Roman" w:cs="Times New Roman"/>
        </w:rPr>
        <w:t xml:space="preserve"> и открытые источники водоснабжения.</w:t>
      </w:r>
      <w:r w:rsidR="0039488A" w:rsidRPr="002A585A">
        <w:rPr>
          <w:rFonts w:ascii="Times New Roman" w:hAnsi="Times New Roman" w:cs="Times New Roman"/>
        </w:rPr>
        <w:t xml:space="preserve"> Ц</w:t>
      </w:r>
      <w:r w:rsidR="006A14A0" w:rsidRPr="002A585A">
        <w:rPr>
          <w:rFonts w:ascii="Times New Roman" w:hAnsi="Times New Roman" w:cs="Times New Roman"/>
        </w:rPr>
        <w:t>ентрализованным водосна</w:t>
      </w:r>
      <w:r w:rsidR="00D22353" w:rsidRPr="002A585A">
        <w:rPr>
          <w:rFonts w:ascii="Times New Roman" w:hAnsi="Times New Roman" w:cs="Times New Roman"/>
        </w:rPr>
        <w:t>бжением в районе обеспечено 84,5</w:t>
      </w:r>
      <w:r w:rsidRPr="002A585A">
        <w:rPr>
          <w:rFonts w:ascii="Times New Roman" w:hAnsi="Times New Roman" w:cs="Times New Roman"/>
        </w:rPr>
        <w:t>% населения,</w:t>
      </w:r>
      <w:r w:rsidR="007A2A1A" w:rsidRPr="002A585A">
        <w:rPr>
          <w:rFonts w:ascii="Times New Roman" w:hAnsi="Times New Roman" w:cs="Times New Roman"/>
        </w:rPr>
        <w:t xml:space="preserve"> </w:t>
      </w:r>
      <w:r w:rsidR="006A14A0" w:rsidRPr="002A585A">
        <w:rPr>
          <w:rFonts w:ascii="Times New Roman" w:hAnsi="Times New Roman" w:cs="Times New Roman"/>
        </w:rPr>
        <w:t xml:space="preserve">нецентрализованными </w:t>
      </w:r>
      <w:proofErr w:type="spellStart"/>
      <w:r w:rsidR="006A14A0" w:rsidRPr="002A585A">
        <w:rPr>
          <w:rFonts w:ascii="Times New Roman" w:hAnsi="Times New Roman" w:cs="Times New Roman"/>
        </w:rPr>
        <w:t>водоисточниками</w:t>
      </w:r>
      <w:proofErr w:type="spellEnd"/>
      <w:r w:rsidR="006A14A0" w:rsidRPr="002A585A">
        <w:rPr>
          <w:rFonts w:ascii="Times New Roman" w:hAnsi="Times New Roman" w:cs="Times New Roman"/>
        </w:rPr>
        <w:t xml:space="preserve"> пользуется 1</w:t>
      </w:r>
      <w:r w:rsidRPr="002A585A">
        <w:rPr>
          <w:rFonts w:ascii="Times New Roman" w:hAnsi="Times New Roman" w:cs="Times New Roman"/>
        </w:rPr>
        <w:t>4</w:t>
      </w:r>
      <w:r w:rsidR="006A14A0" w:rsidRPr="002A585A">
        <w:rPr>
          <w:rFonts w:ascii="Times New Roman" w:hAnsi="Times New Roman" w:cs="Times New Roman"/>
        </w:rPr>
        <w:t>,</w:t>
      </w:r>
      <w:r w:rsidR="000B44D6" w:rsidRPr="002A585A">
        <w:rPr>
          <w:rFonts w:ascii="Times New Roman" w:hAnsi="Times New Roman" w:cs="Times New Roman"/>
        </w:rPr>
        <w:t>5</w:t>
      </w:r>
      <w:r w:rsidRPr="002A585A">
        <w:rPr>
          <w:rFonts w:ascii="Times New Roman" w:hAnsi="Times New Roman" w:cs="Times New Roman"/>
        </w:rPr>
        <w:t>4%</w:t>
      </w:r>
      <w:r w:rsidR="006A14A0" w:rsidRPr="002A585A">
        <w:rPr>
          <w:rFonts w:ascii="Times New Roman" w:hAnsi="Times New Roman" w:cs="Times New Roman"/>
        </w:rPr>
        <w:t xml:space="preserve">. Доля жителей пользующихся привозной водой составляет </w:t>
      </w:r>
      <w:r w:rsidRPr="002A585A">
        <w:rPr>
          <w:rFonts w:ascii="Times New Roman" w:hAnsi="Times New Roman" w:cs="Times New Roman"/>
        </w:rPr>
        <w:t>0</w:t>
      </w:r>
      <w:r w:rsidR="000B44D6" w:rsidRPr="002A585A">
        <w:rPr>
          <w:rFonts w:ascii="Times New Roman" w:hAnsi="Times New Roman" w:cs="Times New Roman"/>
        </w:rPr>
        <w:t>,96</w:t>
      </w:r>
      <w:r w:rsidR="006A14A0" w:rsidRPr="002A585A">
        <w:rPr>
          <w:rFonts w:ascii="Times New Roman" w:hAnsi="Times New Roman" w:cs="Times New Roman"/>
        </w:rPr>
        <w:t>%. 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r w:rsidR="007A2A1A" w:rsidRPr="002A585A">
        <w:rPr>
          <w:rFonts w:ascii="Times New Roman" w:hAnsi="Times New Roman" w:cs="Times New Roman"/>
        </w:rPr>
        <w:t xml:space="preserve"> </w:t>
      </w:r>
      <w:r w:rsidR="006A14A0" w:rsidRPr="002A585A">
        <w:rPr>
          <w:rFonts w:ascii="Times New Roman" w:hAnsi="Times New Roman" w:cs="Times New Roman"/>
        </w:rPr>
        <w:t>Канализационные очистные сооружения, выполняющие барьерную функцию и осуществляющие очистку сточных вод в населённых пунктах района отсутствуют (исключая с</w:t>
      </w:r>
      <w:proofErr w:type="gramStart"/>
      <w:r w:rsidR="006A14A0" w:rsidRPr="002A585A">
        <w:rPr>
          <w:rFonts w:ascii="Times New Roman" w:hAnsi="Times New Roman" w:cs="Times New Roman"/>
        </w:rPr>
        <w:t>.К</w:t>
      </w:r>
      <w:proofErr w:type="gramEnd"/>
      <w:r w:rsidR="006A14A0" w:rsidRPr="002A585A">
        <w:rPr>
          <w:rFonts w:ascii="Times New Roman" w:hAnsi="Times New Roman" w:cs="Times New Roman"/>
        </w:rPr>
        <w:t>ожаны).</w:t>
      </w:r>
    </w:p>
    <w:p w:rsidR="006A14A0" w:rsidRPr="002A585A" w:rsidRDefault="00D22353" w:rsidP="00193CC6">
      <w:pPr>
        <w:pStyle w:val="a8"/>
        <w:tabs>
          <w:tab w:val="left" w:pos="567"/>
        </w:tabs>
        <w:autoSpaceDE w:val="0"/>
        <w:autoSpaceDN w:val="0"/>
        <w:adjustRightInd w:val="0"/>
        <w:ind w:left="0"/>
        <w:jc w:val="both"/>
        <w:outlineLvl w:val="3"/>
        <w:rPr>
          <w:sz w:val="28"/>
          <w:szCs w:val="28"/>
        </w:rPr>
      </w:pPr>
      <w:r w:rsidRPr="002A585A">
        <w:rPr>
          <w:sz w:val="28"/>
          <w:szCs w:val="28"/>
        </w:rPr>
        <w:t xml:space="preserve">    </w:t>
      </w:r>
      <w:r w:rsidR="006A14A0" w:rsidRPr="002A585A">
        <w:rPr>
          <w:sz w:val="28"/>
          <w:szCs w:val="28"/>
        </w:rPr>
        <w:t xml:space="preserve">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w:t>
      </w:r>
      <w:r w:rsidR="006A14A0" w:rsidRPr="002A585A">
        <w:rPr>
          <w:sz w:val="28"/>
          <w:szCs w:val="28"/>
        </w:rPr>
        <w:lastRenderedPageBreak/>
        <w:t>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r w:rsidRPr="002A585A">
        <w:rPr>
          <w:sz w:val="28"/>
          <w:szCs w:val="28"/>
        </w:rPr>
        <w:t xml:space="preserve"> </w:t>
      </w:r>
      <w:r w:rsidR="006A14A0" w:rsidRPr="002A585A">
        <w:rPr>
          <w:sz w:val="28"/>
          <w:szCs w:val="28"/>
        </w:rPr>
        <w:t xml:space="preserve">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2A585A" w:rsidRDefault="00D22353" w:rsidP="00193CC6">
      <w:pPr>
        <w:pStyle w:val="a8"/>
        <w:tabs>
          <w:tab w:val="left" w:pos="567"/>
        </w:tabs>
        <w:autoSpaceDE w:val="0"/>
        <w:autoSpaceDN w:val="0"/>
        <w:adjustRightInd w:val="0"/>
        <w:ind w:left="0"/>
        <w:jc w:val="both"/>
        <w:rPr>
          <w:sz w:val="28"/>
          <w:szCs w:val="28"/>
        </w:rPr>
      </w:pPr>
      <w:r w:rsidRPr="002A585A">
        <w:rPr>
          <w:sz w:val="28"/>
          <w:szCs w:val="28"/>
        </w:rPr>
        <w:t xml:space="preserve">     </w:t>
      </w:r>
      <w:r w:rsidR="006A14A0" w:rsidRPr="002A585A">
        <w:rPr>
          <w:sz w:val="28"/>
          <w:szCs w:val="28"/>
        </w:rPr>
        <w:t xml:space="preserve">Для решения проблем, связанных с техническим состоянием объектов коммунальной инфраструктуры, необходимо </w:t>
      </w:r>
      <w:r w:rsidRPr="002A585A">
        <w:rPr>
          <w:sz w:val="28"/>
          <w:szCs w:val="28"/>
        </w:rPr>
        <w:t xml:space="preserve">значительное </w:t>
      </w:r>
      <w:r w:rsidR="006A14A0" w:rsidRPr="002A585A">
        <w:rPr>
          <w:sz w:val="28"/>
          <w:szCs w:val="28"/>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2A585A" w:rsidRDefault="00FA7C1F" w:rsidP="00193CC6">
      <w:pPr>
        <w:pStyle w:val="a8"/>
        <w:tabs>
          <w:tab w:val="left" w:pos="567"/>
        </w:tabs>
        <w:autoSpaceDE w:val="0"/>
        <w:autoSpaceDN w:val="0"/>
        <w:adjustRightInd w:val="0"/>
        <w:ind w:left="0"/>
        <w:jc w:val="both"/>
        <w:outlineLvl w:val="3"/>
        <w:rPr>
          <w:sz w:val="28"/>
          <w:szCs w:val="28"/>
        </w:rPr>
      </w:pPr>
      <w:r w:rsidRPr="002A585A">
        <w:rPr>
          <w:sz w:val="28"/>
          <w:szCs w:val="28"/>
        </w:rPr>
        <w:t xml:space="preserve">     </w:t>
      </w:r>
      <w:r w:rsidR="00D22353" w:rsidRPr="002A585A">
        <w:rPr>
          <w:sz w:val="28"/>
          <w:szCs w:val="28"/>
        </w:rPr>
        <w:t>Положительным фактором является то, что в районе решена проблема обеспечения объектов теплоснабжения, водозаб</w:t>
      </w:r>
      <w:r w:rsidRPr="002A585A">
        <w:rPr>
          <w:sz w:val="28"/>
          <w:szCs w:val="28"/>
        </w:rPr>
        <w:t xml:space="preserve">орных и водоочистных сооружений </w:t>
      </w:r>
      <w:r w:rsidR="00D22353" w:rsidRPr="002A585A">
        <w:rPr>
          <w:sz w:val="28"/>
          <w:szCs w:val="28"/>
        </w:rPr>
        <w:t>резервными,</w:t>
      </w:r>
      <w:r w:rsidRPr="002A585A">
        <w:rPr>
          <w:sz w:val="28"/>
          <w:szCs w:val="28"/>
        </w:rPr>
        <w:t xml:space="preserve"> </w:t>
      </w:r>
      <w:r w:rsidR="00D22353" w:rsidRPr="002A585A">
        <w:rPr>
          <w:sz w:val="28"/>
          <w:szCs w:val="28"/>
        </w:rPr>
        <w:t xml:space="preserve">в т.ч. автономными источниками электроснабжения. </w:t>
      </w:r>
    </w:p>
    <w:p w:rsidR="006A14A0" w:rsidRPr="002A585A" w:rsidRDefault="00FA7C1F" w:rsidP="00193CC6">
      <w:pPr>
        <w:pStyle w:val="a8"/>
        <w:tabs>
          <w:tab w:val="left" w:pos="567"/>
        </w:tabs>
        <w:autoSpaceDE w:val="0"/>
        <w:autoSpaceDN w:val="0"/>
        <w:adjustRightInd w:val="0"/>
        <w:ind w:left="0"/>
        <w:jc w:val="both"/>
        <w:rPr>
          <w:sz w:val="28"/>
          <w:szCs w:val="28"/>
        </w:rPr>
      </w:pPr>
      <w:r w:rsidRPr="002A585A">
        <w:rPr>
          <w:sz w:val="28"/>
          <w:szCs w:val="28"/>
        </w:rPr>
        <w:t xml:space="preserve">     </w:t>
      </w:r>
      <w:r w:rsidR="006A14A0" w:rsidRPr="002A585A">
        <w:rPr>
          <w:sz w:val="28"/>
          <w:szCs w:val="28"/>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r w:rsidRPr="002A585A">
        <w:rPr>
          <w:sz w:val="28"/>
          <w:szCs w:val="28"/>
        </w:rPr>
        <w:t xml:space="preserve"> </w:t>
      </w:r>
      <w:r w:rsidR="006A14A0" w:rsidRPr="002A585A">
        <w:rPr>
          <w:sz w:val="28"/>
          <w:szCs w:val="28"/>
        </w:rPr>
        <w:t xml:space="preserve">Решение поставленных задач восстановления и модернизации </w:t>
      </w:r>
      <w:r w:rsidRPr="002A585A">
        <w:rPr>
          <w:sz w:val="28"/>
          <w:szCs w:val="28"/>
        </w:rPr>
        <w:t xml:space="preserve">объектов </w:t>
      </w:r>
      <w:r w:rsidR="006A14A0" w:rsidRPr="002A585A">
        <w:rPr>
          <w:sz w:val="28"/>
          <w:szCs w:val="28"/>
        </w:rPr>
        <w:t>коммунального комплекса район</w:t>
      </w:r>
      <w:r w:rsidRPr="002A585A">
        <w:rPr>
          <w:sz w:val="28"/>
          <w:szCs w:val="28"/>
        </w:rPr>
        <w:t>а</w:t>
      </w:r>
      <w:r w:rsidR="006A14A0" w:rsidRPr="002A585A">
        <w:rPr>
          <w:sz w:val="28"/>
          <w:szCs w:val="28"/>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6A14A0" w:rsidRPr="002A585A" w:rsidRDefault="00FA7C1F" w:rsidP="00924D3B">
      <w:pPr>
        <w:pStyle w:val="a8"/>
        <w:ind w:left="0"/>
        <w:jc w:val="both"/>
        <w:rPr>
          <w:sz w:val="28"/>
          <w:szCs w:val="28"/>
        </w:rPr>
      </w:pPr>
      <w:r w:rsidRPr="002A585A">
        <w:rPr>
          <w:sz w:val="28"/>
          <w:szCs w:val="28"/>
        </w:rPr>
        <w:t xml:space="preserve">     </w:t>
      </w:r>
      <w:r w:rsidR="006A14A0" w:rsidRPr="002A585A">
        <w:rPr>
          <w:sz w:val="28"/>
          <w:szCs w:val="28"/>
        </w:rPr>
        <w:t xml:space="preserve">Объем бюджетных финансовых средств, предусмотренных для реализации мероприятий по модернизации, реконструкции и капитальному  ремонту объектов коммунальной инфраструктуры района </w:t>
      </w:r>
      <w:r w:rsidR="00772DF7" w:rsidRPr="002A585A">
        <w:rPr>
          <w:sz w:val="28"/>
          <w:szCs w:val="28"/>
        </w:rPr>
        <w:t>в 2017 году</w:t>
      </w:r>
      <w:r w:rsidR="006A14A0" w:rsidRPr="002A585A">
        <w:rPr>
          <w:sz w:val="28"/>
          <w:szCs w:val="28"/>
        </w:rPr>
        <w:t xml:space="preserve"> составил 5,</w:t>
      </w:r>
      <w:r w:rsidR="00772DF7" w:rsidRPr="002A585A">
        <w:rPr>
          <w:sz w:val="28"/>
          <w:szCs w:val="28"/>
        </w:rPr>
        <w:t>097</w:t>
      </w:r>
      <w:r w:rsidR="006A14A0" w:rsidRPr="002A585A">
        <w:rPr>
          <w:sz w:val="28"/>
          <w:szCs w:val="28"/>
        </w:rPr>
        <w:t> млн. рублей, из них за счет сре</w:t>
      </w:r>
      <w:proofErr w:type="gramStart"/>
      <w:r w:rsidR="006A14A0" w:rsidRPr="002A585A">
        <w:rPr>
          <w:sz w:val="28"/>
          <w:szCs w:val="28"/>
        </w:rPr>
        <w:t>дств кр</w:t>
      </w:r>
      <w:proofErr w:type="gramEnd"/>
      <w:r w:rsidR="006A14A0" w:rsidRPr="002A585A">
        <w:rPr>
          <w:sz w:val="28"/>
          <w:szCs w:val="28"/>
        </w:rPr>
        <w:t>аевого бюджета 5,0</w:t>
      </w:r>
      <w:r w:rsidR="00772DF7" w:rsidRPr="002A585A">
        <w:rPr>
          <w:sz w:val="28"/>
          <w:szCs w:val="28"/>
        </w:rPr>
        <w:t>47</w:t>
      </w:r>
      <w:r w:rsidR="006A14A0" w:rsidRPr="002A585A">
        <w:rPr>
          <w:sz w:val="28"/>
          <w:szCs w:val="28"/>
        </w:rPr>
        <w:t xml:space="preserve"> млн. рублей.</w:t>
      </w:r>
    </w:p>
    <w:p w:rsidR="006A14A0" w:rsidRPr="002A585A" w:rsidRDefault="006A14A0" w:rsidP="00772DF7">
      <w:pPr>
        <w:pStyle w:val="a8"/>
        <w:ind w:left="0"/>
        <w:jc w:val="both"/>
        <w:rPr>
          <w:sz w:val="28"/>
          <w:szCs w:val="28"/>
        </w:rPr>
      </w:pPr>
      <w:r w:rsidRPr="002A585A">
        <w:rPr>
          <w:sz w:val="28"/>
          <w:szCs w:val="28"/>
        </w:rPr>
        <w:t xml:space="preserve">В результате реализации мероприятий программы за предыдущие годы достигнуты </w:t>
      </w:r>
      <w:r w:rsidR="00193CC6" w:rsidRPr="002A585A">
        <w:rPr>
          <w:sz w:val="28"/>
          <w:szCs w:val="28"/>
        </w:rPr>
        <w:t xml:space="preserve">следующие </w:t>
      </w:r>
      <w:r w:rsidRPr="002A585A">
        <w:rPr>
          <w:sz w:val="28"/>
          <w:szCs w:val="28"/>
        </w:rPr>
        <w:t xml:space="preserve">целевые показатели: </w:t>
      </w:r>
    </w:p>
    <w:p w:rsidR="006A14A0" w:rsidRPr="002A585A" w:rsidRDefault="00772DF7" w:rsidP="00772DF7">
      <w:pPr>
        <w:pStyle w:val="a8"/>
        <w:autoSpaceDE w:val="0"/>
        <w:autoSpaceDN w:val="0"/>
        <w:adjustRightInd w:val="0"/>
        <w:ind w:left="0"/>
        <w:jc w:val="both"/>
        <w:rPr>
          <w:sz w:val="28"/>
          <w:szCs w:val="28"/>
        </w:rPr>
      </w:pPr>
      <w:r w:rsidRPr="002A585A">
        <w:rPr>
          <w:sz w:val="28"/>
          <w:szCs w:val="28"/>
        </w:rPr>
        <w:t xml:space="preserve">- </w:t>
      </w:r>
      <w:r w:rsidR="006A14A0" w:rsidRPr="002A585A">
        <w:rPr>
          <w:sz w:val="28"/>
          <w:szCs w:val="28"/>
        </w:rPr>
        <w:t>снижение потерь энергоресурсов в инженерных сетях до 15%;</w:t>
      </w:r>
    </w:p>
    <w:p w:rsidR="006A14A0" w:rsidRPr="002A585A" w:rsidRDefault="00772DF7" w:rsidP="00772DF7">
      <w:pPr>
        <w:pStyle w:val="a8"/>
        <w:autoSpaceDE w:val="0"/>
        <w:autoSpaceDN w:val="0"/>
        <w:adjustRightInd w:val="0"/>
        <w:ind w:left="0"/>
        <w:jc w:val="both"/>
        <w:rPr>
          <w:sz w:val="28"/>
          <w:szCs w:val="28"/>
        </w:rPr>
      </w:pPr>
      <w:r w:rsidRPr="002A585A">
        <w:rPr>
          <w:sz w:val="28"/>
          <w:szCs w:val="28"/>
        </w:rPr>
        <w:t xml:space="preserve">- </w:t>
      </w:r>
      <w:r w:rsidR="006A14A0" w:rsidRPr="002A585A">
        <w:rPr>
          <w:sz w:val="28"/>
          <w:szCs w:val="28"/>
        </w:rPr>
        <w:t>увеличение доли населения, обеспеченного питьевой водой, отвечающей требованиям бе</w:t>
      </w:r>
      <w:r w:rsidRPr="002A585A">
        <w:rPr>
          <w:sz w:val="28"/>
          <w:szCs w:val="28"/>
        </w:rPr>
        <w:t xml:space="preserve">зопасности, в 2017 году </w:t>
      </w:r>
      <w:r w:rsidRPr="002A585A">
        <w:rPr>
          <w:sz w:val="28"/>
          <w:szCs w:val="28"/>
        </w:rPr>
        <w:tab/>
        <w:t>до 84,5</w:t>
      </w:r>
      <w:r w:rsidR="006A14A0" w:rsidRPr="002A585A">
        <w:rPr>
          <w:sz w:val="28"/>
          <w:szCs w:val="28"/>
        </w:rPr>
        <w:t>%;</w:t>
      </w:r>
    </w:p>
    <w:p w:rsidR="0048570A" w:rsidRPr="002A585A" w:rsidRDefault="00772DF7" w:rsidP="0048570A">
      <w:pPr>
        <w:pStyle w:val="a8"/>
        <w:autoSpaceDE w:val="0"/>
        <w:autoSpaceDN w:val="0"/>
        <w:adjustRightInd w:val="0"/>
        <w:ind w:left="0"/>
        <w:jc w:val="both"/>
        <w:rPr>
          <w:sz w:val="28"/>
          <w:szCs w:val="28"/>
        </w:rPr>
      </w:pPr>
      <w:r w:rsidRPr="002A585A">
        <w:rPr>
          <w:sz w:val="28"/>
          <w:szCs w:val="28"/>
        </w:rPr>
        <w:t xml:space="preserve">      </w:t>
      </w:r>
      <w:r w:rsidR="006A14A0" w:rsidRPr="002A585A">
        <w:rPr>
          <w:sz w:val="28"/>
          <w:szCs w:val="28"/>
        </w:rPr>
        <w:t>В рамках краевой программы «Модернизация, реконструкция и капитальный ремонт объектов коммунальной инфраструктуры муниципальных образований Красноярского края»  за  201</w:t>
      </w:r>
      <w:r w:rsidRPr="002A585A">
        <w:rPr>
          <w:sz w:val="28"/>
          <w:szCs w:val="28"/>
        </w:rPr>
        <w:t>7</w:t>
      </w:r>
      <w:r w:rsidR="006A14A0" w:rsidRPr="002A585A">
        <w:rPr>
          <w:sz w:val="28"/>
          <w:szCs w:val="28"/>
        </w:rPr>
        <w:t xml:space="preserve"> год в районе заменено </w:t>
      </w:r>
      <w:r w:rsidRPr="002A585A">
        <w:rPr>
          <w:sz w:val="28"/>
          <w:szCs w:val="28"/>
        </w:rPr>
        <w:t>3</w:t>
      </w:r>
      <w:r w:rsidR="006A14A0" w:rsidRPr="002A585A">
        <w:rPr>
          <w:sz w:val="28"/>
          <w:szCs w:val="28"/>
        </w:rPr>
        <w:t>,</w:t>
      </w:r>
      <w:r w:rsidRPr="002A585A">
        <w:rPr>
          <w:sz w:val="28"/>
          <w:szCs w:val="28"/>
        </w:rPr>
        <w:t>508</w:t>
      </w:r>
      <w:r w:rsidR="006A14A0" w:rsidRPr="002A585A">
        <w:rPr>
          <w:sz w:val="28"/>
          <w:szCs w:val="28"/>
        </w:rPr>
        <w:t xml:space="preserve"> км</w:t>
      </w:r>
      <w:proofErr w:type="gramStart"/>
      <w:r w:rsidR="006A14A0" w:rsidRPr="002A585A">
        <w:rPr>
          <w:sz w:val="28"/>
          <w:szCs w:val="28"/>
        </w:rPr>
        <w:t>.</w:t>
      </w:r>
      <w:proofErr w:type="gramEnd"/>
      <w:r w:rsidR="006A14A0" w:rsidRPr="002A585A">
        <w:rPr>
          <w:sz w:val="28"/>
          <w:szCs w:val="28"/>
        </w:rPr>
        <w:t xml:space="preserve"> </w:t>
      </w:r>
      <w:proofErr w:type="gramStart"/>
      <w:r w:rsidR="006A14A0" w:rsidRPr="002A585A">
        <w:rPr>
          <w:sz w:val="28"/>
          <w:szCs w:val="28"/>
        </w:rPr>
        <w:t>и</w:t>
      </w:r>
      <w:proofErr w:type="gramEnd"/>
      <w:r w:rsidR="006A14A0" w:rsidRPr="002A585A">
        <w:rPr>
          <w:sz w:val="28"/>
          <w:szCs w:val="28"/>
        </w:rPr>
        <w:t>нженерных сетей</w:t>
      </w:r>
      <w:r w:rsidRPr="002A585A">
        <w:rPr>
          <w:sz w:val="28"/>
          <w:szCs w:val="28"/>
        </w:rPr>
        <w:t>, отремонтирована 1 водонапорная башня</w:t>
      </w:r>
      <w:r w:rsidR="0048570A" w:rsidRPr="002A585A">
        <w:rPr>
          <w:sz w:val="28"/>
          <w:szCs w:val="28"/>
        </w:rPr>
        <w:t>, снижены потери холодной воды на 7077 м3; износ основных фондов на 5%. Экономический эффект от проведенных мероприятий составил 733,8 тыс. руб.</w:t>
      </w:r>
      <w:r w:rsidR="006A14A0" w:rsidRPr="002A585A">
        <w:rPr>
          <w:sz w:val="28"/>
          <w:szCs w:val="28"/>
        </w:rPr>
        <w:t xml:space="preserve"> </w:t>
      </w:r>
    </w:p>
    <w:p w:rsidR="006A14A0" w:rsidRPr="002A585A" w:rsidRDefault="0048570A" w:rsidP="0048570A">
      <w:pPr>
        <w:pStyle w:val="a8"/>
        <w:autoSpaceDE w:val="0"/>
        <w:autoSpaceDN w:val="0"/>
        <w:adjustRightInd w:val="0"/>
        <w:ind w:left="0"/>
        <w:jc w:val="both"/>
        <w:rPr>
          <w:sz w:val="28"/>
          <w:szCs w:val="28"/>
        </w:rPr>
      </w:pPr>
      <w:r w:rsidRPr="002A585A">
        <w:rPr>
          <w:sz w:val="28"/>
          <w:szCs w:val="28"/>
        </w:rPr>
        <w:t xml:space="preserve">      </w:t>
      </w:r>
      <w:r w:rsidR="006A14A0" w:rsidRPr="002A585A">
        <w:rPr>
          <w:sz w:val="28"/>
          <w:szCs w:val="28"/>
        </w:rPr>
        <w:t>Продолжение решения проблем в коммунальном комплексе в 201</w:t>
      </w:r>
      <w:r w:rsidRPr="002A585A">
        <w:rPr>
          <w:sz w:val="28"/>
          <w:szCs w:val="28"/>
        </w:rPr>
        <w:t>9</w:t>
      </w:r>
      <w:r w:rsidR="006A14A0" w:rsidRPr="002A585A">
        <w:rPr>
          <w:sz w:val="28"/>
          <w:szCs w:val="28"/>
        </w:rPr>
        <w:t>-202</w:t>
      </w:r>
      <w:r w:rsidRPr="002A585A">
        <w:rPr>
          <w:sz w:val="28"/>
          <w:szCs w:val="28"/>
        </w:rPr>
        <w:t>1</w:t>
      </w:r>
      <w:r w:rsidR="006A14A0" w:rsidRPr="002A585A">
        <w:rPr>
          <w:sz w:val="28"/>
          <w:szCs w:val="28"/>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w:t>
      </w:r>
      <w:proofErr w:type="gramStart"/>
      <w:r w:rsidR="006A14A0" w:rsidRPr="002A585A">
        <w:rPr>
          <w:sz w:val="28"/>
          <w:szCs w:val="28"/>
        </w:rPr>
        <w:t>задач восстановления основных фондов инженерной инфраструктуры коммунального комплекса района</w:t>
      </w:r>
      <w:proofErr w:type="gramEnd"/>
      <w:r w:rsidR="006A14A0" w:rsidRPr="002A585A">
        <w:rPr>
          <w:sz w:val="28"/>
          <w:szCs w:val="28"/>
        </w:rPr>
        <w:t xml:space="preserve"> соответствует установленным приоритетам социально-экономического развития края. </w:t>
      </w:r>
    </w:p>
    <w:p w:rsidR="007C260E" w:rsidRPr="002A585A" w:rsidRDefault="007C260E" w:rsidP="007C260E">
      <w:pPr>
        <w:pStyle w:val="a8"/>
        <w:autoSpaceDE w:val="0"/>
        <w:autoSpaceDN w:val="0"/>
        <w:adjustRightInd w:val="0"/>
        <w:ind w:left="1440"/>
        <w:outlineLvl w:val="0"/>
        <w:rPr>
          <w:sz w:val="28"/>
          <w:szCs w:val="28"/>
        </w:rPr>
      </w:pPr>
    </w:p>
    <w:p w:rsidR="007C260E" w:rsidRPr="002A585A" w:rsidRDefault="007C260E" w:rsidP="00AF1583">
      <w:pPr>
        <w:pStyle w:val="a8"/>
        <w:numPr>
          <w:ilvl w:val="1"/>
          <w:numId w:val="10"/>
        </w:numPr>
        <w:autoSpaceDE w:val="0"/>
        <w:autoSpaceDN w:val="0"/>
        <w:adjustRightInd w:val="0"/>
        <w:jc w:val="center"/>
        <w:outlineLvl w:val="0"/>
        <w:rPr>
          <w:sz w:val="28"/>
          <w:szCs w:val="28"/>
        </w:rPr>
      </w:pPr>
      <w:r w:rsidRPr="002A585A">
        <w:rPr>
          <w:sz w:val="28"/>
          <w:szCs w:val="28"/>
        </w:rPr>
        <w:t>Основная цель, задачи, этапы и сроки выполнения подпрограммы, целевые индикаторы</w:t>
      </w:r>
    </w:p>
    <w:p w:rsidR="007C260E" w:rsidRPr="002A585A" w:rsidRDefault="007C260E" w:rsidP="007C260E">
      <w:pPr>
        <w:pStyle w:val="a8"/>
        <w:rPr>
          <w:sz w:val="28"/>
          <w:szCs w:val="28"/>
        </w:rPr>
      </w:pPr>
    </w:p>
    <w:p w:rsidR="007C260E" w:rsidRPr="002A585A" w:rsidRDefault="007C260E" w:rsidP="00AF1583">
      <w:pPr>
        <w:pStyle w:val="a8"/>
        <w:ind w:left="0" w:firstLine="708"/>
        <w:jc w:val="both"/>
        <w:rPr>
          <w:sz w:val="28"/>
          <w:szCs w:val="28"/>
        </w:rPr>
      </w:pPr>
      <w:r w:rsidRPr="002A585A">
        <w:rPr>
          <w:sz w:val="28"/>
          <w:szCs w:val="28"/>
        </w:rPr>
        <w:t>Целью подпрограммы является:</w:t>
      </w:r>
      <w:r w:rsidR="00C610B2" w:rsidRPr="002A585A">
        <w:rPr>
          <w:sz w:val="28"/>
          <w:szCs w:val="28"/>
        </w:rPr>
        <w:t xml:space="preserve"> повышение </w:t>
      </w:r>
      <w:proofErr w:type="gramStart"/>
      <w:r w:rsidR="00C610B2" w:rsidRPr="002A585A">
        <w:rPr>
          <w:sz w:val="28"/>
          <w:szCs w:val="28"/>
        </w:rPr>
        <w:t>надежности функционирования систем жизнеобеспечения населения</w:t>
      </w:r>
      <w:proofErr w:type="gramEnd"/>
      <w:r w:rsidR="00C610B2" w:rsidRPr="002A585A">
        <w:rPr>
          <w:sz w:val="28"/>
          <w:szCs w:val="28"/>
        </w:rPr>
        <w:t>.</w:t>
      </w:r>
    </w:p>
    <w:p w:rsidR="00C610B2" w:rsidRPr="002A585A" w:rsidRDefault="00C610B2" w:rsidP="0048570A">
      <w:pPr>
        <w:pStyle w:val="a8"/>
        <w:ind w:left="0"/>
        <w:jc w:val="both"/>
        <w:rPr>
          <w:sz w:val="28"/>
          <w:szCs w:val="28"/>
        </w:rPr>
      </w:pPr>
    </w:p>
    <w:p w:rsidR="0048570A" w:rsidRPr="002A585A" w:rsidRDefault="0048570A" w:rsidP="00AF1583">
      <w:pPr>
        <w:pStyle w:val="a8"/>
        <w:ind w:left="0" w:firstLine="708"/>
        <w:rPr>
          <w:sz w:val="28"/>
          <w:szCs w:val="28"/>
        </w:rPr>
      </w:pPr>
      <w:r w:rsidRPr="002A585A">
        <w:rPr>
          <w:sz w:val="28"/>
          <w:szCs w:val="28"/>
        </w:rPr>
        <w:t xml:space="preserve">Задачи: </w:t>
      </w:r>
    </w:p>
    <w:p w:rsidR="00644F58" w:rsidRPr="002A585A" w:rsidRDefault="00644F58" w:rsidP="00644F58">
      <w:pPr>
        <w:autoSpaceDE w:val="0"/>
        <w:autoSpaceDN w:val="0"/>
        <w:adjustRightInd w:val="0"/>
        <w:rPr>
          <w:sz w:val="28"/>
          <w:szCs w:val="28"/>
        </w:rPr>
      </w:pPr>
      <w:r w:rsidRPr="002A585A">
        <w:rPr>
          <w:sz w:val="28"/>
          <w:szCs w:val="28"/>
        </w:rPr>
        <w:t xml:space="preserve">- повышение </w:t>
      </w:r>
      <w:proofErr w:type="spellStart"/>
      <w:r w:rsidRPr="002A585A">
        <w:rPr>
          <w:sz w:val="28"/>
          <w:szCs w:val="28"/>
        </w:rPr>
        <w:t>энергоэффективности</w:t>
      </w:r>
      <w:proofErr w:type="spellEnd"/>
      <w:r w:rsidRPr="002A585A">
        <w:rPr>
          <w:sz w:val="28"/>
          <w:szCs w:val="28"/>
        </w:rPr>
        <w:t xml:space="preserve"> функционирования систем коммунальной инфраструктуры;</w:t>
      </w:r>
    </w:p>
    <w:p w:rsidR="00644F58" w:rsidRPr="002A585A" w:rsidRDefault="00644F58" w:rsidP="00644F58">
      <w:pPr>
        <w:autoSpaceDE w:val="0"/>
        <w:autoSpaceDN w:val="0"/>
        <w:adjustRightInd w:val="0"/>
        <w:rPr>
          <w:sz w:val="28"/>
          <w:szCs w:val="28"/>
        </w:rPr>
      </w:pPr>
      <w:r w:rsidRPr="002A585A">
        <w:rPr>
          <w:sz w:val="28"/>
          <w:szCs w:val="28"/>
        </w:rPr>
        <w:t>- обеспечение населения питьевой водой, отвечающей требованиям безопасности;</w:t>
      </w:r>
    </w:p>
    <w:p w:rsidR="00644F58" w:rsidRPr="002A585A" w:rsidRDefault="00644F58" w:rsidP="00644F58">
      <w:pPr>
        <w:autoSpaceDE w:val="0"/>
        <w:autoSpaceDN w:val="0"/>
        <w:adjustRightInd w:val="0"/>
        <w:rPr>
          <w:sz w:val="28"/>
          <w:szCs w:val="28"/>
        </w:rPr>
      </w:pPr>
      <w:r w:rsidRPr="002A585A">
        <w:rPr>
          <w:sz w:val="28"/>
          <w:szCs w:val="28"/>
        </w:rPr>
        <w:t xml:space="preserve">-обеспечение безопасного функционирования </w:t>
      </w:r>
      <w:proofErr w:type="spellStart"/>
      <w:r w:rsidRPr="002A585A">
        <w:rPr>
          <w:sz w:val="28"/>
          <w:szCs w:val="28"/>
        </w:rPr>
        <w:t>энергообъектов</w:t>
      </w:r>
      <w:proofErr w:type="spellEnd"/>
      <w:r w:rsidRPr="002A585A">
        <w:rPr>
          <w:sz w:val="28"/>
          <w:szCs w:val="28"/>
        </w:rPr>
        <w:t xml:space="preserve"> и обновление материально-технической базы предприятий коммунального комплекса;</w:t>
      </w:r>
    </w:p>
    <w:p w:rsidR="00354DB8" w:rsidRPr="002A585A" w:rsidRDefault="00644F58" w:rsidP="00644F58">
      <w:pPr>
        <w:autoSpaceDE w:val="0"/>
        <w:autoSpaceDN w:val="0"/>
        <w:adjustRightInd w:val="0"/>
        <w:jc w:val="both"/>
        <w:rPr>
          <w:sz w:val="28"/>
          <w:szCs w:val="28"/>
        </w:rPr>
      </w:pPr>
      <w:r w:rsidRPr="002A585A">
        <w:rPr>
          <w:sz w:val="28"/>
          <w:szCs w:val="28"/>
        </w:rPr>
        <w:t>- внедрение новых технологий, современной трубной продукции, на объектах коммунального комплекса.</w:t>
      </w:r>
    </w:p>
    <w:p w:rsidR="00644F58" w:rsidRPr="002A585A" w:rsidRDefault="00644F58" w:rsidP="00644F58">
      <w:pPr>
        <w:autoSpaceDE w:val="0"/>
        <w:autoSpaceDN w:val="0"/>
        <w:adjustRightInd w:val="0"/>
        <w:jc w:val="both"/>
        <w:rPr>
          <w:sz w:val="28"/>
          <w:szCs w:val="28"/>
        </w:rPr>
      </w:pPr>
    </w:p>
    <w:p w:rsidR="0048570A" w:rsidRPr="002A585A" w:rsidRDefault="0048570A" w:rsidP="00AF1583">
      <w:pPr>
        <w:autoSpaceDE w:val="0"/>
        <w:autoSpaceDN w:val="0"/>
        <w:adjustRightInd w:val="0"/>
        <w:ind w:firstLine="708"/>
        <w:jc w:val="both"/>
        <w:rPr>
          <w:sz w:val="28"/>
          <w:szCs w:val="28"/>
        </w:rPr>
      </w:pPr>
      <w:r w:rsidRPr="002A585A">
        <w:rPr>
          <w:sz w:val="28"/>
          <w:szCs w:val="28"/>
        </w:rPr>
        <w:t xml:space="preserve">Срок выполнения подпрограммы - 2019-2021 годы. </w:t>
      </w:r>
    </w:p>
    <w:p w:rsidR="00354DB8" w:rsidRPr="002A585A" w:rsidRDefault="00354DB8" w:rsidP="00842029">
      <w:pPr>
        <w:autoSpaceDE w:val="0"/>
        <w:autoSpaceDN w:val="0"/>
        <w:adjustRightInd w:val="0"/>
        <w:jc w:val="both"/>
        <w:rPr>
          <w:sz w:val="28"/>
          <w:szCs w:val="28"/>
        </w:rPr>
      </w:pPr>
    </w:p>
    <w:p w:rsidR="007C260E" w:rsidRPr="002A585A" w:rsidRDefault="0048570A" w:rsidP="00AF1583">
      <w:pPr>
        <w:autoSpaceDE w:val="0"/>
        <w:autoSpaceDN w:val="0"/>
        <w:adjustRightInd w:val="0"/>
        <w:ind w:firstLine="708"/>
        <w:jc w:val="both"/>
        <w:outlineLvl w:val="0"/>
        <w:rPr>
          <w:sz w:val="28"/>
          <w:szCs w:val="28"/>
        </w:rPr>
      </w:pPr>
      <w:r w:rsidRPr="002A585A">
        <w:rPr>
          <w:sz w:val="28"/>
          <w:szCs w:val="28"/>
        </w:rPr>
        <w:t xml:space="preserve"> </w:t>
      </w:r>
      <w:r w:rsidR="007C260E" w:rsidRPr="002A585A">
        <w:rPr>
          <w:sz w:val="28"/>
          <w:szCs w:val="28"/>
        </w:rPr>
        <w:t>Перечень целевых индикаторов подпрограммы представлен в приложении № 1 к подпрограмме 1 «</w:t>
      </w:r>
      <w:r w:rsidR="00C610B2" w:rsidRPr="002A585A">
        <w:rPr>
          <w:sz w:val="28"/>
          <w:szCs w:val="28"/>
        </w:rPr>
        <w:t>Модернизация, реконструкция и капитальный ремонт объектов коммунальной инфраструктуры Балахтинского района</w:t>
      </w:r>
      <w:r w:rsidR="007C260E" w:rsidRPr="002A585A">
        <w:rPr>
          <w:sz w:val="28"/>
          <w:szCs w:val="28"/>
        </w:rPr>
        <w:t xml:space="preserve">».  </w:t>
      </w:r>
    </w:p>
    <w:p w:rsidR="007C260E" w:rsidRPr="002A585A" w:rsidRDefault="007C260E" w:rsidP="007C260E">
      <w:pPr>
        <w:pStyle w:val="a8"/>
        <w:autoSpaceDE w:val="0"/>
        <w:autoSpaceDN w:val="0"/>
        <w:adjustRightInd w:val="0"/>
        <w:ind w:left="1440"/>
        <w:outlineLvl w:val="0"/>
        <w:rPr>
          <w:sz w:val="28"/>
          <w:szCs w:val="28"/>
        </w:rPr>
      </w:pPr>
    </w:p>
    <w:p w:rsidR="007C260E" w:rsidRPr="002A585A" w:rsidRDefault="007C260E" w:rsidP="00AF1583">
      <w:pPr>
        <w:pStyle w:val="a8"/>
        <w:numPr>
          <w:ilvl w:val="1"/>
          <w:numId w:val="10"/>
        </w:numPr>
        <w:autoSpaceDE w:val="0"/>
        <w:autoSpaceDN w:val="0"/>
        <w:adjustRightInd w:val="0"/>
        <w:jc w:val="center"/>
        <w:outlineLvl w:val="0"/>
        <w:rPr>
          <w:sz w:val="28"/>
          <w:szCs w:val="28"/>
        </w:rPr>
      </w:pPr>
      <w:r w:rsidRPr="002A585A">
        <w:rPr>
          <w:sz w:val="28"/>
          <w:szCs w:val="28"/>
        </w:rPr>
        <w:t>Механизм реализации подпрограммы</w:t>
      </w:r>
    </w:p>
    <w:p w:rsidR="007C260E" w:rsidRPr="002A585A" w:rsidRDefault="007C260E" w:rsidP="007C260E">
      <w:pPr>
        <w:pStyle w:val="a8"/>
        <w:autoSpaceDE w:val="0"/>
        <w:autoSpaceDN w:val="0"/>
        <w:adjustRightInd w:val="0"/>
        <w:ind w:left="1440"/>
        <w:outlineLvl w:val="0"/>
        <w:rPr>
          <w:sz w:val="28"/>
          <w:szCs w:val="28"/>
        </w:rPr>
      </w:pPr>
    </w:p>
    <w:p w:rsidR="003A54C7" w:rsidRPr="002A585A" w:rsidRDefault="003A54C7" w:rsidP="003A54C7">
      <w:pPr>
        <w:autoSpaceDE w:val="0"/>
        <w:autoSpaceDN w:val="0"/>
        <w:adjustRightInd w:val="0"/>
        <w:jc w:val="both"/>
        <w:outlineLvl w:val="0"/>
        <w:rPr>
          <w:sz w:val="28"/>
          <w:szCs w:val="28"/>
        </w:rPr>
      </w:pPr>
      <w:r w:rsidRPr="002A585A">
        <w:rPr>
          <w:sz w:val="28"/>
          <w:szCs w:val="28"/>
        </w:rPr>
        <w:t xml:space="preserve">     Реализация подпрограммы обеспечивается привлечением сре</w:t>
      </w:r>
      <w:proofErr w:type="gramStart"/>
      <w:r w:rsidRPr="002A585A">
        <w:rPr>
          <w:sz w:val="28"/>
          <w:szCs w:val="28"/>
        </w:rPr>
        <w:t>дств кр</w:t>
      </w:r>
      <w:proofErr w:type="gramEnd"/>
      <w:r w:rsidRPr="002A585A">
        <w:rPr>
          <w:sz w:val="28"/>
          <w:szCs w:val="28"/>
        </w:rPr>
        <w:t xml:space="preserve">аевого бюджета на финансирование мероприятий подпрограммы и  </w:t>
      </w:r>
      <w:proofErr w:type="spellStart"/>
      <w:r w:rsidRPr="002A585A">
        <w:rPr>
          <w:sz w:val="28"/>
          <w:szCs w:val="28"/>
        </w:rPr>
        <w:t>софинансированием</w:t>
      </w:r>
      <w:proofErr w:type="spellEnd"/>
      <w:r w:rsidRPr="002A585A">
        <w:rPr>
          <w:sz w:val="28"/>
          <w:szCs w:val="28"/>
        </w:rPr>
        <w:t xml:space="preserve"> в размере 1,1%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 </w:t>
      </w:r>
    </w:p>
    <w:p w:rsidR="007C260E" w:rsidRPr="002A585A" w:rsidRDefault="007C260E" w:rsidP="007C260E">
      <w:pPr>
        <w:pStyle w:val="a8"/>
        <w:autoSpaceDE w:val="0"/>
        <w:autoSpaceDN w:val="0"/>
        <w:adjustRightInd w:val="0"/>
        <w:ind w:left="1440"/>
        <w:outlineLvl w:val="0"/>
        <w:rPr>
          <w:sz w:val="28"/>
          <w:szCs w:val="28"/>
        </w:rPr>
      </w:pPr>
    </w:p>
    <w:p w:rsidR="007C260E" w:rsidRPr="002A585A" w:rsidRDefault="007C260E" w:rsidP="00AF1583">
      <w:pPr>
        <w:pStyle w:val="a8"/>
        <w:numPr>
          <w:ilvl w:val="1"/>
          <w:numId w:val="10"/>
        </w:numPr>
        <w:autoSpaceDE w:val="0"/>
        <w:autoSpaceDN w:val="0"/>
        <w:adjustRightInd w:val="0"/>
        <w:jc w:val="center"/>
        <w:outlineLvl w:val="0"/>
        <w:rPr>
          <w:sz w:val="28"/>
          <w:szCs w:val="28"/>
        </w:rPr>
      </w:pPr>
      <w:r w:rsidRPr="002A585A">
        <w:rPr>
          <w:sz w:val="28"/>
          <w:szCs w:val="28"/>
        </w:rPr>
        <w:t xml:space="preserve">Управление подпрограммой и </w:t>
      </w:r>
      <w:proofErr w:type="gramStart"/>
      <w:r w:rsidRPr="002A585A">
        <w:rPr>
          <w:sz w:val="28"/>
          <w:szCs w:val="28"/>
        </w:rPr>
        <w:t>контроль за</w:t>
      </w:r>
      <w:proofErr w:type="gramEnd"/>
      <w:r w:rsidRPr="002A585A">
        <w:rPr>
          <w:sz w:val="28"/>
          <w:szCs w:val="28"/>
        </w:rPr>
        <w:t xml:space="preserve"> ходом ее выполнения</w:t>
      </w:r>
    </w:p>
    <w:p w:rsidR="003A54C7" w:rsidRPr="002A585A" w:rsidRDefault="003A54C7" w:rsidP="003A54C7">
      <w:pPr>
        <w:pStyle w:val="a8"/>
        <w:autoSpaceDE w:val="0"/>
        <w:autoSpaceDN w:val="0"/>
        <w:adjustRightInd w:val="0"/>
        <w:ind w:left="1440"/>
        <w:outlineLvl w:val="0"/>
        <w:rPr>
          <w:sz w:val="28"/>
          <w:szCs w:val="28"/>
        </w:rPr>
      </w:pPr>
    </w:p>
    <w:p w:rsidR="003A54C7" w:rsidRPr="002A585A" w:rsidRDefault="003A54C7" w:rsidP="003A54C7">
      <w:pPr>
        <w:autoSpaceDE w:val="0"/>
        <w:autoSpaceDN w:val="0"/>
        <w:adjustRightInd w:val="0"/>
        <w:jc w:val="both"/>
        <w:outlineLvl w:val="0"/>
        <w:rPr>
          <w:sz w:val="28"/>
          <w:szCs w:val="28"/>
        </w:rPr>
      </w:pPr>
      <w:r w:rsidRPr="002A585A">
        <w:rPr>
          <w:sz w:val="28"/>
          <w:szCs w:val="28"/>
        </w:rPr>
        <w:t xml:space="preserve">       Текущее управление реализацией подпрограммы осуществляет Адми</w:t>
      </w:r>
      <w:r w:rsidR="000936D1" w:rsidRPr="002A585A">
        <w:rPr>
          <w:sz w:val="28"/>
          <w:szCs w:val="28"/>
        </w:rPr>
        <w:t xml:space="preserve">нистрация Балахтинского района, </w:t>
      </w:r>
      <w:r w:rsidRPr="002A585A">
        <w:rPr>
          <w:sz w:val="28"/>
          <w:szCs w:val="28"/>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2A585A" w:rsidRDefault="003A54C7" w:rsidP="003A54C7">
      <w:pPr>
        <w:autoSpaceDE w:val="0"/>
        <w:autoSpaceDN w:val="0"/>
        <w:adjustRightInd w:val="0"/>
        <w:jc w:val="both"/>
        <w:rPr>
          <w:sz w:val="28"/>
          <w:szCs w:val="28"/>
        </w:rPr>
      </w:pPr>
      <w:r w:rsidRPr="002A585A">
        <w:rPr>
          <w:sz w:val="28"/>
          <w:szCs w:val="28"/>
        </w:rPr>
        <w:t>- мониторинг реализации мероприятий подпрограммы;</w:t>
      </w:r>
    </w:p>
    <w:p w:rsidR="003A54C7" w:rsidRPr="002A585A" w:rsidRDefault="003A54C7" w:rsidP="003A54C7">
      <w:pPr>
        <w:autoSpaceDE w:val="0"/>
        <w:autoSpaceDN w:val="0"/>
        <w:adjustRightInd w:val="0"/>
        <w:jc w:val="both"/>
        <w:rPr>
          <w:sz w:val="28"/>
          <w:szCs w:val="28"/>
        </w:rPr>
      </w:pPr>
      <w:r w:rsidRPr="002A585A">
        <w:rPr>
          <w:sz w:val="28"/>
          <w:szCs w:val="28"/>
        </w:rPr>
        <w:t xml:space="preserve">- непосредственный </w:t>
      </w:r>
      <w:proofErr w:type="gramStart"/>
      <w:r w:rsidRPr="002A585A">
        <w:rPr>
          <w:sz w:val="28"/>
          <w:szCs w:val="28"/>
        </w:rPr>
        <w:t>контроль за</w:t>
      </w:r>
      <w:proofErr w:type="gramEnd"/>
      <w:r w:rsidRPr="002A585A">
        <w:rPr>
          <w:sz w:val="28"/>
          <w:szCs w:val="28"/>
        </w:rPr>
        <w:t xml:space="preserve"> ходом реализации мероприятий подпрограммы;</w:t>
      </w:r>
    </w:p>
    <w:p w:rsidR="003A54C7" w:rsidRPr="002A585A" w:rsidRDefault="003A54C7" w:rsidP="003A54C7">
      <w:pPr>
        <w:autoSpaceDE w:val="0"/>
        <w:autoSpaceDN w:val="0"/>
        <w:adjustRightInd w:val="0"/>
        <w:jc w:val="both"/>
        <w:rPr>
          <w:sz w:val="28"/>
          <w:szCs w:val="28"/>
        </w:rPr>
      </w:pPr>
      <w:r w:rsidRPr="002A585A">
        <w:rPr>
          <w:sz w:val="28"/>
          <w:szCs w:val="28"/>
        </w:rPr>
        <w:lastRenderedPageBreak/>
        <w:t>- подготовку отчетов о реализации подпрограммы.</w:t>
      </w:r>
    </w:p>
    <w:p w:rsidR="003A54C7" w:rsidRPr="002A585A" w:rsidRDefault="003A54C7" w:rsidP="003A54C7">
      <w:pPr>
        <w:autoSpaceDE w:val="0"/>
        <w:autoSpaceDN w:val="0"/>
        <w:adjustRightInd w:val="0"/>
        <w:jc w:val="both"/>
        <w:rPr>
          <w:sz w:val="28"/>
          <w:szCs w:val="28"/>
        </w:rPr>
      </w:pPr>
      <w:r w:rsidRPr="002A585A">
        <w:rPr>
          <w:sz w:val="28"/>
          <w:szCs w:val="28"/>
        </w:rPr>
        <w:t xml:space="preserve">      Контроль за целевым и эффективным расходованием сре</w:t>
      </w:r>
      <w:proofErr w:type="gramStart"/>
      <w:r w:rsidRPr="002A585A">
        <w:rPr>
          <w:sz w:val="28"/>
          <w:szCs w:val="28"/>
        </w:rPr>
        <w:t>дств  кр</w:t>
      </w:r>
      <w:proofErr w:type="gramEnd"/>
      <w:r w:rsidRPr="002A585A">
        <w:rPr>
          <w:sz w:val="28"/>
          <w:szCs w:val="28"/>
        </w:rPr>
        <w:t xml:space="preserve">аевого бюджета, предусмотренных на реализацию подпрограммы, осуществляет Министерство промышленности, энергетики и жилищно-коммунального хозяйства </w:t>
      </w:r>
      <w:r w:rsidR="000B44D6" w:rsidRPr="002A585A">
        <w:rPr>
          <w:sz w:val="28"/>
          <w:szCs w:val="28"/>
        </w:rPr>
        <w:t xml:space="preserve">Красноярского </w:t>
      </w:r>
      <w:r w:rsidRPr="002A585A">
        <w:rPr>
          <w:sz w:val="28"/>
          <w:szCs w:val="28"/>
        </w:rPr>
        <w:t>края.</w:t>
      </w:r>
    </w:p>
    <w:p w:rsidR="003A54C7" w:rsidRPr="002A585A" w:rsidRDefault="003A54C7" w:rsidP="003A54C7">
      <w:pPr>
        <w:autoSpaceDE w:val="0"/>
        <w:autoSpaceDN w:val="0"/>
        <w:adjustRightInd w:val="0"/>
        <w:jc w:val="both"/>
        <w:rPr>
          <w:sz w:val="28"/>
          <w:szCs w:val="28"/>
        </w:rPr>
      </w:pPr>
      <w:r w:rsidRPr="002A585A">
        <w:rPr>
          <w:sz w:val="28"/>
          <w:szCs w:val="28"/>
        </w:rPr>
        <w:t xml:space="preserve">     </w:t>
      </w:r>
      <w:proofErr w:type="gramStart"/>
      <w:r w:rsidRPr="002A585A">
        <w:rPr>
          <w:sz w:val="28"/>
          <w:szCs w:val="28"/>
        </w:rPr>
        <w:t xml:space="preserve">МКУ «Служба Заказчика Балахтинского района», ежемесячно до 5  числа месяца, следующего за отчетным, направляют в Министерство </w:t>
      </w:r>
      <w:hyperlink r:id="rId7" w:history="1">
        <w:r w:rsidRPr="002A585A">
          <w:rPr>
            <w:sz w:val="28"/>
            <w:szCs w:val="28"/>
          </w:rPr>
          <w:t>информацию</w:t>
        </w:r>
      </w:hyperlink>
      <w:r w:rsidRPr="002A585A">
        <w:rPr>
          <w:sz w:val="28"/>
          <w:szCs w:val="28"/>
        </w:rPr>
        <w:t xml:space="preserve"> об исполнении подпрограммы по форме согласно приложению № 3 к подпрограмме и по итогам года до 15 января очередного финансового года </w:t>
      </w:r>
      <w:hyperlink r:id="rId8" w:history="1">
        <w:r w:rsidRPr="002A585A">
          <w:rPr>
            <w:sz w:val="28"/>
            <w:szCs w:val="28"/>
          </w:rPr>
          <w:t>информацию</w:t>
        </w:r>
      </w:hyperlink>
      <w:r w:rsidRPr="002A585A">
        <w:rPr>
          <w:sz w:val="28"/>
          <w:szCs w:val="28"/>
        </w:rPr>
        <w:t xml:space="preserve"> и </w:t>
      </w:r>
      <w:hyperlink r:id="rId9" w:history="1">
        <w:r w:rsidRPr="002A585A">
          <w:rPr>
            <w:sz w:val="28"/>
            <w:szCs w:val="28"/>
          </w:rPr>
          <w:t>отчет</w:t>
        </w:r>
      </w:hyperlink>
      <w:r w:rsidRPr="002A585A">
        <w:rPr>
          <w:sz w:val="28"/>
          <w:szCs w:val="28"/>
        </w:rPr>
        <w:t xml:space="preserve"> об исполнении подпрограммы по форме согласно приложениям № 3 и 4 к подпрограмме.</w:t>
      </w:r>
      <w:proofErr w:type="gramEnd"/>
    </w:p>
    <w:p w:rsidR="007C260E" w:rsidRPr="002A585A" w:rsidRDefault="007C260E" w:rsidP="007C260E">
      <w:pPr>
        <w:pStyle w:val="a8"/>
        <w:autoSpaceDE w:val="0"/>
        <w:autoSpaceDN w:val="0"/>
        <w:adjustRightInd w:val="0"/>
        <w:ind w:left="1440"/>
        <w:outlineLvl w:val="0"/>
        <w:rPr>
          <w:sz w:val="28"/>
          <w:szCs w:val="28"/>
        </w:rPr>
      </w:pPr>
    </w:p>
    <w:p w:rsidR="007C260E" w:rsidRPr="002A585A" w:rsidRDefault="007C260E" w:rsidP="00AF1583">
      <w:pPr>
        <w:pStyle w:val="a8"/>
        <w:numPr>
          <w:ilvl w:val="1"/>
          <w:numId w:val="10"/>
        </w:numPr>
        <w:autoSpaceDE w:val="0"/>
        <w:autoSpaceDN w:val="0"/>
        <w:adjustRightInd w:val="0"/>
        <w:ind w:left="993"/>
        <w:jc w:val="center"/>
        <w:outlineLvl w:val="0"/>
        <w:rPr>
          <w:sz w:val="28"/>
          <w:szCs w:val="28"/>
        </w:rPr>
      </w:pPr>
      <w:r w:rsidRPr="002A585A">
        <w:rPr>
          <w:sz w:val="28"/>
          <w:szCs w:val="28"/>
        </w:rPr>
        <w:t>Оценка социально-экономической эффективности</w:t>
      </w:r>
    </w:p>
    <w:p w:rsidR="007C260E" w:rsidRPr="002A585A" w:rsidRDefault="007C260E" w:rsidP="007C260E">
      <w:pPr>
        <w:pStyle w:val="a8"/>
        <w:autoSpaceDE w:val="0"/>
        <w:autoSpaceDN w:val="0"/>
        <w:adjustRightInd w:val="0"/>
        <w:ind w:left="1440"/>
        <w:outlineLvl w:val="0"/>
        <w:rPr>
          <w:sz w:val="28"/>
          <w:szCs w:val="28"/>
        </w:rPr>
      </w:pP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Социальная эффективность реализации подпрограммы достигается за счет:</w:t>
      </w: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обеспечения безопасности условий жизнедеятельности населения;</w:t>
      </w: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снижения стоимости жилищно-коммунальных услуг;</w:t>
      </w:r>
    </w:p>
    <w:p w:rsidR="00070201" w:rsidRPr="002A585A" w:rsidRDefault="00070201" w:rsidP="00070201">
      <w:pPr>
        <w:overflowPunct w:val="0"/>
        <w:autoSpaceDE w:val="0"/>
        <w:autoSpaceDN w:val="0"/>
        <w:adjustRightInd w:val="0"/>
        <w:spacing w:before="40"/>
        <w:jc w:val="both"/>
        <w:textAlignment w:val="baseline"/>
        <w:rPr>
          <w:sz w:val="28"/>
          <w:szCs w:val="28"/>
        </w:rPr>
      </w:pPr>
      <w:r w:rsidRPr="002A585A">
        <w:rPr>
          <w:sz w:val="28"/>
          <w:szCs w:val="28"/>
        </w:rPr>
        <w:t xml:space="preserve">- </w:t>
      </w:r>
      <w:r w:rsidR="003A54C7" w:rsidRPr="002A585A">
        <w:rPr>
          <w:sz w:val="28"/>
          <w:szCs w:val="28"/>
        </w:rPr>
        <w:t>повышения качества и надежности предоставления услуг теплоснабжения, водоотведения,</w:t>
      </w:r>
      <w:r w:rsidRPr="002A585A">
        <w:rPr>
          <w:sz w:val="28"/>
          <w:szCs w:val="28"/>
        </w:rPr>
        <w:t xml:space="preserve"> </w:t>
      </w:r>
      <w:r w:rsidR="003A54C7" w:rsidRPr="002A585A">
        <w:rPr>
          <w:sz w:val="28"/>
          <w:szCs w:val="28"/>
        </w:rPr>
        <w:t>холодного</w:t>
      </w:r>
      <w:r w:rsidRPr="002A585A">
        <w:rPr>
          <w:sz w:val="28"/>
          <w:szCs w:val="28"/>
        </w:rPr>
        <w:t xml:space="preserve"> </w:t>
      </w:r>
      <w:r w:rsidR="003A54C7" w:rsidRPr="002A585A">
        <w:rPr>
          <w:sz w:val="28"/>
          <w:szCs w:val="28"/>
        </w:rPr>
        <w:t>водоснабжения;</w:t>
      </w:r>
      <w:r w:rsidR="003A54C7" w:rsidRPr="002A585A">
        <w:rPr>
          <w:sz w:val="28"/>
          <w:szCs w:val="28"/>
        </w:rPr>
        <w:br/>
      </w:r>
      <w:r w:rsidRPr="002A585A">
        <w:rPr>
          <w:sz w:val="28"/>
          <w:szCs w:val="28"/>
        </w:rPr>
        <w:t xml:space="preserve">- </w:t>
      </w:r>
      <w:r w:rsidR="003A54C7" w:rsidRPr="002A585A">
        <w:rPr>
          <w:sz w:val="28"/>
          <w:szCs w:val="28"/>
        </w:rPr>
        <w:t xml:space="preserve">устойчивого снабжения населения и предприятий энергоресурсами; </w:t>
      </w:r>
    </w:p>
    <w:p w:rsidR="003A54C7" w:rsidRPr="002A585A" w:rsidRDefault="00070201" w:rsidP="00070201">
      <w:pPr>
        <w:overflowPunct w:val="0"/>
        <w:autoSpaceDE w:val="0"/>
        <w:autoSpaceDN w:val="0"/>
        <w:adjustRightInd w:val="0"/>
        <w:spacing w:before="40"/>
        <w:jc w:val="both"/>
        <w:textAlignment w:val="baseline"/>
        <w:rPr>
          <w:sz w:val="28"/>
          <w:szCs w:val="28"/>
        </w:rPr>
      </w:pPr>
      <w:r w:rsidRPr="002A585A">
        <w:rPr>
          <w:sz w:val="28"/>
          <w:szCs w:val="28"/>
        </w:rPr>
        <w:t xml:space="preserve">- </w:t>
      </w:r>
      <w:r w:rsidR="003A54C7" w:rsidRPr="002A585A">
        <w:rPr>
          <w:sz w:val="28"/>
          <w:szCs w:val="28"/>
        </w:rPr>
        <w:t xml:space="preserve"> реализация временных мер поддержки населения в целях обеспечения доступности коммунальных услуг. </w:t>
      </w: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Технико-экономическая эффективность реализации подпрограммы определяется:</w:t>
      </w: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 xml:space="preserve">снижением потерь энергоносителей в инженерных сетях за счет применения современных теплоизоляционных материалов, трубопроводов </w:t>
      </w:r>
      <w:r w:rsidR="003A54C7" w:rsidRPr="002A585A">
        <w:rPr>
          <w:sz w:val="28"/>
          <w:szCs w:val="28"/>
        </w:rPr>
        <w:br/>
        <w:t>из износостойких материалов;</w:t>
      </w: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снижением удельного расхода энергоресурсов за счет внедрения энергосберегающих технологий и оборудования.</w:t>
      </w: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Снижение экологических рисков обеспечивается:</w:t>
      </w: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сокращением доли проб воды, не отвечающих по качеству нормативным требованиям;</w:t>
      </w:r>
    </w:p>
    <w:p w:rsidR="003A54C7" w:rsidRPr="002A585A" w:rsidRDefault="00070201" w:rsidP="00070201">
      <w:pPr>
        <w:autoSpaceDE w:val="0"/>
        <w:autoSpaceDN w:val="0"/>
        <w:adjustRightInd w:val="0"/>
        <w:jc w:val="both"/>
        <w:outlineLvl w:val="2"/>
        <w:rPr>
          <w:sz w:val="28"/>
          <w:szCs w:val="28"/>
        </w:rPr>
      </w:pPr>
      <w:r w:rsidRPr="002A585A">
        <w:rPr>
          <w:sz w:val="28"/>
          <w:szCs w:val="28"/>
        </w:rPr>
        <w:t xml:space="preserve">     </w:t>
      </w:r>
      <w:r w:rsidR="003A54C7" w:rsidRPr="002A585A">
        <w:rPr>
          <w:sz w:val="28"/>
          <w:szCs w:val="28"/>
        </w:rPr>
        <w:t>В результате реализации мероприятий подпрограммы планируется достигнуть:</w:t>
      </w:r>
    </w:p>
    <w:p w:rsidR="003A54C7" w:rsidRPr="002A585A" w:rsidRDefault="00070201" w:rsidP="00070201">
      <w:pPr>
        <w:autoSpaceDE w:val="0"/>
        <w:autoSpaceDN w:val="0"/>
        <w:adjustRightInd w:val="0"/>
        <w:jc w:val="both"/>
        <w:rPr>
          <w:iCs/>
          <w:sz w:val="28"/>
          <w:szCs w:val="28"/>
        </w:rPr>
      </w:pPr>
      <w:r w:rsidRPr="002A585A">
        <w:rPr>
          <w:iCs/>
          <w:sz w:val="28"/>
          <w:szCs w:val="28"/>
        </w:rPr>
        <w:t xml:space="preserve">- </w:t>
      </w:r>
      <w:r w:rsidR="003A54C7" w:rsidRPr="002A585A">
        <w:rPr>
          <w:iCs/>
          <w:sz w:val="28"/>
          <w:szCs w:val="28"/>
        </w:rPr>
        <w:t>снижения потерь в инженерных сетях (в 201</w:t>
      </w:r>
      <w:r w:rsidRPr="002A585A">
        <w:rPr>
          <w:iCs/>
          <w:sz w:val="28"/>
          <w:szCs w:val="28"/>
        </w:rPr>
        <w:t>9</w:t>
      </w:r>
      <w:r w:rsidR="003A54C7" w:rsidRPr="002A585A">
        <w:rPr>
          <w:iCs/>
          <w:sz w:val="28"/>
          <w:szCs w:val="28"/>
        </w:rPr>
        <w:t xml:space="preserve"> году-до 14,</w:t>
      </w:r>
      <w:r w:rsidRPr="002A585A">
        <w:rPr>
          <w:iCs/>
          <w:sz w:val="28"/>
          <w:szCs w:val="28"/>
        </w:rPr>
        <w:t>59</w:t>
      </w:r>
      <w:r w:rsidR="003A54C7" w:rsidRPr="002A585A">
        <w:rPr>
          <w:iCs/>
          <w:sz w:val="28"/>
          <w:szCs w:val="28"/>
        </w:rPr>
        <w:t>%; в 20</w:t>
      </w:r>
      <w:r w:rsidRPr="002A585A">
        <w:rPr>
          <w:iCs/>
          <w:sz w:val="28"/>
          <w:szCs w:val="28"/>
        </w:rPr>
        <w:t>20</w:t>
      </w:r>
      <w:r w:rsidR="003A54C7" w:rsidRPr="002A585A">
        <w:rPr>
          <w:iCs/>
          <w:sz w:val="28"/>
          <w:szCs w:val="28"/>
        </w:rPr>
        <w:t xml:space="preserve"> году - до 14,5</w:t>
      </w:r>
      <w:r w:rsidRPr="002A585A">
        <w:rPr>
          <w:iCs/>
          <w:sz w:val="28"/>
          <w:szCs w:val="28"/>
        </w:rPr>
        <w:t>5</w:t>
      </w:r>
      <w:r w:rsidR="003A54C7" w:rsidRPr="002A585A">
        <w:rPr>
          <w:iCs/>
          <w:sz w:val="28"/>
          <w:szCs w:val="28"/>
        </w:rPr>
        <w:t>%; в 202</w:t>
      </w:r>
      <w:r w:rsidRPr="002A585A">
        <w:rPr>
          <w:iCs/>
          <w:sz w:val="28"/>
          <w:szCs w:val="28"/>
        </w:rPr>
        <w:t>1</w:t>
      </w:r>
      <w:r w:rsidR="003A54C7" w:rsidRPr="002A585A">
        <w:rPr>
          <w:iCs/>
          <w:sz w:val="28"/>
          <w:szCs w:val="28"/>
        </w:rPr>
        <w:t xml:space="preserve"> году до - 14,5</w:t>
      </w:r>
      <w:r w:rsidR="0096086E" w:rsidRPr="002A585A">
        <w:rPr>
          <w:iCs/>
          <w:sz w:val="28"/>
          <w:szCs w:val="28"/>
        </w:rPr>
        <w:t>5</w:t>
      </w:r>
      <w:r w:rsidR="003A54C7" w:rsidRPr="002A585A">
        <w:rPr>
          <w:iCs/>
          <w:sz w:val="28"/>
          <w:szCs w:val="28"/>
        </w:rPr>
        <w:t>%).</w:t>
      </w:r>
    </w:p>
    <w:p w:rsidR="003A54C7" w:rsidRPr="002A585A" w:rsidRDefault="00070201" w:rsidP="00070201">
      <w:pPr>
        <w:autoSpaceDE w:val="0"/>
        <w:autoSpaceDN w:val="0"/>
        <w:adjustRightInd w:val="0"/>
        <w:jc w:val="both"/>
        <w:rPr>
          <w:sz w:val="28"/>
          <w:szCs w:val="28"/>
        </w:rPr>
      </w:pPr>
      <w:r w:rsidRPr="002A585A">
        <w:rPr>
          <w:sz w:val="28"/>
          <w:szCs w:val="28"/>
        </w:rPr>
        <w:t xml:space="preserve">- </w:t>
      </w:r>
      <w:r w:rsidR="003A54C7" w:rsidRPr="002A585A">
        <w:rPr>
          <w:sz w:val="28"/>
          <w:szCs w:val="28"/>
        </w:rPr>
        <w:t>увеличения доли населения, обеспеченного питьевой водой, отвечающей требованиям безопасности (</w:t>
      </w:r>
      <w:r w:rsidR="003A54C7" w:rsidRPr="002A585A">
        <w:rPr>
          <w:iCs/>
          <w:sz w:val="28"/>
          <w:szCs w:val="28"/>
        </w:rPr>
        <w:t>в 201</w:t>
      </w:r>
      <w:r w:rsidRPr="002A585A">
        <w:rPr>
          <w:iCs/>
          <w:sz w:val="28"/>
          <w:szCs w:val="28"/>
        </w:rPr>
        <w:t>9</w:t>
      </w:r>
      <w:r w:rsidR="003A54C7" w:rsidRPr="002A585A">
        <w:rPr>
          <w:iCs/>
          <w:sz w:val="28"/>
          <w:szCs w:val="28"/>
        </w:rPr>
        <w:t> году - до 84,</w:t>
      </w:r>
      <w:r w:rsidRPr="002A585A">
        <w:rPr>
          <w:iCs/>
          <w:sz w:val="28"/>
          <w:szCs w:val="28"/>
        </w:rPr>
        <w:t>9</w:t>
      </w:r>
      <w:r w:rsidR="003A54C7" w:rsidRPr="002A585A">
        <w:rPr>
          <w:iCs/>
          <w:sz w:val="28"/>
          <w:szCs w:val="28"/>
        </w:rPr>
        <w:t>% в 20</w:t>
      </w:r>
      <w:r w:rsidRPr="002A585A">
        <w:rPr>
          <w:iCs/>
          <w:sz w:val="28"/>
          <w:szCs w:val="28"/>
        </w:rPr>
        <w:t>20</w:t>
      </w:r>
      <w:r w:rsidR="003A54C7" w:rsidRPr="002A585A">
        <w:rPr>
          <w:iCs/>
          <w:sz w:val="28"/>
          <w:szCs w:val="28"/>
        </w:rPr>
        <w:t> году - до 8</w:t>
      </w:r>
      <w:r w:rsidRPr="002A585A">
        <w:rPr>
          <w:iCs/>
          <w:sz w:val="28"/>
          <w:szCs w:val="28"/>
        </w:rPr>
        <w:t>5</w:t>
      </w:r>
      <w:r w:rsidR="003A54C7" w:rsidRPr="002A585A">
        <w:rPr>
          <w:iCs/>
          <w:sz w:val="28"/>
          <w:szCs w:val="28"/>
        </w:rPr>
        <w:t>%; в 202</w:t>
      </w:r>
      <w:r w:rsidRPr="002A585A">
        <w:rPr>
          <w:iCs/>
          <w:sz w:val="28"/>
          <w:szCs w:val="28"/>
        </w:rPr>
        <w:t>1</w:t>
      </w:r>
      <w:r w:rsidR="003A54C7" w:rsidRPr="002A585A">
        <w:rPr>
          <w:iCs/>
          <w:sz w:val="28"/>
          <w:szCs w:val="28"/>
        </w:rPr>
        <w:t xml:space="preserve"> году - </w:t>
      </w:r>
      <w:proofErr w:type="gramStart"/>
      <w:r w:rsidR="003A54C7" w:rsidRPr="002A585A">
        <w:rPr>
          <w:iCs/>
          <w:sz w:val="28"/>
          <w:szCs w:val="28"/>
        </w:rPr>
        <w:t>до</w:t>
      </w:r>
      <w:proofErr w:type="gramEnd"/>
      <w:r w:rsidR="003A54C7" w:rsidRPr="002A585A">
        <w:rPr>
          <w:iCs/>
          <w:sz w:val="28"/>
          <w:szCs w:val="28"/>
        </w:rPr>
        <w:t xml:space="preserve"> 85%).</w:t>
      </w:r>
    </w:p>
    <w:p w:rsidR="003A54C7" w:rsidRPr="002A585A" w:rsidRDefault="00070201" w:rsidP="00070201">
      <w:pPr>
        <w:autoSpaceDE w:val="0"/>
        <w:autoSpaceDN w:val="0"/>
        <w:adjustRightInd w:val="0"/>
        <w:jc w:val="both"/>
        <w:outlineLvl w:val="0"/>
        <w:rPr>
          <w:sz w:val="28"/>
          <w:szCs w:val="28"/>
        </w:rPr>
      </w:pPr>
      <w:r w:rsidRPr="002A585A">
        <w:rPr>
          <w:sz w:val="28"/>
          <w:szCs w:val="28"/>
        </w:rPr>
        <w:t xml:space="preserve">- </w:t>
      </w:r>
      <w:r w:rsidR="003A54C7" w:rsidRPr="002A585A">
        <w:rPr>
          <w:sz w:val="28"/>
          <w:szCs w:val="28"/>
        </w:rPr>
        <w:t xml:space="preserve">реконструкции и капитального ремонта </w:t>
      </w:r>
      <w:r w:rsidR="006B45D8" w:rsidRPr="002A585A">
        <w:rPr>
          <w:sz w:val="28"/>
          <w:szCs w:val="28"/>
        </w:rPr>
        <w:t>1</w:t>
      </w:r>
      <w:r w:rsidR="003A54C7" w:rsidRPr="002A585A">
        <w:rPr>
          <w:sz w:val="28"/>
          <w:szCs w:val="28"/>
        </w:rPr>
        <w:t>2,</w:t>
      </w:r>
      <w:r w:rsidR="006B45D8" w:rsidRPr="002A585A">
        <w:rPr>
          <w:sz w:val="28"/>
          <w:szCs w:val="28"/>
        </w:rPr>
        <w:t>3</w:t>
      </w:r>
      <w:r w:rsidR="003A54C7" w:rsidRPr="002A585A">
        <w:rPr>
          <w:sz w:val="28"/>
          <w:szCs w:val="28"/>
        </w:rPr>
        <w:t xml:space="preserve"> км инженерных сетей (тепловых сетей – </w:t>
      </w:r>
      <w:r w:rsidR="006B45D8" w:rsidRPr="002A585A">
        <w:rPr>
          <w:sz w:val="28"/>
          <w:szCs w:val="28"/>
        </w:rPr>
        <w:t>1</w:t>
      </w:r>
      <w:r w:rsidR="003A54C7" w:rsidRPr="002A585A">
        <w:rPr>
          <w:sz w:val="28"/>
          <w:szCs w:val="28"/>
        </w:rPr>
        <w:t>,</w:t>
      </w:r>
      <w:r w:rsidR="006B45D8" w:rsidRPr="002A585A">
        <w:rPr>
          <w:sz w:val="28"/>
          <w:szCs w:val="28"/>
        </w:rPr>
        <w:t>5</w:t>
      </w:r>
      <w:r w:rsidR="003A54C7" w:rsidRPr="002A585A">
        <w:rPr>
          <w:sz w:val="28"/>
          <w:szCs w:val="28"/>
        </w:rPr>
        <w:t xml:space="preserve"> км; водопроводных сетей – 1</w:t>
      </w:r>
      <w:r w:rsidR="006B45D8" w:rsidRPr="002A585A">
        <w:rPr>
          <w:sz w:val="28"/>
          <w:szCs w:val="28"/>
        </w:rPr>
        <w:t>0,6</w:t>
      </w:r>
      <w:r w:rsidR="003A54C7" w:rsidRPr="002A585A">
        <w:rPr>
          <w:sz w:val="28"/>
          <w:szCs w:val="28"/>
        </w:rPr>
        <w:t xml:space="preserve"> км; канализационных сетей – 0,2 км);  капитального ремонта </w:t>
      </w:r>
      <w:r w:rsidR="003A6761" w:rsidRPr="002A585A">
        <w:rPr>
          <w:sz w:val="28"/>
          <w:szCs w:val="28"/>
        </w:rPr>
        <w:t>3-х</w:t>
      </w:r>
      <w:r w:rsidR="003A54C7" w:rsidRPr="002A585A">
        <w:rPr>
          <w:sz w:val="28"/>
          <w:szCs w:val="28"/>
        </w:rPr>
        <w:t xml:space="preserve"> водонапорных башен. </w:t>
      </w:r>
    </w:p>
    <w:p w:rsidR="007C260E" w:rsidRPr="002A585A" w:rsidRDefault="007C260E" w:rsidP="007C260E">
      <w:pPr>
        <w:pStyle w:val="a8"/>
        <w:autoSpaceDE w:val="0"/>
        <w:autoSpaceDN w:val="0"/>
        <w:adjustRightInd w:val="0"/>
        <w:ind w:left="1440"/>
        <w:outlineLvl w:val="0"/>
        <w:rPr>
          <w:sz w:val="28"/>
          <w:szCs w:val="28"/>
        </w:rPr>
      </w:pPr>
    </w:p>
    <w:p w:rsidR="007C260E" w:rsidRPr="002A585A" w:rsidRDefault="007C260E" w:rsidP="00AF1583">
      <w:pPr>
        <w:pStyle w:val="a8"/>
        <w:numPr>
          <w:ilvl w:val="1"/>
          <w:numId w:val="10"/>
        </w:numPr>
        <w:autoSpaceDE w:val="0"/>
        <w:autoSpaceDN w:val="0"/>
        <w:adjustRightInd w:val="0"/>
        <w:ind w:left="851"/>
        <w:jc w:val="center"/>
        <w:outlineLvl w:val="0"/>
        <w:rPr>
          <w:sz w:val="28"/>
          <w:szCs w:val="28"/>
        </w:rPr>
      </w:pPr>
      <w:r w:rsidRPr="002A585A">
        <w:rPr>
          <w:sz w:val="28"/>
          <w:szCs w:val="28"/>
        </w:rPr>
        <w:t>Мероприятия подпрограммы</w:t>
      </w:r>
    </w:p>
    <w:p w:rsidR="007C260E" w:rsidRPr="002A585A" w:rsidRDefault="007C260E" w:rsidP="007C260E">
      <w:pPr>
        <w:autoSpaceDE w:val="0"/>
        <w:autoSpaceDN w:val="0"/>
        <w:adjustRightInd w:val="0"/>
        <w:ind w:left="720"/>
        <w:outlineLvl w:val="0"/>
        <w:rPr>
          <w:sz w:val="28"/>
          <w:szCs w:val="28"/>
        </w:rPr>
      </w:pPr>
    </w:p>
    <w:p w:rsidR="007C260E" w:rsidRPr="002A585A" w:rsidRDefault="007C260E" w:rsidP="007C260E">
      <w:pPr>
        <w:pStyle w:val="a8"/>
        <w:ind w:left="0" w:firstLine="567"/>
        <w:jc w:val="both"/>
        <w:rPr>
          <w:sz w:val="28"/>
          <w:szCs w:val="28"/>
        </w:rPr>
      </w:pPr>
      <w:r w:rsidRPr="002A585A">
        <w:rPr>
          <w:sz w:val="28"/>
          <w:szCs w:val="28"/>
        </w:rPr>
        <w:t>Мероприятия подпрограммы представлены в приложении №</w:t>
      </w:r>
      <w:r w:rsidR="000B11F8" w:rsidRPr="002A585A">
        <w:rPr>
          <w:sz w:val="28"/>
          <w:szCs w:val="28"/>
        </w:rPr>
        <w:t xml:space="preserve"> </w:t>
      </w:r>
      <w:r w:rsidRPr="002A585A">
        <w:rPr>
          <w:sz w:val="28"/>
          <w:szCs w:val="28"/>
        </w:rPr>
        <w:t>2 к подпрограмме 1 «</w:t>
      </w:r>
      <w:r w:rsidR="000B11F8" w:rsidRPr="002A585A">
        <w:rPr>
          <w:sz w:val="28"/>
          <w:szCs w:val="28"/>
        </w:rPr>
        <w:t>Модернизация, реконструкция и капитальный ремонт объектов коммунальной инфраструктуры Балахтинского района</w:t>
      </w:r>
      <w:r w:rsidRPr="002A585A">
        <w:rPr>
          <w:sz w:val="28"/>
          <w:szCs w:val="28"/>
        </w:rPr>
        <w:t xml:space="preserve">».  </w:t>
      </w:r>
    </w:p>
    <w:p w:rsidR="007C260E" w:rsidRPr="002A585A" w:rsidRDefault="007C260E" w:rsidP="00AF1583">
      <w:pPr>
        <w:pStyle w:val="a8"/>
        <w:numPr>
          <w:ilvl w:val="1"/>
          <w:numId w:val="10"/>
        </w:numPr>
        <w:autoSpaceDE w:val="0"/>
        <w:autoSpaceDN w:val="0"/>
        <w:adjustRightInd w:val="0"/>
        <w:ind w:left="567"/>
        <w:jc w:val="center"/>
        <w:outlineLvl w:val="0"/>
        <w:rPr>
          <w:sz w:val="28"/>
          <w:szCs w:val="28"/>
        </w:rPr>
      </w:pPr>
      <w:r w:rsidRPr="002A585A">
        <w:rPr>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7C260E" w:rsidRPr="002A585A" w:rsidRDefault="007C260E" w:rsidP="007C260E">
      <w:pPr>
        <w:pStyle w:val="a8"/>
        <w:autoSpaceDE w:val="0"/>
        <w:autoSpaceDN w:val="0"/>
        <w:adjustRightInd w:val="0"/>
        <w:ind w:left="1440"/>
        <w:outlineLvl w:val="0"/>
        <w:rPr>
          <w:sz w:val="28"/>
          <w:szCs w:val="28"/>
        </w:rPr>
      </w:pPr>
    </w:p>
    <w:p w:rsidR="00C610B2" w:rsidRPr="002A585A" w:rsidRDefault="007C260E" w:rsidP="00B47BD8">
      <w:pPr>
        <w:ind w:firstLine="708"/>
        <w:jc w:val="both"/>
        <w:rPr>
          <w:sz w:val="28"/>
          <w:szCs w:val="28"/>
        </w:rPr>
      </w:pPr>
      <w:r w:rsidRPr="002A585A">
        <w:rPr>
          <w:sz w:val="28"/>
          <w:szCs w:val="28"/>
        </w:rPr>
        <w:t>Финансовое обеспечение реализации подпрограммы осуществляется за счет сре</w:t>
      </w:r>
      <w:proofErr w:type="gramStart"/>
      <w:r w:rsidRPr="002A585A">
        <w:rPr>
          <w:sz w:val="28"/>
          <w:szCs w:val="28"/>
        </w:rPr>
        <w:t xml:space="preserve">дств </w:t>
      </w:r>
      <w:r w:rsidR="00C610B2" w:rsidRPr="002A585A">
        <w:rPr>
          <w:sz w:val="28"/>
          <w:szCs w:val="28"/>
        </w:rPr>
        <w:t>кр</w:t>
      </w:r>
      <w:proofErr w:type="gramEnd"/>
      <w:r w:rsidR="00C610B2" w:rsidRPr="002A585A">
        <w:rPr>
          <w:sz w:val="28"/>
          <w:szCs w:val="28"/>
        </w:rPr>
        <w:t>аевого бюджета и средств районного бюджета.</w:t>
      </w:r>
    </w:p>
    <w:p w:rsidR="00151277" w:rsidRPr="002A585A" w:rsidRDefault="00151277" w:rsidP="00B47BD8">
      <w:pPr>
        <w:ind w:firstLine="708"/>
        <w:jc w:val="both"/>
        <w:rPr>
          <w:sz w:val="28"/>
          <w:szCs w:val="28"/>
        </w:rPr>
      </w:pPr>
      <w:r w:rsidRPr="002A585A">
        <w:rPr>
          <w:sz w:val="28"/>
          <w:szCs w:val="28"/>
        </w:rPr>
        <w:t>Объем финансирования подпрограммы составляет 1051,50  тыс</w:t>
      </w:r>
      <w:proofErr w:type="gramStart"/>
      <w:r w:rsidRPr="002A585A">
        <w:rPr>
          <w:sz w:val="28"/>
          <w:szCs w:val="28"/>
        </w:rPr>
        <w:t>.р</w:t>
      </w:r>
      <w:proofErr w:type="gramEnd"/>
      <w:r w:rsidRPr="002A585A">
        <w:rPr>
          <w:sz w:val="28"/>
          <w:szCs w:val="28"/>
        </w:rPr>
        <w:t>ублей, из них:</w:t>
      </w:r>
    </w:p>
    <w:p w:rsidR="00151277" w:rsidRPr="002A585A" w:rsidRDefault="00151277" w:rsidP="00B47BD8">
      <w:pPr>
        <w:jc w:val="both"/>
        <w:rPr>
          <w:sz w:val="28"/>
          <w:szCs w:val="28"/>
        </w:rPr>
      </w:pPr>
      <w:r w:rsidRPr="002A585A">
        <w:rPr>
          <w:sz w:val="28"/>
          <w:szCs w:val="28"/>
        </w:rPr>
        <w:t>2019 год – 350,50  тыс</w:t>
      </w:r>
      <w:proofErr w:type="gramStart"/>
      <w:r w:rsidRPr="002A585A">
        <w:rPr>
          <w:sz w:val="28"/>
          <w:szCs w:val="28"/>
        </w:rPr>
        <w:t>.р</w:t>
      </w:r>
      <w:proofErr w:type="gramEnd"/>
      <w:r w:rsidRPr="002A585A">
        <w:rPr>
          <w:sz w:val="28"/>
          <w:szCs w:val="28"/>
        </w:rPr>
        <w:t>ублей;</w:t>
      </w:r>
    </w:p>
    <w:p w:rsidR="00151277" w:rsidRPr="002A585A" w:rsidRDefault="00151277" w:rsidP="00B47BD8">
      <w:pPr>
        <w:jc w:val="both"/>
        <w:rPr>
          <w:sz w:val="28"/>
          <w:szCs w:val="28"/>
        </w:rPr>
      </w:pPr>
      <w:r w:rsidRPr="002A585A">
        <w:rPr>
          <w:sz w:val="28"/>
          <w:szCs w:val="28"/>
        </w:rPr>
        <w:t>2020 год – 350,50  тыс</w:t>
      </w:r>
      <w:proofErr w:type="gramStart"/>
      <w:r w:rsidRPr="002A585A">
        <w:rPr>
          <w:sz w:val="28"/>
          <w:szCs w:val="28"/>
        </w:rPr>
        <w:t>.р</w:t>
      </w:r>
      <w:proofErr w:type="gramEnd"/>
      <w:r w:rsidRPr="002A585A">
        <w:rPr>
          <w:sz w:val="28"/>
          <w:szCs w:val="28"/>
        </w:rPr>
        <w:t>ублей;</w:t>
      </w:r>
    </w:p>
    <w:p w:rsidR="00151277" w:rsidRPr="002A585A" w:rsidRDefault="00151277" w:rsidP="00B47BD8">
      <w:pPr>
        <w:jc w:val="both"/>
        <w:rPr>
          <w:sz w:val="28"/>
          <w:szCs w:val="28"/>
        </w:rPr>
      </w:pPr>
      <w:r w:rsidRPr="002A585A">
        <w:rPr>
          <w:sz w:val="28"/>
          <w:szCs w:val="28"/>
        </w:rPr>
        <w:t>2021 год – 350,50  тыс</w:t>
      </w:r>
      <w:proofErr w:type="gramStart"/>
      <w:r w:rsidRPr="002A585A">
        <w:rPr>
          <w:sz w:val="28"/>
          <w:szCs w:val="28"/>
        </w:rPr>
        <w:t>.р</w:t>
      </w:r>
      <w:proofErr w:type="gramEnd"/>
      <w:r w:rsidRPr="002A585A">
        <w:rPr>
          <w:sz w:val="28"/>
          <w:szCs w:val="28"/>
        </w:rPr>
        <w:t>ублей,</w:t>
      </w:r>
    </w:p>
    <w:p w:rsidR="00151277" w:rsidRPr="002A585A" w:rsidRDefault="00151277" w:rsidP="00B47BD8">
      <w:pPr>
        <w:jc w:val="both"/>
        <w:rPr>
          <w:sz w:val="28"/>
          <w:szCs w:val="28"/>
        </w:rPr>
      </w:pPr>
      <w:r w:rsidRPr="002A585A">
        <w:rPr>
          <w:sz w:val="28"/>
          <w:szCs w:val="28"/>
        </w:rPr>
        <w:t xml:space="preserve">в том числе: </w:t>
      </w:r>
    </w:p>
    <w:p w:rsidR="00151277" w:rsidRPr="002A585A" w:rsidRDefault="00151277" w:rsidP="00B47BD8">
      <w:pPr>
        <w:jc w:val="both"/>
        <w:rPr>
          <w:sz w:val="28"/>
          <w:szCs w:val="28"/>
        </w:rPr>
      </w:pPr>
      <w:r w:rsidRPr="002A585A">
        <w:rPr>
          <w:sz w:val="28"/>
          <w:szCs w:val="28"/>
        </w:rPr>
        <w:t>средства районного бюджета – 1051,50  тыс</w:t>
      </w:r>
      <w:proofErr w:type="gramStart"/>
      <w:r w:rsidRPr="002A585A">
        <w:rPr>
          <w:sz w:val="28"/>
          <w:szCs w:val="28"/>
        </w:rPr>
        <w:t>.р</w:t>
      </w:r>
      <w:proofErr w:type="gramEnd"/>
      <w:r w:rsidRPr="002A585A">
        <w:rPr>
          <w:sz w:val="28"/>
          <w:szCs w:val="28"/>
        </w:rPr>
        <w:t>ублей, из них:</w:t>
      </w:r>
    </w:p>
    <w:p w:rsidR="00151277" w:rsidRPr="002A585A" w:rsidRDefault="00151277" w:rsidP="00B47BD8">
      <w:pPr>
        <w:jc w:val="both"/>
        <w:rPr>
          <w:sz w:val="28"/>
          <w:szCs w:val="28"/>
        </w:rPr>
      </w:pPr>
      <w:r w:rsidRPr="002A585A">
        <w:rPr>
          <w:sz w:val="28"/>
          <w:szCs w:val="28"/>
        </w:rPr>
        <w:t>2019 год – 350,50  тыс</w:t>
      </w:r>
      <w:proofErr w:type="gramStart"/>
      <w:r w:rsidRPr="002A585A">
        <w:rPr>
          <w:sz w:val="28"/>
          <w:szCs w:val="28"/>
        </w:rPr>
        <w:t>.р</w:t>
      </w:r>
      <w:proofErr w:type="gramEnd"/>
      <w:r w:rsidRPr="002A585A">
        <w:rPr>
          <w:sz w:val="28"/>
          <w:szCs w:val="28"/>
        </w:rPr>
        <w:t>ублей;</w:t>
      </w:r>
    </w:p>
    <w:p w:rsidR="00151277" w:rsidRPr="002A585A" w:rsidRDefault="00151277" w:rsidP="00B47BD8">
      <w:pPr>
        <w:jc w:val="both"/>
        <w:rPr>
          <w:sz w:val="28"/>
          <w:szCs w:val="28"/>
        </w:rPr>
      </w:pPr>
      <w:r w:rsidRPr="002A585A">
        <w:rPr>
          <w:sz w:val="28"/>
          <w:szCs w:val="28"/>
        </w:rPr>
        <w:t>2020 год – 350,50  тыс</w:t>
      </w:r>
      <w:proofErr w:type="gramStart"/>
      <w:r w:rsidRPr="002A585A">
        <w:rPr>
          <w:sz w:val="28"/>
          <w:szCs w:val="28"/>
        </w:rPr>
        <w:t>.р</w:t>
      </w:r>
      <w:proofErr w:type="gramEnd"/>
      <w:r w:rsidRPr="002A585A">
        <w:rPr>
          <w:sz w:val="28"/>
          <w:szCs w:val="28"/>
        </w:rPr>
        <w:t>ублей;</w:t>
      </w:r>
    </w:p>
    <w:p w:rsidR="00151277" w:rsidRPr="002A585A" w:rsidRDefault="00151277" w:rsidP="00B47BD8">
      <w:pPr>
        <w:jc w:val="both"/>
        <w:rPr>
          <w:sz w:val="28"/>
          <w:szCs w:val="28"/>
        </w:rPr>
      </w:pPr>
      <w:r w:rsidRPr="002A585A">
        <w:rPr>
          <w:sz w:val="28"/>
          <w:szCs w:val="28"/>
        </w:rPr>
        <w:t xml:space="preserve">2021 год – 350,50  </w:t>
      </w:r>
      <w:r w:rsidR="00B05E42" w:rsidRPr="002A585A">
        <w:rPr>
          <w:sz w:val="28"/>
          <w:szCs w:val="28"/>
        </w:rPr>
        <w:t>тыс</w:t>
      </w:r>
      <w:proofErr w:type="gramStart"/>
      <w:r w:rsidR="00B05E42" w:rsidRPr="002A585A">
        <w:rPr>
          <w:sz w:val="28"/>
          <w:szCs w:val="28"/>
        </w:rPr>
        <w:t>.р</w:t>
      </w:r>
      <w:proofErr w:type="gramEnd"/>
      <w:r w:rsidR="00B05E42" w:rsidRPr="002A585A">
        <w:rPr>
          <w:sz w:val="28"/>
          <w:szCs w:val="28"/>
        </w:rPr>
        <w:t>ублей.</w:t>
      </w:r>
    </w:p>
    <w:p w:rsidR="003A54C7" w:rsidRPr="002A585A" w:rsidRDefault="003A54C7" w:rsidP="00151277">
      <w:pPr>
        <w:rPr>
          <w:sz w:val="28"/>
          <w:szCs w:val="28"/>
        </w:rPr>
      </w:pPr>
    </w:p>
    <w:p w:rsidR="00B05E42" w:rsidRPr="002A585A" w:rsidRDefault="00B05E42" w:rsidP="00151277">
      <w:pPr>
        <w:rPr>
          <w:sz w:val="28"/>
          <w:szCs w:val="28"/>
        </w:rPr>
      </w:pPr>
    </w:p>
    <w:p w:rsidR="00B05E42" w:rsidRPr="002A585A" w:rsidRDefault="00B05E42" w:rsidP="00151277">
      <w:pPr>
        <w:rPr>
          <w:sz w:val="28"/>
          <w:szCs w:val="28"/>
        </w:rPr>
      </w:pPr>
    </w:p>
    <w:p w:rsidR="00B05E42" w:rsidRPr="002A585A" w:rsidRDefault="00B05E42" w:rsidP="00151277">
      <w:pPr>
        <w:rPr>
          <w:sz w:val="28"/>
          <w:szCs w:val="28"/>
        </w:rPr>
      </w:pPr>
    </w:p>
    <w:p w:rsidR="008D6F67" w:rsidRPr="002A585A" w:rsidRDefault="008D6F67" w:rsidP="008D6F67">
      <w:pPr>
        <w:rPr>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p w:rsidR="00B05E42" w:rsidRPr="002A585A" w:rsidRDefault="00B05E42" w:rsidP="00151277">
      <w:pPr>
        <w:rPr>
          <w:sz w:val="28"/>
          <w:szCs w:val="28"/>
        </w:rPr>
      </w:pPr>
    </w:p>
    <w:p w:rsidR="0008030B" w:rsidRPr="002A585A" w:rsidRDefault="0008030B" w:rsidP="00151277">
      <w:pPr>
        <w:rPr>
          <w:sz w:val="28"/>
          <w:szCs w:val="28"/>
        </w:rPr>
        <w:sectPr w:rsidR="0008030B" w:rsidRPr="002A585A" w:rsidSect="00041821">
          <w:pgSz w:w="11906" w:h="16838"/>
          <w:pgMar w:top="851" w:right="851" w:bottom="851" w:left="1247" w:header="709" w:footer="709" w:gutter="0"/>
          <w:cols w:space="708"/>
          <w:docGrid w:linePitch="360"/>
        </w:sectPr>
      </w:pPr>
    </w:p>
    <w:tbl>
      <w:tblPr>
        <w:tblW w:w="14755" w:type="dxa"/>
        <w:tblInd w:w="95" w:type="dxa"/>
        <w:tblLayout w:type="fixed"/>
        <w:tblLook w:val="04A0"/>
      </w:tblPr>
      <w:tblGrid>
        <w:gridCol w:w="620"/>
        <w:gridCol w:w="3822"/>
        <w:gridCol w:w="1423"/>
        <w:gridCol w:w="77"/>
        <w:gridCol w:w="2114"/>
        <w:gridCol w:w="1313"/>
        <w:gridCol w:w="126"/>
        <w:gridCol w:w="1150"/>
        <w:gridCol w:w="292"/>
        <w:gridCol w:w="983"/>
        <w:gridCol w:w="23"/>
        <w:gridCol w:w="366"/>
        <w:gridCol w:w="1029"/>
        <w:gridCol w:w="417"/>
        <w:gridCol w:w="1000"/>
      </w:tblGrid>
      <w:tr w:rsidR="00A57DB5" w:rsidRPr="002A585A" w:rsidTr="00187781">
        <w:trPr>
          <w:trHeight w:val="1680"/>
        </w:trPr>
        <w:tc>
          <w:tcPr>
            <w:tcW w:w="620" w:type="dxa"/>
            <w:tcBorders>
              <w:top w:val="nil"/>
              <w:left w:val="nil"/>
              <w:bottom w:val="nil"/>
              <w:right w:val="nil"/>
            </w:tcBorders>
            <w:shd w:val="clear" w:color="auto" w:fill="auto"/>
            <w:vAlign w:val="bottom"/>
            <w:hideMark/>
          </w:tcPr>
          <w:p w:rsidR="00A57DB5" w:rsidRPr="002A585A" w:rsidRDefault="00A57DB5" w:rsidP="0008030B">
            <w:pPr>
              <w:rPr>
                <w:color w:val="000000"/>
                <w:sz w:val="28"/>
                <w:szCs w:val="28"/>
              </w:rPr>
            </w:pPr>
          </w:p>
        </w:tc>
        <w:tc>
          <w:tcPr>
            <w:tcW w:w="3822" w:type="dxa"/>
            <w:tcBorders>
              <w:top w:val="nil"/>
              <w:left w:val="nil"/>
              <w:bottom w:val="nil"/>
              <w:right w:val="nil"/>
            </w:tcBorders>
            <w:shd w:val="clear" w:color="auto" w:fill="auto"/>
            <w:vAlign w:val="bottom"/>
            <w:hideMark/>
          </w:tcPr>
          <w:p w:rsidR="00A57DB5" w:rsidRPr="002A585A" w:rsidRDefault="00A57DB5" w:rsidP="0008030B">
            <w:pPr>
              <w:rPr>
                <w:color w:val="000000"/>
                <w:sz w:val="28"/>
                <w:szCs w:val="28"/>
              </w:rPr>
            </w:pPr>
          </w:p>
        </w:tc>
        <w:tc>
          <w:tcPr>
            <w:tcW w:w="1500" w:type="dxa"/>
            <w:gridSpan w:val="2"/>
            <w:tcBorders>
              <w:top w:val="nil"/>
              <w:left w:val="nil"/>
              <w:bottom w:val="nil"/>
              <w:right w:val="nil"/>
            </w:tcBorders>
            <w:shd w:val="clear" w:color="auto" w:fill="auto"/>
            <w:vAlign w:val="bottom"/>
            <w:hideMark/>
          </w:tcPr>
          <w:p w:rsidR="00A57DB5" w:rsidRPr="002A585A" w:rsidRDefault="00A57DB5" w:rsidP="0008030B">
            <w:pPr>
              <w:rPr>
                <w:color w:val="000000"/>
                <w:sz w:val="28"/>
                <w:szCs w:val="28"/>
              </w:rPr>
            </w:pPr>
          </w:p>
        </w:tc>
        <w:tc>
          <w:tcPr>
            <w:tcW w:w="2114" w:type="dxa"/>
            <w:tcBorders>
              <w:top w:val="nil"/>
              <w:left w:val="nil"/>
              <w:bottom w:val="nil"/>
              <w:right w:val="nil"/>
            </w:tcBorders>
            <w:shd w:val="clear" w:color="auto" w:fill="auto"/>
            <w:vAlign w:val="bottom"/>
            <w:hideMark/>
          </w:tcPr>
          <w:p w:rsidR="00A57DB5" w:rsidRPr="002A585A" w:rsidRDefault="00A57DB5" w:rsidP="0008030B">
            <w:pPr>
              <w:rPr>
                <w:color w:val="000000"/>
                <w:sz w:val="28"/>
                <w:szCs w:val="28"/>
              </w:rPr>
            </w:pPr>
          </w:p>
        </w:tc>
        <w:tc>
          <w:tcPr>
            <w:tcW w:w="1439" w:type="dxa"/>
            <w:gridSpan w:val="2"/>
            <w:tcBorders>
              <w:top w:val="nil"/>
              <w:left w:val="nil"/>
              <w:bottom w:val="nil"/>
              <w:right w:val="nil"/>
            </w:tcBorders>
            <w:shd w:val="clear" w:color="auto" w:fill="auto"/>
            <w:vAlign w:val="bottom"/>
            <w:hideMark/>
          </w:tcPr>
          <w:p w:rsidR="00A57DB5" w:rsidRPr="002A585A" w:rsidRDefault="00A57DB5" w:rsidP="0008030B">
            <w:pPr>
              <w:rPr>
                <w:color w:val="000000"/>
                <w:sz w:val="28"/>
                <w:szCs w:val="28"/>
              </w:rPr>
            </w:pPr>
          </w:p>
        </w:tc>
        <w:tc>
          <w:tcPr>
            <w:tcW w:w="5260" w:type="dxa"/>
            <w:gridSpan w:val="8"/>
            <w:tcBorders>
              <w:top w:val="nil"/>
              <w:left w:val="nil"/>
              <w:bottom w:val="nil"/>
              <w:right w:val="nil"/>
            </w:tcBorders>
            <w:shd w:val="clear" w:color="auto" w:fill="auto"/>
            <w:vAlign w:val="bottom"/>
            <w:hideMark/>
          </w:tcPr>
          <w:p w:rsidR="00A57DB5" w:rsidRPr="002A585A" w:rsidRDefault="00A57DB5" w:rsidP="00A57DB5">
            <w:pPr>
              <w:rPr>
                <w:color w:val="000000"/>
                <w:sz w:val="28"/>
                <w:szCs w:val="28"/>
              </w:rPr>
            </w:pPr>
            <w:r w:rsidRPr="002A585A">
              <w:rPr>
                <w:color w:val="000000"/>
                <w:sz w:val="28"/>
                <w:szCs w:val="28"/>
              </w:rPr>
              <w:t xml:space="preserve">Приложение № 1 к подпрограмме «Модернизация, реконструкция и капитальный ремонт объектов коммунальной инфраструктуры </w:t>
            </w:r>
            <w:proofErr w:type="spellStart"/>
            <w:r w:rsidRPr="002A585A">
              <w:rPr>
                <w:color w:val="000000"/>
                <w:sz w:val="28"/>
                <w:szCs w:val="28"/>
              </w:rPr>
              <w:t>Балахтинского</w:t>
            </w:r>
            <w:proofErr w:type="spellEnd"/>
            <w:r w:rsidRPr="002A585A">
              <w:rPr>
                <w:color w:val="000000"/>
                <w:sz w:val="28"/>
                <w:szCs w:val="28"/>
              </w:rPr>
              <w:t xml:space="preserve"> района» </w:t>
            </w:r>
          </w:p>
        </w:tc>
      </w:tr>
      <w:tr w:rsidR="0008030B" w:rsidRPr="002A585A" w:rsidTr="005E1B17">
        <w:trPr>
          <w:trHeight w:val="276"/>
        </w:trPr>
        <w:tc>
          <w:tcPr>
            <w:tcW w:w="620"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3822"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500"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2114"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39"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42"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372" w:type="dxa"/>
            <w:gridSpan w:val="3"/>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46"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000"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r>
      <w:tr w:rsidR="0008030B" w:rsidRPr="002A585A" w:rsidTr="005E1B17">
        <w:trPr>
          <w:trHeight w:val="360"/>
        </w:trPr>
        <w:tc>
          <w:tcPr>
            <w:tcW w:w="14755" w:type="dxa"/>
            <w:gridSpan w:val="15"/>
            <w:tcBorders>
              <w:top w:val="nil"/>
              <w:left w:val="nil"/>
              <w:bottom w:val="nil"/>
              <w:right w:val="nil"/>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Перечень целевых индикаторов подпрограммы</w:t>
            </w:r>
          </w:p>
        </w:tc>
      </w:tr>
      <w:tr w:rsidR="0008030B" w:rsidRPr="002A585A" w:rsidTr="005E1B17">
        <w:trPr>
          <w:trHeight w:val="276"/>
        </w:trPr>
        <w:tc>
          <w:tcPr>
            <w:tcW w:w="620"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3822"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23"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2191"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313"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276"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298" w:type="dxa"/>
            <w:gridSpan w:val="3"/>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395"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17"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r>
      <w:tr w:rsidR="0008030B" w:rsidRPr="002A585A" w:rsidTr="005E1B17">
        <w:trPr>
          <w:trHeight w:val="930"/>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 xml:space="preserve">№  </w:t>
            </w:r>
            <w:proofErr w:type="spellStart"/>
            <w:proofErr w:type="gramStart"/>
            <w:r w:rsidRPr="002A585A">
              <w:rPr>
                <w:color w:val="000000"/>
                <w:sz w:val="28"/>
                <w:szCs w:val="28"/>
              </w:rPr>
              <w:t>п</w:t>
            </w:r>
            <w:proofErr w:type="spellEnd"/>
            <w:proofErr w:type="gramEnd"/>
            <w:r w:rsidRPr="002A585A">
              <w:rPr>
                <w:color w:val="000000"/>
                <w:sz w:val="28"/>
                <w:szCs w:val="28"/>
              </w:rPr>
              <w:t>/</w:t>
            </w:r>
            <w:proofErr w:type="spellStart"/>
            <w:r w:rsidRPr="002A585A">
              <w:rPr>
                <w:color w:val="000000"/>
                <w:sz w:val="28"/>
                <w:szCs w:val="28"/>
              </w:rPr>
              <w:t>п</w:t>
            </w:r>
            <w:proofErr w:type="spellEnd"/>
          </w:p>
        </w:tc>
        <w:tc>
          <w:tcPr>
            <w:tcW w:w="38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Цель, целевые индикаторы</w:t>
            </w:r>
          </w:p>
        </w:tc>
        <w:tc>
          <w:tcPr>
            <w:tcW w:w="14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Единица измерения</w:t>
            </w:r>
          </w:p>
        </w:tc>
        <w:tc>
          <w:tcPr>
            <w:tcW w:w="21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Источник информации</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2017</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2018</w:t>
            </w:r>
          </w:p>
        </w:tc>
        <w:tc>
          <w:tcPr>
            <w:tcW w:w="12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2019</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2020</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2021</w:t>
            </w:r>
          </w:p>
        </w:tc>
      </w:tr>
      <w:tr w:rsidR="0008030B" w:rsidRPr="002A585A" w:rsidTr="005E1B17">
        <w:trPr>
          <w:trHeight w:val="630"/>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08030B" w:rsidRPr="002A585A" w:rsidRDefault="0008030B" w:rsidP="0008030B">
            <w:pPr>
              <w:rPr>
                <w:color w:val="000000"/>
                <w:sz w:val="28"/>
                <w:szCs w:val="28"/>
              </w:rPr>
            </w:pPr>
          </w:p>
        </w:tc>
        <w:tc>
          <w:tcPr>
            <w:tcW w:w="3822" w:type="dxa"/>
            <w:vMerge/>
            <w:tcBorders>
              <w:top w:val="single" w:sz="4" w:space="0" w:color="auto"/>
              <w:left w:val="single" w:sz="4" w:space="0" w:color="auto"/>
              <w:bottom w:val="single" w:sz="4" w:space="0" w:color="000000"/>
              <w:right w:val="single" w:sz="4" w:space="0" w:color="auto"/>
            </w:tcBorders>
            <w:vAlign w:val="center"/>
            <w:hideMark/>
          </w:tcPr>
          <w:p w:rsidR="0008030B" w:rsidRPr="002A585A" w:rsidRDefault="0008030B" w:rsidP="0008030B">
            <w:pPr>
              <w:rPr>
                <w:color w:val="000000"/>
                <w:sz w:val="28"/>
                <w:szCs w:val="28"/>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rsidR="0008030B" w:rsidRPr="002A585A" w:rsidRDefault="0008030B" w:rsidP="0008030B">
            <w:pPr>
              <w:rPr>
                <w:color w:val="000000"/>
                <w:sz w:val="28"/>
                <w:szCs w:val="28"/>
              </w:rPr>
            </w:pPr>
          </w:p>
        </w:tc>
        <w:tc>
          <w:tcPr>
            <w:tcW w:w="2191" w:type="dxa"/>
            <w:gridSpan w:val="2"/>
            <w:vMerge/>
            <w:tcBorders>
              <w:top w:val="single" w:sz="4" w:space="0" w:color="auto"/>
              <w:left w:val="single" w:sz="4" w:space="0" w:color="auto"/>
              <w:bottom w:val="single" w:sz="4" w:space="0" w:color="000000"/>
              <w:right w:val="single" w:sz="4" w:space="0" w:color="auto"/>
            </w:tcBorders>
            <w:vAlign w:val="center"/>
            <w:hideMark/>
          </w:tcPr>
          <w:p w:rsidR="0008030B" w:rsidRPr="002A585A" w:rsidRDefault="0008030B" w:rsidP="0008030B">
            <w:pPr>
              <w:rPr>
                <w:color w:val="000000"/>
                <w:sz w:val="28"/>
                <w:szCs w:val="28"/>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08030B" w:rsidRPr="002A585A" w:rsidRDefault="0008030B" w:rsidP="0008030B">
            <w:pPr>
              <w:rPr>
                <w:color w:val="000000"/>
                <w:sz w:val="28"/>
                <w:szCs w:val="2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8030B" w:rsidRPr="002A585A" w:rsidRDefault="0008030B" w:rsidP="0008030B">
            <w:pPr>
              <w:rPr>
                <w:color w:val="000000"/>
                <w:sz w:val="28"/>
                <w:szCs w:val="28"/>
              </w:rPr>
            </w:pPr>
          </w:p>
        </w:tc>
        <w:tc>
          <w:tcPr>
            <w:tcW w:w="1298" w:type="dxa"/>
            <w:gridSpan w:val="3"/>
            <w:vMerge/>
            <w:tcBorders>
              <w:top w:val="single" w:sz="4" w:space="0" w:color="auto"/>
              <w:left w:val="single" w:sz="4" w:space="0" w:color="auto"/>
              <w:bottom w:val="single" w:sz="4" w:space="0" w:color="auto"/>
              <w:right w:val="single" w:sz="4" w:space="0" w:color="auto"/>
            </w:tcBorders>
            <w:vAlign w:val="center"/>
            <w:hideMark/>
          </w:tcPr>
          <w:p w:rsidR="0008030B" w:rsidRPr="002A585A" w:rsidRDefault="0008030B" w:rsidP="0008030B">
            <w:pPr>
              <w:rPr>
                <w:color w:val="000000"/>
                <w:sz w:val="28"/>
                <w:szCs w:val="28"/>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08030B" w:rsidRPr="002A585A" w:rsidRDefault="0008030B" w:rsidP="0008030B">
            <w:pPr>
              <w:rPr>
                <w:color w:val="000000"/>
                <w:sz w:val="28"/>
                <w:szCs w:val="2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8030B" w:rsidRPr="002A585A" w:rsidRDefault="0008030B" w:rsidP="0008030B">
            <w:pPr>
              <w:rPr>
                <w:color w:val="000000"/>
                <w:sz w:val="28"/>
                <w:szCs w:val="28"/>
              </w:rPr>
            </w:pPr>
          </w:p>
        </w:tc>
      </w:tr>
      <w:tr w:rsidR="0008030B" w:rsidRPr="002A585A" w:rsidTr="005E1B17">
        <w:trPr>
          <w:trHeight w:val="420"/>
        </w:trPr>
        <w:tc>
          <w:tcPr>
            <w:tcW w:w="14755"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08030B" w:rsidRPr="002A585A" w:rsidRDefault="0008030B" w:rsidP="0008030B">
            <w:pPr>
              <w:rPr>
                <w:color w:val="000000"/>
                <w:sz w:val="28"/>
                <w:szCs w:val="28"/>
              </w:rPr>
            </w:pPr>
            <w:r w:rsidRPr="002A585A">
              <w:rPr>
                <w:color w:val="000000"/>
                <w:sz w:val="28"/>
                <w:szCs w:val="28"/>
              </w:rPr>
              <w:t xml:space="preserve">Цель подпрограммы:  повышение </w:t>
            </w:r>
            <w:proofErr w:type="gramStart"/>
            <w:r w:rsidRPr="002A585A">
              <w:rPr>
                <w:color w:val="000000"/>
                <w:sz w:val="28"/>
                <w:szCs w:val="28"/>
              </w:rPr>
              <w:t>надежности функционирования систем жизнеобеспечения населения</w:t>
            </w:r>
            <w:proofErr w:type="gramEnd"/>
            <w:r w:rsidRPr="002A585A">
              <w:rPr>
                <w:color w:val="000000"/>
                <w:sz w:val="28"/>
                <w:szCs w:val="28"/>
              </w:rPr>
              <w:t>.</w:t>
            </w:r>
          </w:p>
        </w:tc>
      </w:tr>
      <w:tr w:rsidR="0008030B" w:rsidRPr="002A585A" w:rsidTr="005E1B17">
        <w:trPr>
          <w:trHeight w:val="936"/>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822" w:type="dxa"/>
            <w:tcBorders>
              <w:top w:val="single" w:sz="4" w:space="0" w:color="auto"/>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Целевой индикатор  1                                           снижение  потерь энергоресурсов в инженерных сетях</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2191"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отраслевой мониторинг</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rsidR="0008030B" w:rsidRPr="002A585A" w:rsidRDefault="0008030B" w:rsidP="0008030B">
            <w:pPr>
              <w:jc w:val="center"/>
              <w:rPr>
                <w:color w:val="000000"/>
                <w:sz w:val="28"/>
                <w:szCs w:val="28"/>
              </w:rPr>
            </w:pPr>
            <w:r w:rsidRPr="002A585A">
              <w:rPr>
                <w:color w:val="000000"/>
                <w:sz w:val="28"/>
                <w:szCs w:val="28"/>
              </w:rPr>
              <w:t>15</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14,7</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до 14,59</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14,55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14,55</w:t>
            </w:r>
          </w:p>
        </w:tc>
      </w:tr>
      <w:tr w:rsidR="0008030B" w:rsidRPr="002A585A" w:rsidTr="005E1B17">
        <w:trPr>
          <w:trHeight w:val="3216"/>
        </w:trPr>
        <w:tc>
          <w:tcPr>
            <w:tcW w:w="620" w:type="dxa"/>
            <w:tcBorders>
              <w:top w:val="nil"/>
              <w:left w:val="single" w:sz="4" w:space="0" w:color="auto"/>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 </w:t>
            </w:r>
          </w:p>
        </w:tc>
        <w:tc>
          <w:tcPr>
            <w:tcW w:w="3822" w:type="dxa"/>
            <w:tcBorders>
              <w:top w:val="nil"/>
              <w:left w:val="nil"/>
              <w:bottom w:val="single" w:sz="4" w:space="0" w:color="auto"/>
              <w:right w:val="single" w:sz="4" w:space="0" w:color="auto"/>
            </w:tcBorders>
            <w:shd w:val="clear" w:color="auto" w:fill="auto"/>
            <w:hideMark/>
          </w:tcPr>
          <w:p w:rsidR="0008030B" w:rsidRPr="002A585A" w:rsidRDefault="0008030B" w:rsidP="0008030B">
            <w:pPr>
              <w:rPr>
                <w:color w:val="000000"/>
                <w:sz w:val="28"/>
                <w:szCs w:val="28"/>
              </w:rPr>
            </w:pPr>
            <w:r w:rsidRPr="002A585A">
              <w:rPr>
                <w:color w:val="000000"/>
                <w:sz w:val="28"/>
                <w:szCs w:val="28"/>
              </w:rPr>
              <w:t>Целевой индикатор  2                                                         увеличение доли населения, обеспеченного питьевой водой, отвечающей требованиям безопасности</w:t>
            </w:r>
          </w:p>
        </w:tc>
        <w:tc>
          <w:tcPr>
            <w:tcW w:w="1423"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w:t>
            </w:r>
          </w:p>
        </w:tc>
        <w:tc>
          <w:tcPr>
            <w:tcW w:w="2191"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Данные управления Федеральной службы по надзору в сфере защиты прав потребителей и благополучия человека по Красноярскому краю</w:t>
            </w:r>
          </w:p>
        </w:tc>
        <w:tc>
          <w:tcPr>
            <w:tcW w:w="1313" w:type="dxa"/>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84,5</w:t>
            </w:r>
          </w:p>
        </w:tc>
        <w:tc>
          <w:tcPr>
            <w:tcW w:w="1276"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84,7</w:t>
            </w:r>
          </w:p>
        </w:tc>
        <w:tc>
          <w:tcPr>
            <w:tcW w:w="1275"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до 84,9</w:t>
            </w:r>
          </w:p>
        </w:tc>
        <w:tc>
          <w:tcPr>
            <w:tcW w:w="1418" w:type="dxa"/>
            <w:gridSpan w:val="3"/>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bookmarkStart w:id="1" w:name="RANGE!H9"/>
            <w:r w:rsidRPr="002A585A">
              <w:rPr>
                <w:color w:val="000000"/>
                <w:sz w:val="28"/>
                <w:szCs w:val="28"/>
              </w:rPr>
              <w:t>до 85</w:t>
            </w:r>
            <w:bookmarkEnd w:id="1"/>
          </w:p>
        </w:tc>
        <w:tc>
          <w:tcPr>
            <w:tcW w:w="1417" w:type="dxa"/>
            <w:gridSpan w:val="2"/>
            <w:tcBorders>
              <w:top w:val="nil"/>
              <w:left w:val="nil"/>
              <w:bottom w:val="single" w:sz="4" w:space="0" w:color="auto"/>
              <w:right w:val="single" w:sz="4" w:space="0" w:color="auto"/>
            </w:tcBorders>
            <w:shd w:val="clear" w:color="auto" w:fill="auto"/>
            <w:vAlign w:val="center"/>
            <w:hideMark/>
          </w:tcPr>
          <w:p w:rsidR="0008030B" w:rsidRPr="002A585A" w:rsidRDefault="0008030B" w:rsidP="0008030B">
            <w:pPr>
              <w:jc w:val="center"/>
              <w:rPr>
                <w:color w:val="000000"/>
                <w:sz w:val="28"/>
                <w:szCs w:val="28"/>
              </w:rPr>
            </w:pPr>
            <w:r w:rsidRPr="002A585A">
              <w:rPr>
                <w:color w:val="000000"/>
                <w:sz w:val="28"/>
                <w:szCs w:val="28"/>
              </w:rPr>
              <w:t>до 85</w:t>
            </w:r>
          </w:p>
        </w:tc>
      </w:tr>
      <w:tr w:rsidR="0008030B" w:rsidRPr="002A585A" w:rsidTr="005E1B17">
        <w:trPr>
          <w:trHeight w:val="312"/>
        </w:trPr>
        <w:tc>
          <w:tcPr>
            <w:tcW w:w="620" w:type="dxa"/>
            <w:tcBorders>
              <w:top w:val="nil"/>
              <w:left w:val="nil"/>
              <w:bottom w:val="nil"/>
              <w:right w:val="nil"/>
            </w:tcBorders>
            <w:shd w:val="clear" w:color="auto" w:fill="auto"/>
            <w:hideMark/>
          </w:tcPr>
          <w:p w:rsidR="0008030B" w:rsidRPr="002A585A" w:rsidRDefault="0008030B" w:rsidP="0008030B">
            <w:pPr>
              <w:rPr>
                <w:color w:val="000000"/>
                <w:sz w:val="28"/>
                <w:szCs w:val="28"/>
              </w:rPr>
            </w:pPr>
          </w:p>
        </w:tc>
        <w:tc>
          <w:tcPr>
            <w:tcW w:w="3822" w:type="dxa"/>
            <w:tcBorders>
              <w:top w:val="nil"/>
              <w:left w:val="nil"/>
              <w:bottom w:val="nil"/>
              <w:right w:val="nil"/>
            </w:tcBorders>
            <w:shd w:val="clear" w:color="auto" w:fill="auto"/>
            <w:hideMark/>
          </w:tcPr>
          <w:p w:rsidR="0008030B" w:rsidRPr="002A585A" w:rsidRDefault="0008030B" w:rsidP="0008030B">
            <w:pPr>
              <w:rPr>
                <w:color w:val="000000"/>
                <w:sz w:val="28"/>
                <w:szCs w:val="28"/>
              </w:rPr>
            </w:pPr>
          </w:p>
        </w:tc>
        <w:tc>
          <w:tcPr>
            <w:tcW w:w="1423" w:type="dxa"/>
            <w:tcBorders>
              <w:top w:val="nil"/>
              <w:left w:val="nil"/>
              <w:bottom w:val="nil"/>
              <w:right w:val="nil"/>
            </w:tcBorders>
            <w:shd w:val="clear" w:color="auto" w:fill="auto"/>
            <w:hideMark/>
          </w:tcPr>
          <w:p w:rsidR="0008030B" w:rsidRPr="002A585A" w:rsidRDefault="0008030B" w:rsidP="0008030B">
            <w:pPr>
              <w:rPr>
                <w:color w:val="000000"/>
                <w:sz w:val="28"/>
                <w:szCs w:val="28"/>
              </w:rPr>
            </w:pPr>
          </w:p>
        </w:tc>
        <w:tc>
          <w:tcPr>
            <w:tcW w:w="2191" w:type="dxa"/>
            <w:gridSpan w:val="2"/>
            <w:tcBorders>
              <w:top w:val="nil"/>
              <w:left w:val="nil"/>
              <w:bottom w:val="nil"/>
              <w:right w:val="nil"/>
            </w:tcBorders>
            <w:shd w:val="clear" w:color="auto" w:fill="auto"/>
            <w:hideMark/>
          </w:tcPr>
          <w:p w:rsidR="0008030B" w:rsidRPr="002A585A" w:rsidRDefault="0008030B" w:rsidP="0008030B">
            <w:pPr>
              <w:rPr>
                <w:color w:val="000000"/>
                <w:sz w:val="28"/>
                <w:szCs w:val="28"/>
              </w:rPr>
            </w:pPr>
          </w:p>
        </w:tc>
        <w:tc>
          <w:tcPr>
            <w:tcW w:w="1313" w:type="dxa"/>
            <w:tcBorders>
              <w:top w:val="nil"/>
              <w:left w:val="nil"/>
              <w:bottom w:val="nil"/>
              <w:right w:val="nil"/>
            </w:tcBorders>
            <w:shd w:val="clear" w:color="auto" w:fill="auto"/>
            <w:hideMark/>
          </w:tcPr>
          <w:p w:rsidR="0008030B" w:rsidRPr="002A585A" w:rsidRDefault="0008030B" w:rsidP="0008030B">
            <w:pPr>
              <w:rPr>
                <w:color w:val="000000"/>
                <w:sz w:val="28"/>
                <w:szCs w:val="28"/>
              </w:rPr>
            </w:pPr>
          </w:p>
        </w:tc>
        <w:tc>
          <w:tcPr>
            <w:tcW w:w="1276" w:type="dxa"/>
            <w:gridSpan w:val="2"/>
            <w:tcBorders>
              <w:top w:val="nil"/>
              <w:left w:val="nil"/>
              <w:bottom w:val="nil"/>
              <w:right w:val="nil"/>
            </w:tcBorders>
            <w:shd w:val="clear" w:color="auto" w:fill="auto"/>
            <w:hideMark/>
          </w:tcPr>
          <w:p w:rsidR="0008030B" w:rsidRPr="002A585A" w:rsidRDefault="0008030B" w:rsidP="0008030B">
            <w:pPr>
              <w:rPr>
                <w:color w:val="000000"/>
                <w:sz w:val="28"/>
                <w:szCs w:val="28"/>
              </w:rPr>
            </w:pPr>
          </w:p>
        </w:tc>
        <w:tc>
          <w:tcPr>
            <w:tcW w:w="1275" w:type="dxa"/>
            <w:gridSpan w:val="2"/>
            <w:tcBorders>
              <w:top w:val="nil"/>
              <w:left w:val="nil"/>
              <w:bottom w:val="nil"/>
              <w:right w:val="nil"/>
            </w:tcBorders>
            <w:shd w:val="clear" w:color="auto" w:fill="auto"/>
            <w:hideMark/>
          </w:tcPr>
          <w:p w:rsidR="0008030B" w:rsidRPr="002A585A" w:rsidRDefault="0008030B" w:rsidP="0008030B">
            <w:pPr>
              <w:rPr>
                <w:color w:val="000000"/>
                <w:sz w:val="28"/>
                <w:szCs w:val="28"/>
              </w:rPr>
            </w:pPr>
          </w:p>
        </w:tc>
        <w:tc>
          <w:tcPr>
            <w:tcW w:w="1418" w:type="dxa"/>
            <w:gridSpan w:val="3"/>
            <w:tcBorders>
              <w:top w:val="nil"/>
              <w:left w:val="nil"/>
              <w:bottom w:val="nil"/>
              <w:right w:val="nil"/>
            </w:tcBorders>
            <w:shd w:val="clear" w:color="auto" w:fill="auto"/>
            <w:hideMark/>
          </w:tcPr>
          <w:p w:rsidR="0008030B" w:rsidRPr="002A585A" w:rsidRDefault="0008030B" w:rsidP="0008030B">
            <w:pPr>
              <w:rPr>
                <w:color w:val="000000"/>
                <w:sz w:val="28"/>
                <w:szCs w:val="28"/>
              </w:rPr>
            </w:pPr>
          </w:p>
        </w:tc>
        <w:tc>
          <w:tcPr>
            <w:tcW w:w="1417" w:type="dxa"/>
            <w:gridSpan w:val="2"/>
            <w:tcBorders>
              <w:top w:val="nil"/>
              <w:left w:val="nil"/>
              <w:bottom w:val="nil"/>
              <w:right w:val="nil"/>
            </w:tcBorders>
            <w:shd w:val="clear" w:color="auto" w:fill="auto"/>
            <w:hideMark/>
          </w:tcPr>
          <w:p w:rsidR="0008030B" w:rsidRPr="002A585A" w:rsidRDefault="0008030B" w:rsidP="0008030B">
            <w:pPr>
              <w:rPr>
                <w:color w:val="000000"/>
                <w:sz w:val="28"/>
                <w:szCs w:val="28"/>
              </w:rPr>
            </w:pPr>
          </w:p>
        </w:tc>
      </w:tr>
      <w:tr w:rsidR="0008030B" w:rsidRPr="002A585A" w:rsidTr="005E1B17">
        <w:trPr>
          <w:trHeight w:val="276"/>
        </w:trPr>
        <w:tc>
          <w:tcPr>
            <w:tcW w:w="620"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3822"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23"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2191"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313" w:type="dxa"/>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276"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275"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18" w:type="dxa"/>
            <w:gridSpan w:val="3"/>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c>
          <w:tcPr>
            <w:tcW w:w="1417" w:type="dxa"/>
            <w:gridSpan w:val="2"/>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p>
        </w:tc>
      </w:tr>
      <w:tr w:rsidR="0008030B" w:rsidRPr="002A585A" w:rsidTr="005E1B17">
        <w:trPr>
          <w:trHeight w:val="312"/>
        </w:trPr>
        <w:tc>
          <w:tcPr>
            <w:tcW w:w="14755" w:type="dxa"/>
            <w:gridSpan w:val="15"/>
            <w:tcBorders>
              <w:top w:val="nil"/>
              <w:left w:val="nil"/>
              <w:bottom w:val="nil"/>
              <w:right w:val="nil"/>
            </w:tcBorders>
            <w:shd w:val="clear" w:color="auto" w:fill="auto"/>
            <w:vAlign w:val="bottom"/>
            <w:hideMark/>
          </w:tcPr>
          <w:p w:rsidR="0008030B" w:rsidRPr="002A585A" w:rsidRDefault="0008030B" w:rsidP="0008030B">
            <w:pPr>
              <w:rPr>
                <w:color w:val="000000"/>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p w:rsidR="001C681F" w:rsidRPr="002A585A" w:rsidRDefault="001C681F" w:rsidP="0008030B">
            <w:pPr>
              <w:rPr>
                <w:color w:val="000000"/>
                <w:sz w:val="28"/>
                <w:szCs w:val="28"/>
              </w:rPr>
            </w:pPr>
          </w:p>
          <w:tbl>
            <w:tblPr>
              <w:tblW w:w="14647" w:type="dxa"/>
              <w:tblLayout w:type="fixed"/>
              <w:tblLook w:val="04A0"/>
            </w:tblPr>
            <w:tblGrid>
              <w:gridCol w:w="2860"/>
              <w:gridCol w:w="1900"/>
              <w:gridCol w:w="840"/>
              <w:gridCol w:w="820"/>
              <w:gridCol w:w="1580"/>
              <w:gridCol w:w="860"/>
              <w:gridCol w:w="820"/>
              <w:gridCol w:w="148"/>
              <w:gridCol w:w="692"/>
              <w:gridCol w:w="158"/>
              <w:gridCol w:w="662"/>
              <w:gridCol w:w="189"/>
              <w:gridCol w:w="871"/>
              <w:gridCol w:w="121"/>
              <w:gridCol w:w="2126"/>
            </w:tblGrid>
            <w:tr w:rsidR="001C681F" w:rsidRPr="002A585A" w:rsidTr="003135FD">
              <w:trPr>
                <w:trHeight w:val="1824"/>
              </w:trPr>
              <w:tc>
                <w:tcPr>
                  <w:tcW w:w="2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bookmarkStart w:id="2" w:name="RANGE!A1:K15"/>
                  <w:bookmarkEnd w:id="2"/>
                </w:p>
              </w:tc>
              <w:tc>
                <w:tcPr>
                  <w:tcW w:w="190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4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58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4967" w:type="dxa"/>
                  <w:gridSpan w:val="8"/>
                  <w:tcBorders>
                    <w:top w:val="nil"/>
                    <w:left w:val="nil"/>
                    <w:bottom w:val="nil"/>
                    <w:right w:val="nil"/>
                  </w:tcBorders>
                  <w:shd w:val="clear" w:color="auto" w:fill="auto"/>
                  <w:vAlign w:val="center"/>
                  <w:hideMark/>
                </w:tcPr>
                <w:p w:rsidR="001C681F" w:rsidRPr="002A585A" w:rsidRDefault="001C681F" w:rsidP="003135FD">
                  <w:pPr>
                    <w:ind w:right="175"/>
                    <w:rPr>
                      <w:color w:val="000000"/>
                      <w:sz w:val="28"/>
                      <w:szCs w:val="28"/>
                    </w:rPr>
                  </w:pPr>
                  <w:r w:rsidRPr="002A585A">
                    <w:rPr>
                      <w:color w:val="000000"/>
                      <w:sz w:val="28"/>
                      <w:szCs w:val="28"/>
                    </w:rPr>
                    <w:t>Приложение № 2                                                                                           к подпрограмме «Модернизация,</w:t>
                  </w:r>
                  <w:r w:rsidR="003135FD" w:rsidRPr="002A585A">
                    <w:rPr>
                      <w:color w:val="000000"/>
                      <w:sz w:val="28"/>
                      <w:szCs w:val="28"/>
                    </w:rPr>
                    <w:t xml:space="preserve"> </w:t>
                  </w:r>
                  <w:r w:rsidRPr="002A585A">
                    <w:rPr>
                      <w:color w:val="000000"/>
                      <w:sz w:val="28"/>
                      <w:szCs w:val="28"/>
                    </w:rPr>
                    <w:t xml:space="preserve">реконструкция и капитальный ремонт объектов коммунальной инфраструктуры </w:t>
                  </w:r>
                  <w:proofErr w:type="spellStart"/>
                  <w:r w:rsidRPr="002A585A">
                    <w:rPr>
                      <w:color w:val="000000"/>
                      <w:sz w:val="28"/>
                      <w:szCs w:val="28"/>
                    </w:rPr>
                    <w:t>Балахтинского</w:t>
                  </w:r>
                  <w:proofErr w:type="spellEnd"/>
                  <w:r w:rsidRPr="002A585A">
                    <w:rPr>
                      <w:color w:val="000000"/>
                      <w:sz w:val="28"/>
                      <w:szCs w:val="28"/>
                    </w:rPr>
                    <w:t xml:space="preserve"> района» </w:t>
                  </w:r>
                </w:p>
              </w:tc>
            </w:tr>
            <w:tr w:rsidR="001C681F" w:rsidRPr="002A585A" w:rsidTr="003135FD">
              <w:trPr>
                <w:trHeight w:val="300"/>
              </w:trPr>
              <w:tc>
                <w:tcPr>
                  <w:tcW w:w="2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90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4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58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40"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060"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2247"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r>
            <w:tr w:rsidR="001C681F" w:rsidRPr="002A585A" w:rsidTr="003135FD">
              <w:trPr>
                <w:trHeight w:val="300"/>
              </w:trPr>
              <w:tc>
                <w:tcPr>
                  <w:tcW w:w="14647" w:type="dxa"/>
                  <w:gridSpan w:val="15"/>
                  <w:tcBorders>
                    <w:top w:val="nil"/>
                    <w:left w:val="nil"/>
                    <w:bottom w:val="nil"/>
                    <w:right w:val="nil"/>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 xml:space="preserve">Перечень мероприятий подпрограммы </w:t>
                  </w:r>
                </w:p>
              </w:tc>
            </w:tr>
            <w:tr w:rsidR="001C681F" w:rsidRPr="002A585A" w:rsidTr="00A57DB5">
              <w:trPr>
                <w:trHeight w:val="300"/>
              </w:trPr>
              <w:tc>
                <w:tcPr>
                  <w:tcW w:w="2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90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4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58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40"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181" w:type="dxa"/>
                  <w:gridSpan w:val="3"/>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2126"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r>
            <w:tr w:rsidR="001C681F" w:rsidRPr="002A585A" w:rsidTr="00A57DB5">
              <w:trPr>
                <w:trHeight w:val="570"/>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Наименование  программы, подпрограммы</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 xml:space="preserve">ГРБС </w:t>
                  </w:r>
                </w:p>
              </w:tc>
              <w:tc>
                <w:tcPr>
                  <w:tcW w:w="4100" w:type="dxa"/>
                  <w:gridSpan w:val="4"/>
                  <w:tcBorders>
                    <w:top w:val="single" w:sz="4" w:space="0" w:color="auto"/>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Код бюджетной классификации</w:t>
                  </w:r>
                </w:p>
              </w:tc>
              <w:tc>
                <w:tcPr>
                  <w:tcW w:w="3661" w:type="dxa"/>
                  <w:gridSpan w:val="8"/>
                  <w:tcBorders>
                    <w:top w:val="single" w:sz="4" w:space="0" w:color="auto"/>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Расходы (тыс. руб.), годы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Ожидаемый результат от реализации подпрограммного мероприятия (в натуральном выражении)</w:t>
                  </w:r>
                </w:p>
              </w:tc>
            </w:tr>
            <w:tr w:rsidR="001C681F" w:rsidRPr="002A585A" w:rsidTr="00A57DB5">
              <w:trPr>
                <w:trHeight w:val="150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1C681F" w:rsidRPr="002A585A" w:rsidRDefault="001C681F" w:rsidP="001C681F">
                  <w:pPr>
                    <w:rPr>
                      <w:color w:val="000000"/>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1C681F" w:rsidRPr="002A585A" w:rsidRDefault="001C681F" w:rsidP="001C681F">
                  <w:pPr>
                    <w:rPr>
                      <w:color w:val="000000"/>
                      <w:sz w:val="28"/>
                      <w:szCs w:val="28"/>
                    </w:rPr>
                  </w:pPr>
                </w:p>
              </w:tc>
              <w:tc>
                <w:tcPr>
                  <w:tcW w:w="84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ГРБС</w:t>
                  </w:r>
                </w:p>
              </w:tc>
              <w:tc>
                <w:tcPr>
                  <w:tcW w:w="82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proofErr w:type="spellStart"/>
                  <w:r w:rsidRPr="002A585A">
                    <w:rPr>
                      <w:color w:val="000000"/>
                      <w:sz w:val="28"/>
                      <w:szCs w:val="28"/>
                    </w:rPr>
                    <w:t>РзПр</w:t>
                  </w:r>
                  <w:proofErr w:type="spellEnd"/>
                </w:p>
              </w:tc>
              <w:tc>
                <w:tcPr>
                  <w:tcW w:w="158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ЦСР</w:t>
                  </w:r>
                </w:p>
              </w:tc>
              <w:tc>
                <w:tcPr>
                  <w:tcW w:w="86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ВР</w:t>
                  </w:r>
                </w:p>
              </w:tc>
              <w:tc>
                <w:tcPr>
                  <w:tcW w:w="82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2019</w:t>
                  </w:r>
                </w:p>
              </w:tc>
              <w:tc>
                <w:tcPr>
                  <w:tcW w:w="840"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2020</w:t>
                  </w:r>
                </w:p>
              </w:tc>
              <w:tc>
                <w:tcPr>
                  <w:tcW w:w="820"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2021</w:t>
                  </w:r>
                </w:p>
              </w:tc>
              <w:tc>
                <w:tcPr>
                  <w:tcW w:w="1181" w:type="dxa"/>
                  <w:gridSpan w:val="3"/>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Итого на период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681F" w:rsidRPr="002A585A" w:rsidRDefault="001C681F" w:rsidP="001C681F">
                  <w:pPr>
                    <w:rPr>
                      <w:color w:val="000000"/>
                      <w:sz w:val="28"/>
                      <w:szCs w:val="28"/>
                    </w:rPr>
                  </w:pPr>
                </w:p>
              </w:tc>
            </w:tr>
            <w:tr w:rsidR="001C681F" w:rsidRPr="002A585A" w:rsidTr="003135FD">
              <w:trPr>
                <w:trHeight w:val="408"/>
              </w:trPr>
              <w:tc>
                <w:tcPr>
                  <w:tcW w:w="14647"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1C681F" w:rsidRPr="002A585A" w:rsidRDefault="001C681F" w:rsidP="001C681F">
                  <w:pPr>
                    <w:rPr>
                      <w:color w:val="000000"/>
                      <w:sz w:val="28"/>
                      <w:szCs w:val="28"/>
                    </w:rPr>
                  </w:pPr>
                  <w:r w:rsidRPr="002A585A">
                    <w:rPr>
                      <w:color w:val="000000"/>
                      <w:sz w:val="28"/>
                      <w:szCs w:val="28"/>
                    </w:rPr>
                    <w:t xml:space="preserve">Цель подпрограммы  - повышение </w:t>
                  </w:r>
                  <w:proofErr w:type="gramStart"/>
                  <w:r w:rsidRPr="002A585A">
                    <w:rPr>
                      <w:color w:val="000000"/>
                      <w:sz w:val="28"/>
                      <w:szCs w:val="28"/>
                    </w:rPr>
                    <w:t>надежности функционирования систем жизнеобеспечения населения</w:t>
                  </w:r>
                  <w:proofErr w:type="gramEnd"/>
                </w:p>
              </w:tc>
            </w:tr>
            <w:tr w:rsidR="001C681F" w:rsidRPr="002A585A" w:rsidTr="00240F16">
              <w:trPr>
                <w:trHeight w:val="298"/>
              </w:trPr>
              <w:tc>
                <w:tcPr>
                  <w:tcW w:w="14647"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1C681F" w:rsidRPr="002A585A" w:rsidRDefault="001C681F" w:rsidP="001C681F">
                  <w:pPr>
                    <w:rPr>
                      <w:color w:val="000000"/>
                      <w:sz w:val="28"/>
                      <w:szCs w:val="28"/>
                    </w:rPr>
                  </w:pPr>
                  <w:r w:rsidRPr="002A585A">
                    <w:rPr>
                      <w:color w:val="000000"/>
                      <w:sz w:val="28"/>
                      <w:szCs w:val="28"/>
                    </w:rPr>
                    <w:t xml:space="preserve">  </w:t>
                  </w:r>
                </w:p>
              </w:tc>
            </w:tr>
            <w:tr w:rsidR="001C681F" w:rsidRPr="002A585A" w:rsidTr="00A57DB5">
              <w:trPr>
                <w:trHeight w:val="2964"/>
              </w:trPr>
              <w:tc>
                <w:tcPr>
                  <w:tcW w:w="2860" w:type="dxa"/>
                  <w:tcBorders>
                    <w:top w:val="nil"/>
                    <w:left w:val="single" w:sz="4" w:space="0" w:color="auto"/>
                    <w:bottom w:val="single" w:sz="4" w:space="0" w:color="auto"/>
                    <w:right w:val="single" w:sz="4" w:space="0" w:color="auto"/>
                  </w:tcBorders>
                  <w:shd w:val="clear" w:color="auto" w:fill="auto"/>
                  <w:hideMark/>
                </w:tcPr>
                <w:p w:rsidR="001C681F" w:rsidRPr="002A585A" w:rsidRDefault="001C681F" w:rsidP="001C681F">
                  <w:pPr>
                    <w:rPr>
                      <w:color w:val="000000"/>
                      <w:sz w:val="28"/>
                      <w:szCs w:val="28"/>
                    </w:rPr>
                  </w:pPr>
                  <w:r w:rsidRPr="002A585A">
                    <w:rPr>
                      <w:color w:val="000000"/>
                      <w:sz w:val="28"/>
                      <w:szCs w:val="28"/>
                    </w:rPr>
                    <w:t xml:space="preserve">  Реализация неотложных мероприятий по повышению эксплуатационной  надёжности </w:t>
                  </w:r>
                  <w:proofErr w:type="spellStart"/>
                  <w:r w:rsidRPr="002A585A">
                    <w:rPr>
                      <w:color w:val="000000"/>
                      <w:sz w:val="28"/>
                      <w:szCs w:val="28"/>
                    </w:rPr>
                    <w:t>обьектов</w:t>
                  </w:r>
                  <w:proofErr w:type="spellEnd"/>
                  <w:r w:rsidRPr="002A585A">
                    <w:rPr>
                      <w:color w:val="000000"/>
                      <w:sz w:val="28"/>
                      <w:szCs w:val="28"/>
                    </w:rPr>
                    <w:t xml:space="preserve"> жизнеобеспечения муниципальных образований</w:t>
                  </w:r>
                </w:p>
              </w:tc>
              <w:tc>
                <w:tcPr>
                  <w:tcW w:w="190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40" w:type="dxa"/>
                  <w:tcBorders>
                    <w:top w:val="nil"/>
                    <w:left w:val="nil"/>
                    <w:bottom w:val="single" w:sz="4" w:space="0" w:color="auto"/>
                    <w:right w:val="single" w:sz="4" w:space="0" w:color="auto"/>
                  </w:tcBorders>
                  <w:shd w:val="clear" w:color="auto" w:fill="auto"/>
                  <w:hideMark/>
                </w:tcPr>
                <w:p w:rsidR="001C681F" w:rsidRPr="002A585A" w:rsidRDefault="001C681F" w:rsidP="001C681F">
                  <w:pPr>
                    <w:rPr>
                      <w:color w:val="000000"/>
                      <w:sz w:val="28"/>
                      <w:szCs w:val="28"/>
                    </w:rPr>
                  </w:pPr>
                  <w:r w:rsidRPr="002A585A">
                    <w:rPr>
                      <w:color w:val="000000"/>
                      <w:sz w:val="28"/>
                      <w:szCs w:val="28"/>
                    </w:rPr>
                    <w:t> </w:t>
                  </w:r>
                </w:p>
              </w:tc>
              <w:tc>
                <w:tcPr>
                  <w:tcW w:w="820" w:type="dxa"/>
                  <w:tcBorders>
                    <w:top w:val="nil"/>
                    <w:left w:val="nil"/>
                    <w:bottom w:val="single" w:sz="4" w:space="0" w:color="auto"/>
                    <w:right w:val="single" w:sz="4" w:space="0" w:color="auto"/>
                  </w:tcBorders>
                  <w:shd w:val="clear" w:color="auto" w:fill="auto"/>
                  <w:hideMark/>
                </w:tcPr>
                <w:p w:rsidR="001C681F" w:rsidRPr="002A585A" w:rsidRDefault="001C681F" w:rsidP="001C681F">
                  <w:pPr>
                    <w:rPr>
                      <w:color w:val="000000"/>
                      <w:sz w:val="28"/>
                      <w:szCs w:val="28"/>
                    </w:rPr>
                  </w:pPr>
                  <w:r w:rsidRPr="002A585A">
                    <w:rPr>
                      <w:color w:val="000000"/>
                      <w:sz w:val="28"/>
                      <w:szCs w:val="28"/>
                    </w:rPr>
                    <w:t> </w:t>
                  </w:r>
                </w:p>
              </w:tc>
              <w:tc>
                <w:tcPr>
                  <w:tcW w:w="1580" w:type="dxa"/>
                  <w:tcBorders>
                    <w:top w:val="nil"/>
                    <w:left w:val="nil"/>
                    <w:bottom w:val="single" w:sz="4" w:space="0" w:color="auto"/>
                    <w:right w:val="single" w:sz="4" w:space="0" w:color="auto"/>
                  </w:tcBorders>
                  <w:shd w:val="clear" w:color="auto" w:fill="auto"/>
                  <w:hideMark/>
                </w:tcPr>
                <w:p w:rsidR="001C681F" w:rsidRPr="002A585A" w:rsidRDefault="001C681F" w:rsidP="001C681F">
                  <w:pPr>
                    <w:rPr>
                      <w:color w:val="000000"/>
                      <w:sz w:val="28"/>
                      <w:szCs w:val="28"/>
                    </w:rPr>
                  </w:pPr>
                  <w:r w:rsidRPr="002A585A">
                    <w:rPr>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1C681F" w:rsidRPr="002A585A" w:rsidRDefault="001C681F" w:rsidP="001C681F">
                  <w:pPr>
                    <w:rPr>
                      <w:color w:val="000000"/>
                      <w:sz w:val="28"/>
                      <w:szCs w:val="28"/>
                    </w:rPr>
                  </w:pPr>
                  <w:r w:rsidRPr="002A585A">
                    <w:rPr>
                      <w:color w:val="000000"/>
                      <w:sz w:val="28"/>
                      <w:szCs w:val="28"/>
                    </w:rPr>
                    <w:t> </w:t>
                  </w:r>
                </w:p>
              </w:tc>
              <w:tc>
                <w:tcPr>
                  <w:tcW w:w="968"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0,0</w:t>
                  </w:r>
                </w:p>
              </w:tc>
              <w:tc>
                <w:tcPr>
                  <w:tcW w:w="850"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0,0</w:t>
                  </w:r>
                </w:p>
              </w:tc>
              <w:tc>
                <w:tcPr>
                  <w:tcW w:w="871"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0,0</w:t>
                  </w:r>
                </w:p>
              </w:tc>
              <w:tc>
                <w:tcPr>
                  <w:tcW w:w="22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 xml:space="preserve">За период с 2019 по 2021 годы  - реконструкция и капитальный ремонт 12,3 км инженерных сетей (из них: тепловых сетей – 1,5 км; </w:t>
                  </w:r>
                  <w:r w:rsidRPr="002A585A">
                    <w:rPr>
                      <w:color w:val="000000"/>
                      <w:sz w:val="28"/>
                      <w:szCs w:val="28"/>
                    </w:rPr>
                    <w:lastRenderedPageBreak/>
                    <w:t xml:space="preserve">водопроводных сетей – 10,6 км; канализационных сетей – 0,2 км);  капитальный ремонт 3-х водонапорных башен. </w:t>
                  </w:r>
                </w:p>
              </w:tc>
            </w:tr>
            <w:tr w:rsidR="001C681F" w:rsidRPr="002A585A" w:rsidTr="00A57DB5">
              <w:trPr>
                <w:trHeight w:val="3600"/>
              </w:trPr>
              <w:tc>
                <w:tcPr>
                  <w:tcW w:w="2860" w:type="dxa"/>
                  <w:tcBorders>
                    <w:top w:val="nil"/>
                    <w:left w:val="single" w:sz="4" w:space="0" w:color="auto"/>
                    <w:bottom w:val="single" w:sz="4" w:space="0" w:color="auto"/>
                    <w:right w:val="single" w:sz="4" w:space="0" w:color="auto"/>
                  </w:tcBorders>
                  <w:shd w:val="clear" w:color="auto" w:fill="auto"/>
                  <w:hideMark/>
                </w:tcPr>
                <w:p w:rsidR="001C681F" w:rsidRPr="002A585A" w:rsidRDefault="001C681F" w:rsidP="001C681F">
                  <w:pPr>
                    <w:rPr>
                      <w:color w:val="000000"/>
                      <w:sz w:val="28"/>
                      <w:szCs w:val="28"/>
                    </w:rPr>
                  </w:pPr>
                  <w:proofErr w:type="spellStart"/>
                  <w:r w:rsidRPr="002A585A">
                    <w:rPr>
                      <w:color w:val="000000"/>
                      <w:sz w:val="28"/>
                      <w:szCs w:val="28"/>
                    </w:rPr>
                    <w:lastRenderedPageBreak/>
                    <w:t>Софинансирование</w:t>
                  </w:r>
                  <w:proofErr w:type="spellEnd"/>
                  <w:r w:rsidRPr="002A585A">
                    <w:rPr>
                      <w:color w:val="000000"/>
                      <w:sz w:val="28"/>
                      <w:szCs w:val="28"/>
                    </w:rPr>
                    <w:t xml:space="preserve">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190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4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043</w:t>
                  </w:r>
                </w:p>
              </w:tc>
              <w:tc>
                <w:tcPr>
                  <w:tcW w:w="82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505</w:t>
                  </w:r>
                </w:p>
              </w:tc>
              <w:tc>
                <w:tcPr>
                  <w:tcW w:w="158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8100S1030</w:t>
                  </w:r>
                </w:p>
              </w:tc>
              <w:tc>
                <w:tcPr>
                  <w:tcW w:w="86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B73D6E">
                  <w:pPr>
                    <w:jc w:val="center"/>
                    <w:rPr>
                      <w:color w:val="000000"/>
                      <w:sz w:val="28"/>
                      <w:szCs w:val="28"/>
                    </w:rPr>
                  </w:pPr>
                  <w:r w:rsidRPr="002A585A">
                    <w:rPr>
                      <w:color w:val="000000"/>
                      <w:sz w:val="28"/>
                      <w:szCs w:val="28"/>
                    </w:rPr>
                    <w:t>24</w:t>
                  </w:r>
                  <w:r w:rsidR="00B73D6E" w:rsidRPr="002A585A">
                    <w:rPr>
                      <w:color w:val="000000"/>
                      <w:sz w:val="28"/>
                      <w:szCs w:val="28"/>
                    </w:rPr>
                    <w:t>0</w:t>
                  </w:r>
                </w:p>
              </w:tc>
              <w:tc>
                <w:tcPr>
                  <w:tcW w:w="968"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50,5</w:t>
                  </w:r>
                </w:p>
              </w:tc>
              <w:tc>
                <w:tcPr>
                  <w:tcW w:w="850"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50,5</w:t>
                  </w:r>
                </w:p>
              </w:tc>
              <w:tc>
                <w:tcPr>
                  <w:tcW w:w="851"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50,5</w:t>
                  </w:r>
                </w:p>
              </w:tc>
              <w:tc>
                <w:tcPr>
                  <w:tcW w:w="871"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151,5</w:t>
                  </w:r>
                </w:p>
              </w:tc>
              <w:tc>
                <w:tcPr>
                  <w:tcW w:w="2247" w:type="dxa"/>
                  <w:gridSpan w:val="2"/>
                  <w:vMerge/>
                  <w:tcBorders>
                    <w:top w:val="nil"/>
                    <w:left w:val="single" w:sz="4" w:space="0" w:color="auto"/>
                    <w:bottom w:val="single" w:sz="4" w:space="0" w:color="000000"/>
                    <w:right w:val="single" w:sz="4" w:space="0" w:color="auto"/>
                  </w:tcBorders>
                  <w:vAlign w:val="center"/>
                  <w:hideMark/>
                </w:tcPr>
                <w:p w:rsidR="001C681F" w:rsidRPr="002A585A" w:rsidRDefault="001C681F" w:rsidP="001C681F">
                  <w:pPr>
                    <w:rPr>
                      <w:color w:val="000000"/>
                      <w:sz w:val="28"/>
                      <w:szCs w:val="28"/>
                    </w:rPr>
                  </w:pPr>
                </w:p>
              </w:tc>
            </w:tr>
            <w:tr w:rsidR="001C681F" w:rsidRPr="002A585A" w:rsidTr="00A57DB5">
              <w:trPr>
                <w:trHeight w:val="2205"/>
              </w:trPr>
              <w:tc>
                <w:tcPr>
                  <w:tcW w:w="2860" w:type="dxa"/>
                  <w:tcBorders>
                    <w:top w:val="nil"/>
                    <w:left w:val="single" w:sz="4" w:space="0" w:color="auto"/>
                    <w:bottom w:val="single" w:sz="4" w:space="0" w:color="auto"/>
                    <w:right w:val="single" w:sz="4" w:space="0" w:color="auto"/>
                  </w:tcBorders>
                  <w:shd w:val="clear" w:color="auto" w:fill="auto"/>
                  <w:hideMark/>
                </w:tcPr>
                <w:p w:rsidR="001C681F" w:rsidRPr="002A585A" w:rsidRDefault="001C681F" w:rsidP="001C681F">
                  <w:pPr>
                    <w:rPr>
                      <w:color w:val="000000"/>
                      <w:sz w:val="28"/>
                      <w:szCs w:val="28"/>
                    </w:rPr>
                  </w:pPr>
                  <w:r w:rsidRPr="002A585A">
                    <w:rPr>
                      <w:color w:val="000000"/>
                      <w:sz w:val="28"/>
                      <w:szCs w:val="28"/>
                    </w:rPr>
                    <w:lastRenderedPageBreak/>
                    <w:t xml:space="preserve">                                                      Проверка </w:t>
                  </w:r>
                  <w:proofErr w:type="gramStart"/>
                  <w:r w:rsidRPr="002A585A">
                    <w:rPr>
                      <w:color w:val="000000"/>
                      <w:sz w:val="28"/>
                      <w:szCs w:val="28"/>
                    </w:rPr>
                    <w:t>достоверности определения сметной стоимости капитального ремонта объекта капитального строительства</w:t>
                  </w:r>
                  <w:proofErr w:type="gramEnd"/>
                </w:p>
              </w:tc>
              <w:tc>
                <w:tcPr>
                  <w:tcW w:w="190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4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043</w:t>
                  </w:r>
                </w:p>
              </w:tc>
              <w:tc>
                <w:tcPr>
                  <w:tcW w:w="82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505</w:t>
                  </w:r>
                </w:p>
              </w:tc>
              <w:tc>
                <w:tcPr>
                  <w:tcW w:w="158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810001030</w:t>
                  </w:r>
                </w:p>
              </w:tc>
              <w:tc>
                <w:tcPr>
                  <w:tcW w:w="86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B73D6E">
                  <w:pPr>
                    <w:jc w:val="center"/>
                    <w:rPr>
                      <w:color w:val="000000"/>
                      <w:sz w:val="28"/>
                      <w:szCs w:val="28"/>
                    </w:rPr>
                  </w:pPr>
                  <w:r w:rsidRPr="002A585A">
                    <w:rPr>
                      <w:color w:val="000000"/>
                      <w:sz w:val="28"/>
                      <w:szCs w:val="28"/>
                    </w:rPr>
                    <w:t>24</w:t>
                  </w:r>
                  <w:r w:rsidR="00B73D6E" w:rsidRPr="002A585A">
                    <w:rPr>
                      <w:color w:val="000000"/>
                      <w:sz w:val="28"/>
                      <w:szCs w:val="28"/>
                    </w:rPr>
                    <w:t>0</w:t>
                  </w:r>
                </w:p>
              </w:tc>
              <w:tc>
                <w:tcPr>
                  <w:tcW w:w="968"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100,0</w:t>
                  </w:r>
                </w:p>
              </w:tc>
              <w:tc>
                <w:tcPr>
                  <w:tcW w:w="850"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100,0</w:t>
                  </w:r>
                </w:p>
              </w:tc>
              <w:tc>
                <w:tcPr>
                  <w:tcW w:w="851"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100,0</w:t>
                  </w:r>
                </w:p>
              </w:tc>
              <w:tc>
                <w:tcPr>
                  <w:tcW w:w="871"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300,0</w:t>
                  </w:r>
                </w:p>
              </w:tc>
              <w:tc>
                <w:tcPr>
                  <w:tcW w:w="2247" w:type="dxa"/>
                  <w:gridSpan w:val="2"/>
                  <w:tcBorders>
                    <w:top w:val="nil"/>
                    <w:left w:val="nil"/>
                    <w:bottom w:val="single" w:sz="4" w:space="0" w:color="auto"/>
                    <w:right w:val="single" w:sz="4" w:space="0" w:color="auto"/>
                  </w:tcBorders>
                  <w:shd w:val="clear" w:color="auto" w:fill="auto"/>
                  <w:hideMark/>
                </w:tcPr>
                <w:p w:rsidR="001C681F" w:rsidRPr="002A585A" w:rsidRDefault="001C681F" w:rsidP="001C681F">
                  <w:pPr>
                    <w:jc w:val="center"/>
                    <w:rPr>
                      <w:color w:val="000000"/>
                      <w:sz w:val="28"/>
                      <w:szCs w:val="28"/>
                    </w:rPr>
                  </w:pPr>
                  <w:r w:rsidRPr="002A585A">
                    <w:rPr>
                      <w:color w:val="000000"/>
                      <w:sz w:val="28"/>
                      <w:szCs w:val="28"/>
                    </w:rPr>
                    <w:t> </w:t>
                  </w:r>
                </w:p>
              </w:tc>
            </w:tr>
            <w:tr w:rsidR="001C681F" w:rsidRPr="002A585A" w:rsidTr="00A57DB5">
              <w:trPr>
                <w:trHeight w:val="2088"/>
              </w:trPr>
              <w:tc>
                <w:tcPr>
                  <w:tcW w:w="2860" w:type="dxa"/>
                  <w:tcBorders>
                    <w:top w:val="nil"/>
                    <w:left w:val="single" w:sz="4" w:space="0" w:color="auto"/>
                    <w:bottom w:val="single" w:sz="4" w:space="0" w:color="auto"/>
                    <w:right w:val="single" w:sz="4" w:space="0" w:color="auto"/>
                  </w:tcBorders>
                  <w:shd w:val="clear" w:color="auto" w:fill="auto"/>
                  <w:hideMark/>
                </w:tcPr>
                <w:p w:rsidR="001C681F" w:rsidRPr="002A585A" w:rsidRDefault="001C681F" w:rsidP="001C681F">
                  <w:pPr>
                    <w:rPr>
                      <w:color w:val="000000"/>
                      <w:sz w:val="28"/>
                      <w:szCs w:val="28"/>
                    </w:rPr>
                  </w:pPr>
                  <w:r w:rsidRPr="002A585A">
                    <w:rPr>
                      <w:color w:val="000000"/>
                      <w:sz w:val="28"/>
                      <w:szCs w:val="28"/>
                    </w:rPr>
                    <w:t xml:space="preserve">                                             Разработка рабочей документации на капитальный ремонт объекта капитального строительства                    </w:t>
                  </w:r>
                </w:p>
              </w:tc>
              <w:tc>
                <w:tcPr>
                  <w:tcW w:w="190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4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043</w:t>
                  </w:r>
                </w:p>
              </w:tc>
              <w:tc>
                <w:tcPr>
                  <w:tcW w:w="82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505</w:t>
                  </w:r>
                </w:p>
              </w:tc>
              <w:tc>
                <w:tcPr>
                  <w:tcW w:w="158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810001030</w:t>
                  </w:r>
                </w:p>
              </w:tc>
              <w:tc>
                <w:tcPr>
                  <w:tcW w:w="860"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B73D6E">
                  <w:pPr>
                    <w:jc w:val="center"/>
                    <w:rPr>
                      <w:color w:val="000000"/>
                      <w:sz w:val="28"/>
                      <w:szCs w:val="28"/>
                    </w:rPr>
                  </w:pPr>
                  <w:r w:rsidRPr="002A585A">
                    <w:rPr>
                      <w:color w:val="000000"/>
                      <w:sz w:val="28"/>
                      <w:szCs w:val="28"/>
                    </w:rPr>
                    <w:t>24</w:t>
                  </w:r>
                  <w:r w:rsidR="00B73D6E" w:rsidRPr="002A585A">
                    <w:rPr>
                      <w:color w:val="000000"/>
                      <w:sz w:val="28"/>
                      <w:szCs w:val="28"/>
                    </w:rPr>
                    <w:t>0</w:t>
                  </w:r>
                </w:p>
              </w:tc>
              <w:tc>
                <w:tcPr>
                  <w:tcW w:w="968"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200,0</w:t>
                  </w:r>
                </w:p>
              </w:tc>
              <w:tc>
                <w:tcPr>
                  <w:tcW w:w="850"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200,0</w:t>
                  </w:r>
                </w:p>
              </w:tc>
              <w:tc>
                <w:tcPr>
                  <w:tcW w:w="851" w:type="dxa"/>
                  <w:gridSpan w:val="2"/>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200,0</w:t>
                  </w:r>
                </w:p>
              </w:tc>
              <w:tc>
                <w:tcPr>
                  <w:tcW w:w="871" w:type="dxa"/>
                  <w:tcBorders>
                    <w:top w:val="nil"/>
                    <w:left w:val="nil"/>
                    <w:bottom w:val="single" w:sz="4" w:space="0" w:color="auto"/>
                    <w:right w:val="single" w:sz="4" w:space="0" w:color="auto"/>
                  </w:tcBorders>
                  <w:shd w:val="clear" w:color="auto" w:fill="auto"/>
                  <w:vAlign w:val="center"/>
                  <w:hideMark/>
                </w:tcPr>
                <w:p w:rsidR="001C681F" w:rsidRPr="002A585A" w:rsidRDefault="001C681F" w:rsidP="001C681F">
                  <w:pPr>
                    <w:jc w:val="center"/>
                    <w:rPr>
                      <w:color w:val="000000"/>
                      <w:sz w:val="28"/>
                      <w:szCs w:val="28"/>
                    </w:rPr>
                  </w:pPr>
                  <w:r w:rsidRPr="002A585A">
                    <w:rPr>
                      <w:color w:val="000000"/>
                      <w:sz w:val="28"/>
                      <w:szCs w:val="28"/>
                    </w:rPr>
                    <w:t>600,0</w:t>
                  </w:r>
                </w:p>
              </w:tc>
              <w:tc>
                <w:tcPr>
                  <w:tcW w:w="2247" w:type="dxa"/>
                  <w:gridSpan w:val="2"/>
                  <w:tcBorders>
                    <w:top w:val="nil"/>
                    <w:left w:val="nil"/>
                    <w:bottom w:val="single" w:sz="4" w:space="0" w:color="auto"/>
                    <w:right w:val="single" w:sz="4" w:space="0" w:color="auto"/>
                  </w:tcBorders>
                  <w:shd w:val="clear" w:color="auto" w:fill="auto"/>
                  <w:hideMark/>
                </w:tcPr>
                <w:p w:rsidR="001C681F" w:rsidRPr="002A585A" w:rsidRDefault="001C681F" w:rsidP="001C681F">
                  <w:pPr>
                    <w:jc w:val="center"/>
                    <w:rPr>
                      <w:color w:val="000000"/>
                      <w:sz w:val="28"/>
                      <w:szCs w:val="28"/>
                    </w:rPr>
                  </w:pPr>
                  <w:r w:rsidRPr="002A585A">
                    <w:rPr>
                      <w:color w:val="000000"/>
                      <w:sz w:val="28"/>
                      <w:szCs w:val="28"/>
                    </w:rPr>
                    <w:t> </w:t>
                  </w:r>
                </w:p>
              </w:tc>
            </w:tr>
            <w:tr w:rsidR="001C681F" w:rsidRPr="002A585A" w:rsidTr="00A57DB5">
              <w:trPr>
                <w:trHeight w:val="300"/>
              </w:trPr>
              <w:tc>
                <w:tcPr>
                  <w:tcW w:w="2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p w:rsidR="005E1B17" w:rsidRPr="002A585A" w:rsidRDefault="005E1B17" w:rsidP="001C681F">
                  <w:pPr>
                    <w:rPr>
                      <w:color w:val="000000"/>
                      <w:sz w:val="28"/>
                      <w:szCs w:val="28"/>
                    </w:rPr>
                  </w:pPr>
                </w:p>
              </w:tc>
              <w:tc>
                <w:tcPr>
                  <w:tcW w:w="190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4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58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968"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50"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51"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71"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2247"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r>
            <w:tr w:rsidR="001C681F" w:rsidRPr="002A585A" w:rsidTr="003135FD">
              <w:trPr>
                <w:trHeight w:val="300"/>
              </w:trPr>
              <w:tc>
                <w:tcPr>
                  <w:tcW w:w="14647" w:type="dxa"/>
                  <w:gridSpan w:val="15"/>
                  <w:tcBorders>
                    <w:top w:val="nil"/>
                    <w:left w:val="nil"/>
                    <w:bottom w:val="nil"/>
                    <w:right w:val="nil"/>
                  </w:tcBorders>
                  <w:shd w:val="clear" w:color="auto" w:fill="auto"/>
                  <w:vAlign w:val="bottom"/>
                  <w:hideMark/>
                </w:tcPr>
                <w:p w:rsidR="00265F04" w:rsidRPr="002A585A" w:rsidRDefault="001C681F" w:rsidP="001C681F">
                  <w:pPr>
                    <w:rPr>
                      <w:color w:val="000000"/>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p w:rsidR="00265F04" w:rsidRPr="002A585A" w:rsidRDefault="00265F04" w:rsidP="001C681F">
                  <w:pPr>
                    <w:rPr>
                      <w:color w:val="000000"/>
                      <w:sz w:val="28"/>
                      <w:szCs w:val="28"/>
                    </w:rPr>
                  </w:pPr>
                </w:p>
              </w:tc>
            </w:tr>
            <w:tr w:rsidR="001C681F" w:rsidRPr="002A585A" w:rsidTr="003135FD">
              <w:trPr>
                <w:trHeight w:val="300"/>
              </w:trPr>
              <w:tc>
                <w:tcPr>
                  <w:tcW w:w="2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90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4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58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6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40"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820"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1060"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c>
                <w:tcPr>
                  <w:tcW w:w="2247" w:type="dxa"/>
                  <w:gridSpan w:val="2"/>
                  <w:tcBorders>
                    <w:top w:val="nil"/>
                    <w:left w:val="nil"/>
                    <w:bottom w:val="nil"/>
                    <w:right w:val="nil"/>
                  </w:tcBorders>
                  <w:shd w:val="clear" w:color="auto" w:fill="auto"/>
                  <w:vAlign w:val="bottom"/>
                  <w:hideMark/>
                </w:tcPr>
                <w:p w:rsidR="001C681F" w:rsidRPr="002A585A" w:rsidRDefault="001C681F" w:rsidP="001C681F">
                  <w:pPr>
                    <w:rPr>
                      <w:color w:val="000000"/>
                      <w:sz w:val="28"/>
                      <w:szCs w:val="28"/>
                    </w:rPr>
                  </w:pPr>
                </w:p>
              </w:tc>
            </w:tr>
          </w:tbl>
          <w:p w:rsidR="001C681F" w:rsidRPr="002A585A" w:rsidRDefault="001C681F" w:rsidP="0008030B">
            <w:pPr>
              <w:rPr>
                <w:color w:val="000000"/>
                <w:sz w:val="28"/>
                <w:szCs w:val="28"/>
              </w:rPr>
            </w:pPr>
          </w:p>
        </w:tc>
      </w:tr>
    </w:tbl>
    <w:p w:rsidR="005E1B17" w:rsidRPr="002A585A" w:rsidRDefault="005E1B17" w:rsidP="0008030B">
      <w:pPr>
        <w:rPr>
          <w:color w:val="000000"/>
          <w:sz w:val="28"/>
          <w:szCs w:val="28"/>
        </w:rPr>
      </w:pPr>
      <w:bookmarkStart w:id="3" w:name="RANGE!A1:L15"/>
      <w:bookmarkEnd w:id="3"/>
    </w:p>
    <w:p w:rsidR="005E1B17" w:rsidRPr="002A585A" w:rsidRDefault="005E1B17" w:rsidP="0008030B">
      <w:pPr>
        <w:rPr>
          <w:color w:val="000000"/>
          <w:sz w:val="28"/>
          <w:szCs w:val="28"/>
        </w:rPr>
        <w:sectPr w:rsidR="005E1B17" w:rsidRPr="002A585A" w:rsidSect="00A57DB5">
          <w:pgSz w:w="16838" w:h="11906" w:orient="landscape"/>
          <w:pgMar w:top="284" w:right="851" w:bottom="851" w:left="851" w:header="709" w:footer="709" w:gutter="0"/>
          <w:cols w:space="708"/>
          <w:docGrid w:linePitch="360"/>
        </w:sectPr>
      </w:pPr>
    </w:p>
    <w:tbl>
      <w:tblPr>
        <w:tblW w:w="17279" w:type="dxa"/>
        <w:tblInd w:w="95" w:type="dxa"/>
        <w:tblLayout w:type="fixed"/>
        <w:tblLook w:val="04A0"/>
      </w:tblPr>
      <w:tblGrid>
        <w:gridCol w:w="2057"/>
        <w:gridCol w:w="1470"/>
        <w:gridCol w:w="1357"/>
        <w:gridCol w:w="1746"/>
        <w:gridCol w:w="1022"/>
        <w:gridCol w:w="1450"/>
        <w:gridCol w:w="1317"/>
        <w:gridCol w:w="1433"/>
        <w:gridCol w:w="1383"/>
        <w:gridCol w:w="3098"/>
        <w:gridCol w:w="946"/>
      </w:tblGrid>
      <w:tr w:rsidR="005E1B17" w:rsidRPr="002A585A" w:rsidTr="005E1B17">
        <w:trPr>
          <w:trHeight w:val="276"/>
        </w:trPr>
        <w:tc>
          <w:tcPr>
            <w:tcW w:w="2057"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1470"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1357"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1746"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1022"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1450"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1317"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1433"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1383"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3098"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c>
          <w:tcPr>
            <w:tcW w:w="946" w:type="dxa"/>
            <w:tcBorders>
              <w:top w:val="nil"/>
              <w:left w:val="nil"/>
              <w:bottom w:val="nil"/>
              <w:right w:val="nil"/>
            </w:tcBorders>
            <w:shd w:val="clear" w:color="auto" w:fill="auto"/>
            <w:vAlign w:val="bottom"/>
            <w:hideMark/>
          </w:tcPr>
          <w:p w:rsidR="005E1B17" w:rsidRPr="002A585A" w:rsidRDefault="005E1B17" w:rsidP="0008030B">
            <w:pPr>
              <w:rPr>
                <w:color w:val="000000"/>
                <w:sz w:val="28"/>
                <w:szCs w:val="28"/>
              </w:rPr>
            </w:pPr>
          </w:p>
        </w:tc>
      </w:tr>
    </w:tbl>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023744" w:rsidRPr="002A585A" w:rsidTr="00023744">
        <w:tc>
          <w:tcPr>
            <w:tcW w:w="4246" w:type="dxa"/>
          </w:tcPr>
          <w:p w:rsidR="00023744" w:rsidRPr="002A585A" w:rsidRDefault="00E80563" w:rsidP="00023744">
            <w:pPr>
              <w:rPr>
                <w:sz w:val="28"/>
                <w:szCs w:val="28"/>
              </w:rPr>
            </w:pPr>
            <w:r w:rsidRPr="002A585A">
              <w:rPr>
                <w:sz w:val="28"/>
                <w:szCs w:val="28"/>
              </w:rPr>
              <w:t>П</w:t>
            </w:r>
            <w:r w:rsidR="00023744" w:rsidRPr="002A585A">
              <w:rPr>
                <w:sz w:val="28"/>
                <w:szCs w:val="28"/>
              </w:rPr>
              <w:t xml:space="preserve">риложение № </w:t>
            </w:r>
            <w:r w:rsidRPr="002A585A">
              <w:rPr>
                <w:sz w:val="28"/>
                <w:szCs w:val="28"/>
              </w:rPr>
              <w:t>4</w:t>
            </w:r>
            <w:r w:rsidR="00023744" w:rsidRPr="002A585A">
              <w:rPr>
                <w:sz w:val="28"/>
                <w:szCs w:val="28"/>
              </w:rPr>
              <w:t xml:space="preserve"> к постановлению администрации Балахтинского района </w:t>
            </w:r>
          </w:p>
          <w:p w:rsidR="00023744" w:rsidRPr="002A585A" w:rsidRDefault="005E1B17" w:rsidP="00023744">
            <w:pPr>
              <w:rPr>
                <w:sz w:val="28"/>
                <w:szCs w:val="28"/>
              </w:rPr>
            </w:pPr>
            <w:r w:rsidRPr="002A585A">
              <w:rPr>
                <w:sz w:val="28"/>
                <w:szCs w:val="28"/>
              </w:rPr>
              <w:t>о</w:t>
            </w:r>
            <w:r w:rsidR="00023744" w:rsidRPr="002A585A">
              <w:rPr>
                <w:sz w:val="28"/>
                <w:szCs w:val="28"/>
              </w:rPr>
              <w:t>т</w:t>
            </w:r>
            <w:r w:rsidRPr="002A585A">
              <w:rPr>
                <w:sz w:val="28"/>
                <w:szCs w:val="28"/>
              </w:rPr>
              <w:t xml:space="preserve"> </w:t>
            </w:r>
            <w:r w:rsidR="00A57DB5">
              <w:rPr>
                <w:sz w:val="28"/>
                <w:szCs w:val="28"/>
              </w:rPr>
              <w:t>01.10.2018</w:t>
            </w:r>
            <w:r w:rsidR="00A6177F">
              <w:rPr>
                <w:sz w:val="28"/>
                <w:szCs w:val="28"/>
              </w:rPr>
              <w:t xml:space="preserve">  </w:t>
            </w:r>
            <w:r w:rsidRPr="002A585A">
              <w:rPr>
                <w:sz w:val="28"/>
                <w:szCs w:val="28"/>
              </w:rPr>
              <w:t xml:space="preserve">   № </w:t>
            </w:r>
            <w:r w:rsidR="00A57DB5">
              <w:rPr>
                <w:sz w:val="28"/>
                <w:szCs w:val="28"/>
              </w:rPr>
              <w:t>724</w:t>
            </w:r>
          </w:p>
          <w:p w:rsidR="00023744" w:rsidRPr="002A585A" w:rsidRDefault="00023744" w:rsidP="00023744">
            <w:pPr>
              <w:jc w:val="both"/>
              <w:rPr>
                <w:sz w:val="28"/>
                <w:szCs w:val="28"/>
              </w:rPr>
            </w:pPr>
          </w:p>
        </w:tc>
      </w:tr>
    </w:tbl>
    <w:p w:rsidR="00023744" w:rsidRPr="002A585A" w:rsidRDefault="00023744" w:rsidP="00023744">
      <w:pPr>
        <w:jc w:val="both"/>
        <w:rPr>
          <w:sz w:val="28"/>
          <w:szCs w:val="28"/>
        </w:rPr>
      </w:pPr>
    </w:p>
    <w:p w:rsidR="00AF1583" w:rsidRPr="002A585A" w:rsidRDefault="00023744" w:rsidP="00AF1583">
      <w:pPr>
        <w:pStyle w:val="a8"/>
        <w:numPr>
          <w:ilvl w:val="0"/>
          <w:numId w:val="11"/>
        </w:numPr>
        <w:autoSpaceDE w:val="0"/>
        <w:autoSpaceDN w:val="0"/>
        <w:adjustRightInd w:val="0"/>
        <w:jc w:val="center"/>
        <w:outlineLvl w:val="1"/>
        <w:rPr>
          <w:sz w:val="28"/>
          <w:szCs w:val="28"/>
        </w:rPr>
      </w:pPr>
      <w:r w:rsidRPr="002A585A">
        <w:rPr>
          <w:sz w:val="28"/>
          <w:szCs w:val="28"/>
        </w:rPr>
        <w:t xml:space="preserve">Паспорт подпрограммы 2 </w:t>
      </w:r>
    </w:p>
    <w:p w:rsidR="00023744" w:rsidRPr="002A585A" w:rsidRDefault="00023744" w:rsidP="00CF4090">
      <w:pPr>
        <w:pStyle w:val="a8"/>
        <w:autoSpaceDE w:val="0"/>
        <w:autoSpaceDN w:val="0"/>
        <w:adjustRightInd w:val="0"/>
        <w:jc w:val="center"/>
        <w:outlineLvl w:val="1"/>
        <w:rPr>
          <w:sz w:val="28"/>
          <w:szCs w:val="28"/>
        </w:rPr>
      </w:pPr>
      <w:r w:rsidRPr="002A585A">
        <w:rPr>
          <w:sz w:val="28"/>
          <w:szCs w:val="28"/>
        </w:rPr>
        <w:t>«</w:t>
      </w:r>
      <w:r w:rsidRPr="002A585A">
        <w:rPr>
          <w:iCs/>
          <w:sz w:val="28"/>
          <w:szCs w:val="28"/>
        </w:rPr>
        <w:t>Чистая вода Балахтинского района</w:t>
      </w:r>
      <w:r w:rsidRPr="002A585A">
        <w:rPr>
          <w:sz w:val="28"/>
          <w:szCs w:val="28"/>
        </w:rPr>
        <w:t>»</w:t>
      </w:r>
    </w:p>
    <w:p w:rsidR="00023744" w:rsidRPr="002A585A" w:rsidRDefault="00023744" w:rsidP="00023744">
      <w:pPr>
        <w:ind w:left="360"/>
        <w:rPr>
          <w:sz w:val="28"/>
          <w:szCs w:val="28"/>
        </w:rPr>
      </w:pPr>
    </w:p>
    <w:tbl>
      <w:tblPr>
        <w:tblStyle w:val="a7"/>
        <w:tblW w:w="0" w:type="auto"/>
        <w:tblInd w:w="360" w:type="dxa"/>
        <w:tblLook w:val="04A0"/>
      </w:tblPr>
      <w:tblGrid>
        <w:gridCol w:w="3009"/>
        <w:gridCol w:w="6655"/>
      </w:tblGrid>
      <w:tr w:rsidR="00023744" w:rsidRPr="002A585A" w:rsidTr="00023744">
        <w:tc>
          <w:tcPr>
            <w:tcW w:w="3009" w:type="dxa"/>
          </w:tcPr>
          <w:p w:rsidR="00023744" w:rsidRPr="002A585A" w:rsidRDefault="00023744" w:rsidP="00023744">
            <w:pPr>
              <w:autoSpaceDE w:val="0"/>
              <w:autoSpaceDN w:val="0"/>
              <w:adjustRightInd w:val="0"/>
              <w:rPr>
                <w:sz w:val="28"/>
                <w:szCs w:val="28"/>
              </w:rPr>
            </w:pPr>
            <w:r w:rsidRPr="002A585A">
              <w:rPr>
                <w:sz w:val="28"/>
                <w:szCs w:val="28"/>
              </w:rPr>
              <w:t>Наименование подпрограммы</w:t>
            </w:r>
          </w:p>
          <w:p w:rsidR="00023744" w:rsidRPr="002A585A" w:rsidRDefault="00023744" w:rsidP="00023744">
            <w:pPr>
              <w:rPr>
                <w:sz w:val="28"/>
                <w:szCs w:val="28"/>
              </w:rPr>
            </w:pPr>
          </w:p>
        </w:tc>
        <w:tc>
          <w:tcPr>
            <w:tcW w:w="6655" w:type="dxa"/>
          </w:tcPr>
          <w:p w:rsidR="00023744" w:rsidRPr="002A585A" w:rsidRDefault="00023744" w:rsidP="00023744">
            <w:pPr>
              <w:autoSpaceDE w:val="0"/>
              <w:autoSpaceDN w:val="0"/>
              <w:adjustRightInd w:val="0"/>
              <w:outlineLvl w:val="1"/>
              <w:rPr>
                <w:sz w:val="28"/>
                <w:szCs w:val="28"/>
              </w:rPr>
            </w:pPr>
            <w:r w:rsidRPr="002A585A">
              <w:rPr>
                <w:sz w:val="28"/>
                <w:szCs w:val="28"/>
              </w:rPr>
              <w:t>«</w:t>
            </w:r>
            <w:r w:rsidRPr="002A585A">
              <w:rPr>
                <w:iCs/>
                <w:sz w:val="28"/>
                <w:szCs w:val="28"/>
              </w:rPr>
              <w:t xml:space="preserve">Чистая вода </w:t>
            </w:r>
            <w:r w:rsidRPr="002A585A">
              <w:rPr>
                <w:sz w:val="28"/>
                <w:szCs w:val="28"/>
              </w:rPr>
              <w:t xml:space="preserve">Балахтинского района» </w:t>
            </w:r>
          </w:p>
          <w:p w:rsidR="00023744" w:rsidRPr="002A585A" w:rsidRDefault="00023744" w:rsidP="00023744">
            <w:pPr>
              <w:rPr>
                <w:sz w:val="28"/>
                <w:szCs w:val="28"/>
              </w:rPr>
            </w:pPr>
            <w:r w:rsidRPr="002A585A">
              <w:rPr>
                <w:sz w:val="28"/>
                <w:szCs w:val="28"/>
              </w:rPr>
              <w:t xml:space="preserve"> </w:t>
            </w:r>
          </w:p>
        </w:tc>
      </w:tr>
      <w:tr w:rsidR="00023744" w:rsidRPr="002A585A" w:rsidTr="00023744">
        <w:tc>
          <w:tcPr>
            <w:tcW w:w="3009" w:type="dxa"/>
          </w:tcPr>
          <w:p w:rsidR="00023744" w:rsidRPr="002A585A" w:rsidRDefault="00023744" w:rsidP="00023744">
            <w:pPr>
              <w:autoSpaceDE w:val="0"/>
              <w:autoSpaceDN w:val="0"/>
              <w:adjustRightInd w:val="0"/>
              <w:rPr>
                <w:sz w:val="28"/>
                <w:szCs w:val="28"/>
              </w:rPr>
            </w:pPr>
            <w:r w:rsidRPr="002A585A">
              <w:rPr>
                <w:sz w:val="28"/>
                <w:szCs w:val="28"/>
              </w:rPr>
              <w:t>Наименование муниципальной программы, в рамках которой реализуется подпрограмма</w:t>
            </w:r>
          </w:p>
        </w:tc>
        <w:tc>
          <w:tcPr>
            <w:tcW w:w="6655" w:type="dxa"/>
          </w:tcPr>
          <w:p w:rsidR="00023744" w:rsidRPr="002A585A" w:rsidRDefault="00023744" w:rsidP="00023744">
            <w:pPr>
              <w:rPr>
                <w:sz w:val="28"/>
                <w:szCs w:val="28"/>
              </w:rPr>
            </w:pPr>
            <w:r w:rsidRPr="002A585A">
              <w:rPr>
                <w:sz w:val="28"/>
                <w:szCs w:val="28"/>
              </w:rPr>
              <w:t>Муниципальная программа Балахтинского района «</w:t>
            </w:r>
            <w:r w:rsidRPr="002A585A">
              <w:rPr>
                <w:rFonts w:eastAsia="Calibri"/>
                <w:sz w:val="28"/>
                <w:szCs w:val="28"/>
              </w:rPr>
              <w:t>Реформирование и модернизация жилищно-коммунального хозяйства и повышение энергетической эффективности</w:t>
            </w:r>
            <w:r w:rsidRPr="002A585A">
              <w:rPr>
                <w:sz w:val="28"/>
                <w:szCs w:val="28"/>
              </w:rPr>
              <w:t>» »</w:t>
            </w:r>
          </w:p>
        </w:tc>
      </w:tr>
      <w:tr w:rsidR="00023744" w:rsidRPr="002A585A" w:rsidTr="00023744">
        <w:tc>
          <w:tcPr>
            <w:tcW w:w="3009" w:type="dxa"/>
          </w:tcPr>
          <w:p w:rsidR="00023744" w:rsidRPr="002A585A" w:rsidRDefault="00023744" w:rsidP="00023744">
            <w:pPr>
              <w:autoSpaceDE w:val="0"/>
              <w:autoSpaceDN w:val="0"/>
              <w:adjustRightInd w:val="0"/>
              <w:rPr>
                <w:sz w:val="28"/>
                <w:szCs w:val="28"/>
              </w:rPr>
            </w:pPr>
            <w:r w:rsidRPr="002A585A">
              <w:rPr>
                <w:sz w:val="28"/>
                <w:szCs w:val="28"/>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23744" w:rsidRPr="002A585A" w:rsidRDefault="00023744" w:rsidP="00023744">
            <w:pPr>
              <w:rPr>
                <w:sz w:val="28"/>
                <w:szCs w:val="28"/>
              </w:rPr>
            </w:pPr>
            <w:r w:rsidRPr="002A585A">
              <w:rPr>
                <w:sz w:val="28"/>
                <w:szCs w:val="28"/>
              </w:rPr>
              <w:t>МКУ «Служба Заказчика Балахтинского района» (далее - заказчик).</w:t>
            </w:r>
          </w:p>
        </w:tc>
      </w:tr>
      <w:tr w:rsidR="00023744" w:rsidRPr="002A585A" w:rsidTr="00023744">
        <w:tc>
          <w:tcPr>
            <w:tcW w:w="3009" w:type="dxa"/>
          </w:tcPr>
          <w:p w:rsidR="00023744" w:rsidRPr="002A585A" w:rsidRDefault="00023744" w:rsidP="00023744">
            <w:pPr>
              <w:autoSpaceDE w:val="0"/>
              <w:autoSpaceDN w:val="0"/>
              <w:adjustRightInd w:val="0"/>
              <w:rPr>
                <w:sz w:val="28"/>
                <w:szCs w:val="28"/>
              </w:rPr>
            </w:pPr>
            <w:r w:rsidRPr="002A585A">
              <w:rPr>
                <w:sz w:val="28"/>
                <w:szCs w:val="28"/>
              </w:rPr>
              <w:t xml:space="preserve">Цель и задачи подпрограммы (цель подпрограммы направлена </w:t>
            </w:r>
            <w:r w:rsidRPr="002A585A">
              <w:rPr>
                <w:sz w:val="28"/>
                <w:szCs w:val="28"/>
              </w:rPr>
              <w:br/>
              <w:t>на достижение одной из задач муниципальной программы)</w:t>
            </w:r>
          </w:p>
        </w:tc>
        <w:tc>
          <w:tcPr>
            <w:tcW w:w="6655" w:type="dxa"/>
          </w:tcPr>
          <w:p w:rsidR="00023744" w:rsidRPr="002A585A" w:rsidRDefault="00023744" w:rsidP="00023744">
            <w:pPr>
              <w:rPr>
                <w:sz w:val="28"/>
                <w:szCs w:val="28"/>
              </w:rPr>
            </w:pPr>
            <w:r w:rsidRPr="002A585A">
              <w:rPr>
                <w:sz w:val="28"/>
                <w:szCs w:val="28"/>
              </w:rPr>
              <w:t xml:space="preserve">Цель: </w:t>
            </w:r>
          </w:p>
          <w:p w:rsidR="00023744" w:rsidRPr="002A585A" w:rsidRDefault="00023744" w:rsidP="00023744">
            <w:pPr>
              <w:pStyle w:val="ConsPlusCell"/>
              <w:widowControl/>
              <w:rPr>
                <w:rFonts w:ascii="Times New Roman" w:hAnsi="Times New Roman" w:cs="Times New Roman"/>
                <w:color w:val="000000"/>
                <w:sz w:val="28"/>
                <w:szCs w:val="28"/>
              </w:rPr>
            </w:pPr>
            <w:r w:rsidRPr="002A585A">
              <w:rPr>
                <w:rFonts w:ascii="Times New Roman" w:hAnsi="Times New Roman" w:cs="Times New Roman"/>
                <w:color w:val="002060"/>
                <w:sz w:val="28"/>
                <w:szCs w:val="28"/>
              </w:rPr>
              <w:t xml:space="preserve">- </w:t>
            </w:r>
            <w:r w:rsidRPr="002A585A">
              <w:rPr>
                <w:rFonts w:ascii="Times New Roman" w:hAnsi="Times New Roman" w:cs="Times New Roman"/>
                <w:color w:val="000000"/>
                <w:sz w:val="28"/>
                <w:szCs w:val="28"/>
              </w:rPr>
              <w:t>целью подпрограммы является обеспечение населения Балахтинского района питьевой водой, соответствующей требованиям безопасности и безвредности, очистка сточных вод, установленным санитарно-эпидемиологическими правилами.</w:t>
            </w:r>
          </w:p>
          <w:p w:rsidR="00023744" w:rsidRPr="002A585A" w:rsidRDefault="00AF1583" w:rsidP="00023744">
            <w:pPr>
              <w:pStyle w:val="ConsPlusCell"/>
              <w:widowControl/>
              <w:rPr>
                <w:rFonts w:ascii="Times New Roman" w:hAnsi="Times New Roman" w:cs="Times New Roman"/>
                <w:color w:val="000000"/>
                <w:sz w:val="28"/>
                <w:szCs w:val="28"/>
              </w:rPr>
            </w:pPr>
            <w:r w:rsidRPr="002A585A">
              <w:rPr>
                <w:rFonts w:ascii="Times New Roman" w:hAnsi="Times New Roman" w:cs="Times New Roman"/>
                <w:color w:val="000000"/>
                <w:sz w:val="28"/>
                <w:szCs w:val="28"/>
              </w:rPr>
              <w:t>Задачи</w:t>
            </w:r>
            <w:r w:rsidR="00023744" w:rsidRPr="002A585A">
              <w:rPr>
                <w:rFonts w:ascii="Times New Roman" w:hAnsi="Times New Roman" w:cs="Times New Roman"/>
                <w:color w:val="000000"/>
                <w:sz w:val="28"/>
                <w:szCs w:val="28"/>
              </w:rPr>
              <w:t>:</w:t>
            </w:r>
          </w:p>
          <w:p w:rsidR="00023744" w:rsidRPr="002A585A" w:rsidRDefault="00023744" w:rsidP="00023744">
            <w:pPr>
              <w:overflowPunct w:val="0"/>
              <w:autoSpaceDE w:val="0"/>
              <w:autoSpaceDN w:val="0"/>
              <w:adjustRightInd w:val="0"/>
              <w:spacing w:before="40"/>
              <w:textAlignment w:val="baseline"/>
              <w:rPr>
                <w:sz w:val="28"/>
                <w:szCs w:val="28"/>
              </w:rPr>
            </w:pPr>
            <w:r w:rsidRPr="002A585A">
              <w:rPr>
                <w:sz w:val="28"/>
                <w:szCs w:val="28"/>
              </w:rPr>
              <w:t>-</w:t>
            </w:r>
            <w:r w:rsidR="00AC79B2" w:rsidRPr="002A585A">
              <w:rPr>
                <w:sz w:val="28"/>
                <w:szCs w:val="28"/>
              </w:rPr>
              <w:t xml:space="preserve"> </w:t>
            </w:r>
            <w:r w:rsidRPr="002A585A">
              <w:rPr>
                <w:sz w:val="28"/>
                <w:szCs w:val="28"/>
              </w:rPr>
              <w:t>реконструкция системы водоснабжения в п</w:t>
            </w:r>
            <w:proofErr w:type="gramStart"/>
            <w:r w:rsidRPr="002A585A">
              <w:rPr>
                <w:sz w:val="28"/>
                <w:szCs w:val="28"/>
              </w:rPr>
              <w:t>.Б</w:t>
            </w:r>
            <w:proofErr w:type="gramEnd"/>
            <w:r w:rsidRPr="002A585A">
              <w:rPr>
                <w:sz w:val="28"/>
                <w:szCs w:val="28"/>
              </w:rPr>
              <w:t>алахта</w:t>
            </w:r>
            <w:r w:rsidR="00354DB8" w:rsidRPr="002A585A">
              <w:rPr>
                <w:sz w:val="28"/>
                <w:szCs w:val="28"/>
              </w:rPr>
              <w:t xml:space="preserve"> и в поселениях на территории района</w:t>
            </w:r>
            <w:r w:rsidRPr="002A585A">
              <w:rPr>
                <w:sz w:val="28"/>
                <w:szCs w:val="28"/>
              </w:rPr>
              <w:t>;</w:t>
            </w:r>
          </w:p>
          <w:p w:rsidR="00023744" w:rsidRPr="002A585A" w:rsidRDefault="00023744" w:rsidP="00AC79B2">
            <w:pPr>
              <w:overflowPunct w:val="0"/>
              <w:autoSpaceDE w:val="0"/>
              <w:autoSpaceDN w:val="0"/>
              <w:adjustRightInd w:val="0"/>
              <w:spacing w:before="40"/>
              <w:textAlignment w:val="baseline"/>
              <w:rPr>
                <w:color w:val="FF0000"/>
                <w:sz w:val="28"/>
                <w:szCs w:val="28"/>
              </w:rPr>
            </w:pPr>
            <w:r w:rsidRPr="002A585A">
              <w:rPr>
                <w:color w:val="000000"/>
                <w:sz w:val="28"/>
                <w:szCs w:val="28"/>
              </w:rPr>
              <w:t>-</w:t>
            </w:r>
            <w:r w:rsidR="00AC79B2" w:rsidRPr="002A585A">
              <w:rPr>
                <w:color w:val="000000"/>
                <w:sz w:val="28"/>
                <w:szCs w:val="28"/>
              </w:rPr>
              <w:t xml:space="preserve"> </w:t>
            </w:r>
            <w:r w:rsidRPr="002A585A">
              <w:rPr>
                <w:rFonts w:eastAsia="Calibri"/>
                <w:color w:val="000000"/>
                <w:sz w:val="28"/>
                <w:szCs w:val="28"/>
              </w:rPr>
              <w:t>снижение числа аварий в системах водоснабжения</w:t>
            </w:r>
            <w:r w:rsidR="00AC79B2" w:rsidRPr="002A585A">
              <w:rPr>
                <w:rFonts w:eastAsia="Calibri"/>
                <w:color w:val="000000"/>
                <w:sz w:val="28"/>
                <w:szCs w:val="28"/>
              </w:rPr>
              <w:t xml:space="preserve"> и</w:t>
            </w:r>
            <w:r w:rsidRPr="002A585A">
              <w:rPr>
                <w:rFonts w:eastAsia="Calibri"/>
                <w:color w:val="000000"/>
                <w:sz w:val="28"/>
                <w:szCs w:val="28"/>
              </w:rPr>
              <w:t xml:space="preserve"> водоотведения.</w:t>
            </w:r>
            <w:r w:rsidRPr="002A585A">
              <w:rPr>
                <w:color w:val="000000"/>
                <w:sz w:val="28"/>
                <w:szCs w:val="28"/>
              </w:rPr>
              <w:t xml:space="preserve"> </w:t>
            </w:r>
          </w:p>
        </w:tc>
      </w:tr>
      <w:tr w:rsidR="00023744" w:rsidRPr="002A585A" w:rsidTr="00023744">
        <w:tc>
          <w:tcPr>
            <w:tcW w:w="3009" w:type="dxa"/>
          </w:tcPr>
          <w:p w:rsidR="00023744" w:rsidRPr="002A585A" w:rsidRDefault="00023744" w:rsidP="00023744">
            <w:pPr>
              <w:autoSpaceDE w:val="0"/>
              <w:autoSpaceDN w:val="0"/>
              <w:adjustRightInd w:val="0"/>
              <w:rPr>
                <w:sz w:val="28"/>
                <w:szCs w:val="28"/>
              </w:rPr>
            </w:pPr>
            <w:r w:rsidRPr="002A585A">
              <w:rPr>
                <w:sz w:val="28"/>
                <w:szCs w:val="28"/>
              </w:rPr>
              <w:t xml:space="preserve">Целевые индикаторы </w:t>
            </w:r>
          </w:p>
        </w:tc>
        <w:tc>
          <w:tcPr>
            <w:tcW w:w="6655" w:type="dxa"/>
          </w:tcPr>
          <w:p w:rsidR="00AC79B2" w:rsidRPr="002A585A" w:rsidRDefault="00AC79B2" w:rsidP="00AC79B2">
            <w:pPr>
              <w:autoSpaceDE w:val="0"/>
              <w:autoSpaceDN w:val="0"/>
              <w:adjustRightInd w:val="0"/>
              <w:outlineLvl w:val="1"/>
              <w:rPr>
                <w:color w:val="000000"/>
                <w:sz w:val="28"/>
                <w:szCs w:val="28"/>
              </w:rPr>
            </w:pPr>
            <w:r w:rsidRPr="002A585A">
              <w:rPr>
                <w:color w:val="000000"/>
                <w:sz w:val="28"/>
                <w:szCs w:val="28"/>
              </w:rPr>
              <w:t>- снижение удельного веса проб воды, отбор которых произведен из водопроводной сети и которые не отвечают гигиеническим нормативам по санитарно-</w:t>
            </w:r>
            <w:r w:rsidRPr="002A585A">
              <w:rPr>
                <w:color w:val="000000"/>
                <w:sz w:val="28"/>
                <w:szCs w:val="28"/>
              </w:rPr>
              <w:lastRenderedPageBreak/>
              <w:t>химическим показателям, с 1,1% в 2019 году до 1%  в 2021 году;</w:t>
            </w:r>
          </w:p>
          <w:p w:rsidR="00AC79B2" w:rsidRPr="002A585A" w:rsidRDefault="00AC79B2" w:rsidP="00AC79B2">
            <w:pPr>
              <w:ind w:right="-165"/>
              <w:outlineLvl w:val="1"/>
              <w:rPr>
                <w:color w:val="000000"/>
                <w:sz w:val="28"/>
                <w:szCs w:val="28"/>
              </w:rPr>
            </w:pPr>
            <w:r w:rsidRPr="002A585A">
              <w:rPr>
                <w:color w:val="000000"/>
                <w:sz w:val="28"/>
                <w:szCs w:val="28"/>
              </w:rPr>
              <w:t>- снижение доли уличной водопроводной сети, нуждающейся в замене, с 64% в 2019 году до 6</w:t>
            </w:r>
            <w:r w:rsidR="00B07ED3" w:rsidRPr="002A585A">
              <w:rPr>
                <w:color w:val="000000"/>
                <w:sz w:val="28"/>
                <w:szCs w:val="28"/>
              </w:rPr>
              <w:t>1</w:t>
            </w:r>
            <w:r w:rsidRPr="002A585A">
              <w:rPr>
                <w:color w:val="000000"/>
                <w:sz w:val="28"/>
                <w:szCs w:val="28"/>
              </w:rPr>
              <w:t xml:space="preserve">% в 2021 году; </w:t>
            </w:r>
          </w:p>
          <w:p w:rsidR="00AC79B2" w:rsidRPr="002A585A" w:rsidRDefault="00AC79B2" w:rsidP="00AC79B2">
            <w:pPr>
              <w:autoSpaceDE w:val="0"/>
              <w:autoSpaceDN w:val="0"/>
              <w:adjustRightInd w:val="0"/>
              <w:outlineLvl w:val="1"/>
              <w:rPr>
                <w:color w:val="000000"/>
                <w:sz w:val="28"/>
                <w:szCs w:val="28"/>
              </w:rPr>
            </w:pPr>
            <w:r w:rsidRPr="002A585A">
              <w:rPr>
                <w:color w:val="000000"/>
                <w:sz w:val="28"/>
                <w:szCs w:val="28"/>
              </w:rPr>
              <w:t xml:space="preserve">- снижение числа аварий в системах водоснабжения, водоотведения и очистки сточных вод в год на 100 км сетей с </w:t>
            </w:r>
            <w:r w:rsidR="00B07ED3" w:rsidRPr="002A585A">
              <w:rPr>
                <w:color w:val="000000"/>
                <w:sz w:val="28"/>
                <w:szCs w:val="28"/>
              </w:rPr>
              <w:t>12</w:t>
            </w:r>
            <w:r w:rsidRPr="002A585A">
              <w:rPr>
                <w:color w:val="000000"/>
                <w:sz w:val="28"/>
                <w:szCs w:val="28"/>
              </w:rPr>
              <w:t xml:space="preserve"> ед. в 2019 году до </w:t>
            </w:r>
            <w:r w:rsidR="00B07ED3" w:rsidRPr="002A585A">
              <w:rPr>
                <w:color w:val="000000"/>
                <w:sz w:val="28"/>
                <w:szCs w:val="28"/>
              </w:rPr>
              <w:t>10</w:t>
            </w:r>
            <w:r w:rsidRPr="002A585A">
              <w:rPr>
                <w:color w:val="000000"/>
                <w:sz w:val="28"/>
                <w:szCs w:val="28"/>
              </w:rPr>
              <w:t xml:space="preserve"> ед. в 2021 году;</w:t>
            </w:r>
          </w:p>
          <w:p w:rsidR="00AC79B2" w:rsidRPr="002A585A" w:rsidRDefault="00AC79B2" w:rsidP="00AC79B2">
            <w:pPr>
              <w:autoSpaceDE w:val="0"/>
              <w:autoSpaceDN w:val="0"/>
              <w:adjustRightInd w:val="0"/>
              <w:outlineLvl w:val="1"/>
              <w:rPr>
                <w:color w:val="000000"/>
                <w:sz w:val="28"/>
                <w:szCs w:val="28"/>
              </w:rPr>
            </w:pPr>
            <w:r w:rsidRPr="002A585A">
              <w:rPr>
                <w:color w:val="000000"/>
                <w:sz w:val="28"/>
                <w:szCs w:val="28"/>
              </w:rPr>
              <w:t>-увеличение доли сточных вод, очищенных до нормативных значений, в общем объеме сточных вод, пропущенных через очистные сооружения, с 0 % в 201</w:t>
            </w:r>
            <w:r w:rsidR="00477808" w:rsidRPr="002A585A">
              <w:rPr>
                <w:color w:val="000000"/>
                <w:sz w:val="28"/>
                <w:szCs w:val="28"/>
              </w:rPr>
              <w:t>9</w:t>
            </w:r>
            <w:r w:rsidRPr="002A585A">
              <w:rPr>
                <w:color w:val="000000"/>
                <w:sz w:val="28"/>
                <w:szCs w:val="28"/>
              </w:rPr>
              <w:t xml:space="preserve"> году до 5% в 2021 году;</w:t>
            </w:r>
          </w:p>
          <w:p w:rsidR="00AC79B2" w:rsidRPr="002A585A" w:rsidRDefault="00AC79B2" w:rsidP="00AC79B2">
            <w:pPr>
              <w:autoSpaceDE w:val="0"/>
              <w:autoSpaceDN w:val="0"/>
              <w:adjustRightInd w:val="0"/>
              <w:outlineLvl w:val="1"/>
              <w:rPr>
                <w:color w:val="000000"/>
                <w:sz w:val="28"/>
                <w:szCs w:val="28"/>
              </w:rPr>
            </w:pPr>
            <w:r w:rsidRPr="002A585A">
              <w:rPr>
                <w:color w:val="000000"/>
                <w:sz w:val="28"/>
                <w:szCs w:val="28"/>
              </w:rPr>
              <w:t>- увеличение обеспеченности населения централизованными услугами водоснабжения с 84,5% в 201</w:t>
            </w:r>
            <w:r w:rsidR="009D725E" w:rsidRPr="002A585A">
              <w:rPr>
                <w:color w:val="000000"/>
                <w:sz w:val="28"/>
                <w:szCs w:val="28"/>
              </w:rPr>
              <w:t>9</w:t>
            </w:r>
            <w:r w:rsidRPr="002A585A">
              <w:rPr>
                <w:color w:val="000000"/>
                <w:sz w:val="28"/>
                <w:szCs w:val="28"/>
              </w:rPr>
              <w:t xml:space="preserve"> году до 85% в 2021 году;</w:t>
            </w:r>
          </w:p>
          <w:p w:rsidR="00AC79B2" w:rsidRPr="002A585A" w:rsidRDefault="00E90E01" w:rsidP="00AC79B2">
            <w:pPr>
              <w:autoSpaceDE w:val="0"/>
              <w:autoSpaceDN w:val="0"/>
              <w:adjustRightInd w:val="0"/>
              <w:outlineLvl w:val="1"/>
              <w:rPr>
                <w:color w:val="000000"/>
                <w:sz w:val="28"/>
                <w:szCs w:val="28"/>
              </w:rPr>
            </w:pPr>
            <w:r w:rsidRPr="002A585A">
              <w:rPr>
                <w:color w:val="000000"/>
                <w:sz w:val="28"/>
                <w:szCs w:val="28"/>
              </w:rPr>
              <w:t>- сохран</w:t>
            </w:r>
            <w:r w:rsidR="00AC79B2" w:rsidRPr="002A585A">
              <w:rPr>
                <w:color w:val="000000"/>
                <w:sz w:val="28"/>
                <w:szCs w:val="28"/>
              </w:rPr>
              <w:t xml:space="preserve">ение обеспеченности населения централизованными услугами водоотведения с </w:t>
            </w:r>
            <w:r w:rsidR="00477808" w:rsidRPr="002A585A">
              <w:rPr>
                <w:color w:val="000000"/>
                <w:sz w:val="28"/>
                <w:szCs w:val="28"/>
              </w:rPr>
              <w:t>8</w:t>
            </w:r>
            <w:r w:rsidR="00AC79B2" w:rsidRPr="002A585A">
              <w:rPr>
                <w:color w:val="000000"/>
                <w:sz w:val="28"/>
                <w:szCs w:val="28"/>
              </w:rPr>
              <w:t>,2% в 2019 году до 8,</w:t>
            </w:r>
            <w:r w:rsidR="00477808" w:rsidRPr="002A585A">
              <w:rPr>
                <w:color w:val="000000"/>
                <w:sz w:val="28"/>
                <w:szCs w:val="28"/>
              </w:rPr>
              <w:t>2</w:t>
            </w:r>
            <w:r w:rsidR="00AC79B2" w:rsidRPr="002A585A">
              <w:rPr>
                <w:color w:val="000000"/>
                <w:sz w:val="28"/>
                <w:szCs w:val="28"/>
              </w:rPr>
              <w:t>% в 2021 году.</w:t>
            </w:r>
          </w:p>
          <w:p w:rsidR="00023744" w:rsidRPr="002A585A" w:rsidRDefault="00AF1583" w:rsidP="00AF1583">
            <w:pPr>
              <w:autoSpaceDE w:val="0"/>
              <w:autoSpaceDN w:val="0"/>
              <w:adjustRightInd w:val="0"/>
              <w:outlineLvl w:val="1"/>
              <w:rPr>
                <w:sz w:val="28"/>
                <w:szCs w:val="28"/>
              </w:rPr>
            </w:pPr>
            <w:r w:rsidRPr="002A585A">
              <w:rPr>
                <w:sz w:val="28"/>
                <w:szCs w:val="28"/>
              </w:rPr>
              <w:t>Целевые индикаторы подпрограммы представлены в приложении № 1 к подпрограмме.</w:t>
            </w:r>
          </w:p>
        </w:tc>
      </w:tr>
      <w:tr w:rsidR="00023744" w:rsidRPr="002A585A" w:rsidTr="00023744">
        <w:tc>
          <w:tcPr>
            <w:tcW w:w="3009" w:type="dxa"/>
          </w:tcPr>
          <w:p w:rsidR="00023744" w:rsidRPr="002A585A" w:rsidRDefault="00023744" w:rsidP="00023744">
            <w:pPr>
              <w:autoSpaceDE w:val="0"/>
              <w:autoSpaceDN w:val="0"/>
              <w:adjustRightInd w:val="0"/>
              <w:rPr>
                <w:sz w:val="28"/>
                <w:szCs w:val="28"/>
              </w:rPr>
            </w:pPr>
            <w:r w:rsidRPr="002A585A">
              <w:rPr>
                <w:sz w:val="28"/>
                <w:szCs w:val="28"/>
              </w:rPr>
              <w:lastRenderedPageBreak/>
              <w:t>Сроки реализации подпрограммы</w:t>
            </w:r>
          </w:p>
        </w:tc>
        <w:tc>
          <w:tcPr>
            <w:tcW w:w="6655" w:type="dxa"/>
          </w:tcPr>
          <w:p w:rsidR="00023744" w:rsidRPr="002A585A" w:rsidRDefault="00023744" w:rsidP="00023744">
            <w:pPr>
              <w:rPr>
                <w:sz w:val="28"/>
                <w:szCs w:val="28"/>
              </w:rPr>
            </w:pPr>
            <w:r w:rsidRPr="002A585A">
              <w:rPr>
                <w:sz w:val="28"/>
                <w:szCs w:val="28"/>
              </w:rPr>
              <w:t>2019-2021 годы</w:t>
            </w:r>
          </w:p>
        </w:tc>
      </w:tr>
      <w:tr w:rsidR="00023744" w:rsidRPr="002A585A" w:rsidTr="00023744">
        <w:tc>
          <w:tcPr>
            <w:tcW w:w="3009" w:type="dxa"/>
          </w:tcPr>
          <w:p w:rsidR="00023744" w:rsidRPr="002A585A" w:rsidRDefault="00023744" w:rsidP="00023744">
            <w:pPr>
              <w:autoSpaceDE w:val="0"/>
              <w:autoSpaceDN w:val="0"/>
              <w:adjustRightInd w:val="0"/>
              <w:rPr>
                <w:sz w:val="28"/>
                <w:szCs w:val="28"/>
              </w:rPr>
            </w:pPr>
            <w:r w:rsidRPr="002A585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023744" w:rsidRPr="002A585A" w:rsidRDefault="00023744" w:rsidP="00023744">
            <w:pPr>
              <w:rPr>
                <w:sz w:val="28"/>
                <w:szCs w:val="28"/>
              </w:rPr>
            </w:pPr>
            <w:r w:rsidRPr="002A585A">
              <w:rPr>
                <w:sz w:val="28"/>
                <w:szCs w:val="28"/>
              </w:rPr>
              <w:t xml:space="preserve">Объем финансирования подпрограммы составляет </w:t>
            </w:r>
            <w:r w:rsidR="009D725E" w:rsidRPr="002A585A">
              <w:rPr>
                <w:sz w:val="28"/>
                <w:szCs w:val="28"/>
              </w:rPr>
              <w:t>0</w:t>
            </w:r>
            <w:r w:rsidRPr="002A585A">
              <w:rPr>
                <w:sz w:val="28"/>
                <w:szCs w:val="28"/>
              </w:rPr>
              <w:t>,</w:t>
            </w:r>
            <w:r w:rsidR="009D725E" w:rsidRPr="002A585A">
              <w:rPr>
                <w:sz w:val="28"/>
                <w:szCs w:val="28"/>
              </w:rPr>
              <w:t>0</w:t>
            </w:r>
            <w:r w:rsidRPr="002A585A">
              <w:rPr>
                <w:sz w:val="28"/>
                <w:szCs w:val="28"/>
              </w:rPr>
              <w:t>0  тыс</w:t>
            </w:r>
            <w:proofErr w:type="gramStart"/>
            <w:r w:rsidRPr="002A585A">
              <w:rPr>
                <w:sz w:val="28"/>
                <w:szCs w:val="28"/>
              </w:rPr>
              <w:t>.р</w:t>
            </w:r>
            <w:proofErr w:type="gramEnd"/>
            <w:r w:rsidRPr="002A585A">
              <w:rPr>
                <w:sz w:val="28"/>
                <w:szCs w:val="28"/>
              </w:rPr>
              <w:t>ублей, из них:</w:t>
            </w:r>
          </w:p>
          <w:p w:rsidR="00023744" w:rsidRPr="002A585A" w:rsidRDefault="00023744" w:rsidP="00023744">
            <w:pPr>
              <w:rPr>
                <w:sz w:val="28"/>
                <w:szCs w:val="28"/>
              </w:rPr>
            </w:pPr>
            <w:r w:rsidRPr="002A585A">
              <w:rPr>
                <w:sz w:val="28"/>
                <w:szCs w:val="28"/>
              </w:rPr>
              <w:t xml:space="preserve">2019 год – </w:t>
            </w:r>
            <w:r w:rsidR="009D725E" w:rsidRPr="002A585A">
              <w:rPr>
                <w:sz w:val="28"/>
                <w:szCs w:val="28"/>
              </w:rPr>
              <w:t>0</w:t>
            </w:r>
            <w:r w:rsidRPr="002A585A">
              <w:rPr>
                <w:sz w:val="28"/>
                <w:szCs w:val="28"/>
              </w:rPr>
              <w:t>,</w:t>
            </w:r>
            <w:r w:rsidR="009D725E" w:rsidRPr="002A585A">
              <w:rPr>
                <w:sz w:val="28"/>
                <w:szCs w:val="28"/>
              </w:rPr>
              <w:t>0</w:t>
            </w:r>
            <w:r w:rsidRPr="002A585A">
              <w:rPr>
                <w:sz w:val="28"/>
                <w:szCs w:val="28"/>
              </w:rPr>
              <w:t>0  тыс</w:t>
            </w:r>
            <w:proofErr w:type="gramStart"/>
            <w:r w:rsidRPr="002A585A">
              <w:rPr>
                <w:sz w:val="28"/>
                <w:szCs w:val="28"/>
              </w:rPr>
              <w:t>.р</w:t>
            </w:r>
            <w:proofErr w:type="gramEnd"/>
            <w:r w:rsidRPr="002A585A">
              <w:rPr>
                <w:sz w:val="28"/>
                <w:szCs w:val="28"/>
              </w:rPr>
              <w:t>ублей;</w:t>
            </w:r>
          </w:p>
          <w:p w:rsidR="00023744" w:rsidRPr="002A585A" w:rsidRDefault="00023744" w:rsidP="00023744">
            <w:pPr>
              <w:rPr>
                <w:sz w:val="28"/>
                <w:szCs w:val="28"/>
              </w:rPr>
            </w:pPr>
            <w:r w:rsidRPr="002A585A">
              <w:rPr>
                <w:sz w:val="28"/>
                <w:szCs w:val="28"/>
              </w:rPr>
              <w:t>2020 год – 0,</w:t>
            </w:r>
            <w:r w:rsidR="009D725E" w:rsidRPr="002A585A">
              <w:rPr>
                <w:sz w:val="28"/>
                <w:szCs w:val="28"/>
              </w:rPr>
              <w:t>0</w:t>
            </w:r>
            <w:r w:rsidRPr="002A585A">
              <w:rPr>
                <w:sz w:val="28"/>
                <w:szCs w:val="28"/>
              </w:rPr>
              <w:t>0  тыс</w:t>
            </w:r>
            <w:proofErr w:type="gramStart"/>
            <w:r w:rsidRPr="002A585A">
              <w:rPr>
                <w:sz w:val="28"/>
                <w:szCs w:val="28"/>
              </w:rPr>
              <w:t>.р</w:t>
            </w:r>
            <w:proofErr w:type="gramEnd"/>
            <w:r w:rsidRPr="002A585A">
              <w:rPr>
                <w:sz w:val="28"/>
                <w:szCs w:val="28"/>
              </w:rPr>
              <w:t>ублей;</w:t>
            </w:r>
          </w:p>
          <w:p w:rsidR="00023744" w:rsidRPr="002A585A" w:rsidRDefault="00023744" w:rsidP="00023744">
            <w:pPr>
              <w:rPr>
                <w:sz w:val="28"/>
                <w:szCs w:val="28"/>
              </w:rPr>
            </w:pPr>
            <w:r w:rsidRPr="002A585A">
              <w:rPr>
                <w:sz w:val="28"/>
                <w:szCs w:val="28"/>
              </w:rPr>
              <w:t>2021 год – 0,</w:t>
            </w:r>
            <w:r w:rsidR="009D725E" w:rsidRPr="002A585A">
              <w:rPr>
                <w:sz w:val="28"/>
                <w:szCs w:val="28"/>
              </w:rPr>
              <w:t>0</w:t>
            </w:r>
            <w:r w:rsidRPr="002A585A">
              <w:rPr>
                <w:sz w:val="28"/>
                <w:szCs w:val="28"/>
              </w:rPr>
              <w:t xml:space="preserve">0  </w:t>
            </w:r>
            <w:r w:rsidR="00B05E42" w:rsidRPr="002A585A">
              <w:rPr>
                <w:sz w:val="28"/>
                <w:szCs w:val="28"/>
              </w:rPr>
              <w:t>тыс</w:t>
            </w:r>
            <w:proofErr w:type="gramStart"/>
            <w:r w:rsidR="00B05E42" w:rsidRPr="002A585A">
              <w:rPr>
                <w:sz w:val="28"/>
                <w:szCs w:val="28"/>
              </w:rPr>
              <w:t>.р</w:t>
            </w:r>
            <w:proofErr w:type="gramEnd"/>
            <w:r w:rsidR="00B05E42" w:rsidRPr="002A585A">
              <w:rPr>
                <w:sz w:val="28"/>
                <w:szCs w:val="28"/>
              </w:rPr>
              <w:t>ублей.</w:t>
            </w:r>
          </w:p>
          <w:p w:rsidR="00023744" w:rsidRPr="002A585A" w:rsidRDefault="00023744" w:rsidP="00023744">
            <w:pPr>
              <w:rPr>
                <w:sz w:val="28"/>
                <w:szCs w:val="28"/>
              </w:rPr>
            </w:pPr>
          </w:p>
          <w:p w:rsidR="00023744" w:rsidRPr="002A585A" w:rsidRDefault="00023744" w:rsidP="00023744">
            <w:pPr>
              <w:rPr>
                <w:sz w:val="28"/>
                <w:szCs w:val="28"/>
              </w:rPr>
            </w:pPr>
          </w:p>
        </w:tc>
      </w:tr>
      <w:tr w:rsidR="000F1F59" w:rsidRPr="002A585A" w:rsidTr="00023744">
        <w:tc>
          <w:tcPr>
            <w:tcW w:w="3009" w:type="dxa"/>
          </w:tcPr>
          <w:p w:rsidR="000F1F59" w:rsidRPr="002A585A" w:rsidRDefault="000F1F59" w:rsidP="00023744">
            <w:pPr>
              <w:autoSpaceDE w:val="0"/>
              <w:autoSpaceDN w:val="0"/>
              <w:adjustRightInd w:val="0"/>
              <w:rPr>
                <w:sz w:val="28"/>
                <w:szCs w:val="28"/>
              </w:rPr>
            </w:pPr>
            <w:r w:rsidRPr="002A585A">
              <w:rPr>
                <w:sz w:val="28"/>
                <w:szCs w:val="28"/>
              </w:rPr>
              <w:t xml:space="preserve">Система организации </w:t>
            </w:r>
            <w:proofErr w:type="gramStart"/>
            <w:r w:rsidRPr="002A585A">
              <w:rPr>
                <w:sz w:val="28"/>
                <w:szCs w:val="28"/>
              </w:rPr>
              <w:t>контроля за</w:t>
            </w:r>
            <w:proofErr w:type="gramEnd"/>
            <w:r w:rsidRPr="002A585A">
              <w:rPr>
                <w:sz w:val="28"/>
                <w:szCs w:val="28"/>
              </w:rPr>
              <w:t xml:space="preserve"> исполнением подпрограммы</w:t>
            </w:r>
          </w:p>
        </w:tc>
        <w:tc>
          <w:tcPr>
            <w:tcW w:w="6655" w:type="dxa"/>
          </w:tcPr>
          <w:p w:rsidR="000F1F59" w:rsidRPr="002A585A" w:rsidRDefault="000F1F59" w:rsidP="00081698">
            <w:pPr>
              <w:autoSpaceDE w:val="0"/>
              <w:autoSpaceDN w:val="0"/>
              <w:adjustRightInd w:val="0"/>
              <w:ind w:left="26" w:hanging="26"/>
              <w:outlineLvl w:val="0"/>
              <w:rPr>
                <w:sz w:val="28"/>
                <w:szCs w:val="28"/>
              </w:rPr>
            </w:pPr>
            <w:r w:rsidRPr="002A585A">
              <w:rPr>
                <w:sz w:val="28"/>
                <w:szCs w:val="28"/>
              </w:rPr>
              <w:t>Финансовое управление администрации района,</w:t>
            </w:r>
          </w:p>
          <w:p w:rsidR="000F1F59" w:rsidRPr="002A585A" w:rsidRDefault="000F1F59" w:rsidP="00081698">
            <w:pPr>
              <w:autoSpaceDE w:val="0"/>
              <w:autoSpaceDN w:val="0"/>
              <w:adjustRightInd w:val="0"/>
              <w:ind w:left="26" w:hanging="26"/>
              <w:outlineLvl w:val="0"/>
              <w:rPr>
                <w:sz w:val="28"/>
                <w:szCs w:val="28"/>
              </w:rPr>
            </w:pPr>
            <w:r w:rsidRPr="002A585A">
              <w:rPr>
                <w:sz w:val="28"/>
                <w:szCs w:val="28"/>
              </w:rPr>
              <w:t>Балахтинский районный Совет депутатов.</w:t>
            </w:r>
          </w:p>
        </w:tc>
      </w:tr>
    </w:tbl>
    <w:p w:rsidR="00023744" w:rsidRPr="002A585A" w:rsidRDefault="00023744" w:rsidP="00023744">
      <w:pPr>
        <w:ind w:left="360"/>
        <w:rPr>
          <w:sz w:val="28"/>
          <w:szCs w:val="28"/>
        </w:rPr>
      </w:pPr>
    </w:p>
    <w:p w:rsidR="00023744" w:rsidRPr="002A585A" w:rsidRDefault="00CF4090" w:rsidP="00CF4090">
      <w:pPr>
        <w:autoSpaceDE w:val="0"/>
        <w:autoSpaceDN w:val="0"/>
        <w:adjustRightInd w:val="0"/>
        <w:jc w:val="center"/>
        <w:outlineLvl w:val="0"/>
        <w:rPr>
          <w:sz w:val="28"/>
          <w:szCs w:val="28"/>
        </w:rPr>
      </w:pPr>
      <w:r w:rsidRPr="002A585A">
        <w:rPr>
          <w:sz w:val="28"/>
          <w:szCs w:val="28"/>
        </w:rPr>
        <w:t>2.</w:t>
      </w:r>
      <w:r w:rsidR="00023744" w:rsidRPr="002A585A">
        <w:rPr>
          <w:sz w:val="28"/>
          <w:szCs w:val="28"/>
        </w:rPr>
        <w:t>Основные разделы подпрограммы</w:t>
      </w:r>
    </w:p>
    <w:p w:rsidR="00023744" w:rsidRPr="002A585A" w:rsidRDefault="00023744" w:rsidP="00023744">
      <w:pPr>
        <w:pStyle w:val="a8"/>
        <w:autoSpaceDE w:val="0"/>
        <w:autoSpaceDN w:val="0"/>
        <w:adjustRightInd w:val="0"/>
        <w:outlineLvl w:val="0"/>
        <w:rPr>
          <w:sz w:val="28"/>
          <w:szCs w:val="28"/>
        </w:rPr>
      </w:pPr>
    </w:p>
    <w:p w:rsidR="00023744" w:rsidRPr="002A585A" w:rsidRDefault="00023744" w:rsidP="00CF4090">
      <w:pPr>
        <w:pStyle w:val="a8"/>
        <w:numPr>
          <w:ilvl w:val="1"/>
          <w:numId w:val="12"/>
        </w:numPr>
        <w:autoSpaceDE w:val="0"/>
        <w:autoSpaceDN w:val="0"/>
        <w:adjustRightInd w:val="0"/>
        <w:jc w:val="center"/>
        <w:outlineLvl w:val="0"/>
        <w:rPr>
          <w:sz w:val="28"/>
          <w:szCs w:val="28"/>
        </w:rPr>
      </w:pPr>
      <w:r w:rsidRPr="002A585A">
        <w:rPr>
          <w:sz w:val="28"/>
          <w:szCs w:val="28"/>
        </w:rPr>
        <w:t xml:space="preserve">Постановка </w:t>
      </w:r>
      <w:proofErr w:type="spellStart"/>
      <w:r w:rsidRPr="002A585A">
        <w:rPr>
          <w:sz w:val="28"/>
          <w:szCs w:val="28"/>
        </w:rPr>
        <w:t>общерайонной</w:t>
      </w:r>
      <w:proofErr w:type="spellEnd"/>
      <w:r w:rsidRPr="002A585A">
        <w:rPr>
          <w:sz w:val="28"/>
          <w:szCs w:val="28"/>
        </w:rPr>
        <w:t xml:space="preserve"> проблемы и обоснование необходимости разработки подпрограммы</w:t>
      </w:r>
    </w:p>
    <w:p w:rsidR="00023744" w:rsidRPr="002A585A" w:rsidRDefault="00023744" w:rsidP="00023744">
      <w:pPr>
        <w:pStyle w:val="a8"/>
        <w:autoSpaceDE w:val="0"/>
        <w:autoSpaceDN w:val="0"/>
        <w:adjustRightInd w:val="0"/>
        <w:ind w:left="1440"/>
        <w:outlineLvl w:val="0"/>
        <w:rPr>
          <w:sz w:val="28"/>
          <w:szCs w:val="28"/>
        </w:rPr>
      </w:pPr>
    </w:p>
    <w:p w:rsidR="009D725E" w:rsidRPr="002A585A" w:rsidRDefault="009D725E" w:rsidP="009D725E">
      <w:pPr>
        <w:autoSpaceDE w:val="0"/>
        <w:autoSpaceDN w:val="0"/>
        <w:adjustRightInd w:val="0"/>
        <w:ind w:firstLine="540"/>
        <w:jc w:val="both"/>
        <w:rPr>
          <w:color w:val="000000"/>
          <w:sz w:val="28"/>
          <w:szCs w:val="28"/>
        </w:rPr>
      </w:pPr>
      <w:r w:rsidRPr="002A585A">
        <w:rPr>
          <w:color w:val="000000"/>
          <w:sz w:val="28"/>
          <w:szCs w:val="28"/>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2A585A">
        <w:rPr>
          <w:color w:val="000000"/>
          <w:sz w:val="28"/>
          <w:szCs w:val="28"/>
        </w:rPr>
        <w:t xml:space="preserve">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w:t>
      </w:r>
      <w:r w:rsidR="00762547" w:rsidRPr="002A585A">
        <w:rPr>
          <w:color w:val="000000"/>
          <w:sz w:val="28"/>
          <w:szCs w:val="28"/>
        </w:rPr>
        <w:lastRenderedPageBreak/>
        <w:t>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2A585A" w:rsidRDefault="009D725E" w:rsidP="009D725E">
      <w:pPr>
        <w:autoSpaceDE w:val="0"/>
        <w:autoSpaceDN w:val="0"/>
        <w:adjustRightInd w:val="0"/>
        <w:ind w:firstLine="540"/>
        <w:jc w:val="both"/>
        <w:rPr>
          <w:color w:val="000000"/>
          <w:sz w:val="28"/>
          <w:szCs w:val="28"/>
        </w:rPr>
      </w:pPr>
      <w:r w:rsidRPr="002A585A">
        <w:rPr>
          <w:color w:val="000000"/>
          <w:sz w:val="28"/>
          <w:szCs w:val="28"/>
        </w:rPr>
        <w:t>Возрастающие экологические требования предписывают необходимость повышения качества очистки сточных вод.</w:t>
      </w:r>
    </w:p>
    <w:p w:rsidR="00894D96" w:rsidRPr="002A585A" w:rsidRDefault="00894D96" w:rsidP="00894D96">
      <w:pPr>
        <w:ind w:firstLine="720"/>
        <w:jc w:val="both"/>
        <w:rPr>
          <w:sz w:val="28"/>
          <w:szCs w:val="28"/>
        </w:rPr>
      </w:pPr>
      <w:r w:rsidRPr="002A585A">
        <w:rPr>
          <w:sz w:val="28"/>
          <w:szCs w:val="28"/>
        </w:rPr>
        <w:t>Канализационных очистных сооружений, осуществляющих очистку сточных вод в населенных пунктах района нет. В 2018 году начато строительство комплекса канализационных очистных сооружений производительностью 400м3/сутки, расположенного на 600 м севернее жилой зоны п</w:t>
      </w:r>
      <w:proofErr w:type="gramStart"/>
      <w:r w:rsidRPr="002A585A">
        <w:rPr>
          <w:sz w:val="28"/>
          <w:szCs w:val="28"/>
        </w:rPr>
        <w:t>.Б</w:t>
      </w:r>
      <w:proofErr w:type="gramEnd"/>
      <w:r w:rsidRPr="002A585A">
        <w:rPr>
          <w:sz w:val="28"/>
          <w:szCs w:val="28"/>
        </w:rPr>
        <w:t>алахта, на км. 0+920 (слева) автодороги «</w:t>
      </w:r>
      <w:proofErr w:type="spellStart"/>
      <w:r w:rsidRPr="002A585A">
        <w:rPr>
          <w:sz w:val="28"/>
          <w:szCs w:val="28"/>
        </w:rPr>
        <w:t>Балахта-Виленка</w:t>
      </w:r>
      <w:proofErr w:type="spellEnd"/>
      <w:r w:rsidRPr="002A585A">
        <w:rPr>
          <w:sz w:val="28"/>
          <w:szCs w:val="28"/>
        </w:rPr>
        <w:t>», согласно генеральному плану застройки в зоне инженерной инфраструктуры. Заказчиком строительства данного объекта является государственное предприятие Красноярского края «Центр развития коммунального комплекса». Это позволит в значительной степени улучшить ситуацию с очисткой сточных вод в районе и улучшить экологическую обстановку.</w:t>
      </w:r>
    </w:p>
    <w:p w:rsidR="009D725E" w:rsidRPr="002A585A" w:rsidRDefault="009D725E" w:rsidP="009D725E">
      <w:pPr>
        <w:pStyle w:val="Iniiaiieoaeno2"/>
        <w:ind w:firstLine="708"/>
        <w:rPr>
          <w:rFonts w:ascii="Times New Roman" w:hAnsi="Times New Roman" w:cs="Times New Roman"/>
          <w:color w:val="000000"/>
        </w:rPr>
      </w:pPr>
      <w:r w:rsidRPr="002A585A">
        <w:rPr>
          <w:rFonts w:ascii="Times New Roman" w:hAnsi="Times New Roman" w:cs="Times New Roman"/>
          <w:color w:val="000000"/>
        </w:rPr>
        <w:t xml:space="preserve">Основными источниками водоснабжения населения Балахтинского района являются: поверхностные и подземные </w:t>
      </w:r>
      <w:proofErr w:type="spellStart"/>
      <w:r w:rsidRPr="002A585A">
        <w:rPr>
          <w:rFonts w:ascii="Times New Roman" w:hAnsi="Times New Roman" w:cs="Times New Roman"/>
          <w:color w:val="000000"/>
        </w:rPr>
        <w:t>водоисточники</w:t>
      </w:r>
      <w:proofErr w:type="spellEnd"/>
      <w:r w:rsidRPr="002A585A">
        <w:rPr>
          <w:rFonts w:ascii="Times New Roman" w:hAnsi="Times New Roman" w:cs="Times New Roman"/>
          <w:color w:val="000000"/>
        </w:rPr>
        <w:t>. обеспечивающие централизованным водоснабжением 1</w:t>
      </w:r>
      <w:r w:rsidR="00AA1DAB" w:rsidRPr="002A585A">
        <w:rPr>
          <w:rFonts w:ascii="Times New Roman" w:hAnsi="Times New Roman" w:cs="Times New Roman"/>
          <w:color w:val="000000"/>
        </w:rPr>
        <w:t>6</w:t>
      </w:r>
      <w:r w:rsidRPr="002A585A">
        <w:rPr>
          <w:rFonts w:ascii="Times New Roman" w:hAnsi="Times New Roman" w:cs="Times New Roman"/>
          <w:color w:val="000000"/>
        </w:rPr>
        <w:t>,</w:t>
      </w:r>
      <w:r w:rsidR="00AA1DAB" w:rsidRPr="002A585A">
        <w:rPr>
          <w:rFonts w:ascii="Times New Roman" w:hAnsi="Times New Roman" w:cs="Times New Roman"/>
          <w:color w:val="000000"/>
        </w:rPr>
        <w:t>0</w:t>
      </w:r>
      <w:r w:rsidRPr="002A585A">
        <w:rPr>
          <w:rFonts w:ascii="Times New Roman" w:hAnsi="Times New Roman" w:cs="Times New Roman"/>
          <w:color w:val="000000"/>
        </w:rPr>
        <w:t xml:space="preserve"> тыс. человек (8</w:t>
      </w:r>
      <w:r w:rsidR="00AA1DAB" w:rsidRPr="002A585A">
        <w:rPr>
          <w:rFonts w:ascii="Times New Roman" w:hAnsi="Times New Roman" w:cs="Times New Roman"/>
          <w:color w:val="000000"/>
        </w:rPr>
        <w:t>4,5</w:t>
      </w:r>
      <w:r w:rsidRPr="002A585A">
        <w:rPr>
          <w:rFonts w:ascii="Times New Roman" w:hAnsi="Times New Roman" w:cs="Times New Roman"/>
          <w:color w:val="000000"/>
        </w:rPr>
        <w:t>%).</w:t>
      </w:r>
    </w:p>
    <w:p w:rsidR="009D725E" w:rsidRPr="002A585A" w:rsidRDefault="009D725E" w:rsidP="009D725E">
      <w:pPr>
        <w:pStyle w:val="Iniiaiieoaeno2"/>
        <w:ind w:firstLine="708"/>
        <w:rPr>
          <w:rFonts w:ascii="Times New Roman" w:hAnsi="Times New Roman" w:cs="Times New Roman"/>
          <w:color w:val="000000"/>
        </w:rPr>
      </w:pPr>
      <w:r w:rsidRPr="002A585A">
        <w:rPr>
          <w:rFonts w:ascii="Times New Roman" w:hAnsi="Times New Roman" w:cs="Times New Roman"/>
          <w:color w:val="000000"/>
        </w:rPr>
        <w:t xml:space="preserve">Из нецентрализованных </w:t>
      </w:r>
      <w:proofErr w:type="spellStart"/>
      <w:r w:rsidRPr="002A585A">
        <w:rPr>
          <w:rFonts w:ascii="Times New Roman" w:hAnsi="Times New Roman" w:cs="Times New Roman"/>
          <w:color w:val="000000"/>
        </w:rPr>
        <w:t>водоисточников</w:t>
      </w:r>
      <w:proofErr w:type="spellEnd"/>
      <w:r w:rsidRPr="002A585A">
        <w:rPr>
          <w:rFonts w:ascii="Times New Roman" w:hAnsi="Times New Roman" w:cs="Times New Roman"/>
          <w:color w:val="000000"/>
        </w:rPr>
        <w:t xml:space="preserve"> (трубчатых и шахтных колодцев, каптажей родников) используют воду 3,0 тыс. человек (1</w:t>
      </w:r>
      <w:r w:rsidR="00AA1DAB" w:rsidRPr="002A585A">
        <w:rPr>
          <w:rFonts w:ascii="Times New Roman" w:hAnsi="Times New Roman" w:cs="Times New Roman"/>
          <w:color w:val="000000"/>
        </w:rPr>
        <w:t>4</w:t>
      </w:r>
      <w:r w:rsidRPr="002A585A">
        <w:rPr>
          <w:rFonts w:ascii="Times New Roman" w:hAnsi="Times New Roman" w:cs="Times New Roman"/>
          <w:color w:val="000000"/>
        </w:rPr>
        <w:t>,</w:t>
      </w:r>
      <w:r w:rsidR="00AA1DAB" w:rsidRPr="002A585A">
        <w:rPr>
          <w:rFonts w:ascii="Times New Roman" w:hAnsi="Times New Roman" w:cs="Times New Roman"/>
          <w:color w:val="000000"/>
        </w:rPr>
        <w:t>54</w:t>
      </w:r>
      <w:r w:rsidRPr="002A585A">
        <w:rPr>
          <w:rFonts w:ascii="Times New Roman" w:hAnsi="Times New Roman" w:cs="Times New Roman"/>
          <w:color w:val="000000"/>
        </w:rPr>
        <w:t xml:space="preserve"> %). Доля жителей пользующихся привозной водой, составляет 0,</w:t>
      </w:r>
      <w:r w:rsidR="00AA1DAB" w:rsidRPr="002A585A">
        <w:rPr>
          <w:rFonts w:ascii="Times New Roman" w:hAnsi="Times New Roman" w:cs="Times New Roman"/>
          <w:color w:val="000000"/>
        </w:rPr>
        <w:t>18</w:t>
      </w:r>
      <w:r w:rsidRPr="002A585A">
        <w:rPr>
          <w:rFonts w:ascii="Times New Roman" w:hAnsi="Times New Roman" w:cs="Times New Roman"/>
          <w:color w:val="000000"/>
        </w:rPr>
        <w:t xml:space="preserve"> тыс</w:t>
      </w:r>
      <w:proofErr w:type="gramStart"/>
      <w:r w:rsidRPr="002A585A">
        <w:rPr>
          <w:rFonts w:ascii="Times New Roman" w:hAnsi="Times New Roman" w:cs="Times New Roman"/>
          <w:color w:val="000000"/>
        </w:rPr>
        <w:t>.ч</w:t>
      </w:r>
      <w:proofErr w:type="gramEnd"/>
      <w:r w:rsidRPr="002A585A">
        <w:rPr>
          <w:rFonts w:ascii="Times New Roman" w:hAnsi="Times New Roman" w:cs="Times New Roman"/>
          <w:color w:val="000000"/>
        </w:rPr>
        <w:t>ел. человек (</w:t>
      </w:r>
      <w:r w:rsidR="00AA1DAB" w:rsidRPr="002A585A">
        <w:rPr>
          <w:rFonts w:ascii="Times New Roman" w:hAnsi="Times New Roman" w:cs="Times New Roman"/>
          <w:color w:val="000000"/>
        </w:rPr>
        <w:t>0</w:t>
      </w:r>
      <w:r w:rsidRPr="002A585A">
        <w:rPr>
          <w:rFonts w:ascii="Times New Roman" w:hAnsi="Times New Roman" w:cs="Times New Roman"/>
          <w:color w:val="000000"/>
        </w:rPr>
        <w:t>,</w:t>
      </w:r>
      <w:r w:rsidR="00AA1DAB" w:rsidRPr="002A585A">
        <w:rPr>
          <w:rFonts w:ascii="Times New Roman" w:hAnsi="Times New Roman" w:cs="Times New Roman"/>
          <w:color w:val="000000"/>
        </w:rPr>
        <w:t>96</w:t>
      </w:r>
      <w:r w:rsidRPr="002A585A">
        <w:rPr>
          <w:rFonts w:ascii="Times New Roman" w:hAnsi="Times New Roman" w:cs="Times New Roman"/>
          <w:color w:val="000000"/>
        </w:rPr>
        <w:t xml:space="preserve">%). </w:t>
      </w:r>
    </w:p>
    <w:p w:rsidR="009D725E" w:rsidRPr="002A585A" w:rsidRDefault="009D725E" w:rsidP="009D725E">
      <w:pPr>
        <w:pStyle w:val="Iniiaiieoaeno2"/>
        <w:ind w:firstLine="708"/>
        <w:rPr>
          <w:rFonts w:ascii="Times New Roman" w:hAnsi="Times New Roman" w:cs="Times New Roman"/>
          <w:color w:val="000000"/>
        </w:rPr>
      </w:pPr>
      <w:r w:rsidRPr="002A585A">
        <w:rPr>
          <w:rFonts w:ascii="Times New Roman" w:hAnsi="Times New Roman" w:cs="Times New Roman"/>
          <w:color w:val="000000"/>
        </w:rPr>
        <w:t xml:space="preserve">Результаты исследований воды поверхностных и подземных </w:t>
      </w:r>
      <w:proofErr w:type="spellStart"/>
      <w:r w:rsidRPr="002A585A">
        <w:rPr>
          <w:rFonts w:ascii="Times New Roman" w:hAnsi="Times New Roman" w:cs="Times New Roman"/>
          <w:color w:val="000000"/>
        </w:rPr>
        <w:t>водоисточников</w:t>
      </w:r>
      <w:proofErr w:type="spellEnd"/>
      <w:r w:rsidRPr="002A585A">
        <w:rPr>
          <w:rFonts w:ascii="Times New Roman" w:hAnsi="Times New Roman" w:cs="Times New Roman"/>
          <w:color w:val="000000"/>
        </w:rPr>
        <w:t>, используемых для централизованного хозяйственно-питьевого водоснабжения населения края, свидетельствуют об ухудшении её качества по гигиеническим нормативам.</w:t>
      </w:r>
    </w:p>
    <w:p w:rsidR="009D725E" w:rsidRPr="002A585A" w:rsidRDefault="009D725E" w:rsidP="009D725E">
      <w:pPr>
        <w:pStyle w:val="Iniiaiieoaeno2"/>
        <w:ind w:firstLine="708"/>
        <w:rPr>
          <w:rFonts w:ascii="Times New Roman" w:hAnsi="Times New Roman" w:cs="Times New Roman"/>
          <w:color w:val="000000"/>
        </w:rPr>
      </w:pPr>
      <w:r w:rsidRPr="002A585A">
        <w:rPr>
          <w:rFonts w:ascii="Times New Roman" w:hAnsi="Times New Roman" w:cs="Times New Roman"/>
          <w:color w:val="000000"/>
        </w:rPr>
        <w:t xml:space="preserve">Основной удельный вес неудовлетворительных проб воды из </w:t>
      </w:r>
      <w:proofErr w:type="spellStart"/>
      <w:r w:rsidRPr="002A585A">
        <w:rPr>
          <w:rFonts w:ascii="Times New Roman" w:hAnsi="Times New Roman" w:cs="Times New Roman"/>
          <w:color w:val="000000"/>
        </w:rPr>
        <w:t>водоисточников</w:t>
      </w:r>
      <w:proofErr w:type="spellEnd"/>
      <w:r w:rsidRPr="002A585A">
        <w:rPr>
          <w:rFonts w:ascii="Times New Roman" w:hAnsi="Times New Roman" w:cs="Times New Roman"/>
          <w:color w:val="000000"/>
        </w:rPr>
        <w:t xml:space="preserve"> по гигиеническим нормативам по санитарно-химическим показателям вносят подземные </w:t>
      </w:r>
      <w:proofErr w:type="spellStart"/>
      <w:r w:rsidRPr="002A585A">
        <w:rPr>
          <w:rFonts w:ascii="Times New Roman" w:hAnsi="Times New Roman" w:cs="Times New Roman"/>
          <w:color w:val="000000"/>
        </w:rPr>
        <w:t>водоисточники</w:t>
      </w:r>
      <w:proofErr w:type="spellEnd"/>
      <w:r w:rsidRPr="002A585A">
        <w:rPr>
          <w:rFonts w:ascii="Times New Roman" w:hAnsi="Times New Roman" w:cs="Times New Roman"/>
          <w:color w:val="000000"/>
        </w:rPr>
        <w:t>, по микробиологическим показателя</w:t>
      </w:r>
      <w:proofErr w:type="gramStart"/>
      <w:r w:rsidRPr="002A585A">
        <w:rPr>
          <w:rFonts w:ascii="Times New Roman" w:hAnsi="Times New Roman" w:cs="Times New Roman"/>
          <w:color w:val="000000"/>
        </w:rPr>
        <w:t>м-</w:t>
      </w:r>
      <w:proofErr w:type="gramEnd"/>
      <w:r w:rsidRPr="002A585A">
        <w:rPr>
          <w:rFonts w:ascii="Times New Roman" w:hAnsi="Times New Roman" w:cs="Times New Roman"/>
          <w:color w:val="000000"/>
        </w:rPr>
        <w:t xml:space="preserve"> поверхностные.</w:t>
      </w:r>
    </w:p>
    <w:p w:rsidR="009D725E" w:rsidRPr="002A585A" w:rsidRDefault="009D725E" w:rsidP="009D725E">
      <w:pPr>
        <w:pStyle w:val="Iniiaiieoaeno2"/>
        <w:ind w:firstLine="708"/>
        <w:rPr>
          <w:rFonts w:ascii="Times New Roman" w:hAnsi="Times New Roman" w:cs="Times New Roman"/>
          <w:color w:val="000000"/>
        </w:rPr>
      </w:pPr>
      <w:r w:rsidRPr="002A585A">
        <w:rPr>
          <w:rFonts w:ascii="Times New Roman" w:hAnsi="Times New Roman" w:cs="Times New Roman"/>
          <w:color w:val="000000"/>
        </w:rPr>
        <w:t xml:space="preserve">Доля проб воды подземных </w:t>
      </w:r>
      <w:proofErr w:type="spellStart"/>
      <w:r w:rsidRPr="002A585A">
        <w:rPr>
          <w:rFonts w:ascii="Times New Roman" w:hAnsi="Times New Roman" w:cs="Times New Roman"/>
          <w:color w:val="000000"/>
        </w:rPr>
        <w:t>водоисточников</w:t>
      </w:r>
      <w:proofErr w:type="spellEnd"/>
      <w:r w:rsidRPr="002A585A">
        <w:rPr>
          <w:rFonts w:ascii="Times New Roman" w:hAnsi="Times New Roman" w:cs="Times New Roman"/>
          <w:color w:val="000000"/>
        </w:rPr>
        <w:t xml:space="preserve">, не соответствующих гигиеническим нормативам составила </w:t>
      </w:r>
      <w:proofErr w:type="gramStart"/>
      <w:r w:rsidRPr="002A585A">
        <w:rPr>
          <w:rFonts w:ascii="Times New Roman" w:hAnsi="Times New Roman" w:cs="Times New Roman"/>
          <w:color w:val="000000"/>
        </w:rPr>
        <w:t>по</w:t>
      </w:r>
      <w:proofErr w:type="gramEnd"/>
      <w:r w:rsidRPr="002A585A">
        <w:rPr>
          <w:rFonts w:ascii="Times New Roman" w:hAnsi="Times New Roman" w:cs="Times New Roman"/>
          <w:color w:val="000000"/>
        </w:rPr>
        <w:t>:</w:t>
      </w:r>
    </w:p>
    <w:p w:rsidR="009D725E" w:rsidRPr="002A585A" w:rsidRDefault="009D725E" w:rsidP="009D725E">
      <w:pPr>
        <w:pStyle w:val="Iniiaiieoaeno2"/>
        <w:ind w:firstLine="708"/>
        <w:rPr>
          <w:rFonts w:ascii="Times New Roman" w:hAnsi="Times New Roman" w:cs="Times New Roman"/>
          <w:color w:val="000000"/>
        </w:rPr>
      </w:pPr>
      <w:r w:rsidRPr="002A585A">
        <w:rPr>
          <w:rFonts w:ascii="Times New Roman" w:hAnsi="Times New Roman" w:cs="Times New Roman"/>
          <w:color w:val="000000"/>
        </w:rPr>
        <w:t>санитарно-химическим показателям</w:t>
      </w:r>
      <w:proofErr w:type="gramStart"/>
      <w:r w:rsidRPr="002A585A">
        <w:rPr>
          <w:rFonts w:ascii="Times New Roman" w:hAnsi="Times New Roman" w:cs="Times New Roman"/>
          <w:color w:val="000000"/>
        </w:rPr>
        <w:t xml:space="preserve"> </w:t>
      </w:r>
      <w:r w:rsidR="00AA1DAB" w:rsidRPr="002A585A">
        <w:rPr>
          <w:rFonts w:ascii="Times New Roman" w:hAnsi="Times New Roman" w:cs="Times New Roman"/>
          <w:color w:val="000000"/>
        </w:rPr>
        <w:t>;</w:t>
      </w:r>
      <w:proofErr w:type="gramEnd"/>
      <w:r w:rsidRPr="002A585A">
        <w:rPr>
          <w:rFonts w:ascii="Times New Roman" w:hAnsi="Times New Roman" w:cs="Times New Roman"/>
          <w:color w:val="000000"/>
        </w:rPr>
        <w:tab/>
      </w:r>
      <w:r w:rsidRPr="002A585A">
        <w:rPr>
          <w:rFonts w:ascii="Times New Roman" w:hAnsi="Times New Roman" w:cs="Times New Roman"/>
          <w:color w:val="000000"/>
        </w:rPr>
        <w:tab/>
      </w:r>
      <w:r w:rsidRPr="002A585A">
        <w:rPr>
          <w:rFonts w:ascii="Times New Roman" w:hAnsi="Times New Roman" w:cs="Times New Roman"/>
          <w:color w:val="000000"/>
        </w:rPr>
        <w:tab/>
      </w:r>
      <w:r w:rsidRPr="002A585A">
        <w:rPr>
          <w:rFonts w:ascii="Times New Roman" w:hAnsi="Times New Roman" w:cs="Times New Roman"/>
          <w:color w:val="000000"/>
        </w:rPr>
        <w:tab/>
      </w:r>
      <w:r w:rsidRPr="002A585A">
        <w:rPr>
          <w:rFonts w:ascii="Times New Roman" w:hAnsi="Times New Roman" w:cs="Times New Roman"/>
          <w:color w:val="000000"/>
        </w:rPr>
        <w:tab/>
        <w:t xml:space="preserve">1% </w:t>
      </w:r>
    </w:p>
    <w:p w:rsidR="009D725E" w:rsidRPr="002A585A" w:rsidRDefault="009D725E" w:rsidP="009D725E">
      <w:pPr>
        <w:pStyle w:val="Iniiaiieoaeno2"/>
        <w:ind w:firstLine="708"/>
        <w:rPr>
          <w:rFonts w:ascii="Times New Roman" w:hAnsi="Times New Roman" w:cs="Times New Roman"/>
          <w:color w:val="000000"/>
        </w:rPr>
      </w:pPr>
      <w:r w:rsidRPr="002A585A">
        <w:rPr>
          <w:rFonts w:ascii="Times New Roman" w:hAnsi="Times New Roman" w:cs="Times New Roman"/>
          <w:color w:val="000000"/>
        </w:rPr>
        <w:t>микроб</w:t>
      </w:r>
      <w:r w:rsidR="00AA1DAB" w:rsidRPr="002A585A">
        <w:rPr>
          <w:rFonts w:ascii="Times New Roman" w:hAnsi="Times New Roman" w:cs="Times New Roman"/>
          <w:color w:val="000000"/>
        </w:rPr>
        <w:t>иологическим показателям.</w:t>
      </w:r>
      <w:r w:rsidRPr="002A585A">
        <w:rPr>
          <w:rFonts w:ascii="Times New Roman" w:hAnsi="Times New Roman" w:cs="Times New Roman"/>
          <w:color w:val="000000"/>
        </w:rPr>
        <w:tab/>
      </w:r>
      <w:r w:rsidRPr="002A585A">
        <w:rPr>
          <w:rFonts w:ascii="Times New Roman" w:hAnsi="Times New Roman" w:cs="Times New Roman"/>
          <w:color w:val="000000"/>
        </w:rPr>
        <w:tab/>
      </w:r>
      <w:r w:rsidRPr="002A585A">
        <w:rPr>
          <w:rFonts w:ascii="Times New Roman" w:hAnsi="Times New Roman" w:cs="Times New Roman"/>
          <w:color w:val="000000"/>
        </w:rPr>
        <w:tab/>
      </w:r>
      <w:r w:rsidRPr="002A585A">
        <w:rPr>
          <w:rFonts w:ascii="Times New Roman" w:hAnsi="Times New Roman" w:cs="Times New Roman"/>
          <w:color w:val="000000"/>
        </w:rPr>
        <w:tab/>
      </w:r>
      <w:r w:rsidRPr="002A585A">
        <w:rPr>
          <w:rFonts w:ascii="Times New Roman" w:hAnsi="Times New Roman" w:cs="Times New Roman"/>
          <w:color w:val="000000"/>
        </w:rPr>
        <w:tab/>
      </w:r>
      <w:r w:rsidRPr="002A585A">
        <w:rPr>
          <w:rFonts w:ascii="Times New Roman" w:hAnsi="Times New Roman" w:cs="Times New Roman"/>
          <w:color w:val="000000"/>
        </w:rPr>
        <w:tab/>
        <w:t>1 %</w:t>
      </w:r>
    </w:p>
    <w:p w:rsidR="009D725E" w:rsidRPr="002A585A" w:rsidRDefault="009D725E" w:rsidP="009D725E">
      <w:pPr>
        <w:ind w:firstLine="708"/>
        <w:jc w:val="both"/>
        <w:rPr>
          <w:color w:val="000000"/>
          <w:sz w:val="28"/>
          <w:szCs w:val="28"/>
        </w:rPr>
      </w:pPr>
      <w:r w:rsidRPr="002A585A">
        <w:rPr>
          <w:color w:val="000000"/>
          <w:sz w:val="28"/>
          <w:szCs w:val="28"/>
        </w:rPr>
        <w:t xml:space="preserve">Неблагополучное состояние подземных </w:t>
      </w:r>
      <w:proofErr w:type="spellStart"/>
      <w:r w:rsidRPr="002A585A">
        <w:rPr>
          <w:color w:val="000000"/>
          <w:sz w:val="28"/>
          <w:szCs w:val="28"/>
        </w:rPr>
        <w:t>водоисточников</w:t>
      </w:r>
      <w:proofErr w:type="spellEnd"/>
      <w:r w:rsidRPr="002A585A">
        <w:rPr>
          <w:color w:val="000000"/>
          <w:sz w:val="28"/>
          <w:szCs w:val="28"/>
        </w:rPr>
        <w:t xml:space="preserve">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9D725E" w:rsidRPr="002A585A" w:rsidRDefault="009D725E" w:rsidP="009D725E">
      <w:pPr>
        <w:autoSpaceDE w:val="0"/>
        <w:autoSpaceDN w:val="0"/>
        <w:adjustRightInd w:val="0"/>
        <w:ind w:firstLine="720"/>
        <w:jc w:val="both"/>
        <w:outlineLvl w:val="1"/>
        <w:rPr>
          <w:color w:val="000000"/>
          <w:sz w:val="28"/>
          <w:szCs w:val="28"/>
        </w:rPr>
      </w:pPr>
      <w:r w:rsidRPr="002A585A">
        <w:rPr>
          <w:color w:val="000000"/>
          <w:sz w:val="28"/>
          <w:szCs w:val="28"/>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w:t>
      </w:r>
    </w:p>
    <w:p w:rsidR="009D725E" w:rsidRPr="002A585A" w:rsidRDefault="009D725E" w:rsidP="009D725E">
      <w:pPr>
        <w:autoSpaceDE w:val="0"/>
        <w:autoSpaceDN w:val="0"/>
        <w:adjustRightInd w:val="0"/>
        <w:ind w:firstLine="720"/>
        <w:jc w:val="both"/>
        <w:rPr>
          <w:color w:val="000000"/>
          <w:sz w:val="28"/>
          <w:szCs w:val="28"/>
        </w:rPr>
      </w:pPr>
      <w:proofErr w:type="gramStart"/>
      <w:r w:rsidRPr="002A585A">
        <w:rPr>
          <w:color w:val="000000"/>
          <w:sz w:val="28"/>
          <w:szCs w:val="28"/>
        </w:rPr>
        <w:t xml:space="preserve">В соответствии с Водной </w:t>
      </w:r>
      <w:hyperlink r:id="rId10" w:history="1">
        <w:r w:rsidRPr="002A585A">
          <w:rPr>
            <w:color w:val="000000"/>
            <w:sz w:val="28"/>
            <w:szCs w:val="28"/>
          </w:rPr>
          <w:t>стратегией</w:t>
        </w:r>
      </w:hyperlink>
      <w:r w:rsidRPr="002A585A">
        <w:rPr>
          <w:color w:val="000000"/>
          <w:sz w:val="28"/>
          <w:szCs w:val="28"/>
        </w:rPr>
        <w:t xml:space="preserve"> Российской Федерации на период до 2020 </w:t>
      </w:r>
      <w:r w:rsidRPr="002A585A">
        <w:rPr>
          <w:sz w:val="28"/>
          <w:szCs w:val="28"/>
        </w:rPr>
        <w:t>года, утвержденной распоряжением Правительства Российской Федерации от                27.08.2009  № 1235-р, а также разработанной в  соответствии с ней федеральной целевой программой «Чистая вода»  на 2011-2017 годы», утвержденной  постановлением Правительства Российской Федерации от 22.12.2010 № 1092, решение задачи обеспечения населения качественной питьевой водой осуществляется посредством программно-целевого</w:t>
      </w:r>
      <w:r w:rsidRPr="002A585A">
        <w:rPr>
          <w:color w:val="000000"/>
          <w:sz w:val="28"/>
          <w:szCs w:val="28"/>
        </w:rPr>
        <w:t xml:space="preserve"> метода, к основополагающим принципам которого необходимо отнести</w:t>
      </w:r>
      <w:proofErr w:type="gramEnd"/>
      <w:r w:rsidRPr="002A585A">
        <w:rPr>
          <w:color w:val="000000"/>
          <w:sz w:val="28"/>
          <w:szCs w:val="28"/>
        </w:rPr>
        <w:t xml:space="preserve"> устранение причин несоответствия качества воды, подаваемой </w:t>
      </w:r>
      <w:r w:rsidRPr="002A585A">
        <w:rPr>
          <w:color w:val="000000"/>
          <w:sz w:val="28"/>
          <w:szCs w:val="28"/>
        </w:rPr>
        <w:lastRenderedPageBreak/>
        <w:t>населению, гигиеническим нормативам, а также дифференциацию подходов к выбору технологических схем водоснабжения населения крупных и средних городов, малых городов и отдельно сельских поселений.</w:t>
      </w:r>
    </w:p>
    <w:p w:rsidR="00023744" w:rsidRPr="002A585A" w:rsidRDefault="00023744" w:rsidP="00023744">
      <w:pPr>
        <w:pStyle w:val="a8"/>
        <w:autoSpaceDE w:val="0"/>
        <w:autoSpaceDN w:val="0"/>
        <w:adjustRightInd w:val="0"/>
        <w:ind w:left="1440"/>
        <w:outlineLvl w:val="0"/>
        <w:rPr>
          <w:sz w:val="28"/>
          <w:szCs w:val="28"/>
        </w:rPr>
      </w:pPr>
    </w:p>
    <w:p w:rsidR="00023744" w:rsidRPr="002A585A" w:rsidRDefault="00023744" w:rsidP="00CF4090">
      <w:pPr>
        <w:pStyle w:val="a8"/>
        <w:numPr>
          <w:ilvl w:val="1"/>
          <w:numId w:val="12"/>
        </w:numPr>
        <w:autoSpaceDE w:val="0"/>
        <w:autoSpaceDN w:val="0"/>
        <w:adjustRightInd w:val="0"/>
        <w:jc w:val="center"/>
        <w:outlineLvl w:val="0"/>
        <w:rPr>
          <w:sz w:val="28"/>
          <w:szCs w:val="28"/>
        </w:rPr>
      </w:pPr>
      <w:r w:rsidRPr="002A585A">
        <w:rPr>
          <w:sz w:val="28"/>
          <w:szCs w:val="28"/>
        </w:rPr>
        <w:t>Основная цель, задачи, этапы и сроки выполнения подпрограммы, целевые индикаторы</w:t>
      </w:r>
    </w:p>
    <w:p w:rsidR="00023744" w:rsidRPr="002A585A" w:rsidRDefault="00023744" w:rsidP="00023744">
      <w:pPr>
        <w:pStyle w:val="a8"/>
        <w:rPr>
          <w:sz w:val="28"/>
          <w:szCs w:val="28"/>
        </w:rPr>
      </w:pPr>
    </w:p>
    <w:p w:rsidR="003D0E70" w:rsidRPr="002A585A" w:rsidRDefault="00023744" w:rsidP="003D0E70">
      <w:pPr>
        <w:autoSpaceDE w:val="0"/>
        <w:autoSpaceDN w:val="0"/>
        <w:adjustRightInd w:val="0"/>
        <w:ind w:left="57" w:firstLine="654"/>
        <w:jc w:val="both"/>
        <w:rPr>
          <w:color w:val="000000"/>
          <w:sz w:val="28"/>
          <w:szCs w:val="28"/>
        </w:rPr>
      </w:pPr>
      <w:r w:rsidRPr="002A585A">
        <w:rPr>
          <w:sz w:val="28"/>
          <w:szCs w:val="28"/>
        </w:rPr>
        <w:t xml:space="preserve">Целью подпрограммы является: </w:t>
      </w:r>
      <w:r w:rsidR="003D0E70" w:rsidRPr="002A585A">
        <w:rPr>
          <w:color w:val="000000"/>
          <w:sz w:val="28"/>
          <w:szCs w:val="28"/>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2A585A" w:rsidRDefault="00023744" w:rsidP="00023744">
      <w:pPr>
        <w:pStyle w:val="a8"/>
        <w:ind w:left="0"/>
        <w:jc w:val="both"/>
        <w:rPr>
          <w:sz w:val="28"/>
          <w:szCs w:val="28"/>
        </w:rPr>
      </w:pPr>
    </w:p>
    <w:p w:rsidR="00023744" w:rsidRPr="002A585A" w:rsidRDefault="00965349" w:rsidP="00023744">
      <w:pPr>
        <w:pStyle w:val="a8"/>
        <w:ind w:left="0"/>
        <w:rPr>
          <w:sz w:val="28"/>
          <w:szCs w:val="28"/>
        </w:rPr>
      </w:pPr>
      <w:r w:rsidRPr="002A585A">
        <w:rPr>
          <w:sz w:val="28"/>
          <w:szCs w:val="28"/>
        </w:rPr>
        <w:t>Задач</w:t>
      </w:r>
      <w:r w:rsidR="004640D5" w:rsidRPr="002A585A">
        <w:rPr>
          <w:sz w:val="28"/>
          <w:szCs w:val="28"/>
        </w:rPr>
        <w:t>и</w:t>
      </w:r>
      <w:r w:rsidR="00023744" w:rsidRPr="002A585A">
        <w:rPr>
          <w:sz w:val="28"/>
          <w:szCs w:val="28"/>
        </w:rPr>
        <w:t xml:space="preserve">: </w:t>
      </w:r>
    </w:p>
    <w:p w:rsidR="003D0E70" w:rsidRPr="002A585A" w:rsidRDefault="003D0E70" w:rsidP="003D0E70">
      <w:pPr>
        <w:autoSpaceDE w:val="0"/>
        <w:autoSpaceDN w:val="0"/>
        <w:adjustRightInd w:val="0"/>
        <w:jc w:val="both"/>
        <w:rPr>
          <w:color w:val="000000"/>
          <w:sz w:val="28"/>
          <w:szCs w:val="28"/>
        </w:rPr>
      </w:pPr>
      <w:r w:rsidRPr="002A585A">
        <w:rPr>
          <w:color w:val="000000"/>
          <w:sz w:val="28"/>
          <w:szCs w:val="28"/>
        </w:rPr>
        <w:t>- модернизация систем водоснабжения посёлка Балахта</w:t>
      </w:r>
      <w:r w:rsidR="00965349" w:rsidRPr="002A585A">
        <w:rPr>
          <w:color w:val="000000"/>
          <w:sz w:val="28"/>
          <w:szCs w:val="28"/>
        </w:rPr>
        <w:t xml:space="preserve"> и в поселениях на территории района</w:t>
      </w:r>
      <w:r w:rsidRPr="002A585A">
        <w:rPr>
          <w:color w:val="000000"/>
          <w:sz w:val="28"/>
          <w:szCs w:val="28"/>
        </w:rPr>
        <w:t xml:space="preserve">; </w:t>
      </w:r>
    </w:p>
    <w:p w:rsidR="004640D5" w:rsidRPr="002A585A" w:rsidRDefault="004640D5" w:rsidP="003D0E70">
      <w:pPr>
        <w:autoSpaceDE w:val="0"/>
        <w:autoSpaceDN w:val="0"/>
        <w:adjustRightInd w:val="0"/>
        <w:jc w:val="both"/>
        <w:rPr>
          <w:color w:val="000000"/>
          <w:sz w:val="28"/>
          <w:szCs w:val="28"/>
        </w:rPr>
      </w:pPr>
      <w:r w:rsidRPr="002A585A">
        <w:rPr>
          <w:color w:val="000000"/>
          <w:sz w:val="28"/>
          <w:szCs w:val="28"/>
        </w:rPr>
        <w:t>- снижение числа аварий в системах водоснабжения и водоотведения.</w:t>
      </w:r>
    </w:p>
    <w:p w:rsidR="00023744" w:rsidRPr="002A585A" w:rsidRDefault="00023744" w:rsidP="00023744">
      <w:pPr>
        <w:autoSpaceDE w:val="0"/>
        <w:autoSpaceDN w:val="0"/>
        <w:adjustRightInd w:val="0"/>
        <w:jc w:val="both"/>
        <w:rPr>
          <w:sz w:val="28"/>
          <w:szCs w:val="28"/>
        </w:rPr>
      </w:pPr>
      <w:r w:rsidRPr="002A585A">
        <w:rPr>
          <w:sz w:val="28"/>
          <w:szCs w:val="28"/>
        </w:rPr>
        <w:t xml:space="preserve">Срок выполнения подпрограммы - 2019-2021 годы. </w:t>
      </w:r>
    </w:p>
    <w:p w:rsidR="00023744" w:rsidRPr="002A585A" w:rsidRDefault="00023744" w:rsidP="003D0E70">
      <w:pPr>
        <w:autoSpaceDE w:val="0"/>
        <w:autoSpaceDN w:val="0"/>
        <w:adjustRightInd w:val="0"/>
        <w:outlineLvl w:val="0"/>
        <w:rPr>
          <w:sz w:val="28"/>
          <w:szCs w:val="28"/>
        </w:rPr>
      </w:pPr>
      <w:r w:rsidRPr="002A585A">
        <w:rPr>
          <w:sz w:val="28"/>
          <w:szCs w:val="28"/>
        </w:rPr>
        <w:t xml:space="preserve"> Перечень целевых индикаторов подпрограммы представлен в приложении № 1 к подпрограмме </w:t>
      </w:r>
      <w:r w:rsidR="003D0E70" w:rsidRPr="002A585A">
        <w:rPr>
          <w:sz w:val="28"/>
          <w:szCs w:val="28"/>
        </w:rPr>
        <w:t>2</w:t>
      </w:r>
      <w:r w:rsidRPr="002A585A">
        <w:rPr>
          <w:sz w:val="28"/>
          <w:szCs w:val="28"/>
        </w:rPr>
        <w:t xml:space="preserve"> «</w:t>
      </w:r>
      <w:r w:rsidR="003D0E70" w:rsidRPr="002A585A">
        <w:rPr>
          <w:sz w:val="28"/>
          <w:szCs w:val="28"/>
        </w:rPr>
        <w:t>Чистая вода</w:t>
      </w:r>
      <w:r w:rsidR="000B6889" w:rsidRPr="002A585A">
        <w:rPr>
          <w:sz w:val="28"/>
          <w:szCs w:val="28"/>
        </w:rPr>
        <w:t xml:space="preserve"> Балахтинского района</w:t>
      </w:r>
      <w:r w:rsidRPr="002A585A">
        <w:rPr>
          <w:sz w:val="28"/>
          <w:szCs w:val="28"/>
        </w:rPr>
        <w:t xml:space="preserve">».  </w:t>
      </w:r>
    </w:p>
    <w:p w:rsidR="00023744" w:rsidRPr="002A585A" w:rsidRDefault="00023744" w:rsidP="00023744">
      <w:pPr>
        <w:pStyle w:val="a8"/>
        <w:autoSpaceDE w:val="0"/>
        <w:autoSpaceDN w:val="0"/>
        <w:adjustRightInd w:val="0"/>
        <w:ind w:left="1440"/>
        <w:outlineLvl w:val="0"/>
        <w:rPr>
          <w:sz w:val="28"/>
          <w:szCs w:val="28"/>
        </w:rPr>
      </w:pPr>
    </w:p>
    <w:p w:rsidR="00023744" w:rsidRPr="002A585A" w:rsidRDefault="00023744" w:rsidP="00CF4090">
      <w:pPr>
        <w:pStyle w:val="a8"/>
        <w:numPr>
          <w:ilvl w:val="1"/>
          <w:numId w:val="12"/>
        </w:numPr>
        <w:autoSpaceDE w:val="0"/>
        <w:autoSpaceDN w:val="0"/>
        <w:adjustRightInd w:val="0"/>
        <w:jc w:val="center"/>
        <w:outlineLvl w:val="0"/>
        <w:rPr>
          <w:sz w:val="28"/>
          <w:szCs w:val="28"/>
        </w:rPr>
      </w:pPr>
      <w:r w:rsidRPr="002A585A">
        <w:rPr>
          <w:sz w:val="28"/>
          <w:szCs w:val="28"/>
        </w:rPr>
        <w:t>Механизм реализации подпрограммы</w:t>
      </w:r>
    </w:p>
    <w:p w:rsidR="00023744" w:rsidRPr="002A585A" w:rsidRDefault="00023744" w:rsidP="00023744">
      <w:pPr>
        <w:pStyle w:val="a8"/>
        <w:autoSpaceDE w:val="0"/>
        <w:autoSpaceDN w:val="0"/>
        <w:adjustRightInd w:val="0"/>
        <w:ind w:left="1440"/>
        <w:outlineLvl w:val="0"/>
        <w:rPr>
          <w:sz w:val="28"/>
          <w:szCs w:val="28"/>
        </w:rPr>
      </w:pPr>
    </w:p>
    <w:p w:rsidR="00894D96" w:rsidRPr="002A585A" w:rsidRDefault="00894D96" w:rsidP="00894D96">
      <w:pPr>
        <w:autoSpaceDE w:val="0"/>
        <w:autoSpaceDN w:val="0"/>
        <w:adjustRightInd w:val="0"/>
        <w:ind w:firstLine="684"/>
        <w:jc w:val="both"/>
        <w:rPr>
          <w:sz w:val="28"/>
          <w:szCs w:val="28"/>
        </w:rPr>
      </w:pPr>
      <w:r w:rsidRPr="002A585A">
        <w:rPr>
          <w:color w:val="000000"/>
          <w:sz w:val="28"/>
          <w:szCs w:val="28"/>
        </w:rPr>
        <w:t xml:space="preserve">Реализации подпрограммы планируется на средства краевого бюджета за </w:t>
      </w:r>
      <w:r w:rsidRPr="002A585A">
        <w:rPr>
          <w:sz w:val="28"/>
          <w:szCs w:val="28"/>
        </w:rPr>
        <w:t>счёт  предоставление субсидий району на строительство и (или) реконструкцию объектов коммунальной инфраструктуры в сфере водоснабжения, водоотведения и очистки сточных вод</w:t>
      </w:r>
      <w:r w:rsidR="000B6889" w:rsidRPr="002A585A">
        <w:rPr>
          <w:sz w:val="28"/>
          <w:szCs w:val="28"/>
        </w:rPr>
        <w:t xml:space="preserve"> и софинансирования к субсидии из средств местного бюджета</w:t>
      </w:r>
      <w:proofErr w:type="gramStart"/>
      <w:r w:rsidR="000B6889" w:rsidRPr="002A585A">
        <w:rPr>
          <w:sz w:val="28"/>
          <w:szCs w:val="28"/>
        </w:rPr>
        <w:t xml:space="preserve"> </w:t>
      </w:r>
      <w:r w:rsidRPr="002A585A">
        <w:rPr>
          <w:sz w:val="28"/>
          <w:szCs w:val="28"/>
        </w:rPr>
        <w:t>;</w:t>
      </w:r>
      <w:proofErr w:type="gramEnd"/>
    </w:p>
    <w:p w:rsidR="00894D96" w:rsidRPr="002A585A" w:rsidRDefault="00894D96" w:rsidP="00894D96">
      <w:pPr>
        <w:autoSpaceDE w:val="0"/>
        <w:autoSpaceDN w:val="0"/>
        <w:adjustRightInd w:val="0"/>
        <w:ind w:firstLine="684"/>
        <w:jc w:val="both"/>
        <w:rPr>
          <w:sz w:val="28"/>
          <w:szCs w:val="28"/>
        </w:rPr>
      </w:pPr>
      <w:r w:rsidRPr="002A585A">
        <w:rPr>
          <w:sz w:val="28"/>
          <w:szCs w:val="28"/>
        </w:rPr>
        <w:t xml:space="preserve">предоставление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  </w:t>
      </w:r>
    </w:p>
    <w:p w:rsidR="00894D96" w:rsidRPr="002A585A" w:rsidRDefault="00894D96" w:rsidP="00894D96">
      <w:pPr>
        <w:ind w:firstLine="684"/>
        <w:jc w:val="both"/>
        <w:rPr>
          <w:sz w:val="28"/>
          <w:szCs w:val="28"/>
        </w:rPr>
      </w:pPr>
      <w:r w:rsidRPr="002A585A">
        <w:rPr>
          <w:sz w:val="28"/>
          <w:szCs w:val="28"/>
        </w:rPr>
        <w:t xml:space="preserve">Главным распорядителем </w:t>
      </w:r>
      <w:proofErr w:type="gramStart"/>
      <w:r w:rsidRPr="002A585A">
        <w:rPr>
          <w:sz w:val="28"/>
          <w:szCs w:val="28"/>
        </w:rPr>
        <w:t>бюджетных средств, предусмотренных на реализацию мероприятий подпрограммы является</w:t>
      </w:r>
      <w:proofErr w:type="gramEnd"/>
      <w:r w:rsidRPr="002A585A">
        <w:rPr>
          <w:sz w:val="28"/>
          <w:szCs w:val="28"/>
        </w:rPr>
        <w:t xml:space="preserve">  МКУ «Служба Заказчика Балахтинского района»</w:t>
      </w:r>
    </w:p>
    <w:p w:rsidR="00894D96" w:rsidRPr="002A585A" w:rsidRDefault="00894D96" w:rsidP="00894D96">
      <w:pPr>
        <w:autoSpaceDE w:val="0"/>
        <w:autoSpaceDN w:val="0"/>
        <w:adjustRightInd w:val="0"/>
        <w:jc w:val="both"/>
        <w:rPr>
          <w:b/>
          <w:sz w:val="28"/>
          <w:szCs w:val="28"/>
        </w:rPr>
      </w:pPr>
      <w:r w:rsidRPr="002A585A">
        <w:rPr>
          <w:sz w:val="28"/>
          <w:szCs w:val="28"/>
        </w:rPr>
        <w:t xml:space="preserve">        Для участия в программе администрация Балахтинского района  до 1 февраля текущего года направляет в Министерство промышленности, энергетики и жилищно-коммунального хозяйства </w:t>
      </w:r>
      <w:r w:rsidR="008C11CA" w:rsidRPr="002A585A">
        <w:rPr>
          <w:sz w:val="28"/>
          <w:szCs w:val="28"/>
        </w:rPr>
        <w:t xml:space="preserve">Красноярского </w:t>
      </w:r>
      <w:r w:rsidRPr="002A585A">
        <w:rPr>
          <w:sz w:val="28"/>
          <w:szCs w:val="28"/>
        </w:rPr>
        <w:t>края заявку и документы, подтверждающие выполнение условий участия в программе, определённых в подпрограмме</w:t>
      </w:r>
      <w:r w:rsidRPr="002A585A">
        <w:rPr>
          <w:color w:val="000000"/>
          <w:sz w:val="28"/>
          <w:szCs w:val="28"/>
        </w:rPr>
        <w:t xml:space="preserve"> Красноярского края </w:t>
      </w:r>
      <w:r w:rsidRPr="002A585A">
        <w:rPr>
          <w:b/>
          <w:sz w:val="28"/>
          <w:szCs w:val="28"/>
        </w:rPr>
        <w:t>«</w:t>
      </w:r>
      <w:r w:rsidRPr="002A585A">
        <w:rPr>
          <w:sz w:val="28"/>
          <w:szCs w:val="28"/>
        </w:rPr>
        <w:t>Чистая вода Красноярского края».</w:t>
      </w:r>
    </w:p>
    <w:p w:rsidR="00023744" w:rsidRPr="002A585A" w:rsidRDefault="00023744" w:rsidP="00023744">
      <w:pPr>
        <w:pStyle w:val="a8"/>
        <w:autoSpaceDE w:val="0"/>
        <w:autoSpaceDN w:val="0"/>
        <w:adjustRightInd w:val="0"/>
        <w:ind w:left="1440"/>
        <w:outlineLvl w:val="0"/>
        <w:rPr>
          <w:sz w:val="28"/>
          <w:szCs w:val="28"/>
        </w:rPr>
      </w:pPr>
    </w:p>
    <w:p w:rsidR="00023744" w:rsidRPr="002A585A" w:rsidRDefault="00023744" w:rsidP="00CF4090">
      <w:pPr>
        <w:pStyle w:val="a8"/>
        <w:numPr>
          <w:ilvl w:val="1"/>
          <w:numId w:val="12"/>
        </w:numPr>
        <w:autoSpaceDE w:val="0"/>
        <w:autoSpaceDN w:val="0"/>
        <w:adjustRightInd w:val="0"/>
        <w:jc w:val="center"/>
        <w:outlineLvl w:val="0"/>
        <w:rPr>
          <w:sz w:val="28"/>
          <w:szCs w:val="28"/>
        </w:rPr>
      </w:pPr>
      <w:r w:rsidRPr="002A585A">
        <w:rPr>
          <w:sz w:val="28"/>
          <w:szCs w:val="28"/>
        </w:rPr>
        <w:t xml:space="preserve">Управление подпрограммой и </w:t>
      </w:r>
      <w:proofErr w:type="gramStart"/>
      <w:r w:rsidRPr="002A585A">
        <w:rPr>
          <w:sz w:val="28"/>
          <w:szCs w:val="28"/>
        </w:rPr>
        <w:t>контроль за</w:t>
      </w:r>
      <w:proofErr w:type="gramEnd"/>
      <w:r w:rsidRPr="002A585A">
        <w:rPr>
          <w:sz w:val="28"/>
          <w:szCs w:val="28"/>
        </w:rPr>
        <w:t xml:space="preserve"> ходом ее выполнения</w:t>
      </w:r>
    </w:p>
    <w:p w:rsidR="00023744" w:rsidRPr="002A585A" w:rsidRDefault="00023744" w:rsidP="00023744">
      <w:pPr>
        <w:pStyle w:val="a8"/>
        <w:autoSpaceDE w:val="0"/>
        <w:autoSpaceDN w:val="0"/>
        <w:adjustRightInd w:val="0"/>
        <w:ind w:left="1440"/>
        <w:outlineLvl w:val="0"/>
        <w:rPr>
          <w:sz w:val="28"/>
          <w:szCs w:val="28"/>
        </w:rPr>
      </w:pPr>
    </w:p>
    <w:p w:rsidR="00894D96" w:rsidRPr="002A585A" w:rsidRDefault="00894D96" w:rsidP="00894D96">
      <w:pPr>
        <w:autoSpaceDE w:val="0"/>
        <w:autoSpaceDN w:val="0"/>
        <w:adjustRightInd w:val="0"/>
        <w:jc w:val="both"/>
        <w:outlineLvl w:val="2"/>
        <w:rPr>
          <w:color w:val="000000"/>
          <w:sz w:val="28"/>
          <w:szCs w:val="28"/>
        </w:rPr>
      </w:pPr>
      <w:r w:rsidRPr="002A585A">
        <w:rPr>
          <w:sz w:val="28"/>
          <w:szCs w:val="28"/>
        </w:rPr>
        <w:t xml:space="preserve">        </w:t>
      </w:r>
      <w:r w:rsidRPr="002A585A">
        <w:rPr>
          <w:color w:val="000000"/>
          <w:sz w:val="28"/>
          <w:szCs w:val="28"/>
        </w:rPr>
        <w:t xml:space="preserve">Управление и текущий </w:t>
      </w:r>
      <w:proofErr w:type="gramStart"/>
      <w:r w:rsidRPr="002A585A">
        <w:rPr>
          <w:color w:val="000000"/>
          <w:sz w:val="28"/>
          <w:szCs w:val="28"/>
        </w:rPr>
        <w:t>контроль за</w:t>
      </w:r>
      <w:proofErr w:type="gramEnd"/>
      <w:r w:rsidRPr="002A585A">
        <w:rPr>
          <w:color w:val="000000"/>
          <w:sz w:val="28"/>
          <w:szCs w:val="28"/>
        </w:rPr>
        <w:t xml:space="preserve"> ходом выполнения подпрограммы осуществляет </w:t>
      </w:r>
      <w:r w:rsidRPr="002A585A">
        <w:rPr>
          <w:sz w:val="28"/>
          <w:szCs w:val="28"/>
        </w:rPr>
        <w:t>МКУ «Служба Заказчика Балахтинского района»</w:t>
      </w:r>
      <w:r w:rsidR="008C11CA" w:rsidRPr="002A585A">
        <w:rPr>
          <w:color w:val="000000"/>
          <w:sz w:val="28"/>
          <w:szCs w:val="28"/>
        </w:rPr>
        <w:t>. О</w:t>
      </w:r>
      <w:r w:rsidRPr="002A585A">
        <w:rPr>
          <w:color w:val="000000"/>
          <w:sz w:val="28"/>
          <w:szCs w:val="28"/>
        </w:rPr>
        <w:t>рганиз</w:t>
      </w:r>
      <w:r w:rsidR="008C11CA" w:rsidRPr="002A585A">
        <w:rPr>
          <w:color w:val="000000"/>
          <w:sz w:val="28"/>
          <w:szCs w:val="28"/>
        </w:rPr>
        <w:t>ация</w:t>
      </w:r>
      <w:r w:rsidRPr="002A585A">
        <w:rPr>
          <w:color w:val="000000"/>
          <w:sz w:val="28"/>
          <w:szCs w:val="28"/>
        </w:rPr>
        <w:t xml:space="preserve"> систем</w:t>
      </w:r>
      <w:r w:rsidR="008C11CA" w:rsidRPr="002A585A">
        <w:rPr>
          <w:color w:val="000000"/>
          <w:sz w:val="28"/>
          <w:szCs w:val="28"/>
        </w:rPr>
        <w:t>ы</w:t>
      </w:r>
      <w:r w:rsidRPr="002A585A">
        <w:rPr>
          <w:color w:val="000000"/>
          <w:sz w:val="28"/>
          <w:szCs w:val="28"/>
        </w:rPr>
        <w:t xml:space="preserve"> мониторинга, определ</w:t>
      </w:r>
      <w:r w:rsidR="008C11CA" w:rsidRPr="002A585A">
        <w:rPr>
          <w:color w:val="000000"/>
          <w:sz w:val="28"/>
          <w:szCs w:val="28"/>
        </w:rPr>
        <w:t>ение</w:t>
      </w:r>
      <w:r w:rsidRPr="002A585A">
        <w:rPr>
          <w:color w:val="000000"/>
          <w:sz w:val="28"/>
          <w:szCs w:val="28"/>
        </w:rPr>
        <w:t xml:space="preserve"> результат</w:t>
      </w:r>
      <w:r w:rsidR="008C11CA" w:rsidRPr="002A585A">
        <w:rPr>
          <w:color w:val="000000"/>
          <w:sz w:val="28"/>
          <w:szCs w:val="28"/>
        </w:rPr>
        <w:t>ов</w:t>
      </w:r>
      <w:r w:rsidRPr="002A585A">
        <w:rPr>
          <w:color w:val="000000"/>
          <w:sz w:val="28"/>
          <w:szCs w:val="28"/>
        </w:rPr>
        <w:t xml:space="preserve"> и оценк</w:t>
      </w:r>
      <w:r w:rsidR="008C11CA" w:rsidRPr="002A585A">
        <w:rPr>
          <w:color w:val="000000"/>
          <w:sz w:val="28"/>
          <w:szCs w:val="28"/>
        </w:rPr>
        <w:t>а</w:t>
      </w:r>
      <w:r w:rsidRPr="002A585A">
        <w:rPr>
          <w:color w:val="000000"/>
          <w:sz w:val="28"/>
          <w:szCs w:val="28"/>
        </w:rPr>
        <w:t xml:space="preserve"> реализации подпрограммы</w:t>
      </w:r>
      <w:r w:rsidR="008C11CA" w:rsidRPr="002A585A">
        <w:rPr>
          <w:color w:val="000000"/>
          <w:sz w:val="28"/>
          <w:szCs w:val="28"/>
        </w:rPr>
        <w:t xml:space="preserve"> также находятся в ведении </w:t>
      </w:r>
      <w:r w:rsidR="008C11CA" w:rsidRPr="002A585A">
        <w:rPr>
          <w:sz w:val="28"/>
          <w:szCs w:val="28"/>
        </w:rPr>
        <w:t>МКУ «Служба Заказчика Балахтинского района»</w:t>
      </w:r>
      <w:r w:rsidR="008C11CA" w:rsidRPr="002A585A">
        <w:rPr>
          <w:color w:val="000000"/>
          <w:sz w:val="28"/>
          <w:szCs w:val="28"/>
        </w:rPr>
        <w:t>.</w:t>
      </w:r>
    </w:p>
    <w:p w:rsidR="008C11CA" w:rsidRPr="002A585A" w:rsidRDefault="00894D96" w:rsidP="00894D96">
      <w:pPr>
        <w:autoSpaceDE w:val="0"/>
        <w:autoSpaceDN w:val="0"/>
        <w:adjustRightInd w:val="0"/>
        <w:ind w:firstLine="540"/>
        <w:jc w:val="both"/>
        <w:outlineLvl w:val="2"/>
        <w:rPr>
          <w:sz w:val="28"/>
          <w:szCs w:val="28"/>
        </w:rPr>
      </w:pPr>
      <w:r w:rsidRPr="002A585A">
        <w:rPr>
          <w:color w:val="000000"/>
          <w:sz w:val="28"/>
          <w:szCs w:val="28"/>
        </w:rPr>
        <w:t>Контроль за целевым и эффективным расходованием сре</w:t>
      </w:r>
      <w:proofErr w:type="gramStart"/>
      <w:r w:rsidRPr="002A585A">
        <w:rPr>
          <w:color w:val="000000"/>
          <w:sz w:val="28"/>
          <w:szCs w:val="28"/>
        </w:rPr>
        <w:t>дств кр</w:t>
      </w:r>
      <w:proofErr w:type="gramEnd"/>
      <w:r w:rsidRPr="002A585A">
        <w:rPr>
          <w:color w:val="000000"/>
          <w:sz w:val="28"/>
          <w:szCs w:val="28"/>
        </w:rPr>
        <w:t xml:space="preserve">аевого бюджета, предусмотренных на реализацию подпрограммы, осуществляет </w:t>
      </w:r>
      <w:r w:rsidR="008C11CA" w:rsidRPr="002A585A">
        <w:rPr>
          <w:sz w:val="28"/>
          <w:szCs w:val="28"/>
        </w:rPr>
        <w:t>Министерство промышленности, энергетики и жилищно-коммунального хозяйства края.</w:t>
      </w:r>
    </w:p>
    <w:p w:rsidR="00894D96" w:rsidRPr="002A585A" w:rsidRDefault="008C11CA" w:rsidP="008C11CA">
      <w:pPr>
        <w:autoSpaceDE w:val="0"/>
        <w:autoSpaceDN w:val="0"/>
        <w:adjustRightInd w:val="0"/>
        <w:ind w:firstLine="540"/>
        <w:jc w:val="both"/>
        <w:outlineLvl w:val="2"/>
        <w:rPr>
          <w:color w:val="000000"/>
          <w:sz w:val="28"/>
          <w:szCs w:val="28"/>
        </w:rPr>
      </w:pPr>
      <w:r w:rsidRPr="002A585A">
        <w:rPr>
          <w:sz w:val="28"/>
          <w:szCs w:val="28"/>
        </w:rPr>
        <w:lastRenderedPageBreak/>
        <w:t xml:space="preserve">       </w:t>
      </w:r>
      <w:proofErr w:type="gramStart"/>
      <w:r w:rsidR="00894D96" w:rsidRPr="002A585A">
        <w:rPr>
          <w:sz w:val="28"/>
          <w:szCs w:val="28"/>
        </w:rPr>
        <w:t>МКУ «Служба Заказчика Балахтинского района»</w:t>
      </w:r>
      <w:r w:rsidRPr="002A585A">
        <w:rPr>
          <w:sz w:val="28"/>
          <w:szCs w:val="28"/>
        </w:rPr>
        <w:t xml:space="preserve"> </w:t>
      </w:r>
      <w:r w:rsidR="00894D96" w:rsidRPr="002A585A">
        <w:rPr>
          <w:color w:val="000000"/>
          <w:sz w:val="28"/>
          <w:szCs w:val="28"/>
        </w:rPr>
        <w:t xml:space="preserve">ежемесячно до 5 числа месяца, следующего за отчетным направляют в </w:t>
      </w:r>
      <w:r w:rsidRPr="002A585A">
        <w:rPr>
          <w:sz w:val="28"/>
          <w:szCs w:val="28"/>
        </w:rPr>
        <w:t xml:space="preserve">Министерство промышленности, энергетики и жилищно-коммунального хозяйства Красноярского края </w:t>
      </w:r>
      <w:hyperlink r:id="rId11" w:history="1">
        <w:r w:rsidR="00894D96" w:rsidRPr="002A585A">
          <w:rPr>
            <w:color w:val="000000"/>
            <w:sz w:val="28"/>
            <w:szCs w:val="28"/>
          </w:rPr>
          <w:t>информацию</w:t>
        </w:r>
      </w:hyperlink>
      <w:r w:rsidR="00894D96" w:rsidRPr="002A585A">
        <w:rPr>
          <w:color w:val="000000"/>
          <w:sz w:val="28"/>
          <w:szCs w:val="28"/>
        </w:rPr>
        <w:t xml:space="preserve"> об исполнении подпрограммы по форме согласно приложению № 4 к настоящей подпрограмме и по форме согласно приложениям № 5 об исполнении подпрограммы по итогам года - до 15 января очередного финансового года.</w:t>
      </w:r>
      <w:proofErr w:type="gramEnd"/>
    </w:p>
    <w:p w:rsidR="00023744" w:rsidRPr="002A585A" w:rsidRDefault="00023744" w:rsidP="00894D96">
      <w:pPr>
        <w:autoSpaceDE w:val="0"/>
        <w:autoSpaceDN w:val="0"/>
        <w:adjustRightInd w:val="0"/>
        <w:jc w:val="both"/>
        <w:outlineLvl w:val="0"/>
        <w:rPr>
          <w:sz w:val="28"/>
          <w:szCs w:val="28"/>
        </w:rPr>
      </w:pPr>
    </w:p>
    <w:p w:rsidR="00023744" w:rsidRPr="002A585A" w:rsidRDefault="00023744" w:rsidP="00CF4090">
      <w:pPr>
        <w:pStyle w:val="a8"/>
        <w:numPr>
          <w:ilvl w:val="1"/>
          <w:numId w:val="12"/>
        </w:numPr>
        <w:autoSpaceDE w:val="0"/>
        <w:autoSpaceDN w:val="0"/>
        <w:adjustRightInd w:val="0"/>
        <w:jc w:val="center"/>
        <w:outlineLvl w:val="0"/>
        <w:rPr>
          <w:sz w:val="28"/>
          <w:szCs w:val="28"/>
        </w:rPr>
      </w:pPr>
      <w:r w:rsidRPr="002A585A">
        <w:rPr>
          <w:sz w:val="28"/>
          <w:szCs w:val="28"/>
        </w:rPr>
        <w:t>Оценка социально-экономической эффективности</w:t>
      </w:r>
    </w:p>
    <w:p w:rsidR="00023744" w:rsidRPr="002A585A" w:rsidRDefault="00023744" w:rsidP="00023744">
      <w:pPr>
        <w:pStyle w:val="a8"/>
        <w:autoSpaceDE w:val="0"/>
        <w:autoSpaceDN w:val="0"/>
        <w:adjustRightInd w:val="0"/>
        <w:ind w:left="1440"/>
        <w:outlineLvl w:val="0"/>
        <w:rPr>
          <w:sz w:val="28"/>
          <w:szCs w:val="28"/>
        </w:rPr>
      </w:pPr>
    </w:p>
    <w:p w:rsidR="003A687B" w:rsidRPr="002A585A" w:rsidRDefault="00971233" w:rsidP="003A687B">
      <w:pPr>
        <w:autoSpaceDE w:val="0"/>
        <w:autoSpaceDN w:val="0"/>
        <w:adjustRightInd w:val="0"/>
        <w:jc w:val="both"/>
        <w:outlineLvl w:val="0"/>
        <w:rPr>
          <w:sz w:val="28"/>
          <w:szCs w:val="28"/>
        </w:rPr>
      </w:pPr>
      <w:r w:rsidRPr="002A585A">
        <w:rPr>
          <w:color w:val="000000"/>
          <w:sz w:val="28"/>
          <w:szCs w:val="28"/>
        </w:rPr>
        <w:t xml:space="preserve">    </w:t>
      </w:r>
      <w:r w:rsidR="003A687B" w:rsidRPr="002A585A">
        <w:rPr>
          <w:sz w:val="28"/>
          <w:szCs w:val="28"/>
        </w:rPr>
        <w:t xml:space="preserve">   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971233" w:rsidRPr="002A585A" w:rsidRDefault="00971233" w:rsidP="00971233">
      <w:pPr>
        <w:autoSpaceDE w:val="0"/>
        <w:autoSpaceDN w:val="0"/>
        <w:adjustRightInd w:val="0"/>
        <w:jc w:val="both"/>
        <w:outlineLvl w:val="1"/>
        <w:rPr>
          <w:color w:val="000000"/>
          <w:sz w:val="28"/>
          <w:szCs w:val="28"/>
        </w:rPr>
      </w:pPr>
      <w:r w:rsidRPr="002A585A">
        <w:rPr>
          <w:color w:val="000000"/>
          <w:sz w:val="28"/>
          <w:szCs w:val="28"/>
        </w:rPr>
        <w:t>-</w:t>
      </w:r>
      <w:r w:rsidR="003A687B" w:rsidRPr="002A585A">
        <w:rPr>
          <w:color w:val="000000"/>
          <w:sz w:val="28"/>
          <w:szCs w:val="28"/>
        </w:rPr>
        <w:t xml:space="preserve"> </w:t>
      </w:r>
      <w:r w:rsidRPr="002A585A">
        <w:rPr>
          <w:color w:val="000000"/>
          <w:sz w:val="28"/>
          <w:szCs w:val="28"/>
        </w:rPr>
        <w:t>увеличение обеспеченности населения централизованными услугами водоснабжения  в посёлке Балахта на 1% к 2021 году;</w:t>
      </w:r>
    </w:p>
    <w:p w:rsidR="003A687B" w:rsidRPr="002A585A" w:rsidRDefault="003A687B" w:rsidP="00971233">
      <w:pPr>
        <w:autoSpaceDE w:val="0"/>
        <w:autoSpaceDN w:val="0"/>
        <w:adjustRightInd w:val="0"/>
        <w:jc w:val="both"/>
        <w:outlineLvl w:val="1"/>
        <w:rPr>
          <w:color w:val="000000"/>
          <w:sz w:val="28"/>
          <w:szCs w:val="28"/>
        </w:rPr>
      </w:pPr>
      <w:r w:rsidRPr="002A585A">
        <w:rPr>
          <w:color w:val="000000"/>
          <w:sz w:val="28"/>
          <w:szCs w:val="28"/>
        </w:rPr>
        <w:t xml:space="preserve">- </w:t>
      </w:r>
      <w:r w:rsidR="000B6889" w:rsidRPr="002A585A">
        <w:rPr>
          <w:color w:val="000000"/>
          <w:sz w:val="28"/>
          <w:szCs w:val="28"/>
        </w:rPr>
        <w:t>сохран</w:t>
      </w:r>
      <w:r w:rsidRPr="002A585A">
        <w:rPr>
          <w:color w:val="000000"/>
          <w:sz w:val="28"/>
          <w:szCs w:val="28"/>
        </w:rPr>
        <w:t>ение обеспеченности населения централизованными услугами водоотведения  в посёлке Балахта.</w:t>
      </w:r>
    </w:p>
    <w:p w:rsidR="00971233" w:rsidRPr="002A585A" w:rsidRDefault="005B5F76" w:rsidP="00971233">
      <w:pPr>
        <w:autoSpaceDE w:val="0"/>
        <w:autoSpaceDN w:val="0"/>
        <w:adjustRightInd w:val="0"/>
        <w:jc w:val="both"/>
        <w:outlineLvl w:val="2"/>
        <w:rPr>
          <w:color w:val="000000"/>
          <w:sz w:val="28"/>
          <w:szCs w:val="28"/>
        </w:rPr>
      </w:pPr>
      <w:r w:rsidRPr="002A585A">
        <w:rPr>
          <w:color w:val="000000"/>
          <w:sz w:val="28"/>
          <w:szCs w:val="28"/>
        </w:rPr>
        <w:t xml:space="preserve">       </w:t>
      </w:r>
      <w:r w:rsidR="00971233" w:rsidRPr="002A585A">
        <w:rPr>
          <w:color w:val="000000"/>
          <w:sz w:val="28"/>
          <w:szCs w:val="28"/>
        </w:rPr>
        <w:t xml:space="preserve">Экологический эффект реализации мероприятий программы заключается </w:t>
      </w:r>
      <w:proofErr w:type="gramStart"/>
      <w:r w:rsidR="00971233" w:rsidRPr="002A585A">
        <w:rPr>
          <w:color w:val="000000"/>
          <w:sz w:val="28"/>
          <w:szCs w:val="28"/>
        </w:rPr>
        <w:t>в</w:t>
      </w:r>
      <w:proofErr w:type="gramEnd"/>
      <w:r w:rsidR="00971233" w:rsidRPr="002A585A">
        <w:rPr>
          <w:color w:val="000000"/>
          <w:sz w:val="28"/>
          <w:szCs w:val="28"/>
        </w:rPr>
        <w:t>:</w:t>
      </w:r>
    </w:p>
    <w:p w:rsidR="00971233" w:rsidRPr="002A585A" w:rsidRDefault="00971233" w:rsidP="00971233">
      <w:pPr>
        <w:autoSpaceDE w:val="0"/>
        <w:autoSpaceDN w:val="0"/>
        <w:adjustRightInd w:val="0"/>
        <w:jc w:val="both"/>
        <w:outlineLvl w:val="1"/>
        <w:rPr>
          <w:color w:val="000000"/>
          <w:sz w:val="28"/>
          <w:szCs w:val="28"/>
        </w:rPr>
      </w:pPr>
      <w:r w:rsidRPr="002A585A">
        <w:rPr>
          <w:color w:val="000000"/>
          <w:sz w:val="28"/>
          <w:szCs w:val="28"/>
        </w:rPr>
        <w:t xml:space="preserve">- </w:t>
      </w:r>
      <w:proofErr w:type="gramStart"/>
      <w:r w:rsidRPr="002A585A">
        <w:rPr>
          <w:color w:val="000000"/>
          <w:sz w:val="28"/>
          <w:szCs w:val="28"/>
        </w:rPr>
        <w:t>увеличении</w:t>
      </w:r>
      <w:proofErr w:type="gramEnd"/>
      <w:r w:rsidRPr="002A585A">
        <w:rPr>
          <w:color w:val="000000"/>
          <w:sz w:val="28"/>
          <w:szCs w:val="28"/>
        </w:rPr>
        <w:t xml:space="preserve"> доли сточных вод, очищенных до нормативных значений, в общем объеме сточных вод, пропущенных через очистные сооружения, в посёлке Балахта от </w:t>
      </w:r>
      <w:r w:rsidR="000B6889" w:rsidRPr="002A585A">
        <w:rPr>
          <w:color w:val="000000"/>
          <w:sz w:val="28"/>
          <w:szCs w:val="28"/>
        </w:rPr>
        <w:t>2</w:t>
      </w:r>
      <w:r w:rsidRPr="002A585A">
        <w:rPr>
          <w:color w:val="000000"/>
          <w:sz w:val="28"/>
          <w:szCs w:val="28"/>
        </w:rPr>
        <w:t>% в 2019 году, до 5% в 2021</w:t>
      </w:r>
      <w:r w:rsidR="000B6889" w:rsidRPr="002A585A">
        <w:rPr>
          <w:color w:val="000000"/>
          <w:sz w:val="28"/>
          <w:szCs w:val="28"/>
        </w:rPr>
        <w:t xml:space="preserve"> году.</w:t>
      </w:r>
    </w:p>
    <w:p w:rsidR="000B6889" w:rsidRPr="002A585A" w:rsidRDefault="000B6889" w:rsidP="00971233">
      <w:pPr>
        <w:autoSpaceDE w:val="0"/>
        <w:autoSpaceDN w:val="0"/>
        <w:adjustRightInd w:val="0"/>
        <w:jc w:val="both"/>
        <w:outlineLvl w:val="1"/>
        <w:rPr>
          <w:color w:val="000000"/>
          <w:sz w:val="28"/>
          <w:szCs w:val="28"/>
        </w:rPr>
      </w:pPr>
    </w:p>
    <w:p w:rsidR="00023744" w:rsidRPr="002A585A" w:rsidRDefault="00023744" w:rsidP="00CF4090">
      <w:pPr>
        <w:pStyle w:val="a8"/>
        <w:numPr>
          <w:ilvl w:val="1"/>
          <w:numId w:val="12"/>
        </w:numPr>
        <w:autoSpaceDE w:val="0"/>
        <w:autoSpaceDN w:val="0"/>
        <w:adjustRightInd w:val="0"/>
        <w:jc w:val="center"/>
        <w:outlineLvl w:val="0"/>
        <w:rPr>
          <w:sz w:val="28"/>
          <w:szCs w:val="28"/>
        </w:rPr>
      </w:pPr>
      <w:r w:rsidRPr="002A585A">
        <w:rPr>
          <w:sz w:val="28"/>
          <w:szCs w:val="28"/>
        </w:rPr>
        <w:t>Мероприятия подпрограммы</w:t>
      </w:r>
    </w:p>
    <w:p w:rsidR="00023744" w:rsidRPr="002A585A" w:rsidRDefault="00023744" w:rsidP="00023744">
      <w:pPr>
        <w:autoSpaceDE w:val="0"/>
        <w:autoSpaceDN w:val="0"/>
        <w:adjustRightInd w:val="0"/>
        <w:ind w:left="720"/>
        <w:outlineLvl w:val="0"/>
        <w:rPr>
          <w:sz w:val="28"/>
          <w:szCs w:val="28"/>
        </w:rPr>
      </w:pPr>
    </w:p>
    <w:p w:rsidR="00023744" w:rsidRPr="002A585A" w:rsidRDefault="00023744" w:rsidP="00023744">
      <w:pPr>
        <w:pStyle w:val="a8"/>
        <w:ind w:left="0" w:firstLine="567"/>
        <w:jc w:val="both"/>
        <w:rPr>
          <w:sz w:val="28"/>
          <w:szCs w:val="28"/>
        </w:rPr>
      </w:pPr>
      <w:r w:rsidRPr="002A585A">
        <w:rPr>
          <w:sz w:val="28"/>
          <w:szCs w:val="28"/>
        </w:rPr>
        <w:t xml:space="preserve">Мероприятия подпрограммы представлены в приложении № 2 к подпрограмме </w:t>
      </w:r>
      <w:r w:rsidR="00AB1F1A" w:rsidRPr="002A585A">
        <w:rPr>
          <w:sz w:val="28"/>
          <w:szCs w:val="28"/>
        </w:rPr>
        <w:t>2</w:t>
      </w:r>
      <w:r w:rsidRPr="002A585A">
        <w:rPr>
          <w:sz w:val="28"/>
          <w:szCs w:val="28"/>
        </w:rPr>
        <w:t xml:space="preserve"> «</w:t>
      </w:r>
      <w:r w:rsidR="00AB1F1A" w:rsidRPr="002A585A">
        <w:rPr>
          <w:sz w:val="28"/>
          <w:szCs w:val="28"/>
        </w:rPr>
        <w:t>Чистая вода</w:t>
      </w:r>
      <w:r w:rsidR="000B6889" w:rsidRPr="002A585A">
        <w:rPr>
          <w:sz w:val="28"/>
          <w:szCs w:val="28"/>
        </w:rPr>
        <w:t xml:space="preserve"> Балахтинского района</w:t>
      </w:r>
      <w:r w:rsidRPr="002A585A">
        <w:rPr>
          <w:sz w:val="28"/>
          <w:szCs w:val="28"/>
        </w:rPr>
        <w:t xml:space="preserve">».  </w:t>
      </w:r>
    </w:p>
    <w:p w:rsidR="00023744" w:rsidRPr="002A585A" w:rsidRDefault="00023744" w:rsidP="00023744">
      <w:pPr>
        <w:pStyle w:val="a8"/>
        <w:autoSpaceDE w:val="0"/>
        <w:autoSpaceDN w:val="0"/>
        <w:adjustRightInd w:val="0"/>
        <w:ind w:left="1440"/>
        <w:outlineLvl w:val="0"/>
        <w:rPr>
          <w:sz w:val="28"/>
          <w:szCs w:val="28"/>
        </w:rPr>
      </w:pPr>
    </w:p>
    <w:p w:rsidR="00023744" w:rsidRPr="002A585A" w:rsidRDefault="00023744" w:rsidP="00CF4090">
      <w:pPr>
        <w:pStyle w:val="a8"/>
        <w:numPr>
          <w:ilvl w:val="1"/>
          <w:numId w:val="12"/>
        </w:numPr>
        <w:autoSpaceDE w:val="0"/>
        <w:autoSpaceDN w:val="0"/>
        <w:adjustRightInd w:val="0"/>
        <w:jc w:val="center"/>
        <w:outlineLvl w:val="0"/>
        <w:rPr>
          <w:sz w:val="28"/>
          <w:szCs w:val="28"/>
        </w:rPr>
      </w:pPr>
      <w:r w:rsidRPr="002A585A">
        <w:rPr>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023744" w:rsidRPr="002A585A" w:rsidRDefault="00023744" w:rsidP="00023744">
      <w:pPr>
        <w:pStyle w:val="a8"/>
        <w:autoSpaceDE w:val="0"/>
        <w:autoSpaceDN w:val="0"/>
        <w:adjustRightInd w:val="0"/>
        <w:ind w:left="1440"/>
        <w:outlineLvl w:val="0"/>
        <w:rPr>
          <w:sz w:val="28"/>
          <w:szCs w:val="28"/>
        </w:rPr>
      </w:pPr>
    </w:p>
    <w:p w:rsidR="00023744" w:rsidRPr="002A585A" w:rsidRDefault="00023744" w:rsidP="000B6889">
      <w:pPr>
        <w:ind w:firstLine="708"/>
        <w:jc w:val="both"/>
        <w:rPr>
          <w:sz w:val="28"/>
          <w:szCs w:val="28"/>
        </w:rPr>
      </w:pPr>
      <w:r w:rsidRPr="002A585A">
        <w:rPr>
          <w:sz w:val="28"/>
          <w:szCs w:val="28"/>
        </w:rPr>
        <w:t>Финансовое обеспечение реализации подпрограммы осуществляется за счет сре</w:t>
      </w:r>
      <w:proofErr w:type="gramStart"/>
      <w:r w:rsidRPr="002A585A">
        <w:rPr>
          <w:sz w:val="28"/>
          <w:szCs w:val="28"/>
        </w:rPr>
        <w:t>дств кр</w:t>
      </w:r>
      <w:proofErr w:type="gramEnd"/>
      <w:r w:rsidRPr="002A585A">
        <w:rPr>
          <w:sz w:val="28"/>
          <w:szCs w:val="28"/>
        </w:rPr>
        <w:t>аевого бюджета и средств районного бюджета.</w:t>
      </w:r>
    </w:p>
    <w:p w:rsidR="00023744" w:rsidRPr="002A585A" w:rsidRDefault="00023744" w:rsidP="000B6889">
      <w:pPr>
        <w:jc w:val="both"/>
        <w:rPr>
          <w:sz w:val="28"/>
          <w:szCs w:val="28"/>
        </w:rPr>
      </w:pPr>
    </w:p>
    <w:p w:rsidR="00E107E1" w:rsidRPr="002A585A" w:rsidRDefault="00E107E1" w:rsidP="000B6889">
      <w:pPr>
        <w:jc w:val="both"/>
        <w:rPr>
          <w:sz w:val="28"/>
          <w:szCs w:val="28"/>
        </w:rPr>
        <w:sectPr w:rsidR="00E107E1" w:rsidRPr="002A585A" w:rsidSect="005E1B17">
          <w:pgSz w:w="11906" w:h="16838"/>
          <w:pgMar w:top="567" w:right="851" w:bottom="851" w:left="567" w:header="709" w:footer="709" w:gutter="0"/>
          <w:cols w:space="708"/>
          <w:docGrid w:linePitch="360"/>
        </w:sectPr>
      </w:pPr>
    </w:p>
    <w:tbl>
      <w:tblPr>
        <w:tblW w:w="15184" w:type="dxa"/>
        <w:tblInd w:w="92" w:type="dxa"/>
        <w:tblLayout w:type="fixed"/>
        <w:tblLook w:val="04A0"/>
      </w:tblPr>
      <w:tblGrid>
        <w:gridCol w:w="601"/>
        <w:gridCol w:w="3840"/>
        <w:gridCol w:w="395"/>
        <w:gridCol w:w="1028"/>
        <w:gridCol w:w="531"/>
        <w:gridCol w:w="1615"/>
        <w:gridCol w:w="894"/>
        <w:gridCol w:w="468"/>
        <w:gridCol w:w="426"/>
        <w:gridCol w:w="708"/>
        <w:gridCol w:w="186"/>
        <w:gridCol w:w="894"/>
        <w:gridCol w:w="54"/>
        <w:gridCol w:w="1134"/>
        <w:gridCol w:w="1134"/>
        <w:gridCol w:w="1276"/>
      </w:tblGrid>
      <w:tr w:rsidR="00E107E1" w:rsidRPr="002A585A" w:rsidTr="00E107E1">
        <w:trPr>
          <w:trHeight w:val="1056"/>
        </w:trPr>
        <w:tc>
          <w:tcPr>
            <w:tcW w:w="601"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bookmarkStart w:id="4" w:name="RANGE!A1:I18"/>
            <w:bookmarkEnd w:id="4"/>
          </w:p>
        </w:tc>
        <w:tc>
          <w:tcPr>
            <w:tcW w:w="3840"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423"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2146"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6280" w:type="dxa"/>
            <w:gridSpan w:val="9"/>
            <w:tcBorders>
              <w:top w:val="nil"/>
              <w:left w:val="nil"/>
              <w:bottom w:val="nil"/>
              <w:right w:val="nil"/>
            </w:tcBorders>
            <w:shd w:val="clear" w:color="auto" w:fill="auto"/>
            <w:vAlign w:val="center"/>
            <w:hideMark/>
          </w:tcPr>
          <w:p w:rsidR="00E107E1" w:rsidRPr="002A585A" w:rsidRDefault="00E107E1" w:rsidP="00E107E1">
            <w:pPr>
              <w:rPr>
                <w:color w:val="000000"/>
                <w:sz w:val="28"/>
                <w:szCs w:val="28"/>
              </w:rPr>
            </w:pPr>
            <w:r w:rsidRPr="002A585A">
              <w:rPr>
                <w:color w:val="000000"/>
                <w:sz w:val="28"/>
                <w:szCs w:val="28"/>
              </w:rPr>
              <w:t xml:space="preserve">Приложение № 1                                                                       к подпрограмме «Чистая вода </w:t>
            </w:r>
            <w:proofErr w:type="spellStart"/>
            <w:r w:rsidRPr="002A585A">
              <w:rPr>
                <w:color w:val="000000"/>
                <w:sz w:val="28"/>
                <w:szCs w:val="28"/>
              </w:rPr>
              <w:t>Балахтинского</w:t>
            </w:r>
            <w:proofErr w:type="spellEnd"/>
            <w:r w:rsidRPr="002A585A">
              <w:rPr>
                <w:color w:val="000000"/>
                <w:sz w:val="28"/>
                <w:szCs w:val="28"/>
              </w:rPr>
              <w:t xml:space="preserve"> района» </w:t>
            </w:r>
          </w:p>
        </w:tc>
      </w:tr>
      <w:tr w:rsidR="00E107E1" w:rsidRPr="002A585A" w:rsidTr="00E107E1">
        <w:trPr>
          <w:trHeight w:val="300"/>
        </w:trPr>
        <w:tc>
          <w:tcPr>
            <w:tcW w:w="601"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3840"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423"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2146"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3598" w:type="dxa"/>
            <w:gridSpan w:val="4"/>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r>
      <w:tr w:rsidR="00E107E1" w:rsidRPr="002A585A" w:rsidTr="00E107E1">
        <w:trPr>
          <w:trHeight w:val="300"/>
        </w:trPr>
        <w:tc>
          <w:tcPr>
            <w:tcW w:w="15184" w:type="dxa"/>
            <w:gridSpan w:val="16"/>
            <w:tcBorders>
              <w:top w:val="nil"/>
              <w:left w:val="nil"/>
              <w:bottom w:val="nil"/>
              <w:right w:val="nil"/>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Перечень целевых индикаторов подпрограммы</w:t>
            </w:r>
          </w:p>
        </w:tc>
      </w:tr>
      <w:tr w:rsidR="00E107E1" w:rsidRPr="002A585A" w:rsidTr="00E107E1">
        <w:trPr>
          <w:trHeight w:val="300"/>
        </w:trPr>
        <w:tc>
          <w:tcPr>
            <w:tcW w:w="601"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4235"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559"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2977" w:type="dxa"/>
            <w:gridSpan w:val="3"/>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134"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134" w:type="dxa"/>
            <w:gridSpan w:val="3"/>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13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13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276"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r>
      <w:tr w:rsidR="00E107E1" w:rsidRPr="002A585A" w:rsidTr="00E107E1">
        <w:trPr>
          <w:trHeight w:val="930"/>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 xml:space="preserve">№  </w:t>
            </w:r>
            <w:proofErr w:type="spellStart"/>
            <w:proofErr w:type="gramStart"/>
            <w:r w:rsidRPr="002A585A">
              <w:rPr>
                <w:color w:val="000000"/>
                <w:sz w:val="28"/>
                <w:szCs w:val="28"/>
              </w:rPr>
              <w:t>п</w:t>
            </w:r>
            <w:proofErr w:type="spellEnd"/>
            <w:proofErr w:type="gramEnd"/>
            <w:r w:rsidRPr="002A585A">
              <w:rPr>
                <w:color w:val="000000"/>
                <w:sz w:val="28"/>
                <w:szCs w:val="28"/>
              </w:rPr>
              <w:t>/</w:t>
            </w:r>
            <w:proofErr w:type="spellStart"/>
            <w:r w:rsidRPr="002A585A">
              <w:rPr>
                <w:color w:val="000000"/>
                <w:sz w:val="28"/>
                <w:szCs w:val="28"/>
              </w:rPr>
              <w:t>п</w:t>
            </w:r>
            <w:proofErr w:type="spellEnd"/>
          </w:p>
        </w:tc>
        <w:tc>
          <w:tcPr>
            <w:tcW w:w="423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Цель, целевые индикаторы</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Единица измерения</w:t>
            </w:r>
          </w:p>
        </w:tc>
        <w:tc>
          <w:tcPr>
            <w:tcW w:w="297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Источник информации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2018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2019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2020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2021</w:t>
            </w:r>
          </w:p>
        </w:tc>
      </w:tr>
      <w:tr w:rsidR="00E107E1" w:rsidRPr="002A585A" w:rsidTr="00FC2E40">
        <w:trPr>
          <w:trHeight w:val="322"/>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E107E1" w:rsidRPr="002A585A" w:rsidRDefault="00E107E1" w:rsidP="00E107E1">
            <w:pPr>
              <w:rPr>
                <w:color w:val="000000"/>
                <w:sz w:val="28"/>
                <w:szCs w:val="28"/>
              </w:rPr>
            </w:pPr>
          </w:p>
        </w:tc>
        <w:tc>
          <w:tcPr>
            <w:tcW w:w="4235" w:type="dxa"/>
            <w:gridSpan w:val="2"/>
            <w:vMerge/>
            <w:tcBorders>
              <w:top w:val="single" w:sz="4" w:space="0" w:color="auto"/>
              <w:left w:val="single" w:sz="4" w:space="0" w:color="auto"/>
              <w:bottom w:val="single" w:sz="4" w:space="0" w:color="000000"/>
              <w:right w:val="single" w:sz="4" w:space="0" w:color="auto"/>
            </w:tcBorders>
            <w:vAlign w:val="center"/>
            <w:hideMark/>
          </w:tcPr>
          <w:p w:rsidR="00E107E1" w:rsidRPr="002A585A" w:rsidRDefault="00E107E1" w:rsidP="00E107E1">
            <w:pPr>
              <w:rPr>
                <w:color w:val="000000"/>
                <w:sz w:val="28"/>
                <w:szCs w:val="28"/>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E107E1" w:rsidRPr="002A585A" w:rsidRDefault="00E107E1" w:rsidP="00E107E1">
            <w:pPr>
              <w:rPr>
                <w:color w:val="000000"/>
                <w:sz w:val="28"/>
                <w:szCs w:val="28"/>
              </w:rPr>
            </w:pPr>
          </w:p>
        </w:tc>
        <w:tc>
          <w:tcPr>
            <w:tcW w:w="2977" w:type="dxa"/>
            <w:gridSpan w:val="3"/>
            <w:vMerge/>
            <w:tcBorders>
              <w:top w:val="single" w:sz="4" w:space="0" w:color="auto"/>
              <w:left w:val="single" w:sz="4" w:space="0" w:color="auto"/>
              <w:bottom w:val="single" w:sz="4" w:space="0" w:color="000000"/>
              <w:right w:val="single" w:sz="4" w:space="0" w:color="auto"/>
            </w:tcBorders>
            <w:vAlign w:val="center"/>
            <w:hideMark/>
          </w:tcPr>
          <w:p w:rsidR="00E107E1" w:rsidRPr="002A585A" w:rsidRDefault="00E107E1" w:rsidP="00E107E1">
            <w:pPr>
              <w:rPr>
                <w:color w:val="000000"/>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107E1" w:rsidRPr="002A585A" w:rsidRDefault="00E107E1" w:rsidP="00E107E1">
            <w:pPr>
              <w:rPr>
                <w:color w:val="000000"/>
                <w:sz w:val="28"/>
                <w:szCs w:val="2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E107E1" w:rsidRPr="002A585A" w:rsidRDefault="00E107E1" w:rsidP="00E107E1">
            <w:pP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07E1" w:rsidRPr="002A585A" w:rsidRDefault="00E107E1" w:rsidP="00E107E1">
            <w:pP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07E1" w:rsidRPr="002A585A" w:rsidRDefault="00E107E1" w:rsidP="00E107E1">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07E1" w:rsidRPr="002A585A" w:rsidRDefault="00E107E1" w:rsidP="00E107E1">
            <w:pPr>
              <w:rPr>
                <w:color w:val="000000"/>
                <w:sz w:val="28"/>
                <w:szCs w:val="28"/>
              </w:rPr>
            </w:pPr>
          </w:p>
        </w:tc>
      </w:tr>
      <w:tr w:rsidR="00E107E1" w:rsidRPr="002A585A" w:rsidTr="00E107E1">
        <w:trPr>
          <w:trHeight w:val="648"/>
        </w:trPr>
        <w:tc>
          <w:tcPr>
            <w:tcW w:w="15184"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E107E1" w:rsidRPr="002A585A" w:rsidRDefault="00E107E1" w:rsidP="00E107E1">
            <w:pPr>
              <w:rPr>
                <w:color w:val="000000"/>
                <w:sz w:val="28"/>
                <w:szCs w:val="28"/>
              </w:rPr>
            </w:pPr>
            <w:r w:rsidRPr="002A585A">
              <w:rPr>
                <w:color w:val="000000"/>
                <w:sz w:val="28"/>
                <w:szCs w:val="28"/>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E107E1" w:rsidRPr="002A585A" w:rsidTr="00E107E1">
        <w:trPr>
          <w:trHeight w:val="2168"/>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w:t>
            </w:r>
          </w:p>
        </w:tc>
        <w:tc>
          <w:tcPr>
            <w:tcW w:w="4235" w:type="dxa"/>
            <w:gridSpan w:val="2"/>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rPr>
                <w:color w:val="000000"/>
                <w:sz w:val="28"/>
                <w:szCs w:val="28"/>
              </w:rPr>
            </w:pPr>
            <w:r w:rsidRPr="002A585A">
              <w:rPr>
                <w:color w:val="000000"/>
                <w:sz w:val="28"/>
                <w:szCs w:val="28"/>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w:t>
            </w:r>
          </w:p>
        </w:tc>
        <w:tc>
          <w:tcPr>
            <w:tcW w:w="2977" w:type="dxa"/>
            <w:gridSpan w:val="3"/>
            <w:tcBorders>
              <w:top w:val="single" w:sz="4" w:space="0" w:color="auto"/>
              <w:left w:val="nil"/>
              <w:bottom w:val="single" w:sz="4" w:space="0" w:color="auto"/>
              <w:right w:val="nil"/>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Данные управления Федеральной службы по надзору в сфере защиты прав потребителей и благополучия человека по Красноярскому краю</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07E1" w:rsidRPr="002A585A" w:rsidRDefault="00E107E1" w:rsidP="00E107E1">
            <w:pPr>
              <w:jc w:val="center"/>
              <w:rPr>
                <w:color w:val="000000"/>
                <w:sz w:val="28"/>
                <w:szCs w:val="28"/>
              </w:rPr>
            </w:pPr>
            <w:r w:rsidRPr="002A585A">
              <w:rPr>
                <w:color w:val="000000"/>
                <w:sz w:val="28"/>
                <w:szCs w:val="28"/>
              </w:rPr>
              <w:t>1,1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w:t>
            </w:r>
          </w:p>
        </w:tc>
      </w:tr>
      <w:tr w:rsidR="00E107E1" w:rsidRPr="002A585A" w:rsidTr="00E107E1">
        <w:trPr>
          <w:trHeight w:val="2256"/>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2</w:t>
            </w:r>
          </w:p>
        </w:tc>
        <w:tc>
          <w:tcPr>
            <w:tcW w:w="4235"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rPr>
                <w:color w:val="000000"/>
                <w:sz w:val="28"/>
                <w:szCs w:val="28"/>
              </w:rPr>
            </w:pPr>
            <w:r w:rsidRPr="002A585A">
              <w:rPr>
                <w:color w:val="000000"/>
                <w:sz w:val="28"/>
                <w:szCs w:val="28"/>
              </w:rPr>
              <w:t xml:space="preserve">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1559"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Данные управления Федеральной службы по надзору в сфере защиты прав потребителей и благополучия человека по Красноярскому краю</w:t>
            </w:r>
          </w:p>
        </w:tc>
        <w:tc>
          <w:tcPr>
            <w:tcW w:w="1134"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1,1</w:t>
            </w:r>
          </w:p>
        </w:tc>
        <w:tc>
          <w:tcPr>
            <w:tcW w:w="1134" w:type="dxa"/>
            <w:gridSpan w:val="3"/>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1,1</w:t>
            </w:r>
          </w:p>
        </w:tc>
        <w:tc>
          <w:tcPr>
            <w:tcW w:w="1134"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w:t>
            </w:r>
          </w:p>
        </w:tc>
        <w:tc>
          <w:tcPr>
            <w:tcW w:w="1134"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w:t>
            </w:r>
          </w:p>
        </w:tc>
      </w:tr>
      <w:tr w:rsidR="00E107E1" w:rsidRPr="002A585A" w:rsidTr="00E107E1">
        <w:trPr>
          <w:trHeight w:val="732"/>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3</w:t>
            </w:r>
          </w:p>
        </w:tc>
        <w:tc>
          <w:tcPr>
            <w:tcW w:w="4235"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rPr>
                <w:color w:val="000000"/>
                <w:sz w:val="28"/>
                <w:szCs w:val="28"/>
              </w:rPr>
            </w:pPr>
            <w:r w:rsidRPr="002A585A">
              <w:rPr>
                <w:color w:val="000000"/>
                <w:sz w:val="28"/>
                <w:szCs w:val="28"/>
              </w:rPr>
              <w:t>Доля уличной водопроводной сети, нуждающейся в замене</w:t>
            </w:r>
          </w:p>
        </w:tc>
        <w:tc>
          <w:tcPr>
            <w:tcW w:w="1559"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w:t>
            </w:r>
          </w:p>
        </w:tc>
        <w:tc>
          <w:tcPr>
            <w:tcW w:w="2977" w:type="dxa"/>
            <w:gridSpan w:val="3"/>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Государственная статистическая отчетность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65</w:t>
            </w:r>
          </w:p>
        </w:tc>
        <w:tc>
          <w:tcPr>
            <w:tcW w:w="1134" w:type="dxa"/>
            <w:gridSpan w:val="3"/>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64</w:t>
            </w:r>
          </w:p>
        </w:tc>
        <w:tc>
          <w:tcPr>
            <w:tcW w:w="1134"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63</w:t>
            </w:r>
          </w:p>
        </w:tc>
        <w:tc>
          <w:tcPr>
            <w:tcW w:w="1134"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62</w:t>
            </w:r>
          </w:p>
        </w:tc>
        <w:tc>
          <w:tcPr>
            <w:tcW w:w="1276"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61</w:t>
            </w:r>
          </w:p>
        </w:tc>
      </w:tr>
      <w:tr w:rsidR="00E107E1" w:rsidRPr="002A585A" w:rsidTr="00E107E1">
        <w:trPr>
          <w:trHeight w:val="106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lastRenderedPageBreak/>
              <w:t>4</w:t>
            </w:r>
          </w:p>
        </w:tc>
        <w:tc>
          <w:tcPr>
            <w:tcW w:w="4235" w:type="dxa"/>
            <w:gridSpan w:val="2"/>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rPr>
                <w:color w:val="000000"/>
                <w:sz w:val="28"/>
                <w:szCs w:val="28"/>
              </w:rPr>
            </w:pPr>
            <w:r w:rsidRPr="002A585A">
              <w:rPr>
                <w:color w:val="000000"/>
                <w:sz w:val="28"/>
                <w:szCs w:val="28"/>
              </w:rPr>
              <w:t>Число аварий в системах водоснабжения, водоотведения и очистки сточных вод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аварий на 100 км</w:t>
            </w:r>
          </w:p>
        </w:tc>
        <w:tc>
          <w:tcPr>
            <w:tcW w:w="2977" w:type="dxa"/>
            <w:gridSpan w:val="3"/>
            <w:tcBorders>
              <w:top w:val="single" w:sz="4" w:space="0" w:color="auto"/>
              <w:left w:val="nil"/>
              <w:bottom w:val="single" w:sz="4" w:space="0" w:color="auto"/>
              <w:right w:val="nil"/>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Государственная статистическая отчетность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15</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10</w:t>
            </w:r>
          </w:p>
        </w:tc>
      </w:tr>
      <w:tr w:rsidR="00E107E1" w:rsidRPr="002A585A" w:rsidTr="00FC2E40">
        <w:trPr>
          <w:trHeight w:val="1272"/>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5</w:t>
            </w:r>
          </w:p>
        </w:tc>
        <w:tc>
          <w:tcPr>
            <w:tcW w:w="4235" w:type="dxa"/>
            <w:gridSpan w:val="2"/>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rPr>
                <w:color w:val="000000"/>
                <w:sz w:val="28"/>
                <w:szCs w:val="28"/>
              </w:rPr>
            </w:pPr>
            <w:r w:rsidRPr="002A585A">
              <w:rPr>
                <w:color w:val="000000"/>
                <w:sz w:val="28"/>
                <w:szCs w:val="28"/>
              </w:rPr>
              <w:t>Доля сточных вод, очищенных до нормативных значений, в общем объеме сточных вод, пропущенных через очистные сооружения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Государственная статистическая отчетность</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5</w:t>
            </w:r>
          </w:p>
        </w:tc>
      </w:tr>
      <w:tr w:rsidR="00E107E1" w:rsidRPr="002A585A" w:rsidTr="00E107E1">
        <w:trPr>
          <w:trHeight w:val="9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6</w:t>
            </w:r>
          </w:p>
        </w:tc>
        <w:tc>
          <w:tcPr>
            <w:tcW w:w="4235"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rPr>
                <w:color w:val="000000"/>
                <w:sz w:val="28"/>
                <w:szCs w:val="28"/>
              </w:rPr>
            </w:pPr>
            <w:r w:rsidRPr="002A585A">
              <w:rPr>
                <w:color w:val="000000"/>
                <w:sz w:val="28"/>
                <w:szCs w:val="28"/>
              </w:rPr>
              <w:t>Обеспеченность населения централизованными услугами водоснабжения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w:t>
            </w:r>
          </w:p>
        </w:tc>
        <w:tc>
          <w:tcPr>
            <w:tcW w:w="2977" w:type="dxa"/>
            <w:gridSpan w:val="3"/>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Государственная статистическая отчетность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84,5</w:t>
            </w:r>
          </w:p>
        </w:tc>
        <w:tc>
          <w:tcPr>
            <w:tcW w:w="1134" w:type="dxa"/>
            <w:gridSpan w:val="3"/>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84,5</w:t>
            </w:r>
          </w:p>
        </w:tc>
        <w:tc>
          <w:tcPr>
            <w:tcW w:w="1134"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85</w:t>
            </w:r>
          </w:p>
        </w:tc>
        <w:tc>
          <w:tcPr>
            <w:tcW w:w="1134"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85,1</w:t>
            </w:r>
          </w:p>
        </w:tc>
        <w:tc>
          <w:tcPr>
            <w:tcW w:w="1276"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85,1</w:t>
            </w:r>
          </w:p>
        </w:tc>
      </w:tr>
      <w:tr w:rsidR="00E107E1" w:rsidRPr="002A585A" w:rsidTr="00E107E1">
        <w:trPr>
          <w:trHeight w:val="15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7</w:t>
            </w:r>
          </w:p>
        </w:tc>
        <w:tc>
          <w:tcPr>
            <w:tcW w:w="4235"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rPr>
                <w:color w:val="000000"/>
                <w:sz w:val="28"/>
                <w:szCs w:val="28"/>
              </w:rPr>
            </w:pPr>
            <w:r w:rsidRPr="002A585A">
              <w:rPr>
                <w:color w:val="000000"/>
                <w:sz w:val="28"/>
                <w:szCs w:val="28"/>
              </w:rPr>
              <w:t>Обеспеченность населения централизованными услугами водоотведения от общего количества человек, проживающих в районе</w:t>
            </w:r>
          </w:p>
        </w:tc>
        <w:tc>
          <w:tcPr>
            <w:tcW w:w="1559"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w:t>
            </w:r>
          </w:p>
        </w:tc>
        <w:tc>
          <w:tcPr>
            <w:tcW w:w="2977" w:type="dxa"/>
            <w:gridSpan w:val="3"/>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Государственная статистическая отчетность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8,2</w:t>
            </w:r>
          </w:p>
        </w:tc>
        <w:tc>
          <w:tcPr>
            <w:tcW w:w="1134" w:type="dxa"/>
            <w:gridSpan w:val="3"/>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8,2</w:t>
            </w:r>
          </w:p>
        </w:tc>
        <w:tc>
          <w:tcPr>
            <w:tcW w:w="1134"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8,2</w:t>
            </w:r>
          </w:p>
        </w:tc>
        <w:tc>
          <w:tcPr>
            <w:tcW w:w="1134"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8,2</w:t>
            </w:r>
          </w:p>
        </w:tc>
        <w:tc>
          <w:tcPr>
            <w:tcW w:w="1276" w:type="dxa"/>
            <w:tcBorders>
              <w:top w:val="nil"/>
              <w:left w:val="nil"/>
              <w:bottom w:val="single" w:sz="4" w:space="0" w:color="auto"/>
              <w:right w:val="single" w:sz="4" w:space="0" w:color="auto"/>
            </w:tcBorders>
            <w:shd w:val="clear" w:color="auto" w:fill="auto"/>
            <w:vAlign w:val="center"/>
            <w:hideMark/>
          </w:tcPr>
          <w:p w:rsidR="00E107E1" w:rsidRPr="002A585A" w:rsidRDefault="00E107E1" w:rsidP="00E107E1">
            <w:pPr>
              <w:jc w:val="center"/>
              <w:rPr>
                <w:color w:val="000000"/>
                <w:sz w:val="28"/>
                <w:szCs w:val="28"/>
              </w:rPr>
            </w:pPr>
            <w:r w:rsidRPr="002A585A">
              <w:rPr>
                <w:color w:val="000000"/>
                <w:sz w:val="28"/>
                <w:szCs w:val="28"/>
              </w:rPr>
              <w:t>8,2</w:t>
            </w:r>
          </w:p>
        </w:tc>
      </w:tr>
      <w:tr w:rsidR="00E107E1" w:rsidRPr="002A585A" w:rsidTr="00E107E1">
        <w:trPr>
          <w:trHeight w:val="300"/>
        </w:trPr>
        <w:tc>
          <w:tcPr>
            <w:tcW w:w="601"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4235" w:type="dxa"/>
            <w:gridSpan w:val="2"/>
            <w:tcBorders>
              <w:top w:val="nil"/>
              <w:left w:val="nil"/>
              <w:bottom w:val="nil"/>
              <w:right w:val="nil"/>
            </w:tcBorders>
            <w:shd w:val="clear" w:color="auto" w:fill="auto"/>
            <w:noWrap/>
            <w:vAlign w:val="bottom"/>
            <w:hideMark/>
          </w:tcPr>
          <w:p w:rsidR="00E107E1" w:rsidRPr="002A585A" w:rsidRDefault="00E107E1" w:rsidP="00E107E1">
            <w:pPr>
              <w:rPr>
                <w:color w:val="000000"/>
                <w:sz w:val="28"/>
                <w:szCs w:val="28"/>
              </w:rPr>
            </w:pPr>
          </w:p>
          <w:p w:rsidR="00C83C41" w:rsidRPr="002A585A" w:rsidRDefault="00C83C41" w:rsidP="00E107E1">
            <w:pPr>
              <w:rPr>
                <w:color w:val="000000"/>
                <w:sz w:val="28"/>
                <w:szCs w:val="28"/>
              </w:rPr>
            </w:pPr>
          </w:p>
          <w:p w:rsidR="00C83C41" w:rsidRPr="002A585A" w:rsidRDefault="00C83C41" w:rsidP="00E107E1">
            <w:pPr>
              <w:rPr>
                <w:color w:val="000000"/>
                <w:sz w:val="28"/>
                <w:szCs w:val="28"/>
              </w:rPr>
            </w:pPr>
          </w:p>
          <w:p w:rsidR="00C83C41" w:rsidRPr="002A585A" w:rsidRDefault="00C83C41" w:rsidP="00E107E1">
            <w:pPr>
              <w:rPr>
                <w:color w:val="000000"/>
                <w:sz w:val="28"/>
                <w:szCs w:val="28"/>
              </w:rPr>
            </w:pPr>
          </w:p>
        </w:tc>
        <w:tc>
          <w:tcPr>
            <w:tcW w:w="1559"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2977" w:type="dxa"/>
            <w:gridSpan w:val="3"/>
            <w:tcBorders>
              <w:top w:val="nil"/>
              <w:left w:val="nil"/>
              <w:bottom w:val="nil"/>
              <w:right w:val="nil"/>
            </w:tcBorders>
            <w:shd w:val="clear" w:color="auto" w:fill="auto"/>
            <w:noWrap/>
            <w:vAlign w:val="bottom"/>
            <w:hideMark/>
          </w:tcPr>
          <w:p w:rsidR="00E107E1" w:rsidRPr="002A585A" w:rsidRDefault="00E107E1" w:rsidP="00E107E1">
            <w:pPr>
              <w:rPr>
                <w:color w:val="000000"/>
                <w:sz w:val="28"/>
                <w:szCs w:val="28"/>
              </w:rPr>
            </w:pPr>
          </w:p>
        </w:tc>
        <w:tc>
          <w:tcPr>
            <w:tcW w:w="1134"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134" w:type="dxa"/>
            <w:gridSpan w:val="3"/>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13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13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276"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r>
      <w:tr w:rsidR="00E107E1" w:rsidRPr="002A585A" w:rsidTr="00E107E1">
        <w:trPr>
          <w:trHeight w:val="300"/>
        </w:trPr>
        <w:tc>
          <w:tcPr>
            <w:tcW w:w="15184" w:type="dxa"/>
            <w:gridSpan w:val="16"/>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tc>
      </w:tr>
      <w:tr w:rsidR="00E107E1" w:rsidRPr="002A585A" w:rsidTr="00E107E1">
        <w:trPr>
          <w:trHeight w:val="300"/>
        </w:trPr>
        <w:tc>
          <w:tcPr>
            <w:tcW w:w="601"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3840"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423"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2146"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3598" w:type="dxa"/>
            <w:gridSpan w:val="4"/>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r>
      <w:tr w:rsidR="00E107E1" w:rsidRPr="002A585A" w:rsidTr="00E107E1">
        <w:trPr>
          <w:trHeight w:val="300"/>
        </w:trPr>
        <w:tc>
          <w:tcPr>
            <w:tcW w:w="601"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3840"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1423"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2146"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gridSpan w:val="2"/>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894" w:type="dxa"/>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c>
          <w:tcPr>
            <w:tcW w:w="3598" w:type="dxa"/>
            <w:gridSpan w:val="4"/>
            <w:tcBorders>
              <w:top w:val="nil"/>
              <w:left w:val="nil"/>
              <w:bottom w:val="nil"/>
              <w:right w:val="nil"/>
            </w:tcBorders>
            <w:shd w:val="clear" w:color="auto" w:fill="auto"/>
            <w:vAlign w:val="bottom"/>
            <w:hideMark/>
          </w:tcPr>
          <w:p w:rsidR="00E107E1" w:rsidRPr="002A585A" w:rsidRDefault="00E107E1" w:rsidP="00E107E1">
            <w:pPr>
              <w:rPr>
                <w:color w:val="000000"/>
                <w:sz w:val="28"/>
                <w:szCs w:val="28"/>
              </w:rPr>
            </w:pPr>
          </w:p>
        </w:tc>
      </w:tr>
    </w:tbl>
    <w:p w:rsidR="00777D7B" w:rsidRPr="002A585A" w:rsidRDefault="00777D7B" w:rsidP="000B6889">
      <w:pPr>
        <w:jc w:val="both"/>
        <w:rPr>
          <w:sz w:val="28"/>
          <w:szCs w:val="28"/>
        </w:rPr>
      </w:pPr>
    </w:p>
    <w:p w:rsidR="00C83C41" w:rsidRPr="002A585A" w:rsidRDefault="00C83C41" w:rsidP="000B6889">
      <w:pPr>
        <w:jc w:val="both"/>
        <w:rPr>
          <w:sz w:val="28"/>
          <w:szCs w:val="28"/>
        </w:rPr>
        <w:sectPr w:rsidR="00C83C41" w:rsidRPr="002A585A" w:rsidSect="00E107E1">
          <w:pgSz w:w="16838" w:h="11906" w:orient="landscape"/>
          <w:pgMar w:top="567" w:right="567" w:bottom="851" w:left="851" w:header="709" w:footer="709" w:gutter="0"/>
          <w:cols w:space="708"/>
          <w:docGrid w:linePitch="360"/>
        </w:sectPr>
      </w:pPr>
    </w:p>
    <w:tbl>
      <w:tblPr>
        <w:tblW w:w="15340" w:type="dxa"/>
        <w:tblInd w:w="92" w:type="dxa"/>
        <w:tblLook w:val="04A0"/>
      </w:tblPr>
      <w:tblGrid>
        <w:gridCol w:w="2847"/>
        <w:gridCol w:w="1983"/>
        <w:gridCol w:w="882"/>
        <w:gridCol w:w="897"/>
        <w:gridCol w:w="894"/>
        <w:gridCol w:w="906"/>
        <w:gridCol w:w="895"/>
        <w:gridCol w:w="895"/>
        <w:gridCol w:w="876"/>
        <w:gridCol w:w="1156"/>
        <w:gridCol w:w="3109"/>
      </w:tblGrid>
      <w:tr w:rsidR="00D340E1" w:rsidRPr="002A585A" w:rsidTr="00D340E1">
        <w:trPr>
          <w:trHeight w:val="984"/>
        </w:trPr>
        <w:tc>
          <w:tcPr>
            <w:tcW w:w="286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bookmarkStart w:id="5" w:name="RANGE!A1:K16"/>
            <w:bookmarkEnd w:id="5"/>
          </w:p>
        </w:tc>
        <w:tc>
          <w:tcPr>
            <w:tcW w:w="1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88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2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6080" w:type="dxa"/>
            <w:gridSpan w:val="4"/>
            <w:tcBorders>
              <w:top w:val="nil"/>
              <w:left w:val="nil"/>
              <w:bottom w:val="nil"/>
              <w:right w:val="nil"/>
            </w:tcBorders>
            <w:shd w:val="clear" w:color="auto" w:fill="auto"/>
            <w:vAlign w:val="center"/>
            <w:hideMark/>
          </w:tcPr>
          <w:p w:rsidR="00D340E1" w:rsidRPr="002A585A" w:rsidRDefault="00D340E1" w:rsidP="00D340E1">
            <w:pPr>
              <w:rPr>
                <w:color w:val="000000"/>
                <w:sz w:val="28"/>
                <w:szCs w:val="28"/>
              </w:rPr>
            </w:pPr>
            <w:r w:rsidRPr="002A585A">
              <w:rPr>
                <w:color w:val="000000"/>
                <w:sz w:val="28"/>
                <w:szCs w:val="28"/>
              </w:rPr>
              <w:t xml:space="preserve">Приложение № 2                                                                                  к подпрограмме «Чистая вода </w:t>
            </w:r>
            <w:proofErr w:type="spellStart"/>
            <w:r w:rsidRPr="002A585A">
              <w:rPr>
                <w:color w:val="000000"/>
                <w:sz w:val="28"/>
                <w:szCs w:val="28"/>
              </w:rPr>
              <w:t>Балахтинского</w:t>
            </w:r>
            <w:proofErr w:type="spellEnd"/>
            <w:r w:rsidRPr="002A585A">
              <w:rPr>
                <w:color w:val="000000"/>
                <w:sz w:val="28"/>
                <w:szCs w:val="28"/>
              </w:rPr>
              <w:t xml:space="preserve"> района» </w:t>
            </w:r>
          </w:p>
        </w:tc>
      </w:tr>
      <w:tr w:rsidR="00D340E1" w:rsidRPr="002A585A" w:rsidTr="00D340E1">
        <w:trPr>
          <w:trHeight w:val="300"/>
        </w:trPr>
        <w:tc>
          <w:tcPr>
            <w:tcW w:w="286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1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88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2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88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116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314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r>
      <w:tr w:rsidR="00D340E1" w:rsidRPr="002A585A" w:rsidTr="00D340E1">
        <w:trPr>
          <w:trHeight w:val="300"/>
        </w:trPr>
        <w:tc>
          <w:tcPr>
            <w:tcW w:w="15340" w:type="dxa"/>
            <w:gridSpan w:val="11"/>
            <w:tcBorders>
              <w:top w:val="nil"/>
              <w:left w:val="nil"/>
              <w:bottom w:val="nil"/>
              <w:right w:val="nil"/>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xml:space="preserve">Перечень мероприятий подпрограммы </w:t>
            </w:r>
          </w:p>
        </w:tc>
      </w:tr>
      <w:tr w:rsidR="00D340E1" w:rsidRPr="002A585A" w:rsidTr="00D340E1">
        <w:trPr>
          <w:trHeight w:val="300"/>
        </w:trPr>
        <w:tc>
          <w:tcPr>
            <w:tcW w:w="286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1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88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2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88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116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314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r>
      <w:tr w:rsidR="00D340E1" w:rsidRPr="002A585A" w:rsidTr="00D340E1">
        <w:trPr>
          <w:trHeight w:val="768"/>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Наименование  программы, подпрограммы</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xml:space="preserve">ГРБС </w:t>
            </w:r>
          </w:p>
        </w:tc>
        <w:tc>
          <w:tcPr>
            <w:tcW w:w="3600" w:type="dxa"/>
            <w:gridSpan w:val="4"/>
            <w:tcBorders>
              <w:top w:val="single" w:sz="4" w:space="0" w:color="auto"/>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Код бюджетной классификации</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Расходы (тыс. руб.), годы</w:t>
            </w:r>
          </w:p>
        </w:tc>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Ожидаемый результат от реализации подпрограммного мероприятия (в натуральном выражении)</w:t>
            </w:r>
          </w:p>
        </w:tc>
      </w:tr>
      <w:tr w:rsidR="00D340E1" w:rsidRPr="002A585A" w:rsidTr="00D340E1">
        <w:trPr>
          <w:trHeight w:val="102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D340E1" w:rsidRPr="002A585A" w:rsidRDefault="00D340E1" w:rsidP="00D340E1">
            <w:pPr>
              <w:rPr>
                <w:color w:val="000000"/>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D340E1" w:rsidRPr="002A585A" w:rsidRDefault="00D340E1" w:rsidP="00D340E1">
            <w:pPr>
              <w:rPr>
                <w:color w:val="000000"/>
                <w:sz w:val="28"/>
                <w:szCs w:val="28"/>
              </w:rPr>
            </w:pP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ГРБС</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proofErr w:type="spellStart"/>
            <w:r w:rsidRPr="002A585A">
              <w:rPr>
                <w:color w:val="000000"/>
                <w:sz w:val="28"/>
                <w:szCs w:val="28"/>
              </w:rPr>
              <w:t>РзПр</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ЦСР</w:t>
            </w:r>
          </w:p>
        </w:tc>
        <w:tc>
          <w:tcPr>
            <w:tcW w:w="92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ВР</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2019</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2020</w:t>
            </w: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2021</w:t>
            </w:r>
          </w:p>
        </w:tc>
        <w:tc>
          <w:tcPr>
            <w:tcW w:w="116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Итого на период</w:t>
            </w:r>
          </w:p>
        </w:tc>
        <w:tc>
          <w:tcPr>
            <w:tcW w:w="3140" w:type="dxa"/>
            <w:vMerge/>
            <w:tcBorders>
              <w:top w:val="single" w:sz="4" w:space="0" w:color="auto"/>
              <w:left w:val="single" w:sz="4" w:space="0" w:color="auto"/>
              <w:bottom w:val="single" w:sz="4" w:space="0" w:color="auto"/>
              <w:right w:val="single" w:sz="4" w:space="0" w:color="auto"/>
            </w:tcBorders>
            <w:vAlign w:val="center"/>
            <w:hideMark/>
          </w:tcPr>
          <w:p w:rsidR="00D340E1" w:rsidRPr="002A585A" w:rsidRDefault="00D340E1" w:rsidP="00D340E1">
            <w:pPr>
              <w:rPr>
                <w:color w:val="000000"/>
                <w:sz w:val="28"/>
                <w:szCs w:val="28"/>
              </w:rPr>
            </w:pPr>
          </w:p>
        </w:tc>
      </w:tr>
      <w:tr w:rsidR="00D340E1" w:rsidRPr="002A585A" w:rsidTr="00D340E1">
        <w:trPr>
          <w:trHeight w:val="840"/>
        </w:trPr>
        <w:tc>
          <w:tcPr>
            <w:tcW w:w="1534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D340E1" w:rsidRPr="002A585A" w:rsidRDefault="00D340E1" w:rsidP="00D340E1">
            <w:pPr>
              <w:rPr>
                <w:color w:val="000000"/>
                <w:sz w:val="28"/>
                <w:szCs w:val="28"/>
              </w:rPr>
            </w:pPr>
            <w:r w:rsidRPr="002A585A">
              <w:rPr>
                <w:color w:val="000000"/>
                <w:sz w:val="28"/>
                <w:szCs w:val="28"/>
              </w:rPr>
              <w:t>Цель подпрограммы  -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D340E1" w:rsidRPr="002A585A" w:rsidTr="00D340E1">
        <w:trPr>
          <w:trHeight w:val="1968"/>
        </w:trPr>
        <w:tc>
          <w:tcPr>
            <w:tcW w:w="2860" w:type="dxa"/>
            <w:tcBorders>
              <w:top w:val="nil"/>
              <w:left w:val="single" w:sz="4" w:space="0" w:color="auto"/>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proofErr w:type="spellStart"/>
            <w:proofErr w:type="gramStart"/>
            <w:r w:rsidRPr="002A585A">
              <w:rPr>
                <w:color w:val="000000"/>
                <w:sz w:val="28"/>
                <w:szCs w:val="28"/>
              </w:rPr>
              <w:t>C</w:t>
            </w:r>
            <w:proofErr w:type="gramEnd"/>
            <w:r w:rsidRPr="002A585A">
              <w:rPr>
                <w:color w:val="000000"/>
                <w:sz w:val="28"/>
                <w:szCs w:val="28"/>
              </w:rPr>
              <w:t>убсидия</w:t>
            </w:r>
            <w:proofErr w:type="spellEnd"/>
            <w:r w:rsidRPr="002A585A">
              <w:rPr>
                <w:color w:val="000000"/>
                <w:sz w:val="28"/>
                <w:szCs w:val="28"/>
              </w:rPr>
              <w:t xml:space="preserve"> на реконструкцию объектов коммунальной инфраструктуры в сфере водоснабжения </w:t>
            </w:r>
          </w:p>
        </w:tc>
        <w:tc>
          <w:tcPr>
            <w:tcW w:w="1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tcBorders>
              <w:top w:val="nil"/>
              <w:left w:val="nil"/>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w:t>
            </w:r>
          </w:p>
        </w:tc>
        <w:tc>
          <w:tcPr>
            <w:tcW w:w="920" w:type="dxa"/>
            <w:tcBorders>
              <w:top w:val="nil"/>
              <w:left w:val="nil"/>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116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3140" w:type="dxa"/>
            <w:vMerge w:val="restart"/>
            <w:tcBorders>
              <w:top w:val="nil"/>
              <w:left w:val="single" w:sz="4" w:space="0" w:color="auto"/>
              <w:bottom w:val="single" w:sz="4" w:space="0" w:color="000000"/>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xml:space="preserve">За период с 2019 по 2021 годы  - реконструкция и капитальный ремонт 10,8 км инженерных сетей (из них: водопроводных сетей – 10,6 км; канализационных сетей – 0,2 км);  капитальный ремонт 3-х водонапорных башен. </w:t>
            </w:r>
          </w:p>
        </w:tc>
      </w:tr>
      <w:tr w:rsidR="00D340E1" w:rsidRPr="002A585A" w:rsidTr="00D340E1">
        <w:trPr>
          <w:trHeight w:val="2379"/>
        </w:trPr>
        <w:tc>
          <w:tcPr>
            <w:tcW w:w="2860" w:type="dxa"/>
            <w:tcBorders>
              <w:top w:val="nil"/>
              <w:left w:val="single" w:sz="4" w:space="0" w:color="auto"/>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xml:space="preserve">Субсидия на реконструкцию объектов коммунальной инфраструктуры в сфере, водоотведения и очистки сточных вод </w:t>
            </w:r>
          </w:p>
        </w:tc>
        <w:tc>
          <w:tcPr>
            <w:tcW w:w="1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2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116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3140" w:type="dxa"/>
            <w:vMerge/>
            <w:tcBorders>
              <w:top w:val="nil"/>
              <w:left w:val="single" w:sz="4" w:space="0" w:color="auto"/>
              <w:bottom w:val="single" w:sz="4" w:space="0" w:color="000000"/>
              <w:right w:val="single" w:sz="4" w:space="0" w:color="auto"/>
            </w:tcBorders>
            <w:vAlign w:val="center"/>
            <w:hideMark/>
          </w:tcPr>
          <w:p w:rsidR="00D340E1" w:rsidRPr="002A585A" w:rsidRDefault="00D340E1" w:rsidP="00D340E1">
            <w:pPr>
              <w:rPr>
                <w:color w:val="000000"/>
                <w:sz w:val="28"/>
                <w:szCs w:val="28"/>
              </w:rPr>
            </w:pPr>
          </w:p>
        </w:tc>
      </w:tr>
      <w:tr w:rsidR="00D340E1" w:rsidRPr="002A585A" w:rsidTr="00D340E1">
        <w:trPr>
          <w:trHeight w:val="2019"/>
        </w:trPr>
        <w:tc>
          <w:tcPr>
            <w:tcW w:w="2860" w:type="dxa"/>
            <w:tcBorders>
              <w:top w:val="nil"/>
              <w:left w:val="single" w:sz="4" w:space="0" w:color="auto"/>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proofErr w:type="spellStart"/>
            <w:r w:rsidRPr="002A585A">
              <w:rPr>
                <w:color w:val="000000"/>
                <w:sz w:val="28"/>
                <w:szCs w:val="28"/>
              </w:rPr>
              <w:lastRenderedPageBreak/>
              <w:t>Софинансирование</w:t>
            </w:r>
            <w:proofErr w:type="spellEnd"/>
            <w:r w:rsidRPr="002A585A">
              <w:rPr>
                <w:color w:val="000000"/>
                <w:sz w:val="28"/>
                <w:szCs w:val="28"/>
              </w:rPr>
              <w:t xml:space="preserve"> к субсидии на модернизацию систем водоснабжения, водоотведения и очистки сточных вод                                                    </w:t>
            </w:r>
          </w:p>
        </w:tc>
        <w:tc>
          <w:tcPr>
            <w:tcW w:w="1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2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116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3140" w:type="dxa"/>
            <w:tcBorders>
              <w:top w:val="nil"/>
              <w:left w:val="nil"/>
              <w:bottom w:val="single" w:sz="4" w:space="0" w:color="auto"/>
              <w:right w:val="single" w:sz="4" w:space="0" w:color="auto"/>
            </w:tcBorders>
            <w:shd w:val="clear" w:color="auto" w:fill="auto"/>
            <w:hideMark/>
          </w:tcPr>
          <w:p w:rsidR="00D340E1" w:rsidRPr="002A585A" w:rsidRDefault="00D340E1" w:rsidP="00D340E1">
            <w:pPr>
              <w:jc w:val="center"/>
              <w:rPr>
                <w:color w:val="000000"/>
                <w:sz w:val="28"/>
                <w:szCs w:val="28"/>
              </w:rPr>
            </w:pPr>
            <w:r w:rsidRPr="002A585A">
              <w:rPr>
                <w:color w:val="000000"/>
                <w:sz w:val="28"/>
                <w:szCs w:val="28"/>
              </w:rPr>
              <w:t> </w:t>
            </w:r>
          </w:p>
        </w:tc>
      </w:tr>
      <w:tr w:rsidR="00D340E1" w:rsidRPr="002A585A" w:rsidTr="00D340E1">
        <w:trPr>
          <w:trHeight w:val="3279"/>
        </w:trPr>
        <w:tc>
          <w:tcPr>
            <w:tcW w:w="2860" w:type="dxa"/>
            <w:tcBorders>
              <w:top w:val="nil"/>
              <w:left w:val="single" w:sz="4" w:space="0" w:color="auto"/>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xml:space="preserve"> Субсидии на  разработку  проектной документации на реконструкцию объектов коммунальной инфраструктуры  используемых в сфере водоснабжения, водоотведения и очистки сточных вод                                                         </w:t>
            </w:r>
          </w:p>
        </w:tc>
        <w:tc>
          <w:tcPr>
            <w:tcW w:w="1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2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116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3140" w:type="dxa"/>
            <w:tcBorders>
              <w:top w:val="nil"/>
              <w:left w:val="nil"/>
              <w:bottom w:val="single" w:sz="4" w:space="0" w:color="auto"/>
              <w:right w:val="single" w:sz="4" w:space="0" w:color="auto"/>
            </w:tcBorders>
            <w:shd w:val="clear" w:color="auto" w:fill="auto"/>
            <w:hideMark/>
          </w:tcPr>
          <w:p w:rsidR="00D340E1" w:rsidRPr="002A585A" w:rsidRDefault="00D340E1" w:rsidP="00D340E1">
            <w:pPr>
              <w:jc w:val="center"/>
              <w:rPr>
                <w:color w:val="000000"/>
                <w:sz w:val="28"/>
                <w:szCs w:val="28"/>
              </w:rPr>
            </w:pPr>
            <w:r w:rsidRPr="002A585A">
              <w:rPr>
                <w:color w:val="000000"/>
                <w:sz w:val="28"/>
                <w:szCs w:val="28"/>
              </w:rPr>
              <w:t> </w:t>
            </w:r>
          </w:p>
        </w:tc>
      </w:tr>
      <w:tr w:rsidR="00D340E1" w:rsidRPr="002A585A" w:rsidTr="00D340E1">
        <w:trPr>
          <w:trHeight w:val="3600"/>
        </w:trPr>
        <w:tc>
          <w:tcPr>
            <w:tcW w:w="2860" w:type="dxa"/>
            <w:tcBorders>
              <w:top w:val="nil"/>
              <w:left w:val="single" w:sz="4" w:space="0" w:color="auto"/>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proofErr w:type="spellStart"/>
            <w:r w:rsidRPr="002A585A">
              <w:rPr>
                <w:color w:val="000000"/>
                <w:sz w:val="28"/>
                <w:szCs w:val="28"/>
              </w:rPr>
              <w:t>Софинансирование</w:t>
            </w:r>
            <w:proofErr w:type="spellEnd"/>
            <w:r w:rsidRPr="002A585A">
              <w:rPr>
                <w:color w:val="000000"/>
                <w:sz w:val="28"/>
                <w:szCs w:val="28"/>
              </w:rPr>
              <w:t xml:space="preserve"> к субсидии на  разработку  проектной документации на реконструкцию объектов коммунальной инфраструктуры  используемых в сфере водоснабжения, </w:t>
            </w:r>
            <w:r w:rsidRPr="002A585A">
              <w:rPr>
                <w:color w:val="000000"/>
                <w:sz w:val="28"/>
                <w:szCs w:val="28"/>
              </w:rPr>
              <w:lastRenderedPageBreak/>
              <w:t xml:space="preserve">водоотведения и очистки сточных вод </w:t>
            </w:r>
            <w:proofErr w:type="gramStart"/>
            <w:r w:rsidRPr="002A585A">
              <w:rPr>
                <w:color w:val="000000"/>
                <w:sz w:val="28"/>
                <w:szCs w:val="28"/>
              </w:rPr>
              <w:t>на</w:t>
            </w:r>
            <w:proofErr w:type="gramEnd"/>
            <w:r w:rsidRPr="002A585A">
              <w:rPr>
                <w:color w:val="000000"/>
                <w:sz w:val="28"/>
                <w:szCs w:val="28"/>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lastRenderedPageBreak/>
              <w:t xml:space="preserve">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c>
          <w:tcPr>
            <w:tcW w:w="880" w:type="dxa"/>
            <w:tcBorders>
              <w:top w:val="nil"/>
              <w:left w:val="nil"/>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w:t>
            </w:r>
          </w:p>
        </w:tc>
        <w:tc>
          <w:tcPr>
            <w:tcW w:w="920" w:type="dxa"/>
            <w:tcBorders>
              <w:top w:val="nil"/>
              <w:left w:val="nil"/>
              <w:bottom w:val="single" w:sz="4" w:space="0" w:color="auto"/>
              <w:right w:val="single" w:sz="4" w:space="0" w:color="auto"/>
            </w:tcBorders>
            <w:shd w:val="clear" w:color="auto" w:fill="auto"/>
            <w:hideMark/>
          </w:tcPr>
          <w:p w:rsidR="00D340E1" w:rsidRPr="002A585A" w:rsidRDefault="00D340E1" w:rsidP="00D340E1">
            <w:pPr>
              <w:rPr>
                <w:color w:val="000000"/>
                <w:sz w:val="28"/>
                <w:szCs w:val="28"/>
              </w:rPr>
            </w:pPr>
            <w:r w:rsidRPr="002A585A">
              <w:rPr>
                <w:color w:val="000000"/>
                <w:sz w:val="28"/>
                <w:szCs w:val="28"/>
              </w:rPr>
              <w:t> </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90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88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1160" w:type="dxa"/>
            <w:tcBorders>
              <w:top w:val="nil"/>
              <w:left w:val="nil"/>
              <w:bottom w:val="single" w:sz="4" w:space="0" w:color="auto"/>
              <w:right w:val="single" w:sz="4" w:space="0" w:color="auto"/>
            </w:tcBorders>
            <w:shd w:val="clear" w:color="auto" w:fill="auto"/>
            <w:vAlign w:val="center"/>
            <w:hideMark/>
          </w:tcPr>
          <w:p w:rsidR="00D340E1" w:rsidRPr="002A585A" w:rsidRDefault="00D340E1" w:rsidP="00D340E1">
            <w:pPr>
              <w:jc w:val="center"/>
              <w:rPr>
                <w:color w:val="000000"/>
                <w:sz w:val="28"/>
                <w:szCs w:val="28"/>
              </w:rPr>
            </w:pPr>
            <w:r w:rsidRPr="002A585A">
              <w:rPr>
                <w:color w:val="000000"/>
                <w:sz w:val="28"/>
                <w:szCs w:val="28"/>
              </w:rPr>
              <w:t>0,0</w:t>
            </w:r>
          </w:p>
        </w:tc>
        <w:tc>
          <w:tcPr>
            <w:tcW w:w="3140" w:type="dxa"/>
            <w:tcBorders>
              <w:top w:val="nil"/>
              <w:left w:val="nil"/>
              <w:bottom w:val="single" w:sz="4" w:space="0" w:color="auto"/>
              <w:right w:val="single" w:sz="4" w:space="0" w:color="auto"/>
            </w:tcBorders>
            <w:shd w:val="clear" w:color="auto" w:fill="auto"/>
            <w:hideMark/>
          </w:tcPr>
          <w:p w:rsidR="00D340E1" w:rsidRPr="002A585A" w:rsidRDefault="00D340E1" w:rsidP="00D340E1">
            <w:pPr>
              <w:jc w:val="center"/>
              <w:rPr>
                <w:color w:val="000000"/>
                <w:sz w:val="28"/>
                <w:szCs w:val="28"/>
              </w:rPr>
            </w:pPr>
            <w:r w:rsidRPr="002A585A">
              <w:rPr>
                <w:color w:val="000000"/>
                <w:sz w:val="28"/>
                <w:szCs w:val="28"/>
              </w:rPr>
              <w:t> </w:t>
            </w:r>
          </w:p>
        </w:tc>
      </w:tr>
      <w:tr w:rsidR="00D340E1" w:rsidRPr="002A585A" w:rsidTr="00D340E1">
        <w:trPr>
          <w:trHeight w:val="300"/>
        </w:trPr>
        <w:tc>
          <w:tcPr>
            <w:tcW w:w="286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1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p w:rsidR="00537E94" w:rsidRPr="002A585A" w:rsidRDefault="00537E94" w:rsidP="00D340E1">
            <w:pPr>
              <w:rPr>
                <w:color w:val="000000"/>
                <w:sz w:val="28"/>
                <w:szCs w:val="28"/>
              </w:rPr>
            </w:pPr>
          </w:p>
        </w:tc>
        <w:tc>
          <w:tcPr>
            <w:tcW w:w="88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2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88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116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314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r>
      <w:tr w:rsidR="00D340E1" w:rsidRPr="002A585A" w:rsidTr="00D340E1">
        <w:trPr>
          <w:trHeight w:val="300"/>
        </w:trPr>
        <w:tc>
          <w:tcPr>
            <w:tcW w:w="15340" w:type="dxa"/>
            <w:gridSpan w:val="11"/>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w:t>
            </w:r>
            <w:r w:rsidR="00537E94" w:rsidRPr="002A585A">
              <w:rPr>
                <w:color w:val="000000"/>
                <w:sz w:val="28"/>
                <w:szCs w:val="28"/>
              </w:rPr>
              <w:t xml:space="preserve">                                 </w:t>
            </w:r>
            <w:r w:rsidRPr="002A585A">
              <w:rPr>
                <w:color w:val="000000"/>
                <w:sz w:val="28"/>
                <w:szCs w:val="28"/>
              </w:rPr>
              <w:t xml:space="preserve">                       Г.В. </w:t>
            </w:r>
            <w:proofErr w:type="spellStart"/>
            <w:r w:rsidRPr="002A585A">
              <w:rPr>
                <w:color w:val="000000"/>
                <w:sz w:val="28"/>
                <w:szCs w:val="28"/>
              </w:rPr>
              <w:t>Нелюбина</w:t>
            </w:r>
            <w:proofErr w:type="spellEnd"/>
          </w:p>
        </w:tc>
      </w:tr>
      <w:tr w:rsidR="00D340E1" w:rsidRPr="002A585A" w:rsidTr="00D340E1">
        <w:trPr>
          <w:trHeight w:val="300"/>
        </w:trPr>
        <w:tc>
          <w:tcPr>
            <w:tcW w:w="286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1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88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2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90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88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116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c>
          <w:tcPr>
            <w:tcW w:w="3140" w:type="dxa"/>
            <w:tcBorders>
              <w:top w:val="nil"/>
              <w:left w:val="nil"/>
              <w:bottom w:val="nil"/>
              <w:right w:val="nil"/>
            </w:tcBorders>
            <w:shd w:val="clear" w:color="auto" w:fill="auto"/>
            <w:vAlign w:val="bottom"/>
            <w:hideMark/>
          </w:tcPr>
          <w:p w:rsidR="00D340E1" w:rsidRPr="002A585A" w:rsidRDefault="00D340E1" w:rsidP="00D340E1">
            <w:pPr>
              <w:rPr>
                <w:color w:val="000000"/>
                <w:sz w:val="28"/>
                <w:szCs w:val="28"/>
              </w:rPr>
            </w:pPr>
          </w:p>
        </w:tc>
      </w:tr>
    </w:tbl>
    <w:p w:rsidR="00E107E1" w:rsidRPr="002A585A" w:rsidRDefault="00E107E1" w:rsidP="000B6889">
      <w:pPr>
        <w:jc w:val="both"/>
        <w:rPr>
          <w:sz w:val="28"/>
          <w:szCs w:val="28"/>
        </w:rPr>
        <w:sectPr w:rsidR="00E107E1" w:rsidRPr="002A585A" w:rsidSect="00E107E1">
          <w:pgSz w:w="16838" w:h="11906" w:orient="landscape"/>
          <w:pgMar w:top="567" w:right="567"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CE025D" w:rsidRPr="002A585A" w:rsidTr="00D54C3A">
        <w:tc>
          <w:tcPr>
            <w:tcW w:w="4246" w:type="dxa"/>
          </w:tcPr>
          <w:p w:rsidR="00CE025D" w:rsidRPr="002A585A" w:rsidRDefault="00CE025D" w:rsidP="00D54C3A">
            <w:pPr>
              <w:rPr>
                <w:sz w:val="28"/>
                <w:szCs w:val="28"/>
              </w:rPr>
            </w:pPr>
            <w:r w:rsidRPr="002A585A">
              <w:rPr>
                <w:sz w:val="28"/>
                <w:szCs w:val="28"/>
              </w:rPr>
              <w:lastRenderedPageBreak/>
              <w:t xml:space="preserve">Приложение № </w:t>
            </w:r>
            <w:r w:rsidR="00E80563" w:rsidRPr="002A585A">
              <w:rPr>
                <w:sz w:val="28"/>
                <w:szCs w:val="28"/>
              </w:rPr>
              <w:t xml:space="preserve">5 </w:t>
            </w:r>
            <w:r w:rsidRPr="002A585A">
              <w:rPr>
                <w:sz w:val="28"/>
                <w:szCs w:val="28"/>
              </w:rPr>
              <w:t xml:space="preserve">к постановлению администрации Балахтинского района </w:t>
            </w:r>
          </w:p>
          <w:p w:rsidR="00CE025D" w:rsidRPr="002A585A" w:rsidRDefault="008E6D2F" w:rsidP="00D54C3A">
            <w:pPr>
              <w:rPr>
                <w:sz w:val="28"/>
                <w:szCs w:val="28"/>
              </w:rPr>
            </w:pPr>
            <w:r w:rsidRPr="002A585A">
              <w:rPr>
                <w:sz w:val="28"/>
                <w:szCs w:val="28"/>
              </w:rPr>
              <w:t>о</w:t>
            </w:r>
            <w:r w:rsidR="00CE025D" w:rsidRPr="002A585A">
              <w:rPr>
                <w:sz w:val="28"/>
                <w:szCs w:val="28"/>
              </w:rPr>
              <w:t>т</w:t>
            </w:r>
            <w:r w:rsidR="007A6377">
              <w:rPr>
                <w:sz w:val="28"/>
                <w:szCs w:val="28"/>
              </w:rPr>
              <w:t xml:space="preserve">  01.10.2018</w:t>
            </w:r>
            <w:r w:rsidR="00193CF4" w:rsidRPr="002A585A">
              <w:rPr>
                <w:sz w:val="28"/>
                <w:szCs w:val="28"/>
              </w:rPr>
              <w:t xml:space="preserve">    </w:t>
            </w:r>
            <w:r w:rsidR="00CE025D" w:rsidRPr="002A585A">
              <w:rPr>
                <w:sz w:val="28"/>
                <w:szCs w:val="28"/>
              </w:rPr>
              <w:t>№</w:t>
            </w:r>
            <w:r w:rsidRPr="002A585A">
              <w:rPr>
                <w:sz w:val="28"/>
                <w:szCs w:val="28"/>
              </w:rPr>
              <w:t xml:space="preserve"> </w:t>
            </w:r>
            <w:r w:rsidR="00A57DB5">
              <w:rPr>
                <w:sz w:val="28"/>
                <w:szCs w:val="28"/>
              </w:rPr>
              <w:t>724</w:t>
            </w:r>
          </w:p>
          <w:p w:rsidR="00CE025D" w:rsidRPr="002A585A" w:rsidRDefault="00CE025D" w:rsidP="00D54C3A">
            <w:pPr>
              <w:jc w:val="both"/>
              <w:rPr>
                <w:sz w:val="28"/>
                <w:szCs w:val="28"/>
              </w:rPr>
            </w:pPr>
          </w:p>
        </w:tc>
      </w:tr>
    </w:tbl>
    <w:p w:rsidR="00CE025D" w:rsidRPr="002A585A" w:rsidRDefault="00CE025D" w:rsidP="00CE025D">
      <w:pPr>
        <w:jc w:val="both"/>
        <w:rPr>
          <w:sz w:val="28"/>
          <w:szCs w:val="28"/>
        </w:rPr>
      </w:pPr>
    </w:p>
    <w:p w:rsidR="00CF4090" w:rsidRPr="002A585A" w:rsidRDefault="00CE025D" w:rsidP="00CF4090">
      <w:pPr>
        <w:pStyle w:val="a8"/>
        <w:numPr>
          <w:ilvl w:val="0"/>
          <w:numId w:val="13"/>
        </w:numPr>
        <w:jc w:val="center"/>
        <w:rPr>
          <w:sz w:val="28"/>
          <w:szCs w:val="28"/>
        </w:rPr>
      </w:pPr>
      <w:r w:rsidRPr="002A585A">
        <w:rPr>
          <w:sz w:val="28"/>
          <w:szCs w:val="28"/>
        </w:rPr>
        <w:t xml:space="preserve">Паспорт подпрограммы 3 </w:t>
      </w:r>
    </w:p>
    <w:p w:rsidR="00CE025D" w:rsidRPr="002A585A" w:rsidRDefault="00CE025D" w:rsidP="00CF4090">
      <w:pPr>
        <w:pStyle w:val="a8"/>
        <w:jc w:val="center"/>
        <w:rPr>
          <w:sz w:val="28"/>
          <w:szCs w:val="28"/>
        </w:rPr>
      </w:pPr>
      <w:r w:rsidRPr="002A585A">
        <w:rPr>
          <w:sz w:val="28"/>
          <w:szCs w:val="28"/>
        </w:rPr>
        <w:t>«</w:t>
      </w:r>
      <w:r w:rsidRPr="002A585A">
        <w:rPr>
          <w:color w:val="000000"/>
          <w:sz w:val="28"/>
          <w:szCs w:val="28"/>
        </w:rPr>
        <w:t>Энергосбережение и повышение энергетической эффективности в Балахтинском районе</w:t>
      </w:r>
      <w:r w:rsidR="008A579D" w:rsidRPr="002A585A">
        <w:rPr>
          <w:sz w:val="28"/>
          <w:szCs w:val="28"/>
        </w:rPr>
        <w:t>»</w:t>
      </w:r>
    </w:p>
    <w:p w:rsidR="00CE025D" w:rsidRPr="002A585A" w:rsidRDefault="00CE025D" w:rsidP="00CE025D">
      <w:pPr>
        <w:ind w:left="360"/>
        <w:rPr>
          <w:sz w:val="28"/>
          <w:szCs w:val="28"/>
        </w:rPr>
      </w:pPr>
      <w:r w:rsidRPr="002A585A">
        <w:rPr>
          <w:sz w:val="28"/>
          <w:szCs w:val="28"/>
        </w:rPr>
        <w:t xml:space="preserve"> </w:t>
      </w:r>
    </w:p>
    <w:tbl>
      <w:tblPr>
        <w:tblStyle w:val="a7"/>
        <w:tblW w:w="0" w:type="auto"/>
        <w:tblInd w:w="360" w:type="dxa"/>
        <w:tblLook w:val="04A0"/>
      </w:tblPr>
      <w:tblGrid>
        <w:gridCol w:w="3009"/>
        <w:gridCol w:w="6655"/>
      </w:tblGrid>
      <w:tr w:rsidR="00CE025D" w:rsidRPr="002A585A" w:rsidTr="00D54C3A">
        <w:tc>
          <w:tcPr>
            <w:tcW w:w="3009" w:type="dxa"/>
          </w:tcPr>
          <w:p w:rsidR="00CE025D" w:rsidRPr="002A585A" w:rsidRDefault="00CE025D" w:rsidP="00D54C3A">
            <w:pPr>
              <w:autoSpaceDE w:val="0"/>
              <w:autoSpaceDN w:val="0"/>
              <w:adjustRightInd w:val="0"/>
              <w:rPr>
                <w:sz w:val="28"/>
                <w:szCs w:val="28"/>
              </w:rPr>
            </w:pPr>
            <w:r w:rsidRPr="002A585A">
              <w:rPr>
                <w:sz w:val="28"/>
                <w:szCs w:val="28"/>
              </w:rPr>
              <w:t>Наименование подпрограммы</w:t>
            </w:r>
          </w:p>
          <w:p w:rsidR="00CE025D" w:rsidRPr="002A585A" w:rsidRDefault="00CE025D" w:rsidP="00D54C3A">
            <w:pPr>
              <w:rPr>
                <w:sz w:val="28"/>
                <w:szCs w:val="28"/>
              </w:rPr>
            </w:pPr>
          </w:p>
        </w:tc>
        <w:tc>
          <w:tcPr>
            <w:tcW w:w="6655" w:type="dxa"/>
          </w:tcPr>
          <w:p w:rsidR="00CE025D" w:rsidRPr="002A585A" w:rsidRDefault="00CE025D" w:rsidP="00CE025D">
            <w:pPr>
              <w:pStyle w:val="a8"/>
              <w:ind w:left="0"/>
              <w:jc w:val="both"/>
              <w:rPr>
                <w:sz w:val="28"/>
                <w:szCs w:val="28"/>
              </w:rPr>
            </w:pPr>
            <w:r w:rsidRPr="002A585A">
              <w:rPr>
                <w:sz w:val="28"/>
                <w:szCs w:val="28"/>
              </w:rPr>
              <w:t>«</w:t>
            </w:r>
            <w:r w:rsidRPr="002A585A">
              <w:rPr>
                <w:color w:val="000000"/>
                <w:sz w:val="28"/>
                <w:szCs w:val="28"/>
              </w:rPr>
              <w:t>Энергосбережение и повышение энергетической эффективности в Балахтинском районе</w:t>
            </w:r>
            <w:r w:rsidRPr="002A585A">
              <w:rPr>
                <w:sz w:val="28"/>
                <w:szCs w:val="28"/>
              </w:rPr>
              <w:t xml:space="preserve">».  </w:t>
            </w:r>
          </w:p>
          <w:p w:rsidR="00CE025D" w:rsidRPr="002A585A" w:rsidRDefault="00CE025D" w:rsidP="00CE025D">
            <w:pPr>
              <w:autoSpaceDE w:val="0"/>
              <w:autoSpaceDN w:val="0"/>
              <w:adjustRightInd w:val="0"/>
              <w:outlineLvl w:val="1"/>
              <w:rPr>
                <w:sz w:val="28"/>
                <w:szCs w:val="28"/>
              </w:rPr>
            </w:pPr>
            <w:r w:rsidRPr="002A585A">
              <w:rPr>
                <w:sz w:val="28"/>
                <w:szCs w:val="28"/>
              </w:rPr>
              <w:t xml:space="preserve"> </w:t>
            </w:r>
          </w:p>
          <w:p w:rsidR="00CE025D" w:rsidRPr="002A585A" w:rsidRDefault="00CE025D" w:rsidP="00D54C3A">
            <w:pPr>
              <w:rPr>
                <w:sz w:val="28"/>
                <w:szCs w:val="28"/>
              </w:rPr>
            </w:pPr>
            <w:r w:rsidRPr="002A585A">
              <w:rPr>
                <w:sz w:val="28"/>
                <w:szCs w:val="28"/>
              </w:rPr>
              <w:t xml:space="preserve"> </w:t>
            </w:r>
          </w:p>
        </w:tc>
      </w:tr>
      <w:tr w:rsidR="00CE025D" w:rsidRPr="002A585A" w:rsidTr="00D54C3A">
        <w:tc>
          <w:tcPr>
            <w:tcW w:w="3009" w:type="dxa"/>
          </w:tcPr>
          <w:p w:rsidR="00CE025D" w:rsidRPr="002A585A" w:rsidRDefault="00CE025D" w:rsidP="00D54C3A">
            <w:pPr>
              <w:autoSpaceDE w:val="0"/>
              <w:autoSpaceDN w:val="0"/>
              <w:adjustRightInd w:val="0"/>
              <w:rPr>
                <w:sz w:val="28"/>
                <w:szCs w:val="28"/>
              </w:rPr>
            </w:pPr>
            <w:r w:rsidRPr="002A585A">
              <w:rPr>
                <w:sz w:val="28"/>
                <w:szCs w:val="28"/>
              </w:rPr>
              <w:t>Наименование муниципальной программы, в рамках которой реализуется подпрограмма</w:t>
            </w:r>
          </w:p>
        </w:tc>
        <w:tc>
          <w:tcPr>
            <w:tcW w:w="6655" w:type="dxa"/>
          </w:tcPr>
          <w:p w:rsidR="00CE025D" w:rsidRPr="002A585A" w:rsidRDefault="00CE025D" w:rsidP="00D54C3A">
            <w:pPr>
              <w:rPr>
                <w:sz w:val="28"/>
                <w:szCs w:val="28"/>
              </w:rPr>
            </w:pPr>
            <w:r w:rsidRPr="002A585A">
              <w:rPr>
                <w:sz w:val="28"/>
                <w:szCs w:val="28"/>
              </w:rPr>
              <w:t>Муниципальная программа Балахтинского района «</w:t>
            </w:r>
            <w:r w:rsidRPr="002A585A">
              <w:rPr>
                <w:rFonts w:eastAsia="Calibri"/>
                <w:sz w:val="28"/>
                <w:szCs w:val="28"/>
              </w:rPr>
              <w:t>Реформирование и модернизация жилищно-коммунального хозяйства и повышение энергетической эффективности</w:t>
            </w:r>
            <w:r w:rsidRPr="002A585A">
              <w:rPr>
                <w:sz w:val="28"/>
                <w:szCs w:val="28"/>
              </w:rPr>
              <w:t>» »</w:t>
            </w:r>
          </w:p>
        </w:tc>
      </w:tr>
      <w:tr w:rsidR="00CE025D" w:rsidRPr="002A585A" w:rsidTr="00D54C3A">
        <w:tc>
          <w:tcPr>
            <w:tcW w:w="3009" w:type="dxa"/>
          </w:tcPr>
          <w:p w:rsidR="00CE025D" w:rsidRPr="002A585A" w:rsidRDefault="00CE025D" w:rsidP="00D54C3A">
            <w:pPr>
              <w:autoSpaceDE w:val="0"/>
              <w:autoSpaceDN w:val="0"/>
              <w:adjustRightInd w:val="0"/>
              <w:rPr>
                <w:sz w:val="28"/>
                <w:szCs w:val="28"/>
              </w:rPr>
            </w:pPr>
            <w:r w:rsidRPr="002A585A">
              <w:rPr>
                <w:sz w:val="28"/>
                <w:szCs w:val="28"/>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CE025D" w:rsidRPr="002A585A" w:rsidRDefault="00CE025D" w:rsidP="00D54C3A">
            <w:pPr>
              <w:rPr>
                <w:sz w:val="28"/>
                <w:szCs w:val="28"/>
              </w:rPr>
            </w:pPr>
            <w:r w:rsidRPr="002A585A">
              <w:rPr>
                <w:sz w:val="28"/>
                <w:szCs w:val="28"/>
              </w:rPr>
              <w:t>МКУ «Служба Заказчика Балахтинского района» (далее - заказчик).</w:t>
            </w:r>
          </w:p>
        </w:tc>
      </w:tr>
      <w:tr w:rsidR="00CE025D" w:rsidRPr="002A585A" w:rsidTr="00D54C3A">
        <w:tc>
          <w:tcPr>
            <w:tcW w:w="3009" w:type="dxa"/>
          </w:tcPr>
          <w:p w:rsidR="00CE025D" w:rsidRPr="002A585A" w:rsidRDefault="00CE025D" w:rsidP="00D54C3A">
            <w:pPr>
              <w:autoSpaceDE w:val="0"/>
              <w:autoSpaceDN w:val="0"/>
              <w:adjustRightInd w:val="0"/>
              <w:rPr>
                <w:sz w:val="28"/>
                <w:szCs w:val="28"/>
              </w:rPr>
            </w:pPr>
            <w:r w:rsidRPr="002A585A">
              <w:rPr>
                <w:sz w:val="28"/>
                <w:szCs w:val="28"/>
              </w:rPr>
              <w:t xml:space="preserve">Цель и задачи подпрограммы (цель подпрограммы направлена </w:t>
            </w:r>
            <w:r w:rsidRPr="002A585A">
              <w:rPr>
                <w:sz w:val="28"/>
                <w:szCs w:val="28"/>
              </w:rPr>
              <w:br/>
              <w:t>на достижение одной из задач муниципальной программы)</w:t>
            </w:r>
          </w:p>
        </w:tc>
        <w:tc>
          <w:tcPr>
            <w:tcW w:w="6655" w:type="dxa"/>
          </w:tcPr>
          <w:p w:rsidR="00CE025D" w:rsidRPr="002A585A" w:rsidRDefault="00CE025D" w:rsidP="00D54C3A">
            <w:pPr>
              <w:rPr>
                <w:sz w:val="28"/>
                <w:szCs w:val="28"/>
              </w:rPr>
            </w:pPr>
            <w:r w:rsidRPr="002A585A">
              <w:rPr>
                <w:sz w:val="28"/>
                <w:szCs w:val="28"/>
              </w:rPr>
              <w:t xml:space="preserve">Цель: </w:t>
            </w:r>
          </w:p>
          <w:p w:rsidR="005B5F76" w:rsidRPr="002A585A" w:rsidRDefault="005B5F76" w:rsidP="005B5F76">
            <w:pPr>
              <w:autoSpaceDE w:val="0"/>
              <w:autoSpaceDN w:val="0"/>
              <w:adjustRightInd w:val="0"/>
              <w:jc w:val="both"/>
              <w:outlineLvl w:val="1"/>
              <w:rPr>
                <w:sz w:val="28"/>
                <w:szCs w:val="28"/>
              </w:rPr>
            </w:pPr>
            <w:r w:rsidRPr="002A585A">
              <w:rPr>
                <w:color w:val="000000"/>
                <w:sz w:val="28"/>
                <w:szCs w:val="28"/>
              </w:rPr>
              <w:t xml:space="preserve">- формирование </w:t>
            </w:r>
            <w:proofErr w:type="spellStart"/>
            <w:r w:rsidRPr="002A585A">
              <w:rPr>
                <w:color w:val="000000"/>
                <w:sz w:val="28"/>
                <w:szCs w:val="28"/>
              </w:rPr>
              <w:t>целостност</w:t>
            </w:r>
            <w:r w:rsidR="00BD67C2" w:rsidRPr="002A585A">
              <w:rPr>
                <w:color w:val="000000"/>
                <w:sz w:val="28"/>
                <w:szCs w:val="28"/>
              </w:rPr>
              <w:t>ной</w:t>
            </w:r>
            <w:proofErr w:type="spellEnd"/>
            <w:r w:rsidRPr="002A585A">
              <w:rPr>
                <w:color w:val="000000"/>
                <w:sz w:val="28"/>
                <w:szCs w:val="28"/>
              </w:rPr>
              <w:t xml:space="preserve"> и эффективной системы управления </w:t>
            </w:r>
            <w:r w:rsidRPr="002A585A">
              <w:rPr>
                <w:sz w:val="28"/>
                <w:szCs w:val="28"/>
              </w:rPr>
              <w:t>энергосбережением и повышением энергетической эффективности;</w:t>
            </w:r>
          </w:p>
          <w:p w:rsidR="005B5F76" w:rsidRPr="002A585A" w:rsidRDefault="005B5F76" w:rsidP="005B5F76">
            <w:pPr>
              <w:pStyle w:val="ConsPlusCell"/>
              <w:jc w:val="both"/>
              <w:rPr>
                <w:rFonts w:ascii="Times New Roman" w:hAnsi="Times New Roman" w:cs="Times New Roman"/>
                <w:sz w:val="28"/>
                <w:szCs w:val="28"/>
              </w:rPr>
            </w:pPr>
            <w:r w:rsidRPr="002A585A">
              <w:rPr>
                <w:rFonts w:ascii="Times New Roman" w:hAnsi="Times New Roman" w:cs="Times New Roman"/>
                <w:color w:val="000000"/>
                <w:sz w:val="28"/>
                <w:szCs w:val="28"/>
              </w:rPr>
              <w:t>Задачи:</w:t>
            </w:r>
            <w:r w:rsidRPr="002A585A">
              <w:rPr>
                <w:rFonts w:ascii="Times New Roman" w:hAnsi="Times New Roman" w:cs="Times New Roman"/>
                <w:sz w:val="28"/>
                <w:szCs w:val="28"/>
              </w:rPr>
              <w:t xml:space="preserve"> </w:t>
            </w:r>
          </w:p>
          <w:p w:rsidR="005B5F76" w:rsidRPr="002A585A" w:rsidRDefault="005B5F76" w:rsidP="005B5F76">
            <w:pPr>
              <w:pStyle w:val="ConsPlusCell"/>
              <w:jc w:val="both"/>
              <w:rPr>
                <w:rFonts w:ascii="Times New Roman" w:hAnsi="Times New Roman" w:cs="Times New Roman"/>
                <w:sz w:val="28"/>
                <w:szCs w:val="28"/>
              </w:rPr>
            </w:pPr>
            <w:r w:rsidRPr="002A585A">
              <w:rPr>
                <w:rFonts w:ascii="Times New Roman" w:hAnsi="Times New Roman" w:cs="Times New Roman"/>
                <w:sz w:val="28"/>
                <w:szCs w:val="28"/>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rsidR="00CE025D" w:rsidRPr="002A585A" w:rsidRDefault="00CE025D" w:rsidP="005B5F76">
            <w:pPr>
              <w:pStyle w:val="ConsPlusCell"/>
              <w:jc w:val="both"/>
              <w:rPr>
                <w:rFonts w:ascii="Times New Roman" w:hAnsi="Times New Roman" w:cs="Times New Roman"/>
                <w:color w:val="FF0000"/>
                <w:sz w:val="28"/>
                <w:szCs w:val="28"/>
              </w:rPr>
            </w:pPr>
          </w:p>
        </w:tc>
      </w:tr>
      <w:tr w:rsidR="005B5F76" w:rsidRPr="002A585A" w:rsidTr="00D54C3A">
        <w:tc>
          <w:tcPr>
            <w:tcW w:w="3009" w:type="dxa"/>
          </w:tcPr>
          <w:p w:rsidR="005B5F76" w:rsidRPr="002A585A" w:rsidRDefault="005B5F76" w:rsidP="00D54C3A">
            <w:pPr>
              <w:autoSpaceDE w:val="0"/>
              <w:autoSpaceDN w:val="0"/>
              <w:adjustRightInd w:val="0"/>
              <w:rPr>
                <w:sz w:val="28"/>
                <w:szCs w:val="28"/>
              </w:rPr>
            </w:pPr>
            <w:r w:rsidRPr="002A585A">
              <w:rPr>
                <w:sz w:val="28"/>
                <w:szCs w:val="28"/>
              </w:rPr>
              <w:t xml:space="preserve">Целевые индикаторы </w:t>
            </w:r>
          </w:p>
        </w:tc>
        <w:tc>
          <w:tcPr>
            <w:tcW w:w="6655" w:type="dxa"/>
          </w:tcPr>
          <w:p w:rsidR="005B5F76" w:rsidRPr="002A585A" w:rsidRDefault="005B5F76" w:rsidP="00D54C3A">
            <w:pPr>
              <w:autoSpaceDE w:val="0"/>
              <w:autoSpaceDN w:val="0"/>
              <w:adjustRightInd w:val="0"/>
              <w:rPr>
                <w:sz w:val="28"/>
                <w:szCs w:val="28"/>
              </w:rPr>
            </w:pPr>
            <w:r w:rsidRPr="002A585A">
              <w:rPr>
                <w:color w:val="000000"/>
                <w:sz w:val="28"/>
                <w:szCs w:val="28"/>
              </w:rPr>
              <w:t>-</w:t>
            </w:r>
            <w:r w:rsidRPr="002A585A">
              <w:rPr>
                <w:sz w:val="28"/>
                <w:szCs w:val="28"/>
              </w:rPr>
              <w:t xml:space="preserve"> доля объемов энергоресурсов, расчеты за которые осуществляются с использованием приборов учета (в части многоквартирных домов – с использованием </w:t>
            </w:r>
            <w:r w:rsidRPr="002A585A">
              <w:rPr>
                <w:sz w:val="28"/>
                <w:szCs w:val="28"/>
              </w:rPr>
              <w:lastRenderedPageBreak/>
              <w:t>коллективных (</w:t>
            </w:r>
            <w:proofErr w:type="spellStart"/>
            <w:r w:rsidRPr="002A585A">
              <w:rPr>
                <w:sz w:val="28"/>
                <w:szCs w:val="28"/>
              </w:rPr>
              <w:t>общедомовых</w:t>
            </w:r>
            <w:proofErr w:type="spellEnd"/>
            <w:r w:rsidRPr="002A585A">
              <w:rPr>
                <w:sz w:val="28"/>
                <w:szCs w:val="28"/>
              </w:rPr>
              <w:t xml:space="preserve">) приборов учета), в общем объеме энергоресурсов, потребляемых на территории района, в том числе: </w:t>
            </w:r>
          </w:p>
          <w:p w:rsidR="005B5F76" w:rsidRPr="002A585A" w:rsidRDefault="005B5F76" w:rsidP="00D54C3A">
            <w:pPr>
              <w:autoSpaceDE w:val="0"/>
              <w:autoSpaceDN w:val="0"/>
              <w:adjustRightInd w:val="0"/>
              <w:rPr>
                <w:sz w:val="28"/>
                <w:szCs w:val="28"/>
              </w:rPr>
            </w:pPr>
            <w:r w:rsidRPr="002A585A">
              <w:rPr>
                <w:sz w:val="28"/>
                <w:szCs w:val="28"/>
              </w:rPr>
              <w:t>- электрической энергии;</w:t>
            </w:r>
          </w:p>
          <w:p w:rsidR="005B5F76" w:rsidRPr="002A585A" w:rsidRDefault="005B5F76" w:rsidP="00D54C3A">
            <w:pPr>
              <w:autoSpaceDE w:val="0"/>
              <w:autoSpaceDN w:val="0"/>
              <w:adjustRightInd w:val="0"/>
              <w:rPr>
                <w:sz w:val="28"/>
                <w:szCs w:val="28"/>
              </w:rPr>
            </w:pPr>
            <w:r w:rsidRPr="002A585A">
              <w:rPr>
                <w:sz w:val="28"/>
                <w:szCs w:val="28"/>
              </w:rPr>
              <w:t>- тепловой энергии;</w:t>
            </w:r>
          </w:p>
          <w:p w:rsidR="005B5F76" w:rsidRPr="002A585A" w:rsidRDefault="005B5F76" w:rsidP="00D54C3A">
            <w:pPr>
              <w:autoSpaceDE w:val="0"/>
              <w:autoSpaceDN w:val="0"/>
              <w:adjustRightInd w:val="0"/>
              <w:rPr>
                <w:sz w:val="28"/>
                <w:szCs w:val="28"/>
              </w:rPr>
            </w:pPr>
            <w:r w:rsidRPr="002A585A">
              <w:rPr>
                <w:sz w:val="28"/>
                <w:szCs w:val="28"/>
              </w:rPr>
              <w:t>- холодного водоснабжения.</w:t>
            </w:r>
          </w:p>
          <w:p w:rsidR="00CF4090" w:rsidRPr="002A585A" w:rsidRDefault="00CF4090" w:rsidP="00D54C3A">
            <w:pPr>
              <w:autoSpaceDE w:val="0"/>
              <w:autoSpaceDN w:val="0"/>
              <w:adjustRightInd w:val="0"/>
              <w:rPr>
                <w:sz w:val="28"/>
                <w:szCs w:val="28"/>
              </w:rPr>
            </w:pPr>
            <w:r w:rsidRPr="002A585A">
              <w:rPr>
                <w:sz w:val="28"/>
                <w:szCs w:val="28"/>
              </w:rPr>
              <w:t>Целевые индикаторы подпрограммы представлены в приложении № 1 к подпрограмме.</w:t>
            </w:r>
          </w:p>
        </w:tc>
      </w:tr>
      <w:tr w:rsidR="005B5F76" w:rsidRPr="002A585A" w:rsidTr="00D54C3A">
        <w:tc>
          <w:tcPr>
            <w:tcW w:w="3009" w:type="dxa"/>
          </w:tcPr>
          <w:p w:rsidR="005B5F76" w:rsidRPr="002A585A" w:rsidRDefault="005B5F76" w:rsidP="00D54C3A">
            <w:pPr>
              <w:autoSpaceDE w:val="0"/>
              <w:autoSpaceDN w:val="0"/>
              <w:adjustRightInd w:val="0"/>
              <w:rPr>
                <w:sz w:val="28"/>
                <w:szCs w:val="28"/>
              </w:rPr>
            </w:pPr>
            <w:r w:rsidRPr="002A585A">
              <w:rPr>
                <w:sz w:val="28"/>
                <w:szCs w:val="28"/>
              </w:rPr>
              <w:lastRenderedPageBreak/>
              <w:t>Сроки реализации подпрограммы</w:t>
            </w:r>
          </w:p>
        </w:tc>
        <w:tc>
          <w:tcPr>
            <w:tcW w:w="6655" w:type="dxa"/>
          </w:tcPr>
          <w:p w:rsidR="005B5F76" w:rsidRPr="002A585A" w:rsidRDefault="005B5F76" w:rsidP="00D54C3A">
            <w:pPr>
              <w:rPr>
                <w:sz w:val="28"/>
                <w:szCs w:val="28"/>
              </w:rPr>
            </w:pPr>
            <w:r w:rsidRPr="002A585A">
              <w:rPr>
                <w:sz w:val="28"/>
                <w:szCs w:val="28"/>
              </w:rPr>
              <w:t>2019-2021 годы</w:t>
            </w:r>
          </w:p>
        </w:tc>
      </w:tr>
      <w:tr w:rsidR="005B5F76" w:rsidRPr="002A585A" w:rsidTr="00D54C3A">
        <w:tc>
          <w:tcPr>
            <w:tcW w:w="3009" w:type="dxa"/>
          </w:tcPr>
          <w:p w:rsidR="005B5F76" w:rsidRPr="002A585A" w:rsidRDefault="005B5F76" w:rsidP="00D54C3A">
            <w:pPr>
              <w:autoSpaceDE w:val="0"/>
              <w:autoSpaceDN w:val="0"/>
              <w:adjustRightInd w:val="0"/>
              <w:rPr>
                <w:sz w:val="28"/>
                <w:szCs w:val="28"/>
              </w:rPr>
            </w:pPr>
            <w:r w:rsidRPr="002A585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5B5F76" w:rsidRPr="002A585A" w:rsidRDefault="005B5F76" w:rsidP="00D54C3A">
            <w:pPr>
              <w:rPr>
                <w:sz w:val="28"/>
                <w:szCs w:val="28"/>
              </w:rPr>
            </w:pPr>
            <w:r w:rsidRPr="002A585A">
              <w:rPr>
                <w:sz w:val="28"/>
                <w:szCs w:val="28"/>
              </w:rPr>
              <w:t xml:space="preserve">Объем финансирования подпрограммы составляет </w:t>
            </w:r>
            <w:r w:rsidR="0003126E" w:rsidRPr="002A585A">
              <w:rPr>
                <w:sz w:val="28"/>
                <w:szCs w:val="28"/>
              </w:rPr>
              <w:t>4</w:t>
            </w:r>
            <w:r w:rsidRPr="002A585A">
              <w:rPr>
                <w:sz w:val="28"/>
                <w:szCs w:val="28"/>
              </w:rPr>
              <w:t>0</w:t>
            </w:r>
            <w:r w:rsidR="0003126E" w:rsidRPr="002A585A">
              <w:rPr>
                <w:sz w:val="28"/>
                <w:szCs w:val="28"/>
              </w:rPr>
              <w:t>9</w:t>
            </w:r>
            <w:r w:rsidRPr="002A585A">
              <w:rPr>
                <w:sz w:val="28"/>
                <w:szCs w:val="28"/>
              </w:rPr>
              <w:t>,</w:t>
            </w:r>
            <w:r w:rsidR="0003126E" w:rsidRPr="002A585A">
              <w:rPr>
                <w:sz w:val="28"/>
                <w:szCs w:val="28"/>
              </w:rPr>
              <w:t>3</w:t>
            </w:r>
            <w:r w:rsidRPr="002A585A">
              <w:rPr>
                <w:sz w:val="28"/>
                <w:szCs w:val="28"/>
              </w:rPr>
              <w:t>0  тыс</w:t>
            </w:r>
            <w:proofErr w:type="gramStart"/>
            <w:r w:rsidRPr="002A585A">
              <w:rPr>
                <w:sz w:val="28"/>
                <w:szCs w:val="28"/>
              </w:rPr>
              <w:t>.р</w:t>
            </w:r>
            <w:proofErr w:type="gramEnd"/>
            <w:r w:rsidRPr="002A585A">
              <w:rPr>
                <w:sz w:val="28"/>
                <w:szCs w:val="28"/>
              </w:rPr>
              <w:t>ублей, из них:</w:t>
            </w:r>
          </w:p>
          <w:p w:rsidR="005B5F76" w:rsidRPr="002A585A" w:rsidRDefault="005B5F76" w:rsidP="00D54C3A">
            <w:pPr>
              <w:rPr>
                <w:sz w:val="28"/>
                <w:szCs w:val="28"/>
              </w:rPr>
            </w:pPr>
            <w:r w:rsidRPr="002A585A">
              <w:rPr>
                <w:sz w:val="28"/>
                <w:szCs w:val="28"/>
              </w:rPr>
              <w:t>2019 год –</w:t>
            </w:r>
            <w:r w:rsidR="0003126E" w:rsidRPr="002A585A">
              <w:rPr>
                <w:sz w:val="28"/>
                <w:szCs w:val="28"/>
              </w:rPr>
              <w:t>4</w:t>
            </w:r>
            <w:r w:rsidRPr="002A585A">
              <w:rPr>
                <w:sz w:val="28"/>
                <w:szCs w:val="28"/>
              </w:rPr>
              <w:t>0</w:t>
            </w:r>
            <w:r w:rsidR="0003126E" w:rsidRPr="002A585A">
              <w:rPr>
                <w:sz w:val="28"/>
                <w:szCs w:val="28"/>
              </w:rPr>
              <w:t>9</w:t>
            </w:r>
            <w:r w:rsidRPr="002A585A">
              <w:rPr>
                <w:sz w:val="28"/>
                <w:szCs w:val="28"/>
              </w:rPr>
              <w:t>,</w:t>
            </w:r>
            <w:r w:rsidR="0003126E" w:rsidRPr="002A585A">
              <w:rPr>
                <w:sz w:val="28"/>
                <w:szCs w:val="28"/>
              </w:rPr>
              <w:t>3</w:t>
            </w:r>
            <w:r w:rsidRPr="002A585A">
              <w:rPr>
                <w:sz w:val="28"/>
                <w:szCs w:val="28"/>
              </w:rPr>
              <w:t>0  тыс</w:t>
            </w:r>
            <w:proofErr w:type="gramStart"/>
            <w:r w:rsidRPr="002A585A">
              <w:rPr>
                <w:sz w:val="28"/>
                <w:szCs w:val="28"/>
              </w:rPr>
              <w:t>.р</w:t>
            </w:r>
            <w:proofErr w:type="gramEnd"/>
            <w:r w:rsidRPr="002A585A">
              <w:rPr>
                <w:sz w:val="28"/>
                <w:szCs w:val="28"/>
              </w:rPr>
              <w:t>ублей;</w:t>
            </w:r>
          </w:p>
          <w:p w:rsidR="005B5F76" w:rsidRPr="002A585A" w:rsidRDefault="005B5F76" w:rsidP="00D54C3A">
            <w:pPr>
              <w:rPr>
                <w:sz w:val="28"/>
                <w:szCs w:val="28"/>
              </w:rPr>
            </w:pPr>
            <w:r w:rsidRPr="002A585A">
              <w:rPr>
                <w:sz w:val="28"/>
                <w:szCs w:val="28"/>
              </w:rPr>
              <w:t>2020 год – 0,00  тыс</w:t>
            </w:r>
            <w:proofErr w:type="gramStart"/>
            <w:r w:rsidRPr="002A585A">
              <w:rPr>
                <w:sz w:val="28"/>
                <w:szCs w:val="28"/>
              </w:rPr>
              <w:t>.р</w:t>
            </w:r>
            <w:proofErr w:type="gramEnd"/>
            <w:r w:rsidRPr="002A585A">
              <w:rPr>
                <w:sz w:val="28"/>
                <w:szCs w:val="28"/>
              </w:rPr>
              <w:t>ублей;</w:t>
            </w:r>
          </w:p>
          <w:p w:rsidR="005B5F76" w:rsidRPr="002A585A" w:rsidRDefault="005B5F76" w:rsidP="00D54C3A">
            <w:pPr>
              <w:rPr>
                <w:sz w:val="28"/>
                <w:szCs w:val="28"/>
              </w:rPr>
            </w:pPr>
            <w:r w:rsidRPr="002A585A">
              <w:rPr>
                <w:sz w:val="28"/>
                <w:szCs w:val="28"/>
              </w:rPr>
              <w:t>2021 год – 0,00  тыс</w:t>
            </w:r>
            <w:proofErr w:type="gramStart"/>
            <w:r w:rsidRPr="002A585A">
              <w:rPr>
                <w:sz w:val="28"/>
                <w:szCs w:val="28"/>
              </w:rPr>
              <w:t>.р</w:t>
            </w:r>
            <w:proofErr w:type="gramEnd"/>
            <w:r w:rsidRPr="002A585A">
              <w:rPr>
                <w:sz w:val="28"/>
                <w:szCs w:val="28"/>
              </w:rPr>
              <w:t>ублей,</w:t>
            </w:r>
          </w:p>
          <w:p w:rsidR="005B5F76" w:rsidRPr="002A585A" w:rsidRDefault="005B5F76" w:rsidP="00D54C3A">
            <w:pPr>
              <w:rPr>
                <w:sz w:val="28"/>
                <w:szCs w:val="28"/>
              </w:rPr>
            </w:pPr>
            <w:r w:rsidRPr="002A585A">
              <w:rPr>
                <w:sz w:val="28"/>
                <w:szCs w:val="28"/>
              </w:rPr>
              <w:t xml:space="preserve">в том числе: </w:t>
            </w:r>
          </w:p>
          <w:p w:rsidR="005B5F76" w:rsidRPr="002A585A" w:rsidRDefault="005B5F76" w:rsidP="00D54C3A">
            <w:pPr>
              <w:rPr>
                <w:sz w:val="28"/>
                <w:szCs w:val="28"/>
              </w:rPr>
            </w:pPr>
            <w:r w:rsidRPr="002A585A">
              <w:rPr>
                <w:sz w:val="28"/>
                <w:szCs w:val="28"/>
              </w:rPr>
              <w:t xml:space="preserve">средства районного бюджета – </w:t>
            </w:r>
            <w:r w:rsidR="0003126E" w:rsidRPr="002A585A">
              <w:rPr>
                <w:sz w:val="28"/>
                <w:szCs w:val="28"/>
              </w:rPr>
              <w:t>409</w:t>
            </w:r>
            <w:r w:rsidRPr="002A585A">
              <w:rPr>
                <w:sz w:val="28"/>
                <w:szCs w:val="28"/>
              </w:rPr>
              <w:t>,</w:t>
            </w:r>
            <w:r w:rsidR="0003126E" w:rsidRPr="002A585A">
              <w:rPr>
                <w:sz w:val="28"/>
                <w:szCs w:val="28"/>
              </w:rPr>
              <w:t>3</w:t>
            </w:r>
            <w:r w:rsidRPr="002A585A">
              <w:rPr>
                <w:sz w:val="28"/>
                <w:szCs w:val="28"/>
              </w:rPr>
              <w:t>0  тыс</w:t>
            </w:r>
            <w:proofErr w:type="gramStart"/>
            <w:r w:rsidRPr="002A585A">
              <w:rPr>
                <w:sz w:val="28"/>
                <w:szCs w:val="28"/>
              </w:rPr>
              <w:t>.р</w:t>
            </w:r>
            <w:proofErr w:type="gramEnd"/>
            <w:r w:rsidRPr="002A585A">
              <w:rPr>
                <w:sz w:val="28"/>
                <w:szCs w:val="28"/>
              </w:rPr>
              <w:t>ублей, из них:</w:t>
            </w:r>
          </w:p>
          <w:p w:rsidR="005B5F76" w:rsidRPr="002A585A" w:rsidRDefault="005B5F76" w:rsidP="00D54C3A">
            <w:pPr>
              <w:rPr>
                <w:sz w:val="28"/>
                <w:szCs w:val="28"/>
              </w:rPr>
            </w:pPr>
            <w:r w:rsidRPr="002A585A">
              <w:rPr>
                <w:sz w:val="28"/>
                <w:szCs w:val="28"/>
              </w:rPr>
              <w:t xml:space="preserve">2019 год – </w:t>
            </w:r>
            <w:r w:rsidR="0003126E" w:rsidRPr="002A585A">
              <w:rPr>
                <w:sz w:val="28"/>
                <w:szCs w:val="28"/>
              </w:rPr>
              <w:t>4</w:t>
            </w:r>
            <w:r w:rsidRPr="002A585A">
              <w:rPr>
                <w:sz w:val="28"/>
                <w:szCs w:val="28"/>
              </w:rPr>
              <w:t>0</w:t>
            </w:r>
            <w:r w:rsidR="0003126E" w:rsidRPr="002A585A">
              <w:rPr>
                <w:sz w:val="28"/>
                <w:szCs w:val="28"/>
              </w:rPr>
              <w:t>9</w:t>
            </w:r>
            <w:r w:rsidRPr="002A585A">
              <w:rPr>
                <w:sz w:val="28"/>
                <w:szCs w:val="28"/>
              </w:rPr>
              <w:t>,</w:t>
            </w:r>
            <w:r w:rsidR="0003126E" w:rsidRPr="002A585A">
              <w:rPr>
                <w:sz w:val="28"/>
                <w:szCs w:val="28"/>
              </w:rPr>
              <w:t>3</w:t>
            </w:r>
            <w:r w:rsidRPr="002A585A">
              <w:rPr>
                <w:sz w:val="28"/>
                <w:szCs w:val="28"/>
              </w:rPr>
              <w:t>0  тыс</w:t>
            </w:r>
            <w:proofErr w:type="gramStart"/>
            <w:r w:rsidRPr="002A585A">
              <w:rPr>
                <w:sz w:val="28"/>
                <w:szCs w:val="28"/>
              </w:rPr>
              <w:t>.р</w:t>
            </w:r>
            <w:proofErr w:type="gramEnd"/>
            <w:r w:rsidRPr="002A585A">
              <w:rPr>
                <w:sz w:val="28"/>
                <w:szCs w:val="28"/>
              </w:rPr>
              <w:t>ублей;</w:t>
            </w:r>
          </w:p>
          <w:p w:rsidR="005B5F76" w:rsidRPr="002A585A" w:rsidRDefault="005B5F76" w:rsidP="00D54C3A">
            <w:pPr>
              <w:rPr>
                <w:sz w:val="28"/>
                <w:szCs w:val="28"/>
              </w:rPr>
            </w:pPr>
            <w:r w:rsidRPr="002A585A">
              <w:rPr>
                <w:sz w:val="28"/>
                <w:szCs w:val="28"/>
              </w:rPr>
              <w:t>2020 год – 0,00  тыс</w:t>
            </w:r>
            <w:proofErr w:type="gramStart"/>
            <w:r w:rsidRPr="002A585A">
              <w:rPr>
                <w:sz w:val="28"/>
                <w:szCs w:val="28"/>
              </w:rPr>
              <w:t>.р</w:t>
            </w:r>
            <w:proofErr w:type="gramEnd"/>
            <w:r w:rsidRPr="002A585A">
              <w:rPr>
                <w:sz w:val="28"/>
                <w:szCs w:val="28"/>
              </w:rPr>
              <w:t>ублей;</w:t>
            </w:r>
          </w:p>
          <w:p w:rsidR="005B5F76" w:rsidRPr="002A585A" w:rsidRDefault="005B5F76" w:rsidP="00C97DDF">
            <w:pPr>
              <w:rPr>
                <w:sz w:val="28"/>
                <w:szCs w:val="28"/>
              </w:rPr>
            </w:pPr>
            <w:r w:rsidRPr="002A585A">
              <w:rPr>
                <w:sz w:val="28"/>
                <w:szCs w:val="28"/>
              </w:rPr>
              <w:t>2021 год – 0,0</w:t>
            </w:r>
            <w:r w:rsidR="00C97DDF" w:rsidRPr="002A585A">
              <w:rPr>
                <w:sz w:val="28"/>
                <w:szCs w:val="28"/>
              </w:rPr>
              <w:t>0  тыс</w:t>
            </w:r>
            <w:proofErr w:type="gramStart"/>
            <w:r w:rsidR="00C97DDF" w:rsidRPr="002A585A">
              <w:rPr>
                <w:sz w:val="28"/>
                <w:szCs w:val="28"/>
              </w:rPr>
              <w:t>.р</w:t>
            </w:r>
            <w:proofErr w:type="gramEnd"/>
            <w:r w:rsidR="00C97DDF" w:rsidRPr="002A585A">
              <w:rPr>
                <w:sz w:val="28"/>
                <w:szCs w:val="28"/>
              </w:rPr>
              <w:t>ублей.</w:t>
            </w:r>
          </w:p>
        </w:tc>
      </w:tr>
      <w:tr w:rsidR="000F1F59" w:rsidRPr="002A585A" w:rsidTr="00D54C3A">
        <w:tc>
          <w:tcPr>
            <w:tcW w:w="3009" w:type="dxa"/>
          </w:tcPr>
          <w:p w:rsidR="000F1F59" w:rsidRPr="002A585A" w:rsidRDefault="000F1F59" w:rsidP="00D54C3A">
            <w:pPr>
              <w:autoSpaceDE w:val="0"/>
              <w:autoSpaceDN w:val="0"/>
              <w:adjustRightInd w:val="0"/>
              <w:rPr>
                <w:sz w:val="28"/>
                <w:szCs w:val="28"/>
              </w:rPr>
            </w:pPr>
            <w:r w:rsidRPr="002A585A">
              <w:rPr>
                <w:sz w:val="28"/>
                <w:szCs w:val="28"/>
              </w:rPr>
              <w:t xml:space="preserve">Система организации </w:t>
            </w:r>
            <w:proofErr w:type="gramStart"/>
            <w:r w:rsidRPr="002A585A">
              <w:rPr>
                <w:sz w:val="28"/>
                <w:szCs w:val="28"/>
              </w:rPr>
              <w:t>контроля за</w:t>
            </w:r>
            <w:proofErr w:type="gramEnd"/>
            <w:r w:rsidRPr="002A585A">
              <w:rPr>
                <w:sz w:val="28"/>
                <w:szCs w:val="28"/>
              </w:rPr>
              <w:t xml:space="preserve"> исполнением подпрограммы</w:t>
            </w:r>
          </w:p>
        </w:tc>
        <w:tc>
          <w:tcPr>
            <w:tcW w:w="6655" w:type="dxa"/>
          </w:tcPr>
          <w:p w:rsidR="000F1F59" w:rsidRPr="002A585A" w:rsidRDefault="000F1F59" w:rsidP="00081698">
            <w:pPr>
              <w:autoSpaceDE w:val="0"/>
              <w:autoSpaceDN w:val="0"/>
              <w:adjustRightInd w:val="0"/>
              <w:ind w:left="26" w:hanging="26"/>
              <w:outlineLvl w:val="0"/>
              <w:rPr>
                <w:sz w:val="28"/>
                <w:szCs w:val="28"/>
              </w:rPr>
            </w:pPr>
            <w:r w:rsidRPr="002A585A">
              <w:rPr>
                <w:sz w:val="28"/>
                <w:szCs w:val="28"/>
              </w:rPr>
              <w:t xml:space="preserve">Администрация Балахтинского района, </w:t>
            </w:r>
          </w:p>
          <w:p w:rsidR="000F1F59" w:rsidRPr="002A585A" w:rsidRDefault="000F1F59" w:rsidP="00081698">
            <w:pPr>
              <w:autoSpaceDE w:val="0"/>
              <w:autoSpaceDN w:val="0"/>
              <w:adjustRightInd w:val="0"/>
              <w:ind w:left="26" w:hanging="26"/>
              <w:outlineLvl w:val="0"/>
              <w:rPr>
                <w:sz w:val="28"/>
                <w:szCs w:val="28"/>
              </w:rPr>
            </w:pPr>
            <w:r w:rsidRPr="002A585A">
              <w:rPr>
                <w:sz w:val="28"/>
                <w:szCs w:val="28"/>
              </w:rPr>
              <w:t>МКУ «Служба Заказчика Балахтинского района» (далее - заказчик),</w:t>
            </w:r>
          </w:p>
          <w:p w:rsidR="000F1F59" w:rsidRPr="002A585A" w:rsidRDefault="000F1F59" w:rsidP="00081698">
            <w:pPr>
              <w:autoSpaceDE w:val="0"/>
              <w:autoSpaceDN w:val="0"/>
              <w:adjustRightInd w:val="0"/>
              <w:ind w:left="26" w:hanging="26"/>
              <w:outlineLvl w:val="0"/>
              <w:rPr>
                <w:sz w:val="28"/>
                <w:szCs w:val="28"/>
              </w:rPr>
            </w:pPr>
            <w:r w:rsidRPr="002A585A">
              <w:rPr>
                <w:sz w:val="28"/>
                <w:szCs w:val="28"/>
              </w:rPr>
              <w:t xml:space="preserve"> Финансовое управление администрации района,</w:t>
            </w:r>
          </w:p>
          <w:p w:rsidR="000F1F59" w:rsidRPr="002A585A" w:rsidRDefault="000F1F59" w:rsidP="00081698">
            <w:pPr>
              <w:autoSpaceDE w:val="0"/>
              <w:autoSpaceDN w:val="0"/>
              <w:adjustRightInd w:val="0"/>
              <w:ind w:left="26" w:hanging="26"/>
              <w:outlineLvl w:val="0"/>
              <w:rPr>
                <w:sz w:val="28"/>
                <w:szCs w:val="28"/>
              </w:rPr>
            </w:pPr>
            <w:r w:rsidRPr="002A585A">
              <w:rPr>
                <w:sz w:val="28"/>
                <w:szCs w:val="28"/>
              </w:rPr>
              <w:t>Балахтинский районный Совет депутатов.</w:t>
            </w:r>
          </w:p>
        </w:tc>
      </w:tr>
    </w:tbl>
    <w:p w:rsidR="00CE025D" w:rsidRPr="002A585A" w:rsidRDefault="00CE025D" w:rsidP="00CE025D">
      <w:pPr>
        <w:ind w:left="360"/>
        <w:rPr>
          <w:sz w:val="28"/>
          <w:szCs w:val="28"/>
        </w:rPr>
      </w:pPr>
    </w:p>
    <w:p w:rsidR="00CE025D" w:rsidRPr="002A585A" w:rsidRDefault="008A579D" w:rsidP="008A579D">
      <w:pPr>
        <w:autoSpaceDE w:val="0"/>
        <w:autoSpaceDN w:val="0"/>
        <w:adjustRightInd w:val="0"/>
        <w:jc w:val="center"/>
        <w:outlineLvl w:val="0"/>
        <w:rPr>
          <w:sz w:val="28"/>
          <w:szCs w:val="28"/>
        </w:rPr>
      </w:pPr>
      <w:r w:rsidRPr="002A585A">
        <w:rPr>
          <w:sz w:val="28"/>
          <w:szCs w:val="28"/>
        </w:rPr>
        <w:t>2. </w:t>
      </w:r>
      <w:r w:rsidR="00CE025D" w:rsidRPr="002A585A">
        <w:rPr>
          <w:sz w:val="28"/>
          <w:szCs w:val="28"/>
        </w:rPr>
        <w:t>Основные разделы подпрограммы</w:t>
      </w:r>
    </w:p>
    <w:p w:rsidR="00CE025D" w:rsidRPr="002A585A" w:rsidRDefault="00CE025D" w:rsidP="00CE025D">
      <w:pPr>
        <w:pStyle w:val="a8"/>
        <w:autoSpaceDE w:val="0"/>
        <w:autoSpaceDN w:val="0"/>
        <w:adjustRightInd w:val="0"/>
        <w:outlineLvl w:val="0"/>
        <w:rPr>
          <w:sz w:val="28"/>
          <w:szCs w:val="28"/>
        </w:rPr>
      </w:pPr>
    </w:p>
    <w:p w:rsidR="00CE025D" w:rsidRPr="002A585A" w:rsidRDefault="00CE025D" w:rsidP="008A579D">
      <w:pPr>
        <w:pStyle w:val="a8"/>
        <w:numPr>
          <w:ilvl w:val="1"/>
          <w:numId w:val="14"/>
        </w:numPr>
        <w:autoSpaceDE w:val="0"/>
        <w:autoSpaceDN w:val="0"/>
        <w:adjustRightInd w:val="0"/>
        <w:jc w:val="center"/>
        <w:outlineLvl w:val="0"/>
        <w:rPr>
          <w:sz w:val="28"/>
          <w:szCs w:val="28"/>
        </w:rPr>
      </w:pPr>
      <w:r w:rsidRPr="002A585A">
        <w:rPr>
          <w:sz w:val="28"/>
          <w:szCs w:val="28"/>
        </w:rPr>
        <w:t xml:space="preserve">Постановка </w:t>
      </w:r>
      <w:proofErr w:type="spellStart"/>
      <w:r w:rsidRPr="002A585A">
        <w:rPr>
          <w:sz w:val="28"/>
          <w:szCs w:val="28"/>
        </w:rPr>
        <w:t>общерайонной</w:t>
      </w:r>
      <w:proofErr w:type="spellEnd"/>
      <w:r w:rsidRPr="002A585A">
        <w:rPr>
          <w:sz w:val="28"/>
          <w:szCs w:val="28"/>
        </w:rPr>
        <w:t xml:space="preserve"> проблемы и обоснование необходимости разработки подпрограммы</w:t>
      </w:r>
    </w:p>
    <w:p w:rsidR="00A00909" w:rsidRPr="002A585A" w:rsidRDefault="00A00909" w:rsidP="00A00909">
      <w:pPr>
        <w:pStyle w:val="a8"/>
        <w:autoSpaceDE w:val="0"/>
        <w:autoSpaceDN w:val="0"/>
        <w:adjustRightInd w:val="0"/>
        <w:ind w:left="1440"/>
        <w:outlineLvl w:val="0"/>
        <w:rPr>
          <w:sz w:val="28"/>
          <w:szCs w:val="28"/>
        </w:rPr>
      </w:pPr>
    </w:p>
    <w:p w:rsidR="00A00909" w:rsidRPr="002A585A" w:rsidRDefault="00A00909" w:rsidP="00A00909">
      <w:pPr>
        <w:pStyle w:val="a8"/>
        <w:autoSpaceDE w:val="0"/>
        <w:autoSpaceDN w:val="0"/>
        <w:adjustRightInd w:val="0"/>
        <w:ind w:left="360"/>
        <w:jc w:val="both"/>
        <w:outlineLvl w:val="1"/>
        <w:rPr>
          <w:sz w:val="28"/>
          <w:szCs w:val="28"/>
        </w:rPr>
      </w:pPr>
      <w:r w:rsidRPr="002A585A">
        <w:rPr>
          <w:sz w:val="28"/>
          <w:szCs w:val="28"/>
        </w:rPr>
        <w:t xml:space="preserve">       </w:t>
      </w:r>
      <w:proofErr w:type="gramStart"/>
      <w:r w:rsidRPr="002A585A">
        <w:rPr>
          <w:sz w:val="28"/>
          <w:szCs w:val="28"/>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w:t>
      </w:r>
      <w:proofErr w:type="gramEnd"/>
      <w:r w:rsidRPr="002A585A">
        <w:rPr>
          <w:sz w:val="28"/>
          <w:szCs w:val="28"/>
        </w:rPr>
        <w:t xml:space="preserve"> товары, услуги которых подлежат установлению органами местного самоуправления.</w:t>
      </w:r>
    </w:p>
    <w:p w:rsidR="00A00909" w:rsidRPr="002A585A" w:rsidRDefault="00A00909" w:rsidP="00A00909">
      <w:pPr>
        <w:pStyle w:val="a8"/>
        <w:autoSpaceDE w:val="0"/>
        <w:autoSpaceDN w:val="0"/>
        <w:adjustRightInd w:val="0"/>
        <w:ind w:left="360"/>
        <w:jc w:val="both"/>
        <w:outlineLvl w:val="1"/>
        <w:rPr>
          <w:sz w:val="28"/>
          <w:szCs w:val="28"/>
        </w:rPr>
      </w:pPr>
      <w:r w:rsidRPr="002A585A">
        <w:rPr>
          <w:sz w:val="28"/>
          <w:szCs w:val="28"/>
        </w:rPr>
        <w:t xml:space="preserve">       Общая площадь жилищного фонда района на 01.01.2018г. составляет 5</w:t>
      </w:r>
      <w:r w:rsidR="0020542F" w:rsidRPr="002A585A">
        <w:rPr>
          <w:sz w:val="28"/>
          <w:szCs w:val="28"/>
        </w:rPr>
        <w:t>57</w:t>
      </w:r>
      <w:r w:rsidRPr="002A585A">
        <w:rPr>
          <w:sz w:val="28"/>
          <w:szCs w:val="28"/>
        </w:rPr>
        <w:t>,</w:t>
      </w:r>
      <w:r w:rsidR="0020542F" w:rsidRPr="002A585A">
        <w:rPr>
          <w:sz w:val="28"/>
          <w:szCs w:val="28"/>
        </w:rPr>
        <w:t>4</w:t>
      </w:r>
      <w:r w:rsidRPr="002A585A">
        <w:rPr>
          <w:sz w:val="28"/>
          <w:szCs w:val="28"/>
        </w:rPr>
        <w:t xml:space="preserve"> тыс. кв. м. По итогам 2017 года в районе действовало 49 источников теплоснабжения суммарной тепловой мощностью котлов 53,556 Гкал/час, 12 трансформаторных подстанций, </w:t>
      </w:r>
      <w:r w:rsidR="0020542F" w:rsidRPr="002A585A">
        <w:rPr>
          <w:sz w:val="28"/>
          <w:szCs w:val="28"/>
        </w:rPr>
        <w:t xml:space="preserve">протяженность </w:t>
      </w:r>
      <w:r w:rsidRPr="002A585A">
        <w:rPr>
          <w:sz w:val="28"/>
          <w:szCs w:val="28"/>
        </w:rPr>
        <w:t>воздушных и кабельных линий</w:t>
      </w:r>
      <w:r w:rsidR="0020542F" w:rsidRPr="002A585A">
        <w:rPr>
          <w:sz w:val="28"/>
          <w:szCs w:val="28"/>
        </w:rPr>
        <w:t xml:space="preserve"> в районе – 1063,9 км</w:t>
      </w:r>
      <w:r w:rsidRPr="002A585A">
        <w:rPr>
          <w:sz w:val="28"/>
          <w:szCs w:val="28"/>
        </w:rPr>
        <w:t>. Протяженность тепловых сетей в двухтрубном исчислении на 01.01.2018 года составила 3</w:t>
      </w:r>
      <w:r w:rsidR="0020542F" w:rsidRPr="002A585A">
        <w:rPr>
          <w:sz w:val="28"/>
          <w:szCs w:val="28"/>
        </w:rPr>
        <w:t>3</w:t>
      </w:r>
      <w:r w:rsidRPr="002A585A">
        <w:rPr>
          <w:sz w:val="28"/>
          <w:szCs w:val="28"/>
        </w:rPr>
        <w:t>,</w:t>
      </w:r>
      <w:r w:rsidR="0020542F" w:rsidRPr="002A585A">
        <w:rPr>
          <w:sz w:val="28"/>
          <w:szCs w:val="28"/>
        </w:rPr>
        <w:t>72</w:t>
      </w:r>
      <w:r w:rsidRPr="002A585A">
        <w:rPr>
          <w:sz w:val="28"/>
          <w:szCs w:val="28"/>
        </w:rPr>
        <w:t xml:space="preserve"> км, одиночная протяженность уличной водопроводной сети – </w:t>
      </w:r>
      <w:r w:rsidR="0020542F" w:rsidRPr="002A585A">
        <w:rPr>
          <w:sz w:val="28"/>
          <w:szCs w:val="28"/>
        </w:rPr>
        <w:lastRenderedPageBreak/>
        <w:t>233,78</w:t>
      </w:r>
      <w:r w:rsidRPr="002A585A">
        <w:rPr>
          <w:sz w:val="28"/>
          <w:szCs w:val="28"/>
        </w:rPr>
        <w:t xml:space="preserve"> км.  Удельный вес благоустроенного жилья в районе невысок. Водопроводом о</w:t>
      </w:r>
      <w:r w:rsidR="000D2A04" w:rsidRPr="002A585A">
        <w:rPr>
          <w:sz w:val="28"/>
          <w:szCs w:val="28"/>
        </w:rPr>
        <w:t>борудовано 38</w:t>
      </w:r>
      <w:r w:rsidRPr="002A585A">
        <w:rPr>
          <w:sz w:val="28"/>
          <w:szCs w:val="28"/>
        </w:rPr>
        <w:t xml:space="preserve">% общей площади жилья, канализацией – </w:t>
      </w:r>
      <w:r w:rsidR="0020542F" w:rsidRPr="002A585A">
        <w:rPr>
          <w:sz w:val="28"/>
          <w:szCs w:val="28"/>
        </w:rPr>
        <w:t>6</w:t>
      </w:r>
      <w:r w:rsidRPr="002A585A">
        <w:rPr>
          <w:sz w:val="28"/>
          <w:szCs w:val="28"/>
        </w:rPr>
        <w:t>,</w:t>
      </w:r>
      <w:r w:rsidR="0020542F" w:rsidRPr="002A585A">
        <w:rPr>
          <w:sz w:val="28"/>
          <w:szCs w:val="28"/>
        </w:rPr>
        <w:t>8</w:t>
      </w:r>
      <w:r w:rsidRPr="002A585A">
        <w:rPr>
          <w:sz w:val="28"/>
          <w:szCs w:val="28"/>
        </w:rPr>
        <w:t xml:space="preserve">%, центральным отоплением – 15%, горячим водоснабжением – </w:t>
      </w:r>
      <w:r w:rsidR="0020542F" w:rsidRPr="002A585A">
        <w:rPr>
          <w:sz w:val="28"/>
          <w:szCs w:val="28"/>
        </w:rPr>
        <w:t>6</w:t>
      </w:r>
      <w:r w:rsidRPr="002A585A">
        <w:rPr>
          <w:sz w:val="28"/>
          <w:szCs w:val="28"/>
        </w:rPr>
        <w:t>,</w:t>
      </w:r>
      <w:r w:rsidR="0020542F" w:rsidRPr="002A585A">
        <w:rPr>
          <w:sz w:val="28"/>
          <w:szCs w:val="28"/>
        </w:rPr>
        <w:t>8</w:t>
      </w:r>
      <w:r w:rsidRPr="002A585A">
        <w:rPr>
          <w:sz w:val="28"/>
          <w:szCs w:val="28"/>
        </w:rPr>
        <w:t xml:space="preserve">%. </w:t>
      </w:r>
    </w:p>
    <w:p w:rsidR="00A00909" w:rsidRPr="002A585A" w:rsidRDefault="00A00909" w:rsidP="00A00909">
      <w:pPr>
        <w:pStyle w:val="a8"/>
        <w:autoSpaceDE w:val="0"/>
        <w:autoSpaceDN w:val="0"/>
        <w:adjustRightInd w:val="0"/>
        <w:ind w:left="360"/>
        <w:jc w:val="both"/>
        <w:outlineLvl w:val="1"/>
        <w:rPr>
          <w:sz w:val="28"/>
          <w:szCs w:val="28"/>
        </w:rPr>
      </w:pPr>
      <w:r w:rsidRPr="002A585A">
        <w:rPr>
          <w:sz w:val="28"/>
          <w:szCs w:val="28"/>
        </w:rPr>
        <w:t xml:space="preserve">      Объем реализованной электроэнергии в 201</w:t>
      </w:r>
      <w:r w:rsidR="0020542F" w:rsidRPr="002A585A">
        <w:rPr>
          <w:sz w:val="28"/>
          <w:szCs w:val="28"/>
        </w:rPr>
        <w:t>7</w:t>
      </w:r>
      <w:r w:rsidRPr="002A585A">
        <w:rPr>
          <w:sz w:val="28"/>
          <w:szCs w:val="28"/>
        </w:rPr>
        <w:t xml:space="preserve"> году всем категориям потребителей составил </w:t>
      </w:r>
      <w:r w:rsidR="0020542F" w:rsidRPr="002A585A">
        <w:rPr>
          <w:sz w:val="28"/>
          <w:szCs w:val="28"/>
        </w:rPr>
        <w:t xml:space="preserve"> </w:t>
      </w:r>
      <w:r w:rsidRPr="002A585A">
        <w:rPr>
          <w:sz w:val="28"/>
          <w:szCs w:val="28"/>
        </w:rPr>
        <w:t>7</w:t>
      </w:r>
      <w:r w:rsidR="0020542F" w:rsidRPr="002A585A">
        <w:rPr>
          <w:sz w:val="28"/>
          <w:szCs w:val="28"/>
        </w:rPr>
        <w:t>3</w:t>
      </w:r>
      <w:r w:rsidRPr="002A585A">
        <w:rPr>
          <w:sz w:val="28"/>
          <w:szCs w:val="28"/>
        </w:rPr>
        <w:t>,7</w:t>
      </w:r>
      <w:r w:rsidR="0020542F" w:rsidRPr="002A585A">
        <w:rPr>
          <w:sz w:val="28"/>
          <w:szCs w:val="28"/>
        </w:rPr>
        <w:t>04</w:t>
      </w:r>
      <w:r w:rsidRPr="002A585A">
        <w:rPr>
          <w:sz w:val="28"/>
          <w:szCs w:val="28"/>
        </w:rPr>
        <w:t xml:space="preserve"> млн. </w:t>
      </w:r>
      <w:proofErr w:type="spellStart"/>
      <w:r w:rsidRPr="002A585A">
        <w:rPr>
          <w:sz w:val="28"/>
          <w:szCs w:val="28"/>
        </w:rPr>
        <w:t>кВт</w:t>
      </w:r>
      <w:proofErr w:type="gramStart"/>
      <w:r w:rsidRPr="002A585A">
        <w:rPr>
          <w:sz w:val="28"/>
          <w:szCs w:val="28"/>
        </w:rPr>
        <w:t>.ч</w:t>
      </w:r>
      <w:proofErr w:type="gramEnd"/>
      <w:r w:rsidRPr="002A585A">
        <w:rPr>
          <w:sz w:val="28"/>
          <w:szCs w:val="28"/>
        </w:rPr>
        <w:t>ас</w:t>
      </w:r>
      <w:proofErr w:type="spellEnd"/>
      <w:r w:rsidRPr="002A585A">
        <w:rPr>
          <w:sz w:val="28"/>
          <w:szCs w:val="28"/>
        </w:rPr>
        <w:t>. Населению реализуется - 36,5% электроэнергии от общего объема реализации, бюджетным учреждениям - 7,96% . В 2017 году объем реализованной воды всем категориям потребителей составил - 53</w:t>
      </w:r>
      <w:r w:rsidR="00EE1B7E" w:rsidRPr="002A585A">
        <w:rPr>
          <w:sz w:val="28"/>
          <w:szCs w:val="28"/>
        </w:rPr>
        <w:t>9</w:t>
      </w:r>
      <w:r w:rsidRPr="002A585A">
        <w:rPr>
          <w:sz w:val="28"/>
          <w:szCs w:val="28"/>
        </w:rPr>
        <w:t>,</w:t>
      </w:r>
      <w:r w:rsidR="00EE1B7E" w:rsidRPr="002A585A">
        <w:rPr>
          <w:sz w:val="28"/>
          <w:szCs w:val="28"/>
        </w:rPr>
        <w:t>8</w:t>
      </w:r>
      <w:r w:rsidRPr="002A585A">
        <w:rPr>
          <w:sz w:val="28"/>
          <w:szCs w:val="28"/>
        </w:rPr>
        <w:t xml:space="preserve"> тыс</w:t>
      </w:r>
      <w:proofErr w:type="gramStart"/>
      <w:r w:rsidRPr="002A585A">
        <w:rPr>
          <w:sz w:val="28"/>
          <w:szCs w:val="28"/>
        </w:rPr>
        <w:t>.м</w:t>
      </w:r>
      <w:proofErr w:type="gramEnd"/>
      <w:r w:rsidRPr="002A585A">
        <w:rPr>
          <w:sz w:val="28"/>
          <w:szCs w:val="28"/>
        </w:rPr>
        <w:t xml:space="preserve"> ³. Населению реализуется - 5</w:t>
      </w:r>
      <w:r w:rsidR="00EE1B7E" w:rsidRPr="002A585A">
        <w:rPr>
          <w:sz w:val="28"/>
          <w:szCs w:val="28"/>
        </w:rPr>
        <w:t>5</w:t>
      </w:r>
      <w:r w:rsidRPr="002A585A">
        <w:rPr>
          <w:sz w:val="28"/>
          <w:szCs w:val="28"/>
        </w:rPr>
        <w:t>,9% во</w:t>
      </w:r>
      <w:r w:rsidR="00EE1B7E" w:rsidRPr="002A585A">
        <w:rPr>
          <w:sz w:val="28"/>
          <w:szCs w:val="28"/>
        </w:rPr>
        <w:t>ды от общего объема реализации.</w:t>
      </w:r>
    </w:p>
    <w:p w:rsidR="00A00909" w:rsidRPr="002A585A" w:rsidRDefault="00A00909" w:rsidP="00EE1B7E">
      <w:pPr>
        <w:pStyle w:val="a8"/>
        <w:autoSpaceDE w:val="0"/>
        <w:autoSpaceDN w:val="0"/>
        <w:adjustRightInd w:val="0"/>
        <w:ind w:left="360"/>
        <w:jc w:val="both"/>
        <w:outlineLvl w:val="1"/>
        <w:rPr>
          <w:sz w:val="28"/>
          <w:szCs w:val="28"/>
        </w:rPr>
      </w:pPr>
      <w:r w:rsidRPr="002A585A">
        <w:rPr>
          <w:sz w:val="28"/>
          <w:szCs w:val="28"/>
        </w:rPr>
        <w:t xml:space="preserve">     Объем предоставляемых жилищно-коммунальных услуг имеет тенденцию к</w:t>
      </w:r>
      <w:r w:rsidR="00EE1B7E" w:rsidRPr="002A585A">
        <w:rPr>
          <w:sz w:val="28"/>
          <w:szCs w:val="28"/>
        </w:rPr>
        <w:t xml:space="preserve"> </w:t>
      </w:r>
      <w:r w:rsidRPr="002A585A">
        <w:rPr>
          <w:sz w:val="28"/>
          <w:szCs w:val="28"/>
        </w:rPr>
        <w:t>увеличению. Данная ситуация связана с неэкономичным расходом э</w:t>
      </w:r>
      <w:r w:rsidR="00EE1B7E" w:rsidRPr="002A585A">
        <w:rPr>
          <w:sz w:val="28"/>
          <w:szCs w:val="28"/>
        </w:rPr>
        <w:t>нергоресурсов и ростом тарифов.</w:t>
      </w:r>
      <w:r w:rsidRPr="002A585A">
        <w:rPr>
          <w:sz w:val="28"/>
          <w:szCs w:val="28"/>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правило,  более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тарифам на услуги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     </w:t>
      </w:r>
    </w:p>
    <w:p w:rsidR="00A00909" w:rsidRPr="002A585A" w:rsidRDefault="00A00909" w:rsidP="00A00909">
      <w:pPr>
        <w:autoSpaceDE w:val="0"/>
        <w:autoSpaceDN w:val="0"/>
        <w:adjustRightInd w:val="0"/>
        <w:jc w:val="both"/>
        <w:outlineLvl w:val="1"/>
        <w:rPr>
          <w:sz w:val="28"/>
          <w:szCs w:val="28"/>
        </w:rPr>
      </w:pPr>
      <w:r w:rsidRPr="002A585A">
        <w:rPr>
          <w:sz w:val="28"/>
          <w:szCs w:val="28"/>
        </w:rPr>
        <w:t xml:space="preserve">     Дальнейшее реформирование ЖКХ остро необходимо. Решением проблем этой отрасли является внедрение инновационных, </w:t>
      </w:r>
      <w:proofErr w:type="spellStart"/>
      <w:r w:rsidRPr="002A585A">
        <w:rPr>
          <w:sz w:val="28"/>
          <w:szCs w:val="28"/>
        </w:rPr>
        <w:t>энерго</w:t>
      </w:r>
      <w:proofErr w:type="spellEnd"/>
      <w:r w:rsidRPr="002A585A">
        <w:rPr>
          <w:sz w:val="28"/>
          <w:szCs w:val="28"/>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2A585A" w:rsidRDefault="00A00909" w:rsidP="00A00909">
      <w:pPr>
        <w:pStyle w:val="a8"/>
        <w:autoSpaceDE w:val="0"/>
        <w:autoSpaceDN w:val="0"/>
        <w:adjustRightInd w:val="0"/>
        <w:ind w:left="0"/>
        <w:jc w:val="both"/>
        <w:outlineLvl w:val="0"/>
        <w:rPr>
          <w:sz w:val="28"/>
          <w:szCs w:val="28"/>
        </w:rPr>
      </w:pPr>
      <w:r w:rsidRPr="002A585A">
        <w:rPr>
          <w:sz w:val="28"/>
          <w:szCs w:val="28"/>
        </w:rPr>
        <w:t xml:space="preserve">       </w:t>
      </w:r>
      <w:proofErr w:type="gramStart"/>
      <w:r w:rsidRPr="002A585A">
        <w:rPr>
          <w:sz w:val="28"/>
          <w:szCs w:val="28"/>
        </w:rPr>
        <w:t xml:space="preserve">Основными направлениями реформирования ЖКХ являются:  снижение </w:t>
      </w:r>
      <w:proofErr w:type="spellStart"/>
      <w:r w:rsidRPr="002A585A">
        <w:rPr>
          <w:sz w:val="28"/>
          <w:szCs w:val="28"/>
        </w:rPr>
        <w:t>энергопотерь</w:t>
      </w:r>
      <w:proofErr w:type="spellEnd"/>
      <w:r w:rsidRPr="002A585A">
        <w:rPr>
          <w:sz w:val="28"/>
          <w:szCs w:val="28"/>
        </w:rPr>
        <w:t xml:space="preserve"> за счет утепления зданий, модернизации инженерных систем с заменой старых на новые регулируемые, введение 100% приборного учета </w:t>
      </w:r>
      <w:proofErr w:type="spellStart"/>
      <w:r w:rsidRPr="002A585A">
        <w:rPr>
          <w:sz w:val="28"/>
          <w:szCs w:val="28"/>
        </w:rPr>
        <w:t>ресурсопотребления</w:t>
      </w:r>
      <w:proofErr w:type="spellEnd"/>
      <w:r w:rsidRPr="002A585A">
        <w:rPr>
          <w:sz w:val="28"/>
          <w:szCs w:val="28"/>
        </w:rPr>
        <w:t>, увеличение безопасности и комфортности жилья.</w:t>
      </w:r>
      <w:proofErr w:type="gramEnd"/>
      <w:r w:rsidRPr="002A585A">
        <w:rPr>
          <w:sz w:val="28"/>
          <w:szCs w:val="28"/>
        </w:rPr>
        <w:t xml:space="preserve"> </w:t>
      </w:r>
      <w:proofErr w:type="gramStart"/>
      <w:r w:rsidRPr="002A585A">
        <w:rPr>
          <w:sz w:val="28"/>
          <w:szCs w:val="28"/>
        </w:rPr>
        <w:t xml:space="preserve">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2A585A">
        <w:rPr>
          <w:sz w:val="28"/>
          <w:szCs w:val="28"/>
        </w:rPr>
        <w:t>погодозависимая</w:t>
      </w:r>
      <w:proofErr w:type="spellEnd"/>
      <w:r w:rsidRPr="002A585A">
        <w:rPr>
          <w:sz w:val="28"/>
          <w:szCs w:val="28"/>
        </w:rPr>
        <w:t>,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w:t>
      </w:r>
      <w:proofErr w:type="gramEnd"/>
      <w:r w:rsidRPr="002A585A">
        <w:rPr>
          <w:sz w:val="28"/>
          <w:szCs w:val="28"/>
        </w:rPr>
        <w:t xml:space="preserve"> Также осуществляется замена старой электропроводки в домах на </w:t>
      </w:r>
      <w:proofErr w:type="gramStart"/>
      <w:r w:rsidRPr="002A585A">
        <w:rPr>
          <w:sz w:val="28"/>
          <w:szCs w:val="28"/>
        </w:rPr>
        <w:t>новую</w:t>
      </w:r>
      <w:proofErr w:type="gramEnd"/>
      <w:r w:rsidRPr="002A585A">
        <w:rPr>
          <w:sz w:val="28"/>
          <w:szCs w:val="28"/>
        </w:rPr>
        <w:t xml:space="preserve">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электричества и </w:t>
      </w:r>
      <w:proofErr w:type="spellStart"/>
      <w:r w:rsidRPr="002A585A">
        <w:rPr>
          <w:sz w:val="28"/>
          <w:szCs w:val="28"/>
        </w:rPr>
        <w:t>общедомовые</w:t>
      </w:r>
      <w:proofErr w:type="spellEnd"/>
      <w:r w:rsidRPr="002A585A">
        <w:rPr>
          <w:sz w:val="28"/>
          <w:szCs w:val="28"/>
        </w:rPr>
        <w:t xml:space="preserve"> приборы учета.</w:t>
      </w:r>
    </w:p>
    <w:p w:rsidR="00CE025D" w:rsidRPr="002A585A" w:rsidRDefault="00CE025D" w:rsidP="00CE025D">
      <w:pPr>
        <w:pStyle w:val="a8"/>
        <w:autoSpaceDE w:val="0"/>
        <w:autoSpaceDN w:val="0"/>
        <w:adjustRightInd w:val="0"/>
        <w:ind w:left="1440"/>
        <w:outlineLvl w:val="0"/>
        <w:rPr>
          <w:sz w:val="28"/>
          <w:szCs w:val="28"/>
        </w:rPr>
      </w:pPr>
    </w:p>
    <w:p w:rsidR="00CE025D" w:rsidRPr="002A585A" w:rsidRDefault="00CE025D" w:rsidP="008A579D">
      <w:pPr>
        <w:pStyle w:val="a8"/>
        <w:numPr>
          <w:ilvl w:val="1"/>
          <w:numId w:val="14"/>
        </w:numPr>
        <w:autoSpaceDE w:val="0"/>
        <w:autoSpaceDN w:val="0"/>
        <w:adjustRightInd w:val="0"/>
        <w:jc w:val="center"/>
        <w:outlineLvl w:val="0"/>
        <w:rPr>
          <w:sz w:val="28"/>
          <w:szCs w:val="28"/>
        </w:rPr>
      </w:pPr>
      <w:r w:rsidRPr="002A585A">
        <w:rPr>
          <w:sz w:val="28"/>
          <w:szCs w:val="28"/>
        </w:rPr>
        <w:t>Основная цель, задачи, этапы и сроки выполнения подпрограммы, целевые индикаторы</w:t>
      </w:r>
    </w:p>
    <w:p w:rsidR="00CE025D" w:rsidRPr="002A585A" w:rsidRDefault="00CE025D" w:rsidP="00CE025D">
      <w:pPr>
        <w:pStyle w:val="a8"/>
        <w:rPr>
          <w:sz w:val="28"/>
          <w:szCs w:val="28"/>
        </w:rPr>
      </w:pPr>
    </w:p>
    <w:p w:rsidR="00A00909" w:rsidRPr="002A585A" w:rsidRDefault="00CE025D" w:rsidP="00A00909">
      <w:pPr>
        <w:autoSpaceDE w:val="0"/>
        <w:autoSpaceDN w:val="0"/>
        <w:adjustRightInd w:val="0"/>
        <w:jc w:val="both"/>
        <w:outlineLvl w:val="1"/>
        <w:rPr>
          <w:sz w:val="28"/>
          <w:szCs w:val="28"/>
        </w:rPr>
      </w:pPr>
      <w:r w:rsidRPr="002A585A">
        <w:rPr>
          <w:sz w:val="28"/>
          <w:szCs w:val="28"/>
        </w:rPr>
        <w:t>Целью подпрограммы является:</w:t>
      </w:r>
      <w:r w:rsidR="00A00909" w:rsidRPr="002A585A">
        <w:rPr>
          <w:sz w:val="28"/>
          <w:szCs w:val="28"/>
        </w:rPr>
        <w:t xml:space="preserve"> </w:t>
      </w:r>
    </w:p>
    <w:p w:rsidR="00A00909" w:rsidRPr="002A585A" w:rsidRDefault="00A00909" w:rsidP="00A00909">
      <w:pPr>
        <w:autoSpaceDE w:val="0"/>
        <w:autoSpaceDN w:val="0"/>
        <w:adjustRightInd w:val="0"/>
        <w:jc w:val="both"/>
        <w:outlineLvl w:val="1"/>
        <w:rPr>
          <w:sz w:val="28"/>
          <w:szCs w:val="28"/>
        </w:rPr>
      </w:pPr>
      <w:r w:rsidRPr="002A585A">
        <w:rPr>
          <w:sz w:val="28"/>
          <w:szCs w:val="28"/>
        </w:rPr>
        <w:t xml:space="preserve">- </w:t>
      </w:r>
      <w:r w:rsidRPr="002A585A">
        <w:rPr>
          <w:color w:val="000000"/>
          <w:sz w:val="28"/>
          <w:szCs w:val="28"/>
        </w:rPr>
        <w:t xml:space="preserve">формирование </w:t>
      </w:r>
      <w:proofErr w:type="spellStart"/>
      <w:r w:rsidRPr="002A585A">
        <w:rPr>
          <w:color w:val="000000"/>
          <w:sz w:val="28"/>
          <w:szCs w:val="28"/>
        </w:rPr>
        <w:t>целостност</w:t>
      </w:r>
      <w:r w:rsidR="00BD67C2" w:rsidRPr="002A585A">
        <w:rPr>
          <w:color w:val="000000"/>
          <w:sz w:val="28"/>
          <w:szCs w:val="28"/>
        </w:rPr>
        <w:t>ной</w:t>
      </w:r>
      <w:proofErr w:type="spellEnd"/>
      <w:r w:rsidRPr="002A585A">
        <w:rPr>
          <w:color w:val="000000"/>
          <w:sz w:val="28"/>
          <w:szCs w:val="28"/>
        </w:rPr>
        <w:t xml:space="preserve"> и эффективной системы управления </w:t>
      </w:r>
      <w:r w:rsidRPr="002A585A">
        <w:rPr>
          <w:sz w:val="28"/>
          <w:szCs w:val="28"/>
        </w:rPr>
        <w:t>энергосбережением и повышением энергетической эффективности;</w:t>
      </w:r>
    </w:p>
    <w:p w:rsidR="00CE025D" w:rsidRPr="002A585A" w:rsidRDefault="00CE025D" w:rsidP="00CE025D">
      <w:pPr>
        <w:autoSpaceDE w:val="0"/>
        <w:autoSpaceDN w:val="0"/>
        <w:adjustRightInd w:val="0"/>
        <w:ind w:left="57" w:firstLine="654"/>
        <w:jc w:val="both"/>
        <w:rPr>
          <w:color w:val="000000"/>
          <w:sz w:val="28"/>
          <w:szCs w:val="28"/>
        </w:rPr>
      </w:pPr>
    </w:p>
    <w:p w:rsidR="00CE025D" w:rsidRPr="002A585A" w:rsidRDefault="00CE025D" w:rsidP="00CE025D">
      <w:pPr>
        <w:pStyle w:val="a8"/>
        <w:ind w:left="0"/>
        <w:rPr>
          <w:sz w:val="28"/>
          <w:szCs w:val="28"/>
        </w:rPr>
      </w:pPr>
      <w:r w:rsidRPr="002A585A">
        <w:rPr>
          <w:sz w:val="28"/>
          <w:szCs w:val="28"/>
        </w:rPr>
        <w:t>Задач</w:t>
      </w:r>
      <w:r w:rsidR="00A00909" w:rsidRPr="002A585A">
        <w:rPr>
          <w:sz w:val="28"/>
          <w:szCs w:val="28"/>
        </w:rPr>
        <w:t>и</w:t>
      </w:r>
      <w:r w:rsidRPr="002A585A">
        <w:rPr>
          <w:sz w:val="28"/>
          <w:szCs w:val="28"/>
        </w:rPr>
        <w:t xml:space="preserve">: </w:t>
      </w:r>
    </w:p>
    <w:p w:rsidR="00A00909" w:rsidRPr="002A585A" w:rsidRDefault="00A00909" w:rsidP="00A00909">
      <w:pPr>
        <w:autoSpaceDE w:val="0"/>
        <w:autoSpaceDN w:val="0"/>
        <w:adjustRightInd w:val="0"/>
        <w:jc w:val="both"/>
        <w:outlineLvl w:val="1"/>
        <w:rPr>
          <w:sz w:val="28"/>
          <w:szCs w:val="28"/>
        </w:rPr>
      </w:pPr>
      <w:r w:rsidRPr="002A585A">
        <w:rPr>
          <w:sz w:val="28"/>
          <w:szCs w:val="28"/>
        </w:rPr>
        <w:t>- Снижение потребления электроэнергии по отношению к уровню 2021 года не менее чем на 2% к 2019 году.</w:t>
      </w:r>
    </w:p>
    <w:p w:rsidR="00A00909" w:rsidRPr="002A585A" w:rsidRDefault="00A00909" w:rsidP="00A00909">
      <w:pPr>
        <w:autoSpaceDE w:val="0"/>
        <w:autoSpaceDN w:val="0"/>
        <w:adjustRightInd w:val="0"/>
        <w:jc w:val="both"/>
        <w:outlineLvl w:val="1"/>
        <w:rPr>
          <w:sz w:val="28"/>
          <w:szCs w:val="28"/>
        </w:rPr>
      </w:pPr>
      <w:r w:rsidRPr="002A585A">
        <w:rPr>
          <w:sz w:val="28"/>
          <w:szCs w:val="28"/>
        </w:rPr>
        <w:t xml:space="preserve">- Снижение потребления </w:t>
      </w:r>
      <w:proofErr w:type="spellStart"/>
      <w:r w:rsidRPr="002A585A">
        <w:rPr>
          <w:sz w:val="28"/>
          <w:szCs w:val="28"/>
        </w:rPr>
        <w:t>теплоэнергии</w:t>
      </w:r>
      <w:proofErr w:type="spellEnd"/>
      <w:r w:rsidRPr="002A585A">
        <w:rPr>
          <w:sz w:val="28"/>
          <w:szCs w:val="28"/>
        </w:rPr>
        <w:t xml:space="preserve"> по отношению к уровню 2021 года не менее чем на  3% к 2021 году.</w:t>
      </w:r>
    </w:p>
    <w:p w:rsidR="00A00909" w:rsidRPr="002A585A" w:rsidRDefault="00A00909" w:rsidP="00A00909">
      <w:pPr>
        <w:autoSpaceDE w:val="0"/>
        <w:autoSpaceDN w:val="0"/>
        <w:adjustRightInd w:val="0"/>
        <w:jc w:val="both"/>
        <w:outlineLvl w:val="1"/>
        <w:rPr>
          <w:sz w:val="28"/>
          <w:szCs w:val="28"/>
        </w:rPr>
      </w:pPr>
      <w:r w:rsidRPr="002A585A">
        <w:rPr>
          <w:sz w:val="28"/>
          <w:szCs w:val="28"/>
        </w:rPr>
        <w:t>- Снижение потребления воды по отношению к уровню 2019 года не менее чем на  5%  к 2021 году.</w:t>
      </w:r>
    </w:p>
    <w:p w:rsidR="00A00909" w:rsidRPr="002A585A" w:rsidRDefault="00A00909" w:rsidP="00A00909">
      <w:pPr>
        <w:pStyle w:val="ConsPlusCell"/>
        <w:jc w:val="both"/>
        <w:rPr>
          <w:rFonts w:ascii="Times New Roman" w:hAnsi="Times New Roman" w:cs="Times New Roman"/>
          <w:sz w:val="28"/>
          <w:szCs w:val="28"/>
        </w:rPr>
      </w:pPr>
      <w:r w:rsidRPr="002A585A">
        <w:rPr>
          <w:rFonts w:ascii="Times New Roman" w:hAnsi="Times New Roman" w:cs="Times New Roman"/>
          <w:sz w:val="28"/>
          <w:szCs w:val="28"/>
        </w:rPr>
        <w:t>- Энергосбережение и повышения энергетической эффективности жилищного фонда;</w:t>
      </w:r>
    </w:p>
    <w:p w:rsidR="00A00909" w:rsidRPr="002A585A" w:rsidRDefault="00A00909" w:rsidP="00A00909">
      <w:pPr>
        <w:pStyle w:val="ConsPlusCell"/>
        <w:jc w:val="both"/>
        <w:rPr>
          <w:rFonts w:ascii="Times New Roman" w:hAnsi="Times New Roman" w:cs="Times New Roman"/>
          <w:sz w:val="28"/>
          <w:szCs w:val="28"/>
        </w:rPr>
      </w:pPr>
      <w:r w:rsidRPr="002A585A">
        <w:rPr>
          <w:rFonts w:ascii="Times New Roman" w:hAnsi="Times New Roman" w:cs="Times New Roman"/>
          <w:sz w:val="28"/>
          <w:szCs w:val="28"/>
        </w:rPr>
        <w:t>- Энергосбережение и повышение энергетической эффективности систем коммунальной инфраструктуры;</w:t>
      </w:r>
    </w:p>
    <w:p w:rsidR="00A00909" w:rsidRPr="002A585A" w:rsidRDefault="00A00909" w:rsidP="00A00909">
      <w:pPr>
        <w:pStyle w:val="ConsPlusCell"/>
        <w:jc w:val="both"/>
        <w:rPr>
          <w:rFonts w:ascii="Times New Roman" w:hAnsi="Times New Roman" w:cs="Times New Roman"/>
          <w:sz w:val="28"/>
          <w:szCs w:val="28"/>
        </w:rPr>
      </w:pPr>
      <w:r w:rsidRPr="002A585A">
        <w:rPr>
          <w:rFonts w:ascii="Times New Roman" w:hAnsi="Times New Roman" w:cs="Times New Roman"/>
          <w:sz w:val="28"/>
          <w:szCs w:val="28"/>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rsidR="00A00909" w:rsidRPr="002A585A" w:rsidRDefault="00A00909" w:rsidP="00CE025D">
      <w:pPr>
        <w:pStyle w:val="a8"/>
        <w:ind w:left="0"/>
        <w:rPr>
          <w:sz w:val="28"/>
          <w:szCs w:val="28"/>
        </w:rPr>
      </w:pPr>
    </w:p>
    <w:p w:rsidR="00A00909" w:rsidRPr="002A585A" w:rsidRDefault="00CE025D" w:rsidP="008A579D">
      <w:pPr>
        <w:autoSpaceDE w:val="0"/>
        <w:autoSpaceDN w:val="0"/>
        <w:adjustRightInd w:val="0"/>
        <w:ind w:firstLine="708"/>
        <w:jc w:val="both"/>
        <w:rPr>
          <w:sz w:val="28"/>
          <w:szCs w:val="28"/>
        </w:rPr>
      </w:pPr>
      <w:r w:rsidRPr="002A585A">
        <w:rPr>
          <w:sz w:val="28"/>
          <w:szCs w:val="28"/>
        </w:rPr>
        <w:t>Срок выполнения подпрограммы - 2019-2021 годы.</w:t>
      </w:r>
    </w:p>
    <w:p w:rsidR="00CE025D" w:rsidRPr="002A585A" w:rsidRDefault="00CE025D" w:rsidP="00243EFE">
      <w:pPr>
        <w:autoSpaceDE w:val="0"/>
        <w:autoSpaceDN w:val="0"/>
        <w:adjustRightInd w:val="0"/>
        <w:jc w:val="both"/>
        <w:rPr>
          <w:sz w:val="28"/>
          <w:szCs w:val="28"/>
        </w:rPr>
      </w:pPr>
      <w:r w:rsidRPr="002A585A">
        <w:rPr>
          <w:sz w:val="28"/>
          <w:szCs w:val="28"/>
        </w:rPr>
        <w:t xml:space="preserve"> </w:t>
      </w:r>
      <w:r w:rsidR="008A579D" w:rsidRPr="002A585A">
        <w:rPr>
          <w:sz w:val="28"/>
          <w:szCs w:val="28"/>
        </w:rPr>
        <w:tab/>
      </w:r>
      <w:r w:rsidRPr="002A585A">
        <w:rPr>
          <w:sz w:val="28"/>
          <w:szCs w:val="28"/>
        </w:rPr>
        <w:t>Перечень целевых индикаторов подпрограммы представлен в приложении № 1 к подпрограмме 3 «</w:t>
      </w:r>
      <w:r w:rsidRPr="002A585A">
        <w:rPr>
          <w:color w:val="000000"/>
          <w:sz w:val="28"/>
          <w:szCs w:val="28"/>
        </w:rPr>
        <w:t>Энергосбережение и повышение энергетической эффективности в Балахтинском районе</w:t>
      </w:r>
      <w:r w:rsidRPr="002A585A">
        <w:rPr>
          <w:sz w:val="28"/>
          <w:szCs w:val="28"/>
        </w:rPr>
        <w:t xml:space="preserve">».  </w:t>
      </w:r>
    </w:p>
    <w:p w:rsidR="00CE025D" w:rsidRPr="002A585A" w:rsidRDefault="00CE025D" w:rsidP="00CE025D">
      <w:pPr>
        <w:pStyle w:val="a8"/>
        <w:autoSpaceDE w:val="0"/>
        <w:autoSpaceDN w:val="0"/>
        <w:adjustRightInd w:val="0"/>
        <w:ind w:left="1440"/>
        <w:outlineLvl w:val="0"/>
        <w:rPr>
          <w:sz w:val="28"/>
          <w:szCs w:val="28"/>
        </w:rPr>
      </w:pPr>
    </w:p>
    <w:p w:rsidR="00CE025D" w:rsidRPr="002A585A" w:rsidRDefault="00CE025D" w:rsidP="008A579D">
      <w:pPr>
        <w:pStyle w:val="a8"/>
        <w:numPr>
          <w:ilvl w:val="1"/>
          <w:numId w:val="14"/>
        </w:numPr>
        <w:autoSpaceDE w:val="0"/>
        <w:autoSpaceDN w:val="0"/>
        <w:adjustRightInd w:val="0"/>
        <w:jc w:val="center"/>
        <w:outlineLvl w:val="0"/>
        <w:rPr>
          <w:sz w:val="28"/>
          <w:szCs w:val="28"/>
        </w:rPr>
      </w:pPr>
      <w:r w:rsidRPr="002A585A">
        <w:rPr>
          <w:sz w:val="28"/>
          <w:szCs w:val="28"/>
        </w:rPr>
        <w:t>Механизм реализации подпрограммы</w:t>
      </w:r>
    </w:p>
    <w:p w:rsidR="00CE025D" w:rsidRPr="002A585A" w:rsidRDefault="00CE025D" w:rsidP="00CE025D">
      <w:pPr>
        <w:pStyle w:val="a8"/>
        <w:autoSpaceDE w:val="0"/>
        <w:autoSpaceDN w:val="0"/>
        <w:adjustRightInd w:val="0"/>
        <w:ind w:left="1440"/>
        <w:outlineLvl w:val="0"/>
        <w:rPr>
          <w:sz w:val="28"/>
          <w:szCs w:val="28"/>
        </w:rPr>
      </w:pPr>
    </w:p>
    <w:p w:rsidR="009B3BDB" w:rsidRPr="002A585A" w:rsidRDefault="009B3BDB" w:rsidP="009B3BDB">
      <w:pPr>
        <w:autoSpaceDE w:val="0"/>
        <w:autoSpaceDN w:val="0"/>
        <w:adjustRightInd w:val="0"/>
        <w:jc w:val="both"/>
        <w:outlineLvl w:val="1"/>
        <w:rPr>
          <w:sz w:val="28"/>
          <w:szCs w:val="28"/>
        </w:rPr>
      </w:pPr>
      <w:r w:rsidRPr="002A585A">
        <w:rPr>
          <w:sz w:val="28"/>
          <w:szCs w:val="28"/>
        </w:rPr>
        <w:t xml:space="preserve">      </w:t>
      </w:r>
      <w:proofErr w:type="gramStart"/>
      <w:r w:rsidRPr="002A585A">
        <w:rPr>
          <w:sz w:val="28"/>
          <w:szCs w:val="28"/>
        </w:rPr>
        <w:t>Подпрограммные мероприятия финансируются за счет средств краевого и районного бюджетов.</w:t>
      </w:r>
      <w:proofErr w:type="gramEnd"/>
      <w:r w:rsidRPr="002A585A">
        <w:rPr>
          <w:sz w:val="28"/>
          <w:szCs w:val="28"/>
        </w:rPr>
        <w:t xml:space="preserve"> Механизм реализации программы, объемы финансирования будут </w:t>
      </w:r>
      <w:proofErr w:type="gramStart"/>
      <w:r w:rsidRPr="002A585A">
        <w:rPr>
          <w:sz w:val="28"/>
          <w:szCs w:val="28"/>
        </w:rPr>
        <w:t>уточнятся</w:t>
      </w:r>
      <w:proofErr w:type="gramEnd"/>
      <w:r w:rsidRPr="002A585A">
        <w:rPr>
          <w:sz w:val="28"/>
          <w:szCs w:val="28"/>
        </w:rPr>
        <w:t xml:space="preserve"> по мере вступления в силу Закона Красноярского края об </w:t>
      </w:r>
      <w:proofErr w:type="spellStart"/>
      <w:r w:rsidRPr="002A585A">
        <w:rPr>
          <w:sz w:val="28"/>
          <w:szCs w:val="28"/>
        </w:rPr>
        <w:t>энергоресурсосбережении</w:t>
      </w:r>
      <w:proofErr w:type="spellEnd"/>
      <w:r w:rsidRPr="002A585A">
        <w:rPr>
          <w:sz w:val="28"/>
          <w:szCs w:val="28"/>
        </w:rPr>
        <w:t xml:space="preserve"> и после утверждения бюджета Красноярского края.  </w:t>
      </w:r>
    </w:p>
    <w:p w:rsidR="009B3BDB" w:rsidRPr="002A585A" w:rsidRDefault="009B3BDB" w:rsidP="009B3BDB">
      <w:pPr>
        <w:autoSpaceDE w:val="0"/>
        <w:autoSpaceDN w:val="0"/>
        <w:adjustRightInd w:val="0"/>
        <w:jc w:val="both"/>
        <w:outlineLvl w:val="1"/>
        <w:rPr>
          <w:sz w:val="28"/>
          <w:szCs w:val="28"/>
        </w:rPr>
      </w:pPr>
      <w:r w:rsidRPr="002A585A">
        <w:rPr>
          <w:sz w:val="28"/>
          <w:szCs w:val="28"/>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2A585A" w:rsidRDefault="009B3BDB" w:rsidP="009B3BDB">
      <w:pPr>
        <w:autoSpaceDE w:val="0"/>
        <w:autoSpaceDN w:val="0"/>
        <w:adjustRightInd w:val="0"/>
        <w:jc w:val="both"/>
        <w:outlineLvl w:val="1"/>
        <w:rPr>
          <w:sz w:val="28"/>
          <w:szCs w:val="28"/>
        </w:rPr>
      </w:pPr>
      <w:r w:rsidRPr="002A585A">
        <w:rPr>
          <w:sz w:val="28"/>
          <w:szCs w:val="28"/>
        </w:rPr>
        <w:t>- содействие в осуществлении инвестиционной деятельности в области энергосбережения и повышения энергетической эффективности;</w:t>
      </w:r>
    </w:p>
    <w:p w:rsidR="009B3BDB" w:rsidRPr="002A585A" w:rsidRDefault="009B3BDB" w:rsidP="009B3BDB">
      <w:pPr>
        <w:autoSpaceDE w:val="0"/>
        <w:autoSpaceDN w:val="0"/>
        <w:adjustRightInd w:val="0"/>
        <w:jc w:val="both"/>
        <w:outlineLvl w:val="1"/>
        <w:rPr>
          <w:sz w:val="28"/>
          <w:szCs w:val="28"/>
        </w:rPr>
      </w:pPr>
      <w:r w:rsidRPr="002A585A">
        <w:rPr>
          <w:sz w:val="28"/>
          <w:szCs w:val="28"/>
        </w:rPr>
        <w:t xml:space="preserve">- пропаганда использования </w:t>
      </w:r>
      <w:proofErr w:type="spellStart"/>
      <w:r w:rsidRPr="002A585A">
        <w:rPr>
          <w:sz w:val="28"/>
          <w:szCs w:val="28"/>
        </w:rPr>
        <w:t>энергосервисных</w:t>
      </w:r>
      <w:proofErr w:type="spellEnd"/>
      <w:r w:rsidRPr="002A585A">
        <w:rPr>
          <w:sz w:val="28"/>
          <w:szCs w:val="28"/>
        </w:rPr>
        <w:t xml:space="preserve"> договоров (контрактов);</w:t>
      </w:r>
    </w:p>
    <w:p w:rsidR="009B3BDB" w:rsidRPr="002A585A" w:rsidRDefault="009B3BDB" w:rsidP="009B3BDB">
      <w:pPr>
        <w:autoSpaceDE w:val="0"/>
        <w:autoSpaceDN w:val="0"/>
        <w:adjustRightInd w:val="0"/>
        <w:jc w:val="both"/>
        <w:outlineLvl w:val="1"/>
        <w:rPr>
          <w:sz w:val="28"/>
          <w:szCs w:val="28"/>
        </w:rPr>
      </w:pPr>
      <w:r w:rsidRPr="002A585A">
        <w:rPr>
          <w:sz w:val="28"/>
          <w:szCs w:val="28"/>
        </w:rPr>
        <w:t>- содействие в разработке и использовании объектов, технологий, имеющих высокую энергетическую эффективность;</w:t>
      </w:r>
    </w:p>
    <w:p w:rsidR="009B3BDB" w:rsidRPr="002A585A" w:rsidRDefault="009B3BDB" w:rsidP="009B3BDB">
      <w:pPr>
        <w:autoSpaceDE w:val="0"/>
        <w:autoSpaceDN w:val="0"/>
        <w:adjustRightInd w:val="0"/>
        <w:jc w:val="both"/>
        <w:outlineLvl w:val="1"/>
        <w:rPr>
          <w:sz w:val="28"/>
          <w:szCs w:val="28"/>
        </w:rPr>
      </w:pPr>
      <w:r w:rsidRPr="002A585A">
        <w:rPr>
          <w:sz w:val="28"/>
          <w:szCs w:val="28"/>
        </w:rPr>
        <w:t>- содействие в строительстве многоквартирных домов, имеющих высокий класс энергетической эффективности;</w:t>
      </w:r>
    </w:p>
    <w:p w:rsidR="009B3BDB" w:rsidRPr="002A585A" w:rsidRDefault="009B3BDB" w:rsidP="009B3BDB">
      <w:pPr>
        <w:autoSpaceDE w:val="0"/>
        <w:autoSpaceDN w:val="0"/>
        <w:adjustRightInd w:val="0"/>
        <w:jc w:val="both"/>
        <w:outlineLvl w:val="1"/>
        <w:rPr>
          <w:sz w:val="28"/>
          <w:szCs w:val="28"/>
        </w:rPr>
      </w:pPr>
      <w:r w:rsidRPr="002A585A">
        <w:rPr>
          <w:sz w:val="28"/>
          <w:szCs w:val="28"/>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2A585A" w:rsidRDefault="009B3BDB" w:rsidP="009B3BDB">
      <w:pPr>
        <w:autoSpaceDE w:val="0"/>
        <w:autoSpaceDN w:val="0"/>
        <w:adjustRightInd w:val="0"/>
        <w:jc w:val="both"/>
        <w:outlineLvl w:val="1"/>
        <w:rPr>
          <w:sz w:val="28"/>
          <w:szCs w:val="28"/>
        </w:rPr>
      </w:pPr>
      <w:r w:rsidRPr="002A585A">
        <w:rPr>
          <w:sz w:val="28"/>
          <w:szCs w:val="28"/>
        </w:rPr>
        <w:t xml:space="preserve">-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sidRPr="002A585A">
        <w:rPr>
          <w:sz w:val="28"/>
          <w:szCs w:val="28"/>
        </w:rPr>
        <w:t>оборота</w:t>
      </w:r>
      <w:proofErr w:type="gramEnd"/>
      <w:r w:rsidRPr="002A585A">
        <w:rPr>
          <w:sz w:val="28"/>
          <w:szCs w:val="28"/>
        </w:rPr>
        <w:t xml:space="preserve"> аналогичных по цели использования товаров, результатом </w:t>
      </w:r>
      <w:r w:rsidRPr="002A585A">
        <w:rPr>
          <w:sz w:val="28"/>
          <w:szCs w:val="28"/>
        </w:rPr>
        <w:lastRenderedPageBreak/>
        <w:t>использования которых может стать непроизводительный расход энергетических ресурсов;</w:t>
      </w:r>
    </w:p>
    <w:p w:rsidR="009B3BDB" w:rsidRPr="002A585A" w:rsidRDefault="009B3BDB" w:rsidP="009B3BDB">
      <w:pPr>
        <w:autoSpaceDE w:val="0"/>
        <w:autoSpaceDN w:val="0"/>
        <w:adjustRightInd w:val="0"/>
        <w:jc w:val="both"/>
        <w:outlineLvl w:val="1"/>
        <w:rPr>
          <w:sz w:val="28"/>
          <w:szCs w:val="28"/>
        </w:rPr>
      </w:pPr>
      <w:r w:rsidRPr="002A585A">
        <w:rPr>
          <w:sz w:val="28"/>
          <w:szCs w:val="28"/>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2A585A" w:rsidRDefault="009B3BDB" w:rsidP="009B3BDB">
      <w:pPr>
        <w:autoSpaceDE w:val="0"/>
        <w:autoSpaceDN w:val="0"/>
        <w:adjustRightInd w:val="0"/>
        <w:jc w:val="both"/>
        <w:outlineLvl w:val="1"/>
        <w:rPr>
          <w:sz w:val="28"/>
          <w:szCs w:val="28"/>
        </w:rPr>
      </w:pPr>
      <w:r w:rsidRPr="002A585A">
        <w:rPr>
          <w:sz w:val="28"/>
          <w:szCs w:val="28"/>
        </w:rPr>
        <w:t xml:space="preserve">      </w:t>
      </w:r>
      <w:proofErr w:type="gramStart"/>
      <w:r w:rsidRPr="002A585A">
        <w:rPr>
          <w:sz w:val="28"/>
          <w:szCs w:val="28"/>
        </w:rPr>
        <w:t>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2A585A">
        <w:rPr>
          <w:sz w:val="28"/>
          <w:szCs w:val="28"/>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B3BDB" w:rsidRPr="002A585A" w:rsidRDefault="009B3BDB" w:rsidP="009B3BDB">
      <w:pPr>
        <w:autoSpaceDE w:val="0"/>
        <w:autoSpaceDN w:val="0"/>
        <w:adjustRightInd w:val="0"/>
        <w:jc w:val="both"/>
        <w:outlineLvl w:val="1"/>
        <w:rPr>
          <w:sz w:val="28"/>
          <w:szCs w:val="28"/>
        </w:rPr>
      </w:pPr>
      <w:r w:rsidRPr="002A585A">
        <w:rPr>
          <w:sz w:val="28"/>
          <w:szCs w:val="28"/>
        </w:rPr>
        <w:t xml:space="preserve">        </w:t>
      </w:r>
      <w:proofErr w:type="gramStart"/>
      <w:r w:rsidRPr="002A585A">
        <w:rPr>
          <w:sz w:val="28"/>
          <w:szCs w:val="28"/>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roofErr w:type="gramEnd"/>
      <w:r w:rsidRPr="002A585A">
        <w:rPr>
          <w:sz w:val="28"/>
          <w:szCs w:val="28"/>
        </w:rPr>
        <w:t>.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CE025D" w:rsidRPr="002A585A" w:rsidRDefault="00CE025D" w:rsidP="00CE025D">
      <w:pPr>
        <w:pStyle w:val="a8"/>
        <w:autoSpaceDE w:val="0"/>
        <w:autoSpaceDN w:val="0"/>
        <w:adjustRightInd w:val="0"/>
        <w:ind w:left="1440"/>
        <w:outlineLvl w:val="0"/>
        <w:rPr>
          <w:sz w:val="28"/>
          <w:szCs w:val="28"/>
        </w:rPr>
      </w:pPr>
    </w:p>
    <w:p w:rsidR="00CE025D" w:rsidRPr="002A585A" w:rsidRDefault="00CE025D" w:rsidP="008A579D">
      <w:pPr>
        <w:pStyle w:val="a8"/>
        <w:numPr>
          <w:ilvl w:val="1"/>
          <w:numId w:val="14"/>
        </w:numPr>
        <w:autoSpaceDE w:val="0"/>
        <w:autoSpaceDN w:val="0"/>
        <w:adjustRightInd w:val="0"/>
        <w:jc w:val="center"/>
        <w:outlineLvl w:val="0"/>
        <w:rPr>
          <w:sz w:val="28"/>
          <w:szCs w:val="28"/>
        </w:rPr>
      </w:pPr>
      <w:r w:rsidRPr="002A585A">
        <w:rPr>
          <w:sz w:val="28"/>
          <w:szCs w:val="28"/>
        </w:rPr>
        <w:t xml:space="preserve">Управление подпрограммой и </w:t>
      </w:r>
      <w:proofErr w:type="gramStart"/>
      <w:r w:rsidRPr="002A585A">
        <w:rPr>
          <w:sz w:val="28"/>
          <w:szCs w:val="28"/>
        </w:rPr>
        <w:t>контроль за</w:t>
      </w:r>
      <w:proofErr w:type="gramEnd"/>
      <w:r w:rsidRPr="002A585A">
        <w:rPr>
          <w:sz w:val="28"/>
          <w:szCs w:val="28"/>
        </w:rPr>
        <w:t xml:space="preserve"> ходом ее выполнения</w:t>
      </w:r>
    </w:p>
    <w:p w:rsidR="009B3BDB" w:rsidRPr="002A585A" w:rsidRDefault="009B3BDB" w:rsidP="009B3BDB">
      <w:pPr>
        <w:pStyle w:val="a8"/>
        <w:autoSpaceDE w:val="0"/>
        <w:autoSpaceDN w:val="0"/>
        <w:adjustRightInd w:val="0"/>
        <w:ind w:left="1440"/>
        <w:outlineLvl w:val="0"/>
        <w:rPr>
          <w:sz w:val="28"/>
          <w:szCs w:val="28"/>
        </w:rPr>
      </w:pPr>
    </w:p>
    <w:p w:rsidR="009B3BDB" w:rsidRPr="002A585A" w:rsidRDefault="005622B2" w:rsidP="009B3BDB">
      <w:pPr>
        <w:pStyle w:val="a8"/>
        <w:autoSpaceDE w:val="0"/>
        <w:autoSpaceDN w:val="0"/>
        <w:adjustRightInd w:val="0"/>
        <w:ind w:left="0"/>
        <w:jc w:val="both"/>
        <w:outlineLvl w:val="1"/>
        <w:rPr>
          <w:sz w:val="28"/>
          <w:szCs w:val="28"/>
        </w:rPr>
      </w:pPr>
      <w:r w:rsidRPr="002A585A">
        <w:rPr>
          <w:sz w:val="28"/>
          <w:szCs w:val="28"/>
        </w:rPr>
        <w:t xml:space="preserve">         </w:t>
      </w:r>
      <w:r w:rsidR="009B3BDB" w:rsidRPr="002A585A">
        <w:rPr>
          <w:sz w:val="28"/>
          <w:szCs w:val="28"/>
        </w:rPr>
        <w:t xml:space="preserve">Организацию управления подпрограммой и </w:t>
      </w:r>
      <w:proofErr w:type="gramStart"/>
      <w:r w:rsidR="009B3BDB" w:rsidRPr="002A585A">
        <w:rPr>
          <w:sz w:val="28"/>
          <w:szCs w:val="28"/>
        </w:rPr>
        <w:t>контроль за</w:t>
      </w:r>
      <w:proofErr w:type="gramEnd"/>
      <w:r w:rsidR="009B3BDB" w:rsidRPr="002A585A">
        <w:rPr>
          <w:sz w:val="28"/>
          <w:szCs w:val="28"/>
        </w:rPr>
        <w:t xml:space="preserve"> ходом выполнения подпрограммой осущ</w:t>
      </w:r>
      <w:r w:rsidR="00D4091A" w:rsidRPr="002A585A">
        <w:rPr>
          <w:sz w:val="28"/>
          <w:szCs w:val="28"/>
        </w:rPr>
        <w:t xml:space="preserve">ествляют: администрация района и </w:t>
      </w:r>
      <w:r w:rsidR="009B3BDB" w:rsidRPr="002A585A">
        <w:rPr>
          <w:sz w:val="28"/>
          <w:szCs w:val="28"/>
        </w:rPr>
        <w:t>МКУ «Служба Заказчика Балахтинского района».  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2A585A" w:rsidRDefault="00CE025D" w:rsidP="00CE025D">
      <w:pPr>
        <w:autoSpaceDE w:val="0"/>
        <w:autoSpaceDN w:val="0"/>
        <w:adjustRightInd w:val="0"/>
        <w:jc w:val="both"/>
        <w:outlineLvl w:val="0"/>
        <w:rPr>
          <w:sz w:val="28"/>
          <w:szCs w:val="28"/>
        </w:rPr>
      </w:pPr>
    </w:p>
    <w:p w:rsidR="00CE025D" w:rsidRPr="002A585A" w:rsidRDefault="00CE025D" w:rsidP="008A579D">
      <w:pPr>
        <w:pStyle w:val="a8"/>
        <w:numPr>
          <w:ilvl w:val="1"/>
          <w:numId w:val="14"/>
        </w:numPr>
        <w:autoSpaceDE w:val="0"/>
        <w:autoSpaceDN w:val="0"/>
        <w:adjustRightInd w:val="0"/>
        <w:jc w:val="center"/>
        <w:outlineLvl w:val="0"/>
        <w:rPr>
          <w:sz w:val="28"/>
          <w:szCs w:val="28"/>
        </w:rPr>
      </w:pPr>
      <w:r w:rsidRPr="002A585A">
        <w:rPr>
          <w:sz w:val="28"/>
          <w:szCs w:val="28"/>
        </w:rPr>
        <w:t>Оценка социально-экономической эффективности</w:t>
      </w:r>
    </w:p>
    <w:p w:rsidR="009B3BDB" w:rsidRPr="002A585A" w:rsidRDefault="009B3BDB" w:rsidP="009B3BDB">
      <w:pPr>
        <w:pStyle w:val="a8"/>
        <w:autoSpaceDE w:val="0"/>
        <w:autoSpaceDN w:val="0"/>
        <w:adjustRightInd w:val="0"/>
        <w:ind w:left="0"/>
        <w:jc w:val="both"/>
        <w:outlineLvl w:val="1"/>
        <w:rPr>
          <w:sz w:val="28"/>
          <w:szCs w:val="28"/>
        </w:rPr>
      </w:pPr>
      <w:r w:rsidRPr="002A585A">
        <w:rPr>
          <w:sz w:val="28"/>
          <w:szCs w:val="28"/>
        </w:rPr>
        <w:t xml:space="preserve">      Критерии достижения планируемого результата подпрограммы по годам и итогам реализации </w:t>
      </w:r>
      <w:proofErr w:type="gramStart"/>
      <w:r w:rsidRPr="002A585A">
        <w:rPr>
          <w:sz w:val="28"/>
          <w:szCs w:val="28"/>
        </w:rPr>
        <w:t>подпрограммы</w:t>
      </w:r>
      <w:proofErr w:type="gramEnd"/>
      <w:r w:rsidRPr="002A585A">
        <w:rPr>
          <w:sz w:val="28"/>
          <w:szCs w:val="28"/>
        </w:rPr>
        <w:t xml:space="preserve"> в целом согласно установленным целевым индикаторам и показателям, представлены в Приложении №1. Ежегодное в течение 3-х лет сокращение на 1% по отношению к уровню 2019 года объема потребления энергетических ресурсов бюджетными учреждениями. </w:t>
      </w:r>
    </w:p>
    <w:p w:rsidR="00CE025D" w:rsidRPr="002A585A" w:rsidRDefault="00CE025D" w:rsidP="00CE025D">
      <w:pPr>
        <w:pStyle w:val="a8"/>
        <w:autoSpaceDE w:val="0"/>
        <w:autoSpaceDN w:val="0"/>
        <w:adjustRightInd w:val="0"/>
        <w:ind w:left="1440"/>
        <w:outlineLvl w:val="0"/>
        <w:rPr>
          <w:sz w:val="28"/>
          <w:szCs w:val="28"/>
        </w:rPr>
      </w:pPr>
    </w:p>
    <w:p w:rsidR="00CE025D" w:rsidRPr="002A585A" w:rsidRDefault="00CE025D" w:rsidP="008A579D">
      <w:pPr>
        <w:pStyle w:val="a8"/>
        <w:numPr>
          <w:ilvl w:val="1"/>
          <w:numId w:val="14"/>
        </w:numPr>
        <w:autoSpaceDE w:val="0"/>
        <w:autoSpaceDN w:val="0"/>
        <w:adjustRightInd w:val="0"/>
        <w:jc w:val="center"/>
        <w:outlineLvl w:val="0"/>
        <w:rPr>
          <w:sz w:val="28"/>
          <w:szCs w:val="28"/>
        </w:rPr>
      </w:pPr>
      <w:r w:rsidRPr="002A585A">
        <w:rPr>
          <w:sz w:val="28"/>
          <w:szCs w:val="28"/>
        </w:rPr>
        <w:t>Мероприятия подпрограммы</w:t>
      </w:r>
    </w:p>
    <w:p w:rsidR="00CE025D" w:rsidRPr="002A585A" w:rsidRDefault="00CE025D" w:rsidP="00CE025D">
      <w:pPr>
        <w:autoSpaceDE w:val="0"/>
        <w:autoSpaceDN w:val="0"/>
        <w:adjustRightInd w:val="0"/>
        <w:ind w:left="720"/>
        <w:outlineLvl w:val="0"/>
        <w:rPr>
          <w:sz w:val="28"/>
          <w:szCs w:val="28"/>
        </w:rPr>
      </w:pPr>
    </w:p>
    <w:p w:rsidR="00CE025D" w:rsidRPr="002A585A" w:rsidRDefault="00CE025D" w:rsidP="00CE025D">
      <w:pPr>
        <w:pStyle w:val="a8"/>
        <w:ind w:left="0" w:firstLine="567"/>
        <w:jc w:val="both"/>
        <w:rPr>
          <w:sz w:val="28"/>
          <w:szCs w:val="28"/>
        </w:rPr>
      </w:pPr>
      <w:r w:rsidRPr="002A585A">
        <w:rPr>
          <w:sz w:val="28"/>
          <w:szCs w:val="28"/>
        </w:rPr>
        <w:t>Мероприятия подпрограммы представлены в приложении № 2 к подпрограмме 3 «</w:t>
      </w:r>
      <w:r w:rsidRPr="002A585A">
        <w:rPr>
          <w:color w:val="000000"/>
          <w:sz w:val="28"/>
          <w:szCs w:val="28"/>
        </w:rPr>
        <w:t>Энергосбережение и повышение энергетической эффективности в Балахтинском районе</w:t>
      </w:r>
      <w:r w:rsidRPr="002A585A">
        <w:rPr>
          <w:sz w:val="28"/>
          <w:szCs w:val="28"/>
        </w:rPr>
        <w:t xml:space="preserve">».  </w:t>
      </w:r>
    </w:p>
    <w:p w:rsidR="00CE025D" w:rsidRPr="002A585A" w:rsidRDefault="00CE025D" w:rsidP="00CE025D">
      <w:pPr>
        <w:pStyle w:val="a8"/>
        <w:autoSpaceDE w:val="0"/>
        <w:autoSpaceDN w:val="0"/>
        <w:adjustRightInd w:val="0"/>
        <w:ind w:left="1440"/>
        <w:outlineLvl w:val="0"/>
        <w:rPr>
          <w:sz w:val="28"/>
          <w:szCs w:val="28"/>
        </w:rPr>
      </w:pPr>
    </w:p>
    <w:p w:rsidR="00CE025D" w:rsidRPr="002A585A" w:rsidRDefault="00CE025D" w:rsidP="008A579D">
      <w:pPr>
        <w:pStyle w:val="a8"/>
        <w:numPr>
          <w:ilvl w:val="1"/>
          <w:numId w:val="14"/>
        </w:numPr>
        <w:autoSpaceDE w:val="0"/>
        <w:autoSpaceDN w:val="0"/>
        <w:adjustRightInd w:val="0"/>
        <w:jc w:val="center"/>
        <w:outlineLvl w:val="0"/>
        <w:rPr>
          <w:sz w:val="28"/>
          <w:szCs w:val="28"/>
        </w:rPr>
      </w:pPr>
      <w:r w:rsidRPr="002A585A">
        <w:rPr>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CE025D" w:rsidRPr="002A585A" w:rsidRDefault="00CE025D" w:rsidP="00CE025D">
      <w:pPr>
        <w:pStyle w:val="a8"/>
        <w:autoSpaceDE w:val="0"/>
        <w:autoSpaceDN w:val="0"/>
        <w:adjustRightInd w:val="0"/>
        <w:ind w:left="1440"/>
        <w:outlineLvl w:val="0"/>
        <w:rPr>
          <w:sz w:val="28"/>
          <w:szCs w:val="28"/>
        </w:rPr>
      </w:pPr>
    </w:p>
    <w:p w:rsidR="00CE025D" w:rsidRPr="002A585A" w:rsidRDefault="00CE025D" w:rsidP="00D4091A">
      <w:pPr>
        <w:ind w:firstLine="708"/>
        <w:jc w:val="both"/>
        <w:rPr>
          <w:sz w:val="28"/>
          <w:szCs w:val="28"/>
        </w:rPr>
      </w:pPr>
      <w:r w:rsidRPr="002A585A">
        <w:rPr>
          <w:sz w:val="28"/>
          <w:szCs w:val="28"/>
        </w:rPr>
        <w:t>Финансовое обеспечение реализации подпрограммы осуществляется за счет сре</w:t>
      </w:r>
      <w:proofErr w:type="gramStart"/>
      <w:r w:rsidRPr="002A585A">
        <w:rPr>
          <w:sz w:val="28"/>
          <w:szCs w:val="28"/>
        </w:rPr>
        <w:t>дств кр</w:t>
      </w:r>
      <w:proofErr w:type="gramEnd"/>
      <w:r w:rsidRPr="002A585A">
        <w:rPr>
          <w:sz w:val="28"/>
          <w:szCs w:val="28"/>
        </w:rPr>
        <w:t>аевого бюджета и средств районного бюджета.</w:t>
      </w:r>
    </w:p>
    <w:p w:rsidR="00CE025D" w:rsidRPr="002A585A" w:rsidRDefault="00CE025D" w:rsidP="00D4091A">
      <w:pPr>
        <w:ind w:firstLine="708"/>
        <w:jc w:val="both"/>
        <w:rPr>
          <w:sz w:val="28"/>
          <w:szCs w:val="28"/>
        </w:rPr>
      </w:pPr>
      <w:r w:rsidRPr="002A585A">
        <w:rPr>
          <w:sz w:val="28"/>
          <w:szCs w:val="28"/>
        </w:rPr>
        <w:t xml:space="preserve">Объем финансирования подпрограммы составляет </w:t>
      </w:r>
      <w:r w:rsidR="00551DAC" w:rsidRPr="002A585A">
        <w:rPr>
          <w:sz w:val="28"/>
          <w:szCs w:val="28"/>
        </w:rPr>
        <w:t>409</w:t>
      </w:r>
      <w:r w:rsidRPr="002A585A">
        <w:rPr>
          <w:sz w:val="28"/>
          <w:szCs w:val="28"/>
        </w:rPr>
        <w:t>,</w:t>
      </w:r>
      <w:r w:rsidR="00551DAC" w:rsidRPr="002A585A">
        <w:rPr>
          <w:sz w:val="28"/>
          <w:szCs w:val="28"/>
        </w:rPr>
        <w:t>3</w:t>
      </w:r>
      <w:r w:rsidRPr="002A585A">
        <w:rPr>
          <w:sz w:val="28"/>
          <w:szCs w:val="28"/>
        </w:rPr>
        <w:t>0  тыс</w:t>
      </w:r>
      <w:proofErr w:type="gramStart"/>
      <w:r w:rsidRPr="002A585A">
        <w:rPr>
          <w:sz w:val="28"/>
          <w:szCs w:val="28"/>
        </w:rPr>
        <w:t>.р</w:t>
      </w:r>
      <w:proofErr w:type="gramEnd"/>
      <w:r w:rsidRPr="002A585A">
        <w:rPr>
          <w:sz w:val="28"/>
          <w:szCs w:val="28"/>
        </w:rPr>
        <w:t>ублей, из них:</w:t>
      </w:r>
    </w:p>
    <w:p w:rsidR="00CE025D" w:rsidRPr="002A585A" w:rsidRDefault="00CE025D" w:rsidP="00D4091A">
      <w:pPr>
        <w:jc w:val="both"/>
        <w:rPr>
          <w:sz w:val="28"/>
          <w:szCs w:val="28"/>
        </w:rPr>
      </w:pPr>
      <w:r w:rsidRPr="002A585A">
        <w:rPr>
          <w:sz w:val="28"/>
          <w:szCs w:val="28"/>
        </w:rPr>
        <w:t xml:space="preserve">2019 год – </w:t>
      </w:r>
      <w:r w:rsidR="00551DAC" w:rsidRPr="002A585A">
        <w:rPr>
          <w:sz w:val="28"/>
          <w:szCs w:val="28"/>
        </w:rPr>
        <w:t>4</w:t>
      </w:r>
      <w:r w:rsidRPr="002A585A">
        <w:rPr>
          <w:sz w:val="28"/>
          <w:szCs w:val="28"/>
        </w:rPr>
        <w:t>0</w:t>
      </w:r>
      <w:r w:rsidR="00551DAC" w:rsidRPr="002A585A">
        <w:rPr>
          <w:sz w:val="28"/>
          <w:szCs w:val="28"/>
        </w:rPr>
        <w:t>9</w:t>
      </w:r>
      <w:r w:rsidRPr="002A585A">
        <w:rPr>
          <w:sz w:val="28"/>
          <w:szCs w:val="28"/>
        </w:rPr>
        <w:t>,</w:t>
      </w:r>
      <w:r w:rsidR="00551DAC" w:rsidRPr="002A585A">
        <w:rPr>
          <w:sz w:val="28"/>
          <w:szCs w:val="28"/>
        </w:rPr>
        <w:t>3</w:t>
      </w:r>
      <w:r w:rsidRPr="002A585A">
        <w:rPr>
          <w:sz w:val="28"/>
          <w:szCs w:val="28"/>
        </w:rPr>
        <w:t>0 тыс</w:t>
      </w:r>
      <w:proofErr w:type="gramStart"/>
      <w:r w:rsidRPr="002A585A">
        <w:rPr>
          <w:sz w:val="28"/>
          <w:szCs w:val="28"/>
        </w:rPr>
        <w:t>.р</w:t>
      </w:r>
      <w:proofErr w:type="gramEnd"/>
      <w:r w:rsidRPr="002A585A">
        <w:rPr>
          <w:sz w:val="28"/>
          <w:szCs w:val="28"/>
        </w:rPr>
        <w:t>ублей;</w:t>
      </w:r>
    </w:p>
    <w:p w:rsidR="00CE025D" w:rsidRPr="002A585A" w:rsidRDefault="00CE025D" w:rsidP="00D4091A">
      <w:pPr>
        <w:jc w:val="both"/>
        <w:rPr>
          <w:sz w:val="28"/>
          <w:szCs w:val="28"/>
        </w:rPr>
      </w:pPr>
      <w:r w:rsidRPr="002A585A">
        <w:rPr>
          <w:sz w:val="28"/>
          <w:szCs w:val="28"/>
        </w:rPr>
        <w:t>2020 год – 0,00 тыс</w:t>
      </w:r>
      <w:proofErr w:type="gramStart"/>
      <w:r w:rsidRPr="002A585A">
        <w:rPr>
          <w:sz w:val="28"/>
          <w:szCs w:val="28"/>
        </w:rPr>
        <w:t>.р</w:t>
      </w:r>
      <w:proofErr w:type="gramEnd"/>
      <w:r w:rsidRPr="002A585A">
        <w:rPr>
          <w:sz w:val="28"/>
          <w:szCs w:val="28"/>
        </w:rPr>
        <w:t>ублей;</w:t>
      </w:r>
    </w:p>
    <w:p w:rsidR="00CE025D" w:rsidRPr="002A585A" w:rsidRDefault="00CE025D" w:rsidP="00D4091A">
      <w:pPr>
        <w:jc w:val="both"/>
        <w:rPr>
          <w:sz w:val="28"/>
          <w:szCs w:val="28"/>
        </w:rPr>
      </w:pPr>
      <w:r w:rsidRPr="002A585A">
        <w:rPr>
          <w:sz w:val="28"/>
          <w:szCs w:val="28"/>
        </w:rPr>
        <w:t>2021 год – 0,00 тыс</w:t>
      </w:r>
      <w:proofErr w:type="gramStart"/>
      <w:r w:rsidRPr="002A585A">
        <w:rPr>
          <w:sz w:val="28"/>
          <w:szCs w:val="28"/>
        </w:rPr>
        <w:t>.р</w:t>
      </w:r>
      <w:proofErr w:type="gramEnd"/>
      <w:r w:rsidRPr="002A585A">
        <w:rPr>
          <w:sz w:val="28"/>
          <w:szCs w:val="28"/>
        </w:rPr>
        <w:t>ублей,</w:t>
      </w:r>
    </w:p>
    <w:p w:rsidR="00CE025D" w:rsidRPr="002A585A" w:rsidRDefault="00CE025D" w:rsidP="00D4091A">
      <w:pPr>
        <w:jc w:val="both"/>
        <w:rPr>
          <w:sz w:val="28"/>
          <w:szCs w:val="28"/>
        </w:rPr>
      </w:pPr>
      <w:r w:rsidRPr="002A585A">
        <w:rPr>
          <w:sz w:val="28"/>
          <w:szCs w:val="28"/>
        </w:rPr>
        <w:t xml:space="preserve">в том числе: </w:t>
      </w:r>
    </w:p>
    <w:p w:rsidR="00CE025D" w:rsidRPr="002A585A" w:rsidRDefault="00CE025D" w:rsidP="00D4091A">
      <w:pPr>
        <w:jc w:val="both"/>
        <w:rPr>
          <w:sz w:val="28"/>
          <w:szCs w:val="28"/>
        </w:rPr>
      </w:pPr>
      <w:r w:rsidRPr="002A585A">
        <w:rPr>
          <w:sz w:val="28"/>
          <w:szCs w:val="28"/>
        </w:rPr>
        <w:t>средства районного бюджета – 0,00  тыс</w:t>
      </w:r>
      <w:proofErr w:type="gramStart"/>
      <w:r w:rsidRPr="002A585A">
        <w:rPr>
          <w:sz w:val="28"/>
          <w:szCs w:val="28"/>
        </w:rPr>
        <w:t>.р</w:t>
      </w:r>
      <w:proofErr w:type="gramEnd"/>
      <w:r w:rsidRPr="002A585A">
        <w:rPr>
          <w:sz w:val="28"/>
          <w:szCs w:val="28"/>
        </w:rPr>
        <w:t>ублей, из них:</w:t>
      </w:r>
    </w:p>
    <w:p w:rsidR="00CE025D" w:rsidRPr="002A585A" w:rsidRDefault="00CE025D" w:rsidP="00D4091A">
      <w:pPr>
        <w:jc w:val="both"/>
        <w:rPr>
          <w:sz w:val="28"/>
          <w:szCs w:val="28"/>
        </w:rPr>
      </w:pPr>
      <w:r w:rsidRPr="002A585A">
        <w:rPr>
          <w:sz w:val="28"/>
          <w:szCs w:val="28"/>
        </w:rPr>
        <w:t xml:space="preserve">2019 год – </w:t>
      </w:r>
      <w:r w:rsidR="00551DAC" w:rsidRPr="002A585A">
        <w:rPr>
          <w:sz w:val="28"/>
          <w:szCs w:val="28"/>
        </w:rPr>
        <w:t>4</w:t>
      </w:r>
      <w:r w:rsidRPr="002A585A">
        <w:rPr>
          <w:sz w:val="28"/>
          <w:szCs w:val="28"/>
        </w:rPr>
        <w:t>0</w:t>
      </w:r>
      <w:r w:rsidR="00551DAC" w:rsidRPr="002A585A">
        <w:rPr>
          <w:sz w:val="28"/>
          <w:szCs w:val="28"/>
        </w:rPr>
        <w:t>9</w:t>
      </w:r>
      <w:r w:rsidRPr="002A585A">
        <w:rPr>
          <w:sz w:val="28"/>
          <w:szCs w:val="28"/>
        </w:rPr>
        <w:t>,</w:t>
      </w:r>
      <w:r w:rsidR="00551DAC" w:rsidRPr="002A585A">
        <w:rPr>
          <w:sz w:val="28"/>
          <w:szCs w:val="28"/>
        </w:rPr>
        <w:t>3</w:t>
      </w:r>
      <w:r w:rsidRPr="002A585A">
        <w:rPr>
          <w:sz w:val="28"/>
          <w:szCs w:val="28"/>
        </w:rPr>
        <w:t>0 тыс</w:t>
      </w:r>
      <w:proofErr w:type="gramStart"/>
      <w:r w:rsidRPr="002A585A">
        <w:rPr>
          <w:sz w:val="28"/>
          <w:szCs w:val="28"/>
        </w:rPr>
        <w:t>.р</w:t>
      </w:r>
      <w:proofErr w:type="gramEnd"/>
      <w:r w:rsidRPr="002A585A">
        <w:rPr>
          <w:sz w:val="28"/>
          <w:szCs w:val="28"/>
        </w:rPr>
        <w:t>ублей;</w:t>
      </w:r>
    </w:p>
    <w:p w:rsidR="00CE025D" w:rsidRPr="002A585A" w:rsidRDefault="00CE025D" w:rsidP="00D4091A">
      <w:pPr>
        <w:jc w:val="both"/>
        <w:rPr>
          <w:sz w:val="28"/>
          <w:szCs w:val="28"/>
        </w:rPr>
      </w:pPr>
      <w:r w:rsidRPr="002A585A">
        <w:rPr>
          <w:sz w:val="28"/>
          <w:szCs w:val="28"/>
        </w:rPr>
        <w:t>2020 год – 0,00 тыс</w:t>
      </w:r>
      <w:proofErr w:type="gramStart"/>
      <w:r w:rsidRPr="002A585A">
        <w:rPr>
          <w:sz w:val="28"/>
          <w:szCs w:val="28"/>
        </w:rPr>
        <w:t>.р</w:t>
      </w:r>
      <w:proofErr w:type="gramEnd"/>
      <w:r w:rsidRPr="002A585A">
        <w:rPr>
          <w:sz w:val="28"/>
          <w:szCs w:val="28"/>
        </w:rPr>
        <w:t>ублей;</w:t>
      </w:r>
    </w:p>
    <w:p w:rsidR="00CE025D" w:rsidRPr="002A585A" w:rsidRDefault="00CE025D" w:rsidP="00D4091A">
      <w:pPr>
        <w:jc w:val="both"/>
        <w:rPr>
          <w:sz w:val="28"/>
          <w:szCs w:val="28"/>
        </w:rPr>
      </w:pPr>
      <w:r w:rsidRPr="002A585A">
        <w:rPr>
          <w:sz w:val="28"/>
          <w:szCs w:val="28"/>
        </w:rPr>
        <w:t>20</w:t>
      </w:r>
      <w:r w:rsidR="00C97DDF" w:rsidRPr="002A585A">
        <w:rPr>
          <w:sz w:val="28"/>
          <w:szCs w:val="28"/>
        </w:rPr>
        <w:t>21 год – 0,00 тыс</w:t>
      </w:r>
      <w:proofErr w:type="gramStart"/>
      <w:r w:rsidR="00C97DDF" w:rsidRPr="002A585A">
        <w:rPr>
          <w:sz w:val="28"/>
          <w:szCs w:val="28"/>
        </w:rPr>
        <w:t>.р</w:t>
      </w:r>
      <w:proofErr w:type="gramEnd"/>
      <w:r w:rsidR="00C97DDF" w:rsidRPr="002A585A">
        <w:rPr>
          <w:sz w:val="28"/>
          <w:szCs w:val="28"/>
        </w:rPr>
        <w:t>ублей.</w:t>
      </w:r>
    </w:p>
    <w:p w:rsidR="00CE025D" w:rsidRPr="002A585A" w:rsidRDefault="00CE025D" w:rsidP="00D4091A">
      <w:pPr>
        <w:jc w:val="both"/>
        <w:rPr>
          <w:sz w:val="28"/>
          <w:szCs w:val="28"/>
        </w:rPr>
      </w:pPr>
    </w:p>
    <w:p w:rsidR="00CE025D" w:rsidRPr="002A585A" w:rsidRDefault="00CE025D" w:rsidP="00D4091A">
      <w:pPr>
        <w:jc w:val="both"/>
        <w:rPr>
          <w:sz w:val="28"/>
          <w:szCs w:val="28"/>
        </w:rPr>
      </w:pPr>
    </w:p>
    <w:p w:rsidR="00B11E10" w:rsidRPr="002A585A" w:rsidRDefault="00B11E10" w:rsidP="00D4091A">
      <w:pPr>
        <w:jc w:val="both"/>
        <w:rPr>
          <w:sz w:val="28"/>
          <w:szCs w:val="28"/>
        </w:rPr>
      </w:pPr>
    </w:p>
    <w:p w:rsidR="00B11E10" w:rsidRPr="002A585A" w:rsidRDefault="00B11E10" w:rsidP="00D4091A">
      <w:pPr>
        <w:jc w:val="both"/>
        <w:rPr>
          <w:sz w:val="28"/>
          <w:szCs w:val="28"/>
        </w:rPr>
      </w:pPr>
    </w:p>
    <w:p w:rsidR="00B11E10" w:rsidRPr="002A585A" w:rsidRDefault="00B11E10" w:rsidP="00D4091A">
      <w:pPr>
        <w:jc w:val="both"/>
        <w:rPr>
          <w:sz w:val="28"/>
          <w:szCs w:val="28"/>
        </w:rPr>
      </w:pPr>
    </w:p>
    <w:p w:rsidR="00B11E10" w:rsidRPr="002A585A" w:rsidRDefault="00B11E10" w:rsidP="00D4091A">
      <w:pPr>
        <w:jc w:val="both"/>
        <w:rPr>
          <w:sz w:val="28"/>
          <w:szCs w:val="28"/>
        </w:rPr>
      </w:pPr>
    </w:p>
    <w:p w:rsidR="00B11E10" w:rsidRPr="002A585A" w:rsidRDefault="001C3F65" w:rsidP="001C3F65">
      <w:pPr>
        <w:rPr>
          <w:sz w:val="28"/>
          <w:szCs w:val="28"/>
        </w:rPr>
      </w:pPr>
      <w:r w:rsidRPr="002A585A">
        <w:rPr>
          <w:color w:val="000000"/>
          <w:sz w:val="28"/>
          <w:szCs w:val="28"/>
        </w:rPr>
        <w:t xml:space="preserve">Директор МКУ </w:t>
      </w:r>
      <w:r w:rsidR="003216AD" w:rsidRPr="002A585A">
        <w:rPr>
          <w:color w:val="000000"/>
          <w:sz w:val="28"/>
          <w:szCs w:val="28"/>
        </w:rPr>
        <w:t xml:space="preserve"> </w:t>
      </w:r>
      <w:r w:rsidRPr="002A585A">
        <w:rPr>
          <w:color w:val="000000"/>
          <w:sz w:val="28"/>
          <w:szCs w:val="28"/>
        </w:rPr>
        <w:t xml:space="preserve">"Служба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p w:rsidR="00B704B9" w:rsidRPr="002A585A" w:rsidRDefault="00B704B9" w:rsidP="00151277">
      <w:pPr>
        <w:rPr>
          <w:sz w:val="28"/>
          <w:szCs w:val="28"/>
        </w:rPr>
        <w:sectPr w:rsidR="00B704B9" w:rsidRPr="002A585A" w:rsidSect="005E1B17">
          <w:pgSz w:w="11906" w:h="16838"/>
          <w:pgMar w:top="567" w:right="851" w:bottom="851" w:left="567" w:header="709" w:footer="709" w:gutter="0"/>
          <w:cols w:space="708"/>
          <w:docGrid w:linePitch="360"/>
        </w:sectPr>
      </w:pPr>
    </w:p>
    <w:tbl>
      <w:tblPr>
        <w:tblW w:w="14520" w:type="dxa"/>
        <w:tblInd w:w="92" w:type="dxa"/>
        <w:tblLook w:val="04A0"/>
      </w:tblPr>
      <w:tblGrid>
        <w:gridCol w:w="594"/>
        <w:gridCol w:w="2709"/>
        <w:gridCol w:w="1471"/>
        <w:gridCol w:w="1729"/>
        <w:gridCol w:w="1706"/>
        <w:gridCol w:w="1706"/>
        <w:gridCol w:w="1706"/>
        <w:gridCol w:w="1452"/>
        <w:gridCol w:w="1447"/>
      </w:tblGrid>
      <w:tr w:rsidR="001D1BC6" w:rsidRPr="002A585A" w:rsidTr="001D1BC6">
        <w:trPr>
          <w:trHeight w:val="1428"/>
        </w:trPr>
        <w:tc>
          <w:tcPr>
            <w:tcW w:w="49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bookmarkStart w:id="6" w:name="RANGE!A1:I19"/>
            <w:bookmarkEnd w:id="6"/>
          </w:p>
        </w:tc>
        <w:tc>
          <w:tcPr>
            <w:tcW w:w="380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2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715"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6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4281" w:type="dxa"/>
            <w:gridSpan w:val="3"/>
            <w:tcBorders>
              <w:top w:val="nil"/>
              <w:left w:val="nil"/>
              <w:bottom w:val="nil"/>
              <w:right w:val="nil"/>
            </w:tcBorders>
            <w:shd w:val="clear" w:color="auto" w:fill="auto"/>
            <w:vAlign w:val="center"/>
            <w:hideMark/>
          </w:tcPr>
          <w:p w:rsidR="001D1BC6" w:rsidRPr="002A585A" w:rsidRDefault="001D1BC6" w:rsidP="001D1BC6">
            <w:pPr>
              <w:rPr>
                <w:color w:val="000000"/>
                <w:sz w:val="28"/>
                <w:szCs w:val="28"/>
              </w:rPr>
            </w:pPr>
            <w:r w:rsidRPr="002A585A">
              <w:rPr>
                <w:color w:val="000000"/>
                <w:sz w:val="28"/>
                <w:szCs w:val="28"/>
              </w:rPr>
              <w:t xml:space="preserve">Приложение № 1 к подпрограмме "Энергосбережение и повышение энергетической эффективности в </w:t>
            </w:r>
            <w:proofErr w:type="spellStart"/>
            <w:r w:rsidRPr="002A585A">
              <w:rPr>
                <w:color w:val="000000"/>
                <w:sz w:val="28"/>
                <w:szCs w:val="28"/>
              </w:rPr>
              <w:t>Балахтинском</w:t>
            </w:r>
            <w:proofErr w:type="spellEnd"/>
            <w:r w:rsidRPr="002A585A">
              <w:rPr>
                <w:color w:val="000000"/>
                <w:sz w:val="28"/>
                <w:szCs w:val="28"/>
              </w:rPr>
              <w:t xml:space="preserve"> районе"</w:t>
            </w:r>
          </w:p>
        </w:tc>
      </w:tr>
      <w:tr w:rsidR="001D1BC6" w:rsidRPr="002A585A" w:rsidTr="001D1BC6">
        <w:trPr>
          <w:trHeight w:val="300"/>
        </w:trPr>
        <w:tc>
          <w:tcPr>
            <w:tcW w:w="49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380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2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715"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6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5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4"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357"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r>
      <w:tr w:rsidR="001D1BC6" w:rsidRPr="002A585A" w:rsidTr="001D1BC6">
        <w:trPr>
          <w:trHeight w:val="300"/>
        </w:trPr>
        <w:tc>
          <w:tcPr>
            <w:tcW w:w="14520" w:type="dxa"/>
            <w:gridSpan w:val="9"/>
            <w:tcBorders>
              <w:top w:val="nil"/>
              <w:left w:val="nil"/>
              <w:bottom w:val="nil"/>
              <w:right w:val="nil"/>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Перечень целевых индикаторов подпрограммы</w:t>
            </w:r>
          </w:p>
        </w:tc>
      </w:tr>
      <w:tr w:rsidR="001D1BC6" w:rsidRPr="002A585A" w:rsidTr="001D1BC6">
        <w:trPr>
          <w:trHeight w:val="300"/>
        </w:trPr>
        <w:tc>
          <w:tcPr>
            <w:tcW w:w="49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380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2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715"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6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5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4"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357"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r>
      <w:tr w:rsidR="001D1BC6" w:rsidRPr="002A585A" w:rsidTr="001D1BC6">
        <w:trPr>
          <w:trHeight w:val="930"/>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 xml:space="preserve">№  </w:t>
            </w:r>
            <w:proofErr w:type="spellStart"/>
            <w:proofErr w:type="gramStart"/>
            <w:r w:rsidRPr="002A585A">
              <w:rPr>
                <w:color w:val="000000"/>
                <w:sz w:val="28"/>
                <w:szCs w:val="28"/>
              </w:rPr>
              <w:t>п</w:t>
            </w:r>
            <w:proofErr w:type="spellEnd"/>
            <w:proofErr w:type="gramEnd"/>
            <w:r w:rsidRPr="002A585A">
              <w:rPr>
                <w:color w:val="000000"/>
                <w:sz w:val="28"/>
                <w:szCs w:val="28"/>
              </w:rPr>
              <w:t>/</w:t>
            </w:r>
            <w:proofErr w:type="spellStart"/>
            <w:r w:rsidRPr="002A585A">
              <w:rPr>
                <w:color w:val="000000"/>
                <w:sz w:val="28"/>
                <w:szCs w:val="28"/>
              </w:rPr>
              <w:t>п</w:t>
            </w:r>
            <w:proofErr w:type="spellEnd"/>
          </w:p>
        </w:tc>
        <w:tc>
          <w:tcPr>
            <w:tcW w:w="38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Цель, целевые индикаторы</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Единица измерения</w:t>
            </w:r>
          </w:p>
        </w:tc>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Источник информации</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Отчетный финансовый год</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Текущий финансовый год</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Очередной финансовый год</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Первый год планового периода</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Второй год планового периода</w:t>
            </w:r>
          </w:p>
        </w:tc>
      </w:tr>
      <w:tr w:rsidR="001D1BC6" w:rsidRPr="002A585A" w:rsidTr="001D1BC6">
        <w:trPr>
          <w:trHeight w:val="630"/>
        </w:trPr>
        <w:tc>
          <w:tcPr>
            <w:tcW w:w="498" w:type="dxa"/>
            <w:vMerge/>
            <w:tcBorders>
              <w:top w:val="single" w:sz="4" w:space="0" w:color="auto"/>
              <w:left w:val="single" w:sz="4" w:space="0" w:color="auto"/>
              <w:bottom w:val="single" w:sz="4" w:space="0" w:color="000000"/>
              <w:right w:val="single" w:sz="4" w:space="0" w:color="auto"/>
            </w:tcBorders>
            <w:vAlign w:val="center"/>
            <w:hideMark/>
          </w:tcPr>
          <w:p w:rsidR="001D1BC6" w:rsidRPr="002A585A" w:rsidRDefault="001D1BC6" w:rsidP="001D1BC6">
            <w:pPr>
              <w:rPr>
                <w:color w:val="000000"/>
                <w:sz w:val="28"/>
                <w:szCs w:val="28"/>
              </w:rPr>
            </w:pPr>
          </w:p>
        </w:tc>
        <w:tc>
          <w:tcPr>
            <w:tcW w:w="3808" w:type="dxa"/>
            <w:vMerge/>
            <w:tcBorders>
              <w:top w:val="single" w:sz="4" w:space="0" w:color="auto"/>
              <w:left w:val="single" w:sz="4" w:space="0" w:color="auto"/>
              <w:bottom w:val="single" w:sz="4" w:space="0" w:color="000000"/>
              <w:right w:val="single" w:sz="4" w:space="0" w:color="auto"/>
            </w:tcBorders>
            <w:vAlign w:val="center"/>
            <w:hideMark/>
          </w:tcPr>
          <w:p w:rsidR="001D1BC6" w:rsidRPr="002A585A" w:rsidRDefault="001D1BC6" w:rsidP="001D1BC6">
            <w:pPr>
              <w:rPr>
                <w:color w:val="000000"/>
                <w:sz w:val="28"/>
                <w:szCs w:val="28"/>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1D1BC6" w:rsidRPr="002A585A" w:rsidRDefault="001D1BC6" w:rsidP="001D1BC6">
            <w:pPr>
              <w:rPr>
                <w:color w:val="000000"/>
                <w:sz w:val="28"/>
                <w:szCs w:val="28"/>
              </w:rPr>
            </w:pPr>
          </w:p>
        </w:tc>
        <w:tc>
          <w:tcPr>
            <w:tcW w:w="1715" w:type="dxa"/>
            <w:vMerge/>
            <w:tcBorders>
              <w:top w:val="single" w:sz="4" w:space="0" w:color="auto"/>
              <w:left w:val="single" w:sz="4" w:space="0" w:color="auto"/>
              <w:bottom w:val="single" w:sz="4" w:space="0" w:color="000000"/>
              <w:right w:val="single" w:sz="4" w:space="0" w:color="auto"/>
            </w:tcBorders>
            <w:vAlign w:val="center"/>
            <w:hideMark/>
          </w:tcPr>
          <w:p w:rsidR="001D1BC6" w:rsidRPr="002A585A" w:rsidRDefault="001D1BC6" w:rsidP="001D1BC6">
            <w:pPr>
              <w:rPr>
                <w:color w:val="000000"/>
                <w:sz w:val="28"/>
                <w:szCs w:val="2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1D1BC6" w:rsidRPr="002A585A" w:rsidRDefault="001D1BC6" w:rsidP="001D1BC6">
            <w:pPr>
              <w:rPr>
                <w:color w:val="000000"/>
                <w:sz w:val="28"/>
                <w:szCs w:val="28"/>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1D1BC6" w:rsidRPr="002A585A" w:rsidRDefault="001D1BC6" w:rsidP="001D1BC6">
            <w:pPr>
              <w:rPr>
                <w:color w:val="000000"/>
                <w:sz w:val="28"/>
                <w:szCs w:val="28"/>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1D1BC6" w:rsidRPr="002A585A" w:rsidRDefault="001D1BC6" w:rsidP="001D1BC6">
            <w:pPr>
              <w:rPr>
                <w:color w:val="000000"/>
                <w:sz w:val="28"/>
                <w:szCs w:val="28"/>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1D1BC6" w:rsidRPr="002A585A" w:rsidRDefault="001D1BC6" w:rsidP="001D1BC6">
            <w:pPr>
              <w:rPr>
                <w:color w:val="000000"/>
                <w:sz w:val="28"/>
                <w:szCs w:val="28"/>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1D1BC6" w:rsidRPr="002A585A" w:rsidRDefault="001D1BC6" w:rsidP="001D1BC6">
            <w:pPr>
              <w:rPr>
                <w:color w:val="000000"/>
                <w:sz w:val="28"/>
                <w:szCs w:val="28"/>
              </w:rPr>
            </w:pPr>
          </w:p>
        </w:tc>
      </w:tr>
      <w:tr w:rsidR="001D1BC6" w:rsidRPr="002A585A" w:rsidTr="001D1BC6">
        <w:trPr>
          <w:trHeight w:val="699"/>
        </w:trPr>
        <w:tc>
          <w:tcPr>
            <w:tcW w:w="1452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D1BC6" w:rsidRPr="002A585A" w:rsidRDefault="001D1BC6" w:rsidP="001D1BC6">
            <w:pPr>
              <w:rPr>
                <w:color w:val="000000"/>
                <w:sz w:val="28"/>
                <w:szCs w:val="28"/>
              </w:rPr>
            </w:pPr>
            <w:r w:rsidRPr="002A585A">
              <w:rPr>
                <w:color w:val="000000"/>
                <w:sz w:val="28"/>
                <w:szCs w:val="28"/>
              </w:rPr>
              <w:t>Цель подпрограммы - формирование целостной и эффективной системы управления энергосбережением и повышением энергетической эффективности</w:t>
            </w:r>
          </w:p>
        </w:tc>
      </w:tr>
      <w:tr w:rsidR="001D1BC6" w:rsidRPr="002A585A" w:rsidTr="001D1BC6">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1</w:t>
            </w:r>
          </w:p>
        </w:tc>
        <w:tc>
          <w:tcPr>
            <w:tcW w:w="3808"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Целевой индикатор  1</w:t>
            </w:r>
          </w:p>
        </w:tc>
        <w:tc>
          <w:tcPr>
            <w:tcW w:w="1279"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715"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60"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79"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50"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74"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357"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r>
      <w:tr w:rsidR="001D1BC6" w:rsidRPr="002A585A" w:rsidTr="001D1BC6">
        <w:trPr>
          <w:trHeight w:val="354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 </w:t>
            </w:r>
          </w:p>
        </w:tc>
        <w:tc>
          <w:tcPr>
            <w:tcW w:w="3808"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rPr>
                <w:color w:val="000000"/>
                <w:sz w:val="28"/>
                <w:szCs w:val="28"/>
              </w:rPr>
            </w:pPr>
            <w:r w:rsidRPr="002A585A">
              <w:rPr>
                <w:color w:val="000000"/>
                <w:sz w:val="28"/>
                <w:szCs w:val="2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2A585A">
              <w:rPr>
                <w:color w:val="000000"/>
                <w:sz w:val="28"/>
                <w:szCs w:val="28"/>
              </w:rPr>
              <w:t>общедомовых</w:t>
            </w:r>
            <w:proofErr w:type="spellEnd"/>
            <w:r w:rsidRPr="002A585A">
              <w:rPr>
                <w:color w:val="000000"/>
                <w:sz w:val="28"/>
                <w:szCs w:val="28"/>
              </w:rPr>
              <w:t xml:space="preserve">) приборов учета), в общем объеме энергоресурсов, потребляемых </w:t>
            </w:r>
            <w:r w:rsidRPr="002A585A">
              <w:rPr>
                <w:color w:val="000000"/>
                <w:sz w:val="28"/>
                <w:szCs w:val="28"/>
              </w:rPr>
              <w:lastRenderedPageBreak/>
              <w:t>(используемых) на территории района, в том числе:</w:t>
            </w:r>
          </w:p>
        </w:tc>
        <w:tc>
          <w:tcPr>
            <w:tcW w:w="1279"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lastRenderedPageBreak/>
              <w:t> </w:t>
            </w:r>
          </w:p>
        </w:tc>
        <w:tc>
          <w:tcPr>
            <w:tcW w:w="1715"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60"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79"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50"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74"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357"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r>
      <w:tr w:rsidR="001D1BC6" w:rsidRPr="002A585A" w:rsidTr="00C934CC">
        <w:trPr>
          <w:trHeight w:val="708"/>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lastRenderedPageBreak/>
              <w:t> </w:t>
            </w:r>
          </w:p>
        </w:tc>
        <w:tc>
          <w:tcPr>
            <w:tcW w:w="3808"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rPr>
                <w:color w:val="000000"/>
                <w:sz w:val="28"/>
                <w:szCs w:val="28"/>
              </w:rPr>
            </w:pPr>
            <w:r w:rsidRPr="002A585A">
              <w:rPr>
                <w:color w:val="000000"/>
                <w:sz w:val="28"/>
                <w:szCs w:val="28"/>
              </w:rPr>
              <w:t>электрической энергии</w:t>
            </w:r>
          </w:p>
        </w:tc>
        <w:tc>
          <w:tcPr>
            <w:tcW w:w="1279"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w:t>
            </w:r>
          </w:p>
        </w:tc>
        <w:tc>
          <w:tcPr>
            <w:tcW w:w="1715"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отраслевой мониторинг</w:t>
            </w:r>
          </w:p>
        </w:tc>
        <w:tc>
          <w:tcPr>
            <w:tcW w:w="1460"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99</w:t>
            </w:r>
          </w:p>
        </w:tc>
        <w:tc>
          <w:tcPr>
            <w:tcW w:w="1479"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100</w:t>
            </w:r>
          </w:p>
        </w:tc>
        <w:tc>
          <w:tcPr>
            <w:tcW w:w="1450"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100</w:t>
            </w:r>
          </w:p>
        </w:tc>
        <w:tc>
          <w:tcPr>
            <w:tcW w:w="1474"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100</w:t>
            </w:r>
          </w:p>
        </w:tc>
        <w:tc>
          <w:tcPr>
            <w:tcW w:w="1357"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100</w:t>
            </w:r>
          </w:p>
        </w:tc>
      </w:tr>
      <w:tr w:rsidR="001D1BC6" w:rsidRPr="002A585A" w:rsidTr="00C934CC">
        <w:trPr>
          <w:trHeight w:val="66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 </w:t>
            </w:r>
          </w:p>
        </w:tc>
        <w:tc>
          <w:tcPr>
            <w:tcW w:w="3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rPr>
                <w:color w:val="000000"/>
                <w:sz w:val="28"/>
                <w:szCs w:val="28"/>
              </w:rPr>
            </w:pPr>
            <w:r w:rsidRPr="002A585A">
              <w:rPr>
                <w:color w:val="000000"/>
                <w:sz w:val="28"/>
                <w:szCs w:val="28"/>
              </w:rPr>
              <w:t>тепловой энергии</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отраслевой мониторинг</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78</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78</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78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79</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80</w:t>
            </w:r>
          </w:p>
        </w:tc>
      </w:tr>
      <w:tr w:rsidR="001D1BC6" w:rsidRPr="002A585A" w:rsidTr="00C934CC">
        <w:trPr>
          <w:trHeight w:val="696"/>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 </w:t>
            </w:r>
          </w:p>
        </w:tc>
        <w:tc>
          <w:tcPr>
            <w:tcW w:w="3808" w:type="dxa"/>
            <w:tcBorders>
              <w:top w:val="single" w:sz="4" w:space="0" w:color="auto"/>
              <w:left w:val="nil"/>
              <w:bottom w:val="single" w:sz="4" w:space="0" w:color="auto"/>
              <w:right w:val="single" w:sz="4" w:space="0" w:color="auto"/>
            </w:tcBorders>
            <w:shd w:val="clear" w:color="auto" w:fill="auto"/>
            <w:vAlign w:val="center"/>
            <w:hideMark/>
          </w:tcPr>
          <w:p w:rsidR="001D1BC6" w:rsidRPr="002A585A" w:rsidRDefault="001D1BC6" w:rsidP="001D1BC6">
            <w:pPr>
              <w:rPr>
                <w:color w:val="000000"/>
                <w:sz w:val="28"/>
                <w:szCs w:val="28"/>
              </w:rPr>
            </w:pPr>
            <w:r w:rsidRPr="002A585A">
              <w:rPr>
                <w:color w:val="000000"/>
                <w:sz w:val="28"/>
                <w:szCs w:val="28"/>
              </w:rPr>
              <w:t>воды</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отраслевой мониторинг</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75</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75</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78</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79</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80</w:t>
            </w:r>
          </w:p>
        </w:tc>
      </w:tr>
      <w:tr w:rsidR="001D1BC6" w:rsidRPr="002A585A" w:rsidTr="001D1BC6">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2</w:t>
            </w:r>
          </w:p>
        </w:tc>
        <w:tc>
          <w:tcPr>
            <w:tcW w:w="3808"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Целевой индикатор  2</w:t>
            </w:r>
          </w:p>
        </w:tc>
        <w:tc>
          <w:tcPr>
            <w:tcW w:w="1279"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715"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60"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79"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50"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474"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c>
          <w:tcPr>
            <w:tcW w:w="1357" w:type="dxa"/>
            <w:tcBorders>
              <w:top w:val="nil"/>
              <w:left w:val="nil"/>
              <w:bottom w:val="single" w:sz="4" w:space="0" w:color="auto"/>
              <w:right w:val="single" w:sz="4" w:space="0" w:color="auto"/>
            </w:tcBorders>
            <w:shd w:val="clear" w:color="auto" w:fill="auto"/>
            <w:hideMark/>
          </w:tcPr>
          <w:p w:rsidR="001D1BC6" w:rsidRPr="002A585A" w:rsidRDefault="001D1BC6" w:rsidP="001D1BC6">
            <w:pPr>
              <w:rPr>
                <w:color w:val="000000"/>
                <w:sz w:val="28"/>
                <w:szCs w:val="28"/>
              </w:rPr>
            </w:pPr>
            <w:r w:rsidRPr="002A585A">
              <w:rPr>
                <w:color w:val="000000"/>
                <w:sz w:val="28"/>
                <w:szCs w:val="28"/>
              </w:rPr>
              <w:t> </w:t>
            </w:r>
          </w:p>
        </w:tc>
      </w:tr>
      <w:tr w:rsidR="001D1BC6" w:rsidRPr="002A585A" w:rsidTr="001D1BC6">
        <w:trPr>
          <w:trHeight w:val="2244"/>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 </w:t>
            </w:r>
          </w:p>
        </w:tc>
        <w:tc>
          <w:tcPr>
            <w:tcW w:w="3808"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rPr>
                <w:color w:val="000000"/>
                <w:sz w:val="28"/>
                <w:szCs w:val="28"/>
              </w:rPr>
            </w:pPr>
            <w:r w:rsidRPr="002A585A">
              <w:rPr>
                <w:color w:val="000000"/>
                <w:sz w:val="28"/>
                <w:szCs w:val="28"/>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w:t>
            </w:r>
            <w:r w:rsidRPr="002A585A">
              <w:rPr>
                <w:color w:val="000000"/>
                <w:sz w:val="28"/>
                <w:szCs w:val="28"/>
              </w:rPr>
              <w:lastRenderedPageBreak/>
              <w:t xml:space="preserve">подпрограммы </w:t>
            </w:r>
          </w:p>
        </w:tc>
        <w:tc>
          <w:tcPr>
            <w:tcW w:w="1279"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lastRenderedPageBreak/>
              <w:t>%</w:t>
            </w:r>
          </w:p>
        </w:tc>
        <w:tc>
          <w:tcPr>
            <w:tcW w:w="1715"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отраслевой мониторинг</w:t>
            </w:r>
          </w:p>
        </w:tc>
        <w:tc>
          <w:tcPr>
            <w:tcW w:w="1460"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0</w:t>
            </w:r>
          </w:p>
        </w:tc>
        <w:tc>
          <w:tcPr>
            <w:tcW w:w="1479"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0</w:t>
            </w:r>
          </w:p>
        </w:tc>
        <w:tc>
          <w:tcPr>
            <w:tcW w:w="1450"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0</w:t>
            </w:r>
          </w:p>
        </w:tc>
        <w:tc>
          <w:tcPr>
            <w:tcW w:w="1474"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0</w:t>
            </w:r>
          </w:p>
        </w:tc>
        <w:tc>
          <w:tcPr>
            <w:tcW w:w="1357" w:type="dxa"/>
            <w:tcBorders>
              <w:top w:val="nil"/>
              <w:left w:val="nil"/>
              <w:bottom w:val="single" w:sz="4" w:space="0" w:color="auto"/>
              <w:right w:val="single" w:sz="4" w:space="0" w:color="auto"/>
            </w:tcBorders>
            <w:shd w:val="clear" w:color="auto" w:fill="auto"/>
            <w:vAlign w:val="center"/>
            <w:hideMark/>
          </w:tcPr>
          <w:p w:rsidR="001D1BC6" w:rsidRPr="002A585A" w:rsidRDefault="001D1BC6" w:rsidP="001D1BC6">
            <w:pPr>
              <w:jc w:val="center"/>
              <w:rPr>
                <w:color w:val="000000"/>
                <w:sz w:val="28"/>
                <w:szCs w:val="28"/>
              </w:rPr>
            </w:pPr>
            <w:r w:rsidRPr="002A585A">
              <w:rPr>
                <w:color w:val="000000"/>
                <w:sz w:val="28"/>
                <w:szCs w:val="28"/>
              </w:rPr>
              <w:t>0</w:t>
            </w:r>
          </w:p>
        </w:tc>
      </w:tr>
      <w:tr w:rsidR="001D1BC6" w:rsidRPr="002A585A" w:rsidTr="001D1BC6">
        <w:trPr>
          <w:trHeight w:val="300"/>
        </w:trPr>
        <w:tc>
          <w:tcPr>
            <w:tcW w:w="498" w:type="dxa"/>
            <w:tcBorders>
              <w:top w:val="nil"/>
              <w:left w:val="nil"/>
              <w:bottom w:val="nil"/>
              <w:right w:val="nil"/>
            </w:tcBorders>
            <w:shd w:val="clear" w:color="auto" w:fill="auto"/>
            <w:hideMark/>
          </w:tcPr>
          <w:p w:rsidR="001D1BC6" w:rsidRPr="002A585A" w:rsidRDefault="001D1BC6" w:rsidP="001D1BC6">
            <w:pPr>
              <w:rPr>
                <w:color w:val="000000"/>
                <w:sz w:val="28"/>
                <w:szCs w:val="28"/>
              </w:rPr>
            </w:pPr>
          </w:p>
        </w:tc>
        <w:tc>
          <w:tcPr>
            <w:tcW w:w="3808" w:type="dxa"/>
            <w:tcBorders>
              <w:top w:val="nil"/>
              <w:left w:val="nil"/>
              <w:bottom w:val="nil"/>
              <w:right w:val="nil"/>
            </w:tcBorders>
            <w:shd w:val="clear" w:color="auto" w:fill="auto"/>
            <w:hideMark/>
          </w:tcPr>
          <w:p w:rsidR="001D1BC6" w:rsidRPr="002A585A" w:rsidRDefault="001D1BC6" w:rsidP="001D1BC6">
            <w:pPr>
              <w:rPr>
                <w:color w:val="000000"/>
                <w:sz w:val="28"/>
                <w:szCs w:val="28"/>
              </w:rPr>
            </w:pPr>
          </w:p>
        </w:tc>
        <w:tc>
          <w:tcPr>
            <w:tcW w:w="1279" w:type="dxa"/>
            <w:tcBorders>
              <w:top w:val="nil"/>
              <w:left w:val="nil"/>
              <w:bottom w:val="nil"/>
              <w:right w:val="nil"/>
            </w:tcBorders>
            <w:shd w:val="clear" w:color="auto" w:fill="auto"/>
            <w:hideMark/>
          </w:tcPr>
          <w:p w:rsidR="001D1BC6" w:rsidRPr="002A585A" w:rsidRDefault="001D1BC6" w:rsidP="001D1BC6">
            <w:pPr>
              <w:rPr>
                <w:color w:val="000000"/>
                <w:sz w:val="28"/>
                <w:szCs w:val="28"/>
              </w:rPr>
            </w:pPr>
          </w:p>
        </w:tc>
        <w:tc>
          <w:tcPr>
            <w:tcW w:w="1715" w:type="dxa"/>
            <w:tcBorders>
              <w:top w:val="nil"/>
              <w:left w:val="nil"/>
              <w:bottom w:val="nil"/>
              <w:right w:val="nil"/>
            </w:tcBorders>
            <w:shd w:val="clear" w:color="auto" w:fill="auto"/>
            <w:hideMark/>
          </w:tcPr>
          <w:p w:rsidR="001D1BC6" w:rsidRPr="002A585A" w:rsidRDefault="001D1BC6" w:rsidP="001D1BC6">
            <w:pPr>
              <w:rPr>
                <w:color w:val="000000"/>
                <w:sz w:val="28"/>
                <w:szCs w:val="28"/>
              </w:rPr>
            </w:pPr>
          </w:p>
        </w:tc>
        <w:tc>
          <w:tcPr>
            <w:tcW w:w="1460" w:type="dxa"/>
            <w:tcBorders>
              <w:top w:val="nil"/>
              <w:left w:val="nil"/>
              <w:bottom w:val="nil"/>
              <w:right w:val="nil"/>
            </w:tcBorders>
            <w:shd w:val="clear" w:color="auto" w:fill="auto"/>
            <w:hideMark/>
          </w:tcPr>
          <w:p w:rsidR="001D1BC6" w:rsidRPr="002A585A" w:rsidRDefault="001D1BC6" w:rsidP="001D1BC6">
            <w:pPr>
              <w:rPr>
                <w:color w:val="000000"/>
                <w:sz w:val="28"/>
                <w:szCs w:val="28"/>
              </w:rPr>
            </w:pPr>
          </w:p>
        </w:tc>
        <w:tc>
          <w:tcPr>
            <w:tcW w:w="1479" w:type="dxa"/>
            <w:tcBorders>
              <w:top w:val="nil"/>
              <w:left w:val="nil"/>
              <w:bottom w:val="nil"/>
              <w:right w:val="nil"/>
            </w:tcBorders>
            <w:shd w:val="clear" w:color="auto" w:fill="auto"/>
            <w:hideMark/>
          </w:tcPr>
          <w:p w:rsidR="001D1BC6" w:rsidRPr="002A585A" w:rsidRDefault="001D1BC6" w:rsidP="001D1BC6">
            <w:pPr>
              <w:rPr>
                <w:color w:val="000000"/>
                <w:sz w:val="28"/>
                <w:szCs w:val="28"/>
              </w:rPr>
            </w:pPr>
          </w:p>
        </w:tc>
        <w:tc>
          <w:tcPr>
            <w:tcW w:w="1450" w:type="dxa"/>
            <w:tcBorders>
              <w:top w:val="nil"/>
              <w:left w:val="nil"/>
              <w:bottom w:val="nil"/>
              <w:right w:val="nil"/>
            </w:tcBorders>
            <w:shd w:val="clear" w:color="auto" w:fill="auto"/>
            <w:hideMark/>
          </w:tcPr>
          <w:p w:rsidR="001D1BC6" w:rsidRPr="002A585A" w:rsidRDefault="001D1BC6" w:rsidP="001D1BC6">
            <w:pPr>
              <w:rPr>
                <w:color w:val="000000"/>
                <w:sz w:val="28"/>
                <w:szCs w:val="28"/>
              </w:rPr>
            </w:pPr>
          </w:p>
        </w:tc>
        <w:tc>
          <w:tcPr>
            <w:tcW w:w="1474" w:type="dxa"/>
            <w:tcBorders>
              <w:top w:val="nil"/>
              <w:left w:val="nil"/>
              <w:bottom w:val="nil"/>
              <w:right w:val="nil"/>
            </w:tcBorders>
            <w:shd w:val="clear" w:color="auto" w:fill="auto"/>
            <w:hideMark/>
          </w:tcPr>
          <w:p w:rsidR="001D1BC6" w:rsidRPr="002A585A" w:rsidRDefault="001D1BC6" w:rsidP="001D1BC6">
            <w:pPr>
              <w:rPr>
                <w:color w:val="000000"/>
                <w:sz w:val="28"/>
                <w:szCs w:val="28"/>
              </w:rPr>
            </w:pPr>
          </w:p>
        </w:tc>
        <w:tc>
          <w:tcPr>
            <w:tcW w:w="1357" w:type="dxa"/>
            <w:tcBorders>
              <w:top w:val="nil"/>
              <w:left w:val="nil"/>
              <w:bottom w:val="nil"/>
              <w:right w:val="nil"/>
            </w:tcBorders>
            <w:shd w:val="clear" w:color="auto" w:fill="auto"/>
            <w:hideMark/>
          </w:tcPr>
          <w:p w:rsidR="001D1BC6" w:rsidRPr="002A585A" w:rsidRDefault="001D1BC6" w:rsidP="001D1BC6">
            <w:pPr>
              <w:rPr>
                <w:color w:val="000000"/>
                <w:sz w:val="28"/>
                <w:szCs w:val="28"/>
              </w:rPr>
            </w:pPr>
          </w:p>
        </w:tc>
      </w:tr>
      <w:tr w:rsidR="001D1BC6" w:rsidRPr="002A585A" w:rsidTr="001D1BC6">
        <w:trPr>
          <w:trHeight w:val="300"/>
        </w:trPr>
        <w:tc>
          <w:tcPr>
            <w:tcW w:w="49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380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2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715"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6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5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4"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357"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r>
      <w:tr w:rsidR="001D1BC6" w:rsidRPr="002A585A" w:rsidTr="001D1BC6">
        <w:trPr>
          <w:trHeight w:val="312"/>
        </w:trPr>
        <w:tc>
          <w:tcPr>
            <w:tcW w:w="14520" w:type="dxa"/>
            <w:gridSpan w:val="9"/>
            <w:tcBorders>
              <w:top w:val="nil"/>
              <w:left w:val="nil"/>
              <w:bottom w:val="nil"/>
              <w:right w:val="nil"/>
            </w:tcBorders>
            <w:shd w:val="clear" w:color="auto" w:fill="auto"/>
            <w:vAlign w:val="bottom"/>
            <w:hideMark/>
          </w:tcPr>
          <w:p w:rsidR="001D1BC6" w:rsidRPr="002A585A" w:rsidRDefault="001D1BC6" w:rsidP="007A6377">
            <w:pPr>
              <w:rPr>
                <w:color w:val="000000"/>
                <w:sz w:val="28"/>
                <w:szCs w:val="28"/>
              </w:rPr>
            </w:pPr>
            <w:r w:rsidRPr="002A585A">
              <w:rPr>
                <w:color w:val="000000"/>
                <w:sz w:val="28"/>
                <w:szCs w:val="28"/>
              </w:rPr>
              <w:t>Директор МКУ</w:t>
            </w:r>
            <w:r w:rsidR="003216AD" w:rsidRPr="002A585A">
              <w:rPr>
                <w:color w:val="000000"/>
                <w:sz w:val="28"/>
                <w:szCs w:val="28"/>
              </w:rPr>
              <w:t xml:space="preserve"> </w:t>
            </w:r>
            <w:r w:rsidRPr="002A585A">
              <w:rPr>
                <w:color w:val="000000"/>
                <w:sz w:val="28"/>
                <w:szCs w:val="28"/>
              </w:rPr>
              <w:t xml:space="preserve">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tc>
      </w:tr>
      <w:tr w:rsidR="001D1BC6" w:rsidRPr="002A585A" w:rsidTr="001D1BC6">
        <w:trPr>
          <w:trHeight w:val="300"/>
        </w:trPr>
        <w:tc>
          <w:tcPr>
            <w:tcW w:w="49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380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2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715"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6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5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4"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357"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r>
      <w:tr w:rsidR="001D1BC6" w:rsidRPr="002A585A" w:rsidTr="001D1BC6">
        <w:trPr>
          <w:trHeight w:val="300"/>
        </w:trPr>
        <w:tc>
          <w:tcPr>
            <w:tcW w:w="49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3808"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2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715"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6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9"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50"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474"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c>
          <w:tcPr>
            <w:tcW w:w="1357" w:type="dxa"/>
            <w:tcBorders>
              <w:top w:val="nil"/>
              <w:left w:val="nil"/>
              <w:bottom w:val="nil"/>
              <w:right w:val="nil"/>
            </w:tcBorders>
            <w:shd w:val="clear" w:color="auto" w:fill="auto"/>
            <w:vAlign w:val="bottom"/>
            <w:hideMark/>
          </w:tcPr>
          <w:p w:rsidR="001D1BC6" w:rsidRPr="002A585A" w:rsidRDefault="001D1BC6" w:rsidP="001D1BC6">
            <w:pPr>
              <w:rPr>
                <w:color w:val="000000"/>
                <w:sz w:val="28"/>
                <w:szCs w:val="28"/>
              </w:rPr>
            </w:pPr>
          </w:p>
        </w:tc>
      </w:tr>
    </w:tbl>
    <w:p w:rsidR="00551DAC" w:rsidRPr="002A585A" w:rsidRDefault="00551DAC" w:rsidP="00151277">
      <w:pPr>
        <w:rPr>
          <w:sz w:val="28"/>
          <w:szCs w:val="28"/>
        </w:rPr>
      </w:pPr>
    </w:p>
    <w:p w:rsidR="00551DAC" w:rsidRPr="002A585A" w:rsidRDefault="00551DAC" w:rsidP="00151277">
      <w:pPr>
        <w:rPr>
          <w:sz w:val="28"/>
          <w:szCs w:val="28"/>
        </w:rPr>
      </w:pPr>
    </w:p>
    <w:p w:rsidR="00551DAC" w:rsidRPr="002A585A" w:rsidRDefault="00551DAC" w:rsidP="00151277">
      <w:pPr>
        <w:rPr>
          <w:sz w:val="28"/>
          <w:szCs w:val="28"/>
        </w:rPr>
      </w:pPr>
    </w:p>
    <w:p w:rsidR="00551DAC" w:rsidRPr="002A585A" w:rsidRDefault="00551DAC"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p w:rsidR="00D54B3F" w:rsidRPr="002A585A" w:rsidRDefault="00D54B3F" w:rsidP="00151277">
      <w:pPr>
        <w:rPr>
          <w:sz w:val="28"/>
          <w:szCs w:val="28"/>
        </w:rPr>
      </w:pPr>
    </w:p>
    <w:tbl>
      <w:tblPr>
        <w:tblW w:w="14900" w:type="dxa"/>
        <w:tblInd w:w="92" w:type="dxa"/>
        <w:tblLook w:val="04A0"/>
      </w:tblPr>
      <w:tblGrid>
        <w:gridCol w:w="2852"/>
        <w:gridCol w:w="1055"/>
        <w:gridCol w:w="958"/>
        <w:gridCol w:w="917"/>
        <w:gridCol w:w="1639"/>
        <w:gridCol w:w="757"/>
        <w:gridCol w:w="1000"/>
        <w:gridCol w:w="994"/>
        <w:gridCol w:w="994"/>
        <w:gridCol w:w="1063"/>
        <w:gridCol w:w="2671"/>
      </w:tblGrid>
      <w:tr w:rsidR="00D54B3F" w:rsidRPr="002A585A" w:rsidTr="007A6377">
        <w:trPr>
          <w:trHeight w:val="1368"/>
        </w:trPr>
        <w:tc>
          <w:tcPr>
            <w:tcW w:w="2852"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bookmarkStart w:id="7" w:name="RANGE!A1:K17"/>
            <w:bookmarkEnd w:id="7"/>
          </w:p>
        </w:tc>
        <w:tc>
          <w:tcPr>
            <w:tcW w:w="1055"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58"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17"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639"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757"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00"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94"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4728" w:type="dxa"/>
            <w:gridSpan w:val="3"/>
            <w:tcBorders>
              <w:top w:val="nil"/>
              <w:left w:val="nil"/>
              <w:bottom w:val="nil"/>
              <w:right w:val="nil"/>
            </w:tcBorders>
            <w:shd w:val="clear" w:color="auto" w:fill="auto"/>
            <w:vAlign w:val="center"/>
            <w:hideMark/>
          </w:tcPr>
          <w:p w:rsidR="007A6377" w:rsidRDefault="007A6377" w:rsidP="00D54B3F">
            <w:pPr>
              <w:rPr>
                <w:color w:val="000000"/>
                <w:sz w:val="28"/>
                <w:szCs w:val="28"/>
              </w:rPr>
            </w:pPr>
          </w:p>
          <w:p w:rsidR="007A6377" w:rsidRDefault="007A6377" w:rsidP="00D54B3F">
            <w:pPr>
              <w:rPr>
                <w:color w:val="000000"/>
                <w:sz w:val="28"/>
                <w:szCs w:val="28"/>
              </w:rPr>
            </w:pPr>
          </w:p>
          <w:p w:rsidR="007A6377" w:rsidRDefault="007A6377" w:rsidP="00D54B3F">
            <w:pPr>
              <w:rPr>
                <w:color w:val="000000"/>
                <w:sz w:val="28"/>
                <w:szCs w:val="28"/>
              </w:rPr>
            </w:pPr>
          </w:p>
          <w:p w:rsidR="007A6377" w:rsidRDefault="007A6377" w:rsidP="00D54B3F">
            <w:pPr>
              <w:rPr>
                <w:color w:val="000000"/>
                <w:sz w:val="28"/>
                <w:szCs w:val="28"/>
              </w:rPr>
            </w:pPr>
          </w:p>
          <w:p w:rsidR="00D54B3F" w:rsidRPr="002A585A" w:rsidRDefault="00D54B3F" w:rsidP="00D54B3F">
            <w:pPr>
              <w:rPr>
                <w:color w:val="000000"/>
                <w:sz w:val="28"/>
                <w:szCs w:val="28"/>
              </w:rPr>
            </w:pPr>
            <w:r w:rsidRPr="002A585A">
              <w:rPr>
                <w:color w:val="000000"/>
                <w:sz w:val="28"/>
                <w:szCs w:val="28"/>
              </w:rPr>
              <w:lastRenderedPageBreak/>
              <w:t xml:space="preserve">Приложение № 2 к подпрограмме "Энергосбережение и повышение энергетической эффективности в </w:t>
            </w:r>
            <w:proofErr w:type="spellStart"/>
            <w:r w:rsidRPr="002A585A">
              <w:rPr>
                <w:color w:val="000000"/>
                <w:sz w:val="28"/>
                <w:szCs w:val="28"/>
              </w:rPr>
              <w:t>Балахтинском</w:t>
            </w:r>
            <w:proofErr w:type="spellEnd"/>
            <w:r w:rsidRPr="002A585A">
              <w:rPr>
                <w:color w:val="000000"/>
                <w:sz w:val="28"/>
                <w:szCs w:val="28"/>
              </w:rPr>
              <w:t xml:space="preserve"> районе"</w:t>
            </w:r>
          </w:p>
        </w:tc>
      </w:tr>
      <w:tr w:rsidR="00D54B3F" w:rsidRPr="002A585A" w:rsidTr="007A6377">
        <w:trPr>
          <w:trHeight w:val="300"/>
        </w:trPr>
        <w:tc>
          <w:tcPr>
            <w:tcW w:w="2852"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55"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58"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17"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639"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757"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00"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94"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94"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63"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2671"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r>
      <w:tr w:rsidR="00D54B3F" w:rsidRPr="002A585A" w:rsidTr="00D54B3F">
        <w:trPr>
          <w:trHeight w:val="300"/>
        </w:trPr>
        <w:tc>
          <w:tcPr>
            <w:tcW w:w="14900" w:type="dxa"/>
            <w:gridSpan w:val="11"/>
            <w:tcBorders>
              <w:top w:val="nil"/>
              <w:left w:val="nil"/>
              <w:bottom w:val="nil"/>
              <w:right w:val="nil"/>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 xml:space="preserve">Перечень мероприятий подпрограммы </w:t>
            </w:r>
          </w:p>
        </w:tc>
      </w:tr>
      <w:tr w:rsidR="00D54B3F" w:rsidRPr="002A585A" w:rsidTr="007A6377">
        <w:trPr>
          <w:trHeight w:val="300"/>
        </w:trPr>
        <w:tc>
          <w:tcPr>
            <w:tcW w:w="2852"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55"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58"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17"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639"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757"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00"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94"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94"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63"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2671"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r>
      <w:tr w:rsidR="00D54B3F" w:rsidRPr="002A585A" w:rsidTr="007A6377">
        <w:trPr>
          <w:trHeight w:val="570"/>
        </w:trPr>
        <w:tc>
          <w:tcPr>
            <w:tcW w:w="2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Наименование  программы, подпрограммы</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 xml:space="preserve">ГРБС </w:t>
            </w:r>
          </w:p>
        </w:tc>
        <w:tc>
          <w:tcPr>
            <w:tcW w:w="4271" w:type="dxa"/>
            <w:gridSpan w:val="4"/>
            <w:tcBorders>
              <w:top w:val="single" w:sz="4" w:space="0" w:color="auto"/>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Код бюджетной классификации</w:t>
            </w:r>
          </w:p>
        </w:tc>
        <w:tc>
          <w:tcPr>
            <w:tcW w:w="4051" w:type="dxa"/>
            <w:gridSpan w:val="4"/>
            <w:tcBorders>
              <w:top w:val="single" w:sz="4" w:space="0" w:color="auto"/>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Расходы (тыс. руб.), годы</w:t>
            </w:r>
          </w:p>
        </w:tc>
        <w:tc>
          <w:tcPr>
            <w:tcW w:w="2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Ожидаемый результат от реализации подпрограммного мероприятия                              (в натуральном выражении)</w:t>
            </w:r>
          </w:p>
        </w:tc>
      </w:tr>
      <w:tr w:rsidR="00D54B3F" w:rsidRPr="002A585A" w:rsidTr="007A6377">
        <w:trPr>
          <w:trHeight w:val="1716"/>
        </w:trPr>
        <w:tc>
          <w:tcPr>
            <w:tcW w:w="2852" w:type="dxa"/>
            <w:vMerge/>
            <w:tcBorders>
              <w:top w:val="single" w:sz="4" w:space="0" w:color="auto"/>
              <w:left w:val="single" w:sz="4" w:space="0" w:color="auto"/>
              <w:bottom w:val="single" w:sz="4" w:space="0" w:color="auto"/>
              <w:right w:val="single" w:sz="4" w:space="0" w:color="auto"/>
            </w:tcBorders>
            <w:vAlign w:val="center"/>
            <w:hideMark/>
          </w:tcPr>
          <w:p w:rsidR="00D54B3F" w:rsidRPr="002A585A" w:rsidRDefault="00D54B3F" w:rsidP="00D54B3F">
            <w:pPr>
              <w:rPr>
                <w:color w:val="000000"/>
                <w:sz w:val="28"/>
                <w:szCs w:val="28"/>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D54B3F" w:rsidRPr="002A585A" w:rsidRDefault="00D54B3F" w:rsidP="00D54B3F">
            <w:pPr>
              <w:rPr>
                <w:color w:val="000000"/>
                <w:sz w:val="28"/>
                <w:szCs w:val="28"/>
              </w:rPr>
            </w:pPr>
          </w:p>
        </w:tc>
        <w:tc>
          <w:tcPr>
            <w:tcW w:w="958"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ГРБС</w:t>
            </w:r>
          </w:p>
        </w:tc>
        <w:tc>
          <w:tcPr>
            <w:tcW w:w="917"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proofErr w:type="spellStart"/>
            <w:r w:rsidRPr="002A585A">
              <w:rPr>
                <w:color w:val="000000"/>
                <w:sz w:val="28"/>
                <w:szCs w:val="28"/>
              </w:rPr>
              <w:t>РзПр</w:t>
            </w:r>
            <w:proofErr w:type="spellEnd"/>
          </w:p>
        </w:tc>
        <w:tc>
          <w:tcPr>
            <w:tcW w:w="1639"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ЦСР</w:t>
            </w:r>
          </w:p>
        </w:tc>
        <w:tc>
          <w:tcPr>
            <w:tcW w:w="757"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ВР</w:t>
            </w:r>
          </w:p>
        </w:tc>
        <w:tc>
          <w:tcPr>
            <w:tcW w:w="1000"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2019</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2020</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2021</w:t>
            </w:r>
          </w:p>
        </w:tc>
        <w:tc>
          <w:tcPr>
            <w:tcW w:w="1063"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Итого на период</w:t>
            </w:r>
          </w:p>
        </w:tc>
        <w:tc>
          <w:tcPr>
            <w:tcW w:w="2671" w:type="dxa"/>
            <w:vMerge/>
            <w:tcBorders>
              <w:top w:val="single" w:sz="4" w:space="0" w:color="auto"/>
              <w:left w:val="single" w:sz="4" w:space="0" w:color="auto"/>
              <w:bottom w:val="single" w:sz="4" w:space="0" w:color="auto"/>
              <w:right w:val="single" w:sz="4" w:space="0" w:color="auto"/>
            </w:tcBorders>
            <w:vAlign w:val="center"/>
            <w:hideMark/>
          </w:tcPr>
          <w:p w:rsidR="00D54B3F" w:rsidRPr="002A585A" w:rsidRDefault="00D54B3F" w:rsidP="00D54B3F">
            <w:pPr>
              <w:rPr>
                <w:color w:val="000000"/>
                <w:sz w:val="28"/>
                <w:szCs w:val="28"/>
              </w:rPr>
            </w:pPr>
          </w:p>
        </w:tc>
      </w:tr>
      <w:tr w:rsidR="00D54B3F" w:rsidRPr="002A585A" w:rsidTr="00D54B3F">
        <w:trPr>
          <w:trHeight w:val="444"/>
        </w:trPr>
        <w:tc>
          <w:tcPr>
            <w:tcW w:w="1490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D54B3F" w:rsidRPr="002A585A" w:rsidRDefault="00D54B3F" w:rsidP="00D54B3F">
            <w:pPr>
              <w:rPr>
                <w:color w:val="000000"/>
                <w:sz w:val="28"/>
                <w:szCs w:val="28"/>
              </w:rPr>
            </w:pPr>
            <w:r w:rsidRPr="002A585A">
              <w:rPr>
                <w:color w:val="000000"/>
                <w:sz w:val="28"/>
                <w:szCs w:val="28"/>
              </w:rPr>
              <w:t xml:space="preserve">Цель подпрограммы - формирование </w:t>
            </w:r>
            <w:proofErr w:type="spellStart"/>
            <w:r w:rsidRPr="002A585A">
              <w:rPr>
                <w:color w:val="000000"/>
                <w:sz w:val="28"/>
                <w:szCs w:val="28"/>
              </w:rPr>
              <w:t>целостностной</w:t>
            </w:r>
            <w:proofErr w:type="spellEnd"/>
            <w:r w:rsidRPr="002A585A">
              <w:rPr>
                <w:color w:val="000000"/>
                <w:sz w:val="28"/>
                <w:szCs w:val="28"/>
              </w:rPr>
              <w:t xml:space="preserve"> и эффективной системы управления энергосбережением и повышением энергетической эффективности</w:t>
            </w:r>
          </w:p>
        </w:tc>
      </w:tr>
      <w:tr w:rsidR="00D54B3F" w:rsidRPr="002A585A" w:rsidTr="00D54B3F">
        <w:trPr>
          <w:trHeight w:val="756"/>
        </w:trPr>
        <w:tc>
          <w:tcPr>
            <w:tcW w:w="1490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D54B3F" w:rsidRPr="002A585A" w:rsidRDefault="00D54B3F" w:rsidP="00D54B3F">
            <w:pPr>
              <w:rPr>
                <w:color w:val="000000"/>
                <w:sz w:val="28"/>
                <w:szCs w:val="28"/>
              </w:rPr>
            </w:pPr>
            <w:r w:rsidRPr="002A585A">
              <w:rPr>
                <w:color w:val="000000"/>
                <w:sz w:val="28"/>
                <w:szCs w:val="28"/>
              </w:rPr>
              <w:t>Задача 1 - энергосбережение в учреждениях (организациях) с участием государства или муниципального образования и повышение энергетической эффективности этих организаций</w:t>
            </w:r>
          </w:p>
        </w:tc>
      </w:tr>
      <w:tr w:rsidR="00D54B3F" w:rsidRPr="002A585A" w:rsidTr="007A6377">
        <w:trPr>
          <w:trHeight w:val="3285"/>
        </w:trPr>
        <w:tc>
          <w:tcPr>
            <w:tcW w:w="2852" w:type="dxa"/>
            <w:tcBorders>
              <w:top w:val="nil"/>
              <w:left w:val="single" w:sz="4" w:space="0" w:color="auto"/>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xml:space="preserve">                                           </w:t>
            </w:r>
            <w:proofErr w:type="spellStart"/>
            <w:proofErr w:type="gramStart"/>
            <w:r w:rsidRPr="002A585A">
              <w:rPr>
                <w:color w:val="000000"/>
                <w:sz w:val="28"/>
                <w:szCs w:val="28"/>
              </w:rPr>
              <w:t>C</w:t>
            </w:r>
            <w:proofErr w:type="gramEnd"/>
            <w:r w:rsidRPr="002A585A">
              <w:rPr>
                <w:color w:val="000000"/>
                <w:sz w:val="28"/>
                <w:szCs w:val="28"/>
              </w:rPr>
              <w:t>убсидия</w:t>
            </w:r>
            <w:proofErr w:type="spellEnd"/>
            <w:r w:rsidRPr="002A585A">
              <w:rPr>
                <w:color w:val="000000"/>
                <w:sz w:val="28"/>
                <w:szCs w:val="28"/>
              </w:rPr>
              <w:t xml:space="preserve"> бюджету муниципального образования на возмещение части затрат организациям, которые осуществляют мероприятия по модернизации систем энергоснабжения</w:t>
            </w:r>
          </w:p>
        </w:tc>
        <w:tc>
          <w:tcPr>
            <w:tcW w:w="1055"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958"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917"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1639"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757"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1063"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2671"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Снижение затрат на оплату потребляемых энергоресурсов, создание благоприятных условий для осуществления трудовой и учебной деятельности в организациях и на предприятиях.</w:t>
            </w:r>
          </w:p>
        </w:tc>
      </w:tr>
      <w:tr w:rsidR="00D54B3F" w:rsidRPr="002A585A" w:rsidTr="007A6377">
        <w:trPr>
          <w:trHeight w:val="3075"/>
        </w:trPr>
        <w:tc>
          <w:tcPr>
            <w:tcW w:w="2852" w:type="dxa"/>
            <w:tcBorders>
              <w:top w:val="nil"/>
              <w:left w:val="single" w:sz="4" w:space="0" w:color="auto"/>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lastRenderedPageBreak/>
              <w:t xml:space="preserve">                                                </w:t>
            </w:r>
            <w:proofErr w:type="spellStart"/>
            <w:r w:rsidRPr="002A585A">
              <w:rPr>
                <w:color w:val="000000"/>
                <w:sz w:val="28"/>
                <w:szCs w:val="28"/>
              </w:rPr>
              <w:t>Софинансирование</w:t>
            </w:r>
            <w:proofErr w:type="spellEnd"/>
            <w:r w:rsidRPr="002A585A">
              <w:rPr>
                <w:color w:val="000000"/>
                <w:sz w:val="28"/>
                <w:szCs w:val="28"/>
              </w:rPr>
              <w:t xml:space="preserve"> к субсидии на возмещение части затрат организациям, которые осуществляют мероприятия по модернизации систем энергоснабжения</w:t>
            </w:r>
          </w:p>
        </w:tc>
        <w:tc>
          <w:tcPr>
            <w:tcW w:w="1055"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958"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078</w:t>
            </w:r>
          </w:p>
        </w:tc>
        <w:tc>
          <w:tcPr>
            <w:tcW w:w="917"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0702</w:t>
            </w:r>
          </w:p>
        </w:tc>
        <w:tc>
          <w:tcPr>
            <w:tcW w:w="1639"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0830001040</w:t>
            </w:r>
          </w:p>
        </w:tc>
        <w:tc>
          <w:tcPr>
            <w:tcW w:w="757"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612</w:t>
            </w:r>
          </w:p>
        </w:tc>
        <w:tc>
          <w:tcPr>
            <w:tcW w:w="1000"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409,30</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1063"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409,30</w:t>
            </w:r>
          </w:p>
        </w:tc>
        <w:tc>
          <w:tcPr>
            <w:tcW w:w="2671"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Доведение уровня искусственной освещенности на рабочих местах до нормативных значений.</w:t>
            </w:r>
          </w:p>
        </w:tc>
      </w:tr>
      <w:tr w:rsidR="00D54B3F" w:rsidRPr="002A585A" w:rsidTr="00D54B3F">
        <w:trPr>
          <w:trHeight w:val="300"/>
        </w:trPr>
        <w:tc>
          <w:tcPr>
            <w:tcW w:w="1490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D54B3F" w:rsidRPr="002A585A" w:rsidRDefault="00D54B3F" w:rsidP="00D54B3F">
            <w:pPr>
              <w:rPr>
                <w:color w:val="000000"/>
                <w:sz w:val="28"/>
                <w:szCs w:val="28"/>
              </w:rPr>
            </w:pPr>
            <w:r w:rsidRPr="002A585A">
              <w:rPr>
                <w:color w:val="000000"/>
                <w:sz w:val="28"/>
                <w:szCs w:val="28"/>
              </w:rPr>
              <w:t>Задача 2 - развитие информационного обеспечения мероприятий по энергосбережению и повышению энергетической эффективности</w:t>
            </w:r>
          </w:p>
        </w:tc>
      </w:tr>
      <w:tr w:rsidR="00D54B3F" w:rsidRPr="002A585A" w:rsidTr="007A6377">
        <w:trPr>
          <w:trHeight w:val="2568"/>
        </w:trPr>
        <w:tc>
          <w:tcPr>
            <w:tcW w:w="2852" w:type="dxa"/>
            <w:tcBorders>
              <w:top w:val="nil"/>
              <w:left w:val="single" w:sz="4" w:space="0" w:color="auto"/>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xml:space="preserve">                                 Информационное обеспечение мероприятий в области энергосбережения и энергетической эффективности</w:t>
            </w:r>
          </w:p>
        </w:tc>
        <w:tc>
          <w:tcPr>
            <w:tcW w:w="1055"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958"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917"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1639"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757"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1063"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2671" w:type="dxa"/>
            <w:tcBorders>
              <w:top w:val="nil"/>
              <w:left w:val="nil"/>
              <w:bottom w:val="single" w:sz="4" w:space="0" w:color="auto"/>
              <w:right w:val="single" w:sz="4" w:space="0" w:color="auto"/>
            </w:tcBorders>
            <w:shd w:val="clear" w:color="auto" w:fill="auto"/>
            <w:hideMark/>
          </w:tcPr>
          <w:p w:rsidR="00D54B3F" w:rsidRPr="002A585A" w:rsidRDefault="00D54B3F" w:rsidP="00D54B3F">
            <w:pPr>
              <w:jc w:val="center"/>
              <w:rPr>
                <w:color w:val="000000"/>
                <w:sz w:val="28"/>
                <w:szCs w:val="28"/>
              </w:rPr>
            </w:pPr>
            <w:r w:rsidRPr="002A585A">
              <w:rPr>
                <w:color w:val="000000"/>
                <w:sz w:val="28"/>
                <w:szCs w:val="28"/>
              </w:rPr>
              <w:t>Формирование у потребителей положительных жизненных установок на экономию электрической и тепловой энергии; информирование  потребителей о способах и методах экономии.</w:t>
            </w:r>
          </w:p>
        </w:tc>
      </w:tr>
      <w:tr w:rsidR="00D54B3F" w:rsidRPr="002A585A" w:rsidTr="007A6377">
        <w:trPr>
          <w:trHeight w:val="1608"/>
        </w:trPr>
        <w:tc>
          <w:tcPr>
            <w:tcW w:w="2852" w:type="dxa"/>
            <w:tcBorders>
              <w:top w:val="nil"/>
              <w:left w:val="single" w:sz="4" w:space="0" w:color="auto"/>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xml:space="preserve">                          Обеспечение деятельности подведомственных учреждений</w:t>
            </w:r>
          </w:p>
        </w:tc>
        <w:tc>
          <w:tcPr>
            <w:tcW w:w="1055"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958"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917"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1639"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757" w:type="dxa"/>
            <w:tcBorders>
              <w:top w:val="nil"/>
              <w:left w:val="nil"/>
              <w:bottom w:val="single" w:sz="4" w:space="0" w:color="auto"/>
              <w:right w:val="single" w:sz="4" w:space="0" w:color="auto"/>
            </w:tcBorders>
            <w:shd w:val="clear" w:color="auto" w:fill="auto"/>
            <w:hideMark/>
          </w:tcPr>
          <w:p w:rsidR="00D54B3F" w:rsidRPr="002A585A" w:rsidRDefault="00D54B3F" w:rsidP="00D54B3F">
            <w:pPr>
              <w:rPr>
                <w:color w:val="000000"/>
                <w:sz w:val="28"/>
                <w:szCs w:val="28"/>
              </w:rPr>
            </w:pPr>
            <w:r w:rsidRPr="002A585A">
              <w:rPr>
                <w:color w:val="000000"/>
                <w:sz w:val="28"/>
                <w:szCs w:val="28"/>
              </w:rPr>
              <w:t> </w:t>
            </w:r>
          </w:p>
        </w:tc>
        <w:tc>
          <w:tcPr>
            <w:tcW w:w="1000"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994"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1063" w:type="dxa"/>
            <w:tcBorders>
              <w:top w:val="nil"/>
              <w:left w:val="nil"/>
              <w:bottom w:val="single" w:sz="4" w:space="0" w:color="auto"/>
              <w:right w:val="single" w:sz="4" w:space="0" w:color="auto"/>
            </w:tcBorders>
            <w:shd w:val="clear" w:color="auto" w:fill="auto"/>
            <w:vAlign w:val="center"/>
            <w:hideMark/>
          </w:tcPr>
          <w:p w:rsidR="00D54B3F" w:rsidRPr="002A585A" w:rsidRDefault="00D54B3F" w:rsidP="00D54B3F">
            <w:pPr>
              <w:jc w:val="center"/>
              <w:rPr>
                <w:color w:val="000000"/>
                <w:sz w:val="28"/>
                <w:szCs w:val="28"/>
              </w:rPr>
            </w:pPr>
            <w:r w:rsidRPr="002A585A">
              <w:rPr>
                <w:color w:val="000000"/>
                <w:sz w:val="28"/>
                <w:szCs w:val="28"/>
              </w:rPr>
              <w:t>0,00</w:t>
            </w:r>
          </w:p>
        </w:tc>
        <w:tc>
          <w:tcPr>
            <w:tcW w:w="2671" w:type="dxa"/>
            <w:tcBorders>
              <w:top w:val="nil"/>
              <w:left w:val="nil"/>
              <w:bottom w:val="single" w:sz="4" w:space="0" w:color="auto"/>
              <w:right w:val="single" w:sz="4" w:space="0" w:color="auto"/>
            </w:tcBorders>
            <w:shd w:val="clear" w:color="auto" w:fill="auto"/>
            <w:hideMark/>
          </w:tcPr>
          <w:p w:rsidR="00D54B3F" w:rsidRPr="002A585A" w:rsidRDefault="00D54B3F" w:rsidP="00D54B3F">
            <w:pPr>
              <w:jc w:val="center"/>
              <w:rPr>
                <w:color w:val="000000"/>
                <w:sz w:val="28"/>
                <w:szCs w:val="28"/>
              </w:rPr>
            </w:pPr>
            <w:r w:rsidRPr="002A585A">
              <w:rPr>
                <w:color w:val="000000"/>
                <w:sz w:val="28"/>
                <w:szCs w:val="28"/>
              </w:rPr>
              <w:t> </w:t>
            </w:r>
          </w:p>
        </w:tc>
      </w:tr>
      <w:tr w:rsidR="00D54B3F" w:rsidRPr="002A585A" w:rsidTr="007A6377">
        <w:trPr>
          <w:trHeight w:val="300"/>
        </w:trPr>
        <w:tc>
          <w:tcPr>
            <w:tcW w:w="2852" w:type="dxa"/>
            <w:tcBorders>
              <w:top w:val="nil"/>
              <w:left w:val="single" w:sz="4" w:space="0" w:color="auto"/>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1055"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958"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917"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1639"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757"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1000"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994"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994"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1063"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c>
          <w:tcPr>
            <w:tcW w:w="2671" w:type="dxa"/>
            <w:tcBorders>
              <w:top w:val="nil"/>
              <w:left w:val="nil"/>
              <w:bottom w:val="single" w:sz="4" w:space="0" w:color="auto"/>
              <w:right w:val="single" w:sz="4" w:space="0" w:color="auto"/>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 </w:t>
            </w:r>
          </w:p>
        </w:tc>
      </w:tr>
      <w:tr w:rsidR="00D54B3F" w:rsidRPr="002A585A" w:rsidTr="007A6377">
        <w:trPr>
          <w:trHeight w:val="300"/>
        </w:trPr>
        <w:tc>
          <w:tcPr>
            <w:tcW w:w="2852"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55"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58"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17"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639"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757"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00"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94"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994"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1063"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c>
          <w:tcPr>
            <w:tcW w:w="2671" w:type="dxa"/>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p>
        </w:tc>
      </w:tr>
      <w:tr w:rsidR="00D54B3F" w:rsidRPr="002A585A" w:rsidTr="00D54B3F">
        <w:trPr>
          <w:trHeight w:val="300"/>
        </w:trPr>
        <w:tc>
          <w:tcPr>
            <w:tcW w:w="14900" w:type="dxa"/>
            <w:gridSpan w:val="11"/>
            <w:tcBorders>
              <w:top w:val="nil"/>
              <w:left w:val="nil"/>
              <w:bottom w:val="nil"/>
              <w:right w:val="nil"/>
            </w:tcBorders>
            <w:shd w:val="clear" w:color="auto" w:fill="auto"/>
            <w:vAlign w:val="bottom"/>
            <w:hideMark/>
          </w:tcPr>
          <w:p w:rsidR="00D54B3F" w:rsidRPr="002A585A" w:rsidRDefault="00D54B3F" w:rsidP="00D54B3F">
            <w:pPr>
              <w:rPr>
                <w:color w:val="000000"/>
                <w:sz w:val="28"/>
                <w:szCs w:val="28"/>
              </w:rPr>
            </w:pPr>
            <w:r w:rsidRPr="002A585A">
              <w:rPr>
                <w:color w:val="000000"/>
                <w:sz w:val="28"/>
                <w:szCs w:val="28"/>
              </w:rPr>
              <w:t>Директор МКУ</w:t>
            </w:r>
            <w:r w:rsidR="003216AD" w:rsidRPr="002A585A">
              <w:rPr>
                <w:color w:val="000000"/>
                <w:sz w:val="28"/>
                <w:szCs w:val="28"/>
              </w:rPr>
              <w:t xml:space="preserve"> </w:t>
            </w:r>
            <w:r w:rsidRPr="002A585A">
              <w:rPr>
                <w:color w:val="000000"/>
                <w:sz w:val="28"/>
                <w:szCs w:val="28"/>
              </w:rPr>
              <w:t xml:space="preserve">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tc>
      </w:tr>
    </w:tbl>
    <w:p w:rsidR="00B704B9" w:rsidRPr="002A585A" w:rsidRDefault="00B704B9" w:rsidP="00A613DC">
      <w:pPr>
        <w:rPr>
          <w:sz w:val="28"/>
          <w:szCs w:val="28"/>
        </w:rPr>
        <w:sectPr w:rsidR="00B704B9" w:rsidRPr="002A585A" w:rsidSect="00B704B9">
          <w:pgSz w:w="16838" w:h="11906" w:orient="landscape"/>
          <w:pgMar w:top="567" w:right="567"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03126E" w:rsidRPr="002A585A" w:rsidTr="00A613DC">
        <w:tc>
          <w:tcPr>
            <w:tcW w:w="4246" w:type="dxa"/>
          </w:tcPr>
          <w:p w:rsidR="0003126E" w:rsidRPr="002A585A" w:rsidRDefault="0003126E" w:rsidP="00A613DC">
            <w:pPr>
              <w:rPr>
                <w:sz w:val="28"/>
                <w:szCs w:val="28"/>
              </w:rPr>
            </w:pPr>
            <w:r w:rsidRPr="002A585A">
              <w:rPr>
                <w:sz w:val="28"/>
                <w:szCs w:val="28"/>
              </w:rPr>
              <w:lastRenderedPageBreak/>
              <w:t>Приложение №</w:t>
            </w:r>
            <w:r w:rsidR="00E80563" w:rsidRPr="002A585A">
              <w:rPr>
                <w:sz w:val="28"/>
                <w:szCs w:val="28"/>
              </w:rPr>
              <w:t xml:space="preserve"> 6 </w:t>
            </w:r>
            <w:r w:rsidRPr="002A585A">
              <w:rPr>
                <w:sz w:val="28"/>
                <w:szCs w:val="28"/>
              </w:rPr>
              <w:t xml:space="preserve">к постановлению администрации Балахтинского района </w:t>
            </w:r>
          </w:p>
          <w:p w:rsidR="0003126E" w:rsidRPr="002A585A" w:rsidRDefault="00193CF4" w:rsidP="00A613DC">
            <w:pPr>
              <w:rPr>
                <w:sz w:val="28"/>
                <w:szCs w:val="28"/>
              </w:rPr>
            </w:pPr>
            <w:r w:rsidRPr="002A585A">
              <w:rPr>
                <w:sz w:val="28"/>
                <w:szCs w:val="28"/>
              </w:rPr>
              <w:t>о</w:t>
            </w:r>
            <w:r w:rsidR="0003126E" w:rsidRPr="002A585A">
              <w:rPr>
                <w:sz w:val="28"/>
                <w:szCs w:val="28"/>
              </w:rPr>
              <w:t>т</w:t>
            </w:r>
            <w:r w:rsidRPr="002A585A">
              <w:rPr>
                <w:sz w:val="28"/>
                <w:szCs w:val="28"/>
              </w:rPr>
              <w:t xml:space="preserve"> </w:t>
            </w:r>
            <w:r w:rsidR="0051447B">
              <w:rPr>
                <w:sz w:val="28"/>
                <w:szCs w:val="28"/>
              </w:rPr>
              <w:t>01.10.2018</w:t>
            </w:r>
            <w:r w:rsidR="00B73D6E" w:rsidRPr="002A585A">
              <w:rPr>
                <w:sz w:val="28"/>
                <w:szCs w:val="28"/>
              </w:rPr>
              <w:t xml:space="preserve">    </w:t>
            </w:r>
            <w:r w:rsidRPr="002A585A">
              <w:rPr>
                <w:sz w:val="28"/>
                <w:szCs w:val="28"/>
              </w:rPr>
              <w:t xml:space="preserve"> № </w:t>
            </w:r>
            <w:r w:rsidR="0051447B">
              <w:rPr>
                <w:sz w:val="28"/>
                <w:szCs w:val="28"/>
              </w:rPr>
              <w:t>724</w:t>
            </w:r>
          </w:p>
          <w:p w:rsidR="0003126E" w:rsidRPr="002A585A" w:rsidRDefault="0003126E" w:rsidP="00A613DC">
            <w:pPr>
              <w:jc w:val="both"/>
              <w:rPr>
                <w:sz w:val="28"/>
                <w:szCs w:val="28"/>
              </w:rPr>
            </w:pPr>
          </w:p>
        </w:tc>
      </w:tr>
    </w:tbl>
    <w:p w:rsidR="0003126E" w:rsidRPr="002A585A" w:rsidRDefault="0003126E" w:rsidP="0003126E">
      <w:pPr>
        <w:jc w:val="both"/>
        <w:rPr>
          <w:sz w:val="28"/>
          <w:szCs w:val="28"/>
        </w:rPr>
      </w:pPr>
    </w:p>
    <w:p w:rsidR="00A44443" w:rsidRPr="002A585A" w:rsidRDefault="00A44443" w:rsidP="008A579D">
      <w:pPr>
        <w:pStyle w:val="a8"/>
        <w:numPr>
          <w:ilvl w:val="0"/>
          <w:numId w:val="15"/>
        </w:numPr>
        <w:jc w:val="center"/>
        <w:rPr>
          <w:sz w:val="28"/>
          <w:szCs w:val="28"/>
        </w:rPr>
      </w:pPr>
      <w:r w:rsidRPr="002A585A">
        <w:rPr>
          <w:sz w:val="28"/>
          <w:szCs w:val="28"/>
        </w:rPr>
        <w:t>Паспорт подпрограммы 4</w:t>
      </w:r>
      <w:r w:rsidR="0003126E" w:rsidRPr="002A585A">
        <w:rPr>
          <w:sz w:val="28"/>
          <w:szCs w:val="28"/>
        </w:rPr>
        <w:t xml:space="preserve"> </w:t>
      </w:r>
    </w:p>
    <w:p w:rsidR="0003126E" w:rsidRPr="002A585A" w:rsidRDefault="00A44443" w:rsidP="00A44443">
      <w:pPr>
        <w:pStyle w:val="a8"/>
        <w:ind w:left="0"/>
        <w:jc w:val="center"/>
        <w:rPr>
          <w:sz w:val="28"/>
          <w:szCs w:val="28"/>
        </w:rPr>
      </w:pPr>
      <w:r w:rsidRPr="002A585A">
        <w:rPr>
          <w:color w:val="000000"/>
          <w:sz w:val="28"/>
          <w:szCs w:val="28"/>
        </w:rPr>
        <w:t>«Обращение с отходами на территории Балахтинского района».</w:t>
      </w:r>
    </w:p>
    <w:p w:rsidR="0003126E" w:rsidRPr="002A585A" w:rsidRDefault="0003126E" w:rsidP="0003126E">
      <w:pPr>
        <w:ind w:left="360"/>
        <w:rPr>
          <w:sz w:val="28"/>
          <w:szCs w:val="28"/>
        </w:rPr>
      </w:pPr>
      <w:r w:rsidRPr="002A585A">
        <w:rPr>
          <w:sz w:val="28"/>
          <w:szCs w:val="28"/>
        </w:rPr>
        <w:t xml:space="preserve"> </w:t>
      </w:r>
    </w:p>
    <w:tbl>
      <w:tblPr>
        <w:tblStyle w:val="a7"/>
        <w:tblW w:w="0" w:type="auto"/>
        <w:tblInd w:w="360" w:type="dxa"/>
        <w:tblLook w:val="04A0"/>
      </w:tblPr>
      <w:tblGrid>
        <w:gridCol w:w="3009"/>
        <w:gridCol w:w="6655"/>
      </w:tblGrid>
      <w:tr w:rsidR="0003126E" w:rsidRPr="002A585A" w:rsidTr="00A613DC">
        <w:tc>
          <w:tcPr>
            <w:tcW w:w="3009" w:type="dxa"/>
          </w:tcPr>
          <w:p w:rsidR="0003126E" w:rsidRPr="002A585A" w:rsidRDefault="0003126E" w:rsidP="00A613DC">
            <w:pPr>
              <w:autoSpaceDE w:val="0"/>
              <w:autoSpaceDN w:val="0"/>
              <w:adjustRightInd w:val="0"/>
              <w:rPr>
                <w:sz w:val="28"/>
                <w:szCs w:val="28"/>
              </w:rPr>
            </w:pPr>
            <w:r w:rsidRPr="002A585A">
              <w:rPr>
                <w:sz w:val="28"/>
                <w:szCs w:val="28"/>
              </w:rPr>
              <w:t>Наименование подпрограммы</w:t>
            </w:r>
          </w:p>
          <w:p w:rsidR="0003126E" w:rsidRPr="002A585A" w:rsidRDefault="0003126E" w:rsidP="00A613DC">
            <w:pPr>
              <w:rPr>
                <w:sz w:val="28"/>
                <w:szCs w:val="28"/>
              </w:rPr>
            </w:pPr>
          </w:p>
        </w:tc>
        <w:tc>
          <w:tcPr>
            <w:tcW w:w="6655" w:type="dxa"/>
          </w:tcPr>
          <w:p w:rsidR="0003126E" w:rsidRPr="002A585A" w:rsidRDefault="00A44443" w:rsidP="00A613DC">
            <w:pPr>
              <w:rPr>
                <w:sz w:val="28"/>
                <w:szCs w:val="28"/>
              </w:rPr>
            </w:pPr>
            <w:r w:rsidRPr="002A585A">
              <w:rPr>
                <w:color w:val="000000"/>
                <w:sz w:val="28"/>
                <w:szCs w:val="28"/>
              </w:rPr>
              <w:t>«Обращение с отходами на территории Балахтинского района»</w:t>
            </w:r>
          </w:p>
        </w:tc>
      </w:tr>
      <w:tr w:rsidR="0003126E" w:rsidRPr="002A585A" w:rsidTr="00A613DC">
        <w:tc>
          <w:tcPr>
            <w:tcW w:w="3009" w:type="dxa"/>
          </w:tcPr>
          <w:p w:rsidR="0003126E" w:rsidRPr="002A585A" w:rsidRDefault="0003126E" w:rsidP="00A613DC">
            <w:pPr>
              <w:autoSpaceDE w:val="0"/>
              <w:autoSpaceDN w:val="0"/>
              <w:adjustRightInd w:val="0"/>
              <w:rPr>
                <w:sz w:val="28"/>
                <w:szCs w:val="28"/>
              </w:rPr>
            </w:pPr>
            <w:r w:rsidRPr="002A585A">
              <w:rPr>
                <w:sz w:val="28"/>
                <w:szCs w:val="28"/>
              </w:rPr>
              <w:t>Наименование муниципальной программы, в рамках которой реализуется подпрограмма</w:t>
            </w:r>
          </w:p>
        </w:tc>
        <w:tc>
          <w:tcPr>
            <w:tcW w:w="6655" w:type="dxa"/>
          </w:tcPr>
          <w:p w:rsidR="0003126E" w:rsidRPr="002A585A" w:rsidRDefault="0003126E" w:rsidP="00A613DC">
            <w:pPr>
              <w:rPr>
                <w:sz w:val="28"/>
                <w:szCs w:val="28"/>
              </w:rPr>
            </w:pPr>
            <w:r w:rsidRPr="002A585A">
              <w:rPr>
                <w:sz w:val="28"/>
                <w:szCs w:val="28"/>
              </w:rPr>
              <w:t>Муниципальная программа Балахтинского района «</w:t>
            </w:r>
            <w:r w:rsidRPr="002A585A">
              <w:rPr>
                <w:rFonts w:eastAsia="Calibri"/>
                <w:sz w:val="28"/>
                <w:szCs w:val="28"/>
              </w:rPr>
              <w:t>Реформирование и модернизация жилищно-коммунального хозяйства и повышение энергетической эффективности</w:t>
            </w:r>
            <w:r w:rsidRPr="002A585A">
              <w:rPr>
                <w:sz w:val="28"/>
                <w:szCs w:val="28"/>
              </w:rPr>
              <w:t>» »</w:t>
            </w:r>
          </w:p>
        </w:tc>
      </w:tr>
      <w:tr w:rsidR="0003126E" w:rsidRPr="002A585A" w:rsidTr="00A613DC">
        <w:tc>
          <w:tcPr>
            <w:tcW w:w="3009" w:type="dxa"/>
          </w:tcPr>
          <w:p w:rsidR="0003126E" w:rsidRPr="002A585A" w:rsidRDefault="0003126E" w:rsidP="00A613DC">
            <w:pPr>
              <w:autoSpaceDE w:val="0"/>
              <w:autoSpaceDN w:val="0"/>
              <w:adjustRightInd w:val="0"/>
              <w:rPr>
                <w:sz w:val="28"/>
                <w:szCs w:val="28"/>
              </w:rPr>
            </w:pPr>
            <w:r w:rsidRPr="002A585A">
              <w:rPr>
                <w:sz w:val="28"/>
                <w:szCs w:val="28"/>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2A585A" w:rsidRDefault="0003126E" w:rsidP="00A613DC">
            <w:pPr>
              <w:rPr>
                <w:sz w:val="28"/>
                <w:szCs w:val="28"/>
              </w:rPr>
            </w:pPr>
            <w:r w:rsidRPr="002A585A">
              <w:rPr>
                <w:sz w:val="28"/>
                <w:szCs w:val="28"/>
              </w:rPr>
              <w:t>МКУ «Служба Заказчика Балахтинского района» (далее - заказчик).</w:t>
            </w:r>
          </w:p>
        </w:tc>
      </w:tr>
      <w:tr w:rsidR="0003126E" w:rsidRPr="002A585A" w:rsidTr="00A613DC">
        <w:tc>
          <w:tcPr>
            <w:tcW w:w="3009" w:type="dxa"/>
          </w:tcPr>
          <w:p w:rsidR="0003126E" w:rsidRPr="002A585A" w:rsidRDefault="0003126E" w:rsidP="00A613DC">
            <w:pPr>
              <w:autoSpaceDE w:val="0"/>
              <w:autoSpaceDN w:val="0"/>
              <w:adjustRightInd w:val="0"/>
              <w:rPr>
                <w:sz w:val="28"/>
                <w:szCs w:val="28"/>
              </w:rPr>
            </w:pPr>
            <w:r w:rsidRPr="002A585A">
              <w:rPr>
                <w:sz w:val="28"/>
                <w:szCs w:val="28"/>
              </w:rPr>
              <w:t xml:space="preserve">Цель и задачи подпрограммы (цель подпрограммы направлена </w:t>
            </w:r>
            <w:r w:rsidRPr="002A585A">
              <w:rPr>
                <w:sz w:val="28"/>
                <w:szCs w:val="28"/>
              </w:rPr>
              <w:br/>
              <w:t>на достижение одной из задач муниципальной программы)</w:t>
            </w:r>
          </w:p>
        </w:tc>
        <w:tc>
          <w:tcPr>
            <w:tcW w:w="6655" w:type="dxa"/>
          </w:tcPr>
          <w:p w:rsidR="0003126E" w:rsidRPr="002A585A" w:rsidRDefault="0003126E" w:rsidP="00A613DC">
            <w:pPr>
              <w:rPr>
                <w:sz w:val="28"/>
                <w:szCs w:val="28"/>
              </w:rPr>
            </w:pPr>
            <w:r w:rsidRPr="002A585A">
              <w:rPr>
                <w:sz w:val="28"/>
                <w:szCs w:val="28"/>
              </w:rPr>
              <w:t xml:space="preserve">Цель: </w:t>
            </w:r>
          </w:p>
          <w:p w:rsidR="00A44443" w:rsidRPr="002A585A" w:rsidRDefault="0003126E" w:rsidP="00A44443">
            <w:pPr>
              <w:rPr>
                <w:sz w:val="28"/>
                <w:szCs w:val="28"/>
              </w:rPr>
            </w:pPr>
            <w:r w:rsidRPr="002A585A">
              <w:rPr>
                <w:color w:val="000000"/>
                <w:sz w:val="28"/>
                <w:szCs w:val="28"/>
              </w:rPr>
              <w:t xml:space="preserve">- </w:t>
            </w:r>
            <w:r w:rsidR="00A44443" w:rsidRPr="002A585A">
              <w:rPr>
                <w:sz w:val="28"/>
                <w:szCs w:val="28"/>
              </w:rPr>
              <w:t>создание экологически безопасной и экономически эффективной системы обращения с твердыми коммунальными отходами (далее – ТКО) на территории Балахтинского района.</w:t>
            </w:r>
          </w:p>
          <w:p w:rsidR="0003126E" w:rsidRPr="002A585A" w:rsidRDefault="0003126E" w:rsidP="00A613DC">
            <w:pPr>
              <w:pStyle w:val="ConsPlusCell"/>
              <w:jc w:val="both"/>
              <w:rPr>
                <w:rFonts w:ascii="Times New Roman" w:hAnsi="Times New Roman" w:cs="Times New Roman"/>
                <w:sz w:val="28"/>
                <w:szCs w:val="28"/>
              </w:rPr>
            </w:pPr>
            <w:r w:rsidRPr="002A585A">
              <w:rPr>
                <w:rFonts w:ascii="Times New Roman" w:hAnsi="Times New Roman" w:cs="Times New Roman"/>
                <w:color w:val="000000"/>
                <w:sz w:val="28"/>
                <w:szCs w:val="28"/>
              </w:rPr>
              <w:t>Задачи:</w:t>
            </w:r>
            <w:r w:rsidRPr="002A585A">
              <w:rPr>
                <w:rFonts w:ascii="Times New Roman" w:hAnsi="Times New Roman" w:cs="Times New Roman"/>
                <w:sz w:val="28"/>
                <w:szCs w:val="28"/>
              </w:rPr>
              <w:t xml:space="preserve"> </w:t>
            </w:r>
          </w:p>
          <w:p w:rsidR="00A44443" w:rsidRPr="002A585A" w:rsidRDefault="0003126E" w:rsidP="00A44443">
            <w:pPr>
              <w:rPr>
                <w:sz w:val="28"/>
                <w:szCs w:val="28"/>
              </w:rPr>
            </w:pPr>
            <w:r w:rsidRPr="002A585A">
              <w:rPr>
                <w:sz w:val="28"/>
                <w:szCs w:val="28"/>
              </w:rPr>
              <w:t xml:space="preserve">- </w:t>
            </w:r>
            <w:r w:rsidR="00A44443" w:rsidRPr="002A585A">
              <w:rPr>
                <w:sz w:val="28"/>
                <w:szCs w:val="28"/>
              </w:rPr>
              <w:t xml:space="preserve"> организация системы сбора и вывоза ТКО на территории района;</w:t>
            </w:r>
          </w:p>
          <w:p w:rsidR="00A44443" w:rsidRPr="002A585A" w:rsidRDefault="00A44443" w:rsidP="00A44443">
            <w:pPr>
              <w:rPr>
                <w:sz w:val="28"/>
                <w:szCs w:val="28"/>
              </w:rPr>
            </w:pPr>
            <w:r w:rsidRPr="002A585A">
              <w:rPr>
                <w:sz w:val="28"/>
                <w:szCs w:val="28"/>
              </w:rPr>
              <w:t>- вывоз и размещение ТКО только на санкционированных объектах размещения отходов (ОРО)</w:t>
            </w:r>
            <w:r w:rsidR="002E16A1" w:rsidRPr="002A585A">
              <w:rPr>
                <w:sz w:val="28"/>
                <w:szCs w:val="28"/>
              </w:rPr>
              <w:t>;</w:t>
            </w:r>
          </w:p>
          <w:p w:rsidR="00A44443" w:rsidRPr="002A585A" w:rsidRDefault="00A44443" w:rsidP="00A44443">
            <w:pPr>
              <w:rPr>
                <w:sz w:val="28"/>
                <w:szCs w:val="28"/>
              </w:rPr>
            </w:pPr>
            <w:r w:rsidRPr="002A585A">
              <w:rPr>
                <w:sz w:val="28"/>
                <w:szCs w:val="28"/>
              </w:rPr>
              <w:t xml:space="preserve">- </w:t>
            </w:r>
            <w:proofErr w:type="gramStart"/>
            <w:r w:rsidRPr="002A585A">
              <w:rPr>
                <w:sz w:val="28"/>
                <w:szCs w:val="28"/>
              </w:rPr>
              <w:t>площадках</w:t>
            </w:r>
            <w:proofErr w:type="gramEnd"/>
            <w:r w:rsidRPr="002A585A">
              <w:rPr>
                <w:sz w:val="28"/>
                <w:szCs w:val="28"/>
              </w:rPr>
              <w:t xml:space="preserve"> временного накопления (ПВН); </w:t>
            </w:r>
          </w:p>
          <w:p w:rsidR="002E16A1" w:rsidRPr="002A585A" w:rsidRDefault="002E16A1" w:rsidP="002E16A1">
            <w:pPr>
              <w:rPr>
                <w:sz w:val="28"/>
                <w:szCs w:val="28"/>
              </w:rPr>
            </w:pPr>
            <w:r w:rsidRPr="002A585A">
              <w:rPr>
                <w:sz w:val="28"/>
                <w:szCs w:val="28"/>
              </w:rPr>
              <w:t xml:space="preserve">- мусороперегрузочных </w:t>
            </w:r>
            <w:proofErr w:type="gramStart"/>
            <w:r w:rsidRPr="002A585A">
              <w:rPr>
                <w:sz w:val="28"/>
                <w:szCs w:val="28"/>
              </w:rPr>
              <w:t>станциях</w:t>
            </w:r>
            <w:proofErr w:type="gramEnd"/>
            <w:r w:rsidRPr="002A585A">
              <w:rPr>
                <w:sz w:val="28"/>
                <w:szCs w:val="28"/>
              </w:rPr>
              <w:t xml:space="preserve">; </w:t>
            </w:r>
          </w:p>
          <w:p w:rsidR="00A44443" w:rsidRPr="002A585A" w:rsidRDefault="00A44443" w:rsidP="00A44443">
            <w:pPr>
              <w:rPr>
                <w:sz w:val="28"/>
                <w:szCs w:val="28"/>
              </w:rPr>
            </w:pPr>
            <w:r w:rsidRPr="002A585A">
              <w:rPr>
                <w:sz w:val="28"/>
                <w:szCs w:val="28"/>
              </w:rPr>
              <w:t>- модернизация инфраструктуры обращения с ТКО;</w:t>
            </w:r>
          </w:p>
          <w:p w:rsidR="00A44443" w:rsidRPr="002A585A" w:rsidRDefault="00A44443" w:rsidP="00A44443">
            <w:pPr>
              <w:rPr>
                <w:sz w:val="28"/>
                <w:szCs w:val="28"/>
              </w:rPr>
            </w:pPr>
            <w:r w:rsidRPr="002A585A">
              <w:rPr>
                <w:sz w:val="28"/>
                <w:szCs w:val="28"/>
              </w:rPr>
              <w:t>- ликвидация стихийных свалок;</w:t>
            </w:r>
          </w:p>
          <w:p w:rsidR="0003126E" w:rsidRPr="002A585A" w:rsidRDefault="00A44443" w:rsidP="00A44443">
            <w:pPr>
              <w:pStyle w:val="ConsPlusCell"/>
              <w:jc w:val="both"/>
              <w:rPr>
                <w:rFonts w:ascii="Times New Roman" w:hAnsi="Times New Roman" w:cs="Times New Roman"/>
                <w:color w:val="FF0000"/>
                <w:sz w:val="28"/>
                <w:szCs w:val="28"/>
              </w:rPr>
            </w:pPr>
            <w:r w:rsidRPr="002A585A">
              <w:rPr>
                <w:rFonts w:ascii="Times New Roman" w:hAnsi="Times New Roman" w:cs="Times New Roman"/>
                <w:sz w:val="28"/>
                <w:szCs w:val="28"/>
              </w:rPr>
              <w:lastRenderedPageBreak/>
              <w:t>- создание условий для повышения экологической культуры и степени вовлеченности населения в вопросы безопасного обращения с ТКО.</w:t>
            </w:r>
          </w:p>
        </w:tc>
      </w:tr>
      <w:tr w:rsidR="00A44443" w:rsidRPr="002A585A" w:rsidTr="00A613DC">
        <w:tc>
          <w:tcPr>
            <w:tcW w:w="3009" w:type="dxa"/>
          </w:tcPr>
          <w:p w:rsidR="00A44443" w:rsidRPr="002A585A" w:rsidRDefault="00A44443" w:rsidP="00A613DC">
            <w:pPr>
              <w:autoSpaceDE w:val="0"/>
              <w:autoSpaceDN w:val="0"/>
              <w:adjustRightInd w:val="0"/>
              <w:rPr>
                <w:sz w:val="28"/>
                <w:szCs w:val="28"/>
              </w:rPr>
            </w:pPr>
            <w:r w:rsidRPr="002A585A">
              <w:rPr>
                <w:sz w:val="28"/>
                <w:szCs w:val="28"/>
              </w:rPr>
              <w:lastRenderedPageBreak/>
              <w:t xml:space="preserve">Целевые индикаторы </w:t>
            </w:r>
          </w:p>
        </w:tc>
        <w:tc>
          <w:tcPr>
            <w:tcW w:w="6655" w:type="dxa"/>
          </w:tcPr>
          <w:p w:rsidR="00A44443" w:rsidRPr="002A585A" w:rsidRDefault="00A44443" w:rsidP="00A613DC">
            <w:pPr>
              <w:rPr>
                <w:sz w:val="28"/>
                <w:szCs w:val="28"/>
              </w:rPr>
            </w:pPr>
            <w:r w:rsidRPr="002A585A">
              <w:rPr>
                <w:sz w:val="28"/>
                <w:szCs w:val="28"/>
              </w:rPr>
              <w:t xml:space="preserve">- количество </w:t>
            </w:r>
            <w:proofErr w:type="gramStart"/>
            <w:r w:rsidRPr="002A585A">
              <w:rPr>
                <w:sz w:val="28"/>
                <w:szCs w:val="28"/>
              </w:rPr>
              <w:t>обустроенных</w:t>
            </w:r>
            <w:proofErr w:type="gramEnd"/>
            <w:r w:rsidRPr="002A585A">
              <w:rPr>
                <w:sz w:val="28"/>
                <w:szCs w:val="28"/>
              </w:rPr>
              <w:t xml:space="preserve"> ОРО (шт.);</w:t>
            </w:r>
          </w:p>
          <w:p w:rsidR="00A44443" w:rsidRPr="002A585A" w:rsidRDefault="00A44443" w:rsidP="00A613DC">
            <w:pPr>
              <w:rPr>
                <w:sz w:val="28"/>
                <w:szCs w:val="28"/>
              </w:rPr>
            </w:pPr>
            <w:r w:rsidRPr="002A585A">
              <w:rPr>
                <w:sz w:val="28"/>
                <w:szCs w:val="28"/>
              </w:rPr>
              <w:t>- количество контейнеров для сбора ТКО (шт.);</w:t>
            </w:r>
          </w:p>
          <w:p w:rsidR="00A44443" w:rsidRPr="002A585A" w:rsidRDefault="00A44443" w:rsidP="00A613DC">
            <w:pPr>
              <w:autoSpaceDE w:val="0"/>
              <w:autoSpaceDN w:val="0"/>
              <w:adjustRightInd w:val="0"/>
              <w:rPr>
                <w:sz w:val="28"/>
                <w:szCs w:val="28"/>
              </w:rPr>
            </w:pPr>
            <w:r w:rsidRPr="002A585A">
              <w:rPr>
                <w:sz w:val="28"/>
                <w:szCs w:val="28"/>
              </w:rPr>
              <w:t>- охват населения муниципального района системой сбора и вывоза ТКО (процентов);</w:t>
            </w:r>
          </w:p>
          <w:p w:rsidR="00A44443" w:rsidRPr="002A585A" w:rsidRDefault="00A44443" w:rsidP="00A613DC">
            <w:pPr>
              <w:autoSpaceDE w:val="0"/>
              <w:autoSpaceDN w:val="0"/>
              <w:adjustRightInd w:val="0"/>
              <w:rPr>
                <w:sz w:val="28"/>
                <w:szCs w:val="28"/>
              </w:rPr>
            </w:pPr>
            <w:r w:rsidRPr="002A585A">
              <w:rPr>
                <w:sz w:val="28"/>
                <w:szCs w:val="28"/>
              </w:rPr>
              <w:t>- охват населения проведенными сходами граждан, посвященных вопросам экологии;</w:t>
            </w:r>
          </w:p>
          <w:p w:rsidR="00A44443" w:rsidRPr="002A585A" w:rsidRDefault="00A44443" w:rsidP="00A613DC">
            <w:pPr>
              <w:autoSpaceDE w:val="0"/>
              <w:autoSpaceDN w:val="0"/>
              <w:adjustRightInd w:val="0"/>
              <w:rPr>
                <w:sz w:val="28"/>
                <w:szCs w:val="28"/>
              </w:rPr>
            </w:pPr>
            <w:r w:rsidRPr="002A585A">
              <w:rPr>
                <w:sz w:val="28"/>
                <w:szCs w:val="28"/>
              </w:rPr>
              <w:t>- количество проведенных субботников, месячников по уборке территории;</w:t>
            </w:r>
          </w:p>
          <w:p w:rsidR="00A44443" w:rsidRPr="002A585A" w:rsidRDefault="00A44443" w:rsidP="00A613DC">
            <w:pPr>
              <w:autoSpaceDE w:val="0"/>
              <w:autoSpaceDN w:val="0"/>
              <w:adjustRightInd w:val="0"/>
              <w:rPr>
                <w:sz w:val="28"/>
                <w:szCs w:val="28"/>
              </w:rPr>
            </w:pPr>
            <w:r w:rsidRPr="002A585A">
              <w:rPr>
                <w:sz w:val="28"/>
                <w:szCs w:val="28"/>
              </w:rPr>
              <w:t>- количество саженцев, посаженных в рамках озеленения населенных пунктов.</w:t>
            </w:r>
          </w:p>
          <w:p w:rsidR="008A579D" w:rsidRPr="002A585A" w:rsidRDefault="008A579D" w:rsidP="00A613DC">
            <w:pPr>
              <w:autoSpaceDE w:val="0"/>
              <w:autoSpaceDN w:val="0"/>
              <w:adjustRightInd w:val="0"/>
              <w:rPr>
                <w:color w:val="000000"/>
                <w:sz w:val="28"/>
                <w:szCs w:val="28"/>
              </w:rPr>
            </w:pPr>
            <w:r w:rsidRPr="002A585A">
              <w:rPr>
                <w:sz w:val="28"/>
                <w:szCs w:val="28"/>
              </w:rPr>
              <w:t>Целевые индикаторы подпрограммы представлены в приложении № 1 к подпрограмме.</w:t>
            </w:r>
          </w:p>
        </w:tc>
      </w:tr>
      <w:tr w:rsidR="00A44443" w:rsidRPr="002A585A" w:rsidTr="00A613DC">
        <w:tc>
          <w:tcPr>
            <w:tcW w:w="3009" w:type="dxa"/>
          </w:tcPr>
          <w:p w:rsidR="00A44443" w:rsidRPr="002A585A" w:rsidRDefault="00A44443" w:rsidP="00A613DC">
            <w:pPr>
              <w:autoSpaceDE w:val="0"/>
              <w:autoSpaceDN w:val="0"/>
              <w:adjustRightInd w:val="0"/>
              <w:rPr>
                <w:sz w:val="28"/>
                <w:szCs w:val="28"/>
              </w:rPr>
            </w:pPr>
            <w:r w:rsidRPr="002A585A">
              <w:rPr>
                <w:sz w:val="28"/>
                <w:szCs w:val="28"/>
              </w:rPr>
              <w:t>Сроки реализации подпрограммы</w:t>
            </w:r>
          </w:p>
        </w:tc>
        <w:tc>
          <w:tcPr>
            <w:tcW w:w="6655" w:type="dxa"/>
          </w:tcPr>
          <w:p w:rsidR="00A44443" w:rsidRPr="002A585A" w:rsidRDefault="00A44443" w:rsidP="00A613DC">
            <w:pPr>
              <w:rPr>
                <w:sz w:val="28"/>
                <w:szCs w:val="28"/>
              </w:rPr>
            </w:pPr>
            <w:r w:rsidRPr="002A585A">
              <w:rPr>
                <w:sz w:val="28"/>
                <w:szCs w:val="28"/>
              </w:rPr>
              <w:t>2019-2021 годы</w:t>
            </w:r>
          </w:p>
        </w:tc>
      </w:tr>
      <w:tr w:rsidR="00A44443" w:rsidRPr="002A585A" w:rsidTr="00A613DC">
        <w:tc>
          <w:tcPr>
            <w:tcW w:w="3009" w:type="dxa"/>
          </w:tcPr>
          <w:p w:rsidR="00A44443" w:rsidRPr="002A585A" w:rsidRDefault="00A44443" w:rsidP="00A613DC">
            <w:pPr>
              <w:autoSpaceDE w:val="0"/>
              <w:autoSpaceDN w:val="0"/>
              <w:adjustRightInd w:val="0"/>
              <w:rPr>
                <w:sz w:val="28"/>
                <w:szCs w:val="28"/>
              </w:rPr>
            </w:pPr>
            <w:r w:rsidRPr="002A585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44443" w:rsidRPr="002A585A" w:rsidRDefault="00A44443" w:rsidP="00A613DC">
            <w:pPr>
              <w:rPr>
                <w:sz w:val="28"/>
                <w:szCs w:val="28"/>
              </w:rPr>
            </w:pPr>
            <w:r w:rsidRPr="002A585A">
              <w:rPr>
                <w:sz w:val="28"/>
                <w:szCs w:val="28"/>
              </w:rPr>
              <w:t>Объем финансирования подпрограммы составляет 450,00  тыс</w:t>
            </w:r>
            <w:proofErr w:type="gramStart"/>
            <w:r w:rsidRPr="002A585A">
              <w:rPr>
                <w:sz w:val="28"/>
                <w:szCs w:val="28"/>
              </w:rPr>
              <w:t>.р</w:t>
            </w:r>
            <w:proofErr w:type="gramEnd"/>
            <w:r w:rsidRPr="002A585A">
              <w:rPr>
                <w:sz w:val="28"/>
                <w:szCs w:val="28"/>
              </w:rPr>
              <w:t>ублей, из них:</w:t>
            </w:r>
          </w:p>
          <w:p w:rsidR="00A44443" w:rsidRPr="002A585A" w:rsidRDefault="00A44443" w:rsidP="00A613DC">
            <w:pPr>
              <w:rPr>
                <w:sz w:val="28"/>
                <w:szCs w:val="28"/>
              </w:rPr>
            </w:pPr>
            <w:r w:rsidRPr="002A585A">
              <w:rPr>
                <w:sz w:val="28"/>
                <w:szCs w:val="28"/>
              </w:rPr>
              <w:t>2019 год – 150,00  тыс</w:t>
            </w:r>
            <w:proofErr w:type="gramStart"/>
            <w:r w:rsidRPr="002A585A">
              <w:rPr>
                <w:sz w:val="28"/>
                <w:szCs w:val="28"/>
              </w:rPr>
              <w:t>.р</w:t>
            </w:r>
            <w:proofErr w:type="gramEnd"/>
            <w:r w:rsidRPr="002A585A">
              <w:rPr>
                <w:sz w:val="28"/>
                <w:szCs w:val="28"/>
              </w:rPr>
              <w:t>ублей;</w:t>
            </w:r>
          </w:p>
          <w:p w:rsidR="00A44443" w:rsidRPr="002A585A" w:rsidRDefault="00A44443" w:rsidP="00A613DC">
            <w:pPr>
              <w:rPr>
                <w:sz w:val="28"/>
                <w:szCs w:val="28"/>
              </w:rPr>
            </w:pPr>
            <w:r w:rsidRPr="002A585A">
              <w:rPr>
                <w:sz w:val="28"/>
                <w:szCs w:val="28"/>
              </w:rPr>
              <w:t>2020 год – 150,00  тыс</w:t>
            </w:r>
            <w:proofErr w:type="gramStart"/>
            <w:r w:rsidRPr="002A585A">
              <w:rPr>
                <w:sz w:val="28"/>
                <w:szCs w:val="28"/>
              </w:rPr>
              <w:t>.р</w:t>
            </w:r>
            <w:proofErr w:type="gramEnd"/>
            <w:r w:rsidRPr="002A585A">
              <w:rPr>
                <w:sz w:val="28"/>
                <w:szCs w:val="28"/>
              </w:rPr>
              <w:t>ублей;</w:t>
            </w:r>
          </w:p>
          <w:p w:rsidR="00A44443" w:rsidRPr="002A585A" w:rsidRDefault="00A44443" w:rsidP="00A613DC">
            <w:pPr>
              <w:rPr>
                <w:sz w:val="28"/>
                <w:szCs w:val="28"/>
              </w:rPr>
            </w:pPr>
            <w:r w:rsidRPr="002A585A">
              <w:rPr>
                <w:sz w:val="28"/>
                <w:szCs w:val="28"/>
              </w:rPr>
              <w:t>2021 год – 150,00  тыс</w:t>
            </w:r>
            <w:proofErr w:type="gramStart"/>
            <w:r w:rsidRPr="002A585A">
              <w:rPr>
                <w:sz w:val="28"/>
                <w:szCs w:val="28"/>
              </w:rPr>
              <w:t>.р</w:t>
            </w:r>
            <w:proofErr w:type="gramEnd"/>
            <w:r w:rsidRPr="002A585A">
              <w:rPr>
                <w:sz w:val="28"/>
                <w:szCs w:val="28"/>
              </w:rPr>
              <w:t>ублей,</w:t>
            </w:r>
          </w:p>
          <w:p w:rsidR="00A44443" w:rsidRPr="002A585A" w:rsidRDefault="00A44443" w:rsidP="00A613DC">
            <w:pPr>
              <w:rPr>
                <w:sz w:val="28"/>
                <w:szCs w:val="28"/>
              </w:rPr>
            </w:pPr>
            <w:r w:rsidRPr="002A585A">
              <w:rPr>
                <w:sz w:val="28"/>
                <w:szCs w:val="28"/>
              </w:rPr>
              <w:t xml:space="preserve">в том числе: </w:t>
            </w:r>
          </w:p>
          <w:p w:rsidR="00A44443" w:rsidRPr="002A585A" w:rsidRDefault="00A44443" w:rsidP="00A613DC">
            <w:pPr>
              <w:rPr>
                <w:sz w:val="28"/>
                <w:szCs w:val="28"/>
              </w:rPr>
            </w:pPr>
            <w:r w:rsidRPr="002A585A">
              <w:rPr>
                <w:sz w:val="28"/>
                <w:szCs w:val="28"/>
              </w:rPr>
              <w:t>средства районного бюджета – 450,00  тыс</w:t>
            </w:r>
            <w:proofErr w:type="gramStart"/>
            <w:r w:rsidRPr="002A585A">
              <w:rPr>
                <w:sz w:val="28"/>
                <w:szCs w:val="28"/>
              </w:rPr>
              <w:t>.р</w:t>
            </w:r>
            <w:proofErr w:type="gramEnd"/>
            <w:r w:rsidRPr="002A585A">
              <w:rPr>
                <w:sz w:val="28"/>
                <w:szCs w:val="28"/>
              </w:rPr>
              <w:t>ублей, из них:</w:t>
            </w:r>
          </w:p>
          <w:p w:rsidR="00A44443" w:rsidRPr="002A585A" w:rsidRDefault="00A44443" w:rsidP="00A44443">
            <w:pPr>
              <w:rPr>
                <w:sz w:val="28"/>
                <w:szCs w:val="28"/>
              </w:rPr>
            </w:pPr>
            <w:r w:rsidRPr="002A585A">
              <w:rPr>
                <w:sz w:val="28"/>
                <w:szCs w:val="28"/>
              </w:rPr>
              <w:t>2019 год – 150,00  тыс</w:t>
            </w:r>
            <w:proofErr w:type="gramStart"/>
            <w:r w:rsidRPr="002A585A">
              <w:rPr>
                <w:sz w:val="28"/>
                <w:szCs w:val="28"/>
              </w:rPr>
              <w:t>.р</w:t>
            </w:r>
            <w:proofErr w:type="gramEnd"/>
            <w:r w:rsidRPr="002A585A">
              <w:rPr>
                <w:sz w:val="28"/>
                <w:szCs w:val="28"/>
              </w:rPr>
              <w:t>ублей;</w:t>
            </w:r>
          </w:p>
          <w:p w:rsidR="00A44443" w:rsidRPr="002A585A" w:rsidRDefault="00A44443" w:rsidP="00A44443">
            <w:pPr>
              <w:rPr>
                <w:sz w:val="28"/>
                <w:szCs w:val="28"/>
              </w:rPr>
            </w:pPr>
            <w:r w:rsidRPr="002A585A">
              <w:rPr>
                <w:sz w:val="28"/>
                <w:szCs w:val="28"/>
              </w:rPr>
              <w:t>2020 год – 150,00  тыс</w:t>
            </w:r>
            <w:proofErr w:type="gramStart"/>
            <w:r w:rsidRPr="002A585A">
              <w:rPr>
                <w:sz w:val="28"/>
                <w:szCs w:val="28"/>
              </w:rPr>
              <w:t>.р</w:t>
            </w:r>
            <w:proofErr w:type="gramEnd"/>
            <w:r w:rsidRPr="002A585A">
              <w:rPr>
                <w:sz w:val="28"/>
                <w:szCs w:val="28"/>
              </w:rPr>
              <w:t>ублей;</w:t>
            </w:r>
          </w:p>
          <w:p w:rsidR="00A44443" w:rsidRPr="002A585A" w:rsidRDefault="00A44443" w:rsidP="00C97DDF">
            <w:pPr>
              <w:rPr>
                <w:sz w:val="28"/>
                <w:szCs w:val="28"/>
              </w:rPr>
            </w:pPr>
            <w:r w:rsidRPr="002A585A">
              <w:rPr>
                <w:sz w:val="28"/>
                <w:szCs w:val="28"/>
              </w:rPr>
              <w:t xml:space="preserve">2021 год – 150,00  </w:t>
            </w:r>
            <w:r w:rsidR="00C97DDF" w:rsidRPr="002A585A">
              <w:rPr>
                <w:sz w:val="28"/>
                <w:szCs w:val="28"/>
              </w:rPr>
              <w:t>тыс</w:t>
            </w:r>
            <w:proofErr w:type="gramStart"/>
            <w:r w:rsidR="00C97DDF" w:rsidRPr="002A585A">
              <w:rPr>
                <w:sz w:val="28"/>
                <w:szCs w:val="28"/>
              </w:rPr>
              <w:t>.р</w:t>
            </w:r>
            <w:proofErr w:type="gramEnd"/>
            <w:r w:rsidR="00C97DDF" w:rsidRPr="002A585A">
              <w:rPr>
                <w:sz w:val="28"/>
                <w:szCs w:val="28"/>
              </w:rPr>
              <w:t>ублей.</w:t>
            </w:r>
          </w:p>
        </w:tc>
      </w:tr>
      <w:tr w:rsidR="000F1F59" w:rsidRPr="002A585A" w:rsidTr="00A613DC">
        <w:tc>
          <w:tcPr>
            <w:tcW w:w="3009" w:type="dxa"/>
          </w:tcPr>
          <w:p w:rsidR="000F1F59" w:rsidRPr="002A585A" w:rsidRDefault="000F1F59" w:rsidP="00A613DC">
            <w:pPr>
              <w:autoSpaceDE w:val="0"/>
              <w:autoSpaceDN w:val="0"/>
              <w:adjustRightInd w:val="0"/>
              <w:rPr>
                <w:sz w:val="28"/>
                <w:szCs w:val="28"/>
              </w:rPr>
            </w:pPr>
            <w:r w:rsidRPr="002A585A">
              <w:rPr>
                <w:sz w:val="28"/>
                <w:szCs w:val="28"/>
              </w:rPr>
              <w:t xml:space="preserve">Система организации </w:t>
            </w:r>
            <w:proofErr w:type="gramStart"/>
            <w:r w:rsidRPr="002A585A">
              <w:rPr>
                <w:sz w:val="28"/>
                <w:szCs w:val="28"/>
              </w:rPr>
              <w:t>контроля за</w:t>
            </w:r>
            <w:proofErr w:type="gramEnd"/>
            <w:r w:rsidRPr="002A585A">
              <w:rPr>
                <w:sz w:val="28"/>
                <w:szCs w:val="28"/>
              </w:rPr>
              <w:t xml:space="preserve"> исполнением подпрограммы</w:t>
            </w:r>
          </w:p>
        </w:tc>
        <w:tc>
          <w:tcPr>
            <w:tcW w:w="6655" w:type="dxa"/>
          </w:tcPr>
          <w:p w:rsidR="000F1F59" w:rsidRPr="002A585A" w:rsidRDefault="000F1F59" w:rsidP="00081698">
            <w:pPr>
              <w:autoSpaceDE w:val="0"/>
              <w:autoSpaceDN w:val="0"/>
              <w:adjustRightInd w:val="0"/>
              <w:ind w:left="26" w:hanging="26"/>
              <w:outlineLvl w:val="0"/>
              <w:rPr>
                <w:sz w:val="28"/>
                <w:szCs w:val="28"/>
              </w:rPr>
            </w:pPr>
            <w:r w:rsidRPr="002A585A">
              <w:rPr>
                <w:sz w:val="28"/>
                <w:szCs w:val="28"/>
              </w:rPr>
              <w:t xml:space="preserve">Администрация Балахтинского района, </w:t>
            </w:r>
          </w:p>
          <w:p w:rsidR="000F1F59" w:rsidRPr="002A585A" w:rsidRDefault="000F1F59" w:rsidP="00081698">
            <w:pPr>
              <w:autoSpaceDE w:val="0"/>
              <w:autoSpaceDN w:val="0"/>
              <w:adjustRightInd w:val="0"/>
              <w:ind w:left="26" w:hanging="26"/>
              <w:outlineLvl w:val="0"/>
              <w:rPr>
                <w:sz w:val="28"/>
                <w:szCs w:val="28"/>
              </w:rPr>
            </w:pPr>
            <w:r w:rsidRPr="002A585A">
              <w:rPr>
                <w:sz w:val="28"/>
                <w:szCs w:val="28"/>
              </w:rPr>
              <w:t>МКУ «Служба Заказчика Балахтинского района» (далее - заказчик),</w:t>
            </w:r>
          </w:p>
          <w:p w:rsidR="000F1F59" w:rsidRPr="002A585A" w:rsidRDefault="000F1F59" w:rsidP="00081698">
            <w:pPr>
              <w:autoSpaceDE w:val="0"/>
              <w:autoSpaceDN w:val="0"/>
              <w:adjustRightInd w:val="0"/>
              <w:ind w:left="26" w:hanging="26"/>
              <w:outlineLvl w:val="0"/>
              <w:rPr>
                <w:sz w:val="28"/>
                <w:szCs w:val="28"/>
              </w:rPr>
            </w:pPr>
            <w:r w:rsidRPr="002A585A">
              <w:rPr>
                <w:sz w:val="28"/>
                <w:szCs w:val="28"/>
              </w:rPr>
              <w:t xml:space="preserve"> Финансовое управление администрации района,</w:t>
            </w:r>
          </w:p>
          <w:p w:rsidR="000F1F59" w:rsidRPr="002A585A" w:rsidRDefault="000F1F59" w:rsidP="00081698">
            <w:pPr>
              <w:autoSpaceDE w:val="0"/>
              <w:autoSpaceDN w:val="0"/>
              <w:adjustRightInd w:val="0"/>
              <w:ind w:left="26" w:hanging="26"/>
              <w:outlineLvl w:val="0"/>
              <w:rPr>
                <w:sz w:val="28"/>
                <w:szCs w:val="28"/>
              </w:rPr>
            </w:pPr>
            <w:r w:rsidRPr="002A585A">
              <w:rPr>
                <w:sz w:val="28"/>
                <w:szCs w:val="28"/>
              </w:rPr>
              <w:t>Балахтинский районный Совет депутатов.</w:t>
            </w:r>
          </w:p>
        </w:tc>
      </w:tr>
    </w:tbl>
    <w:p w:rsidR="0003126E" w:rsidRPr="002A585A" w:rsidRDefault="0003126E" w:rsidP="0003126E">
      <w:pPr>
        <w:ind w:left="360"/>
        <w:rPr>
          <w:sz w:val="28"/>
          <w:szCs w:val="28"/>
        </w:rPr>
      </w:pPr>
    </w:p>
    <w:p w:rsidR="0003126E" w:rsidRPr="002A585A" w:rsidRDefault="008A579D" w:rsidP="008A579D">
      <w:pPr>
        <w:autoSpaceDE w:val="0"/>
        <w:autoSpaceDN w:val="0"/>
        <w:adjustRightInd w:val="0"/>
        <w:jc w:val="center"/>
        <w:outlineLvl w:val="0"/>
        <w:rPr>
          <w:sz w:val="28"/>
          <w:szCs w:val="28"/>
        </w:rPr>
      </w:pPr>
      <w:r w:rsidRPr="002A585A">
        <w:rPr>
          <w:sz w:val="28"/>
          <w:szCs w:val="28"/>
        </w:rPr>
        <w:t xml:space="preserve">2. </w:t>
      </w:r>
      <w:r w:rsidR="0003126E" w:rsidRPr="002A585A">
        <w:rPr>
          <w:sz w:val="28"/>
          <w:szCs w:val="28"/>
        </w:rPr>
        <w:t>Основные разделы подпрограммы</w:t>
      </w:r>
    </w:p>
    <w:p w:rsidR="0003126E" w:rsidRPr="002A585A" w:rsidRDefault="0003126E" w:rsidP="0003126E">
      <w:pPr>
        <w:pStyle w:val="a8"/>
        <w:autoSpaceDE w:val="0"/>
        <w:autoSpaceDN w:val="0"/>
        <w:adjustRightInd w:val="0"/>
        <w:outlineLvl w:val="0"/>
        <w:rPr>
          <w:sz w:val="28"/>
          <w:szCs w:val="28"/>
        </w:rPr>
      </w:pPr>
    </w:p>
    <w:p w:rsidR="0003126E" w:rsidRPr="002A585A" w:rsidRDefault="0003126E" w:rsidP="008A579D">
      <w:pPr>
        <w:pStyle w:val="a8"/>
        <w:numPr>
          <w:ilvl w:val="1"/>
          <w:numId w:val="16"/>
        </w:numPr>
        <w:autoSpaceDE w:val="0"/>
        <w:autoSpaceDN w:val="0"/>
        <w:adjustRightInd w:val="0"/>
        <w:jc w:val="center"/>
        <w:outlineLvl w:val="0"/>
        <w:rPr>
          <w:sz w:val="28"/>
          <w:szCs w:val="28"/>
        </w:rPr>
      </w:pPr>
      <w:r w:rsidRPr="002A585A">
        <w:rPr>
          <w:sz w:val="28"/>
          <w:szCs w:val="28"/>
        </w:rPr>
        <w:t xml:space="preserve">Постановка </w:t>
      </w:r>
      <w:proofErr w:type="spellStart"/>
      <w:r w:rsidRPr="002A585A">
        <w:rPr>
          <w:sz w:val="28"/>
          <w:szCs w:val="28"/>
        </w:rPr>
        <w:t>общерайонной</w:t>
      </w:r>
      <w:proofErr w:type="spellEnd"/>
      <w:r w:rsidRPr="002A585A">
        <w:rPr>
          <w:sz w:val="28"/>
          <w:szCs w:val="28"/>
        </w:rPr>
        <w:t xml:space="preserve"> проблемы и обоснование необходимости разработки подпрограммы</w:t>
      </w:r>
      <w:r w:rsidR="00E64853" w:rsidRPr="002A585A">
        <w:rPr>
          <w:sz w:val="28"/>
          <w:szCs w:val="28"/>
        </w:rPr>
        <w:t>.</w:t>
      </w:r>
    </w:p>
    <w:p w:rsidR="00E64853" w:rsidRPr="002A585A" w:rsidRDefault="00E64853" w:rsidP="00E64853">
      <w:pPr>
        <w:pStyle w:val="a8"/>
        <w:autoSpaceDE w:val="0"/>
        <w:autoSpaceDN w:val="0"/>
        <w:adjustRightInd w:val="0"/>
        <w:ind w:left="1440"/>
        <w:outlineLvl w:val="0"/>
        <w:rPr>
          <w:sz w:val="28"/>
          <w:szCs w:val="28"/>
        </w:rPr>
      </w:pPr>
    </w:p>
    <w:p w:rsidR="00E64853" w:rsidRPr="002A585A" w:rsidRDefault="00E64853" w:rsidP="00E64853">
      <w:pPr>
        <w:pStyle w:val="a8"/>
        <w:ind w:left="142"/>
        <w:jc w:val="both"/>
        <w:rPr>
          <w:sz w:val="28"/>
          <w:szCs w:val="28"/>
        </w:rPr>
      </w:pPr>
      <w:r w:rsidRPr="002A585A">
        <w:rPr>
          <w:sz w:val="28"/>
          <w:szCs w:val="28"/>
        </w:rPr>
        <w:t xml:space="preserve">        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w:t>
      </w:r>
      <w:proofErr w:type="spellStart"/>
      <w:r w:rsidRPr="002A585A">
        <w:rPr>
          <w:sz w:val="28"/>
          <w:szCs w:val="28"/>
        </w:rPr>
        <w:t>биоразнообразия</w:t>
      </w:r>
      <w:proofErr w:type="spellEnd"/>
      <w:r w:rsidRPr="002A585A">
        <w:rPr>
          <w:sz w:val="28"/>
          <w:szCs w:val="28"/>
        </w:rPr>
        <w:t>, истощение природных ресурсов, ухудшение состояния здоровья населения, снижение инвестиционной привлекательности муниципального района.</w:t>
      </w:r>
    </w:p>
    <w:p w:rsidR="00E64853" w:rsidRPr="002A585A" w:rsidRDefault="00057EB2" w:rsidP="00057EB2">
      <w:pPr>
        <w:pStyle w:val="a8"/>
        <w:ind w:left="142"/>
        <w:jc w:val="both"/>
        <w:rPr>
          <w:sz w:val="28"/>
          <w:szCs w:val="28"/>
        </w:rPr>
      </w:pPr>
      <w:r w:rsidRPr="002A585A">
        <w:rPr>
          <w:sz w:val="28"/>
          <w:szCs w:val="28"/>
        </w:rPr>
        <w:lastRenderedPageBreak/>
        <w:t xml:space="preserve">      Источниками образования ТК</w:t>
      </w:r>
      <w:r w:rsidR="00E64853" w:rsidRPr="002A585A">
        <w:rPr>
          <w:sz w:val="28"/>
          <w:szCs w:val="28"/>
        </w:rPr>
        <w:t>О являются организации и предприятия, население района и объекты инфраструктуры.</w:t>
      </w:r>
      <w:r w:rsidRPr="002A585A">
        <w:rPr>
          <w:sz w:val="28"/>
          <w:szCs w:val="28"/>
        </w:rPr>
        <w:t xml:space="preserve"> </w:t>
      </w:r>
      <w:r w:rsidR="00E64853" w:rsidRPr="002A585A">
        <w:rPr>
          <w:sz w:val="28"/>
          <w:szCs w:val="28"/>
        </w:rPr>
        <w:t xml:space="preserve">В настоящее время </w:t>
      </w:r>
      <w:r w:rsidRPr="002A585A">
        <w:rPr>
          <w:sz w:val="28"/>
          <w:szCs w:val="28"/>
        </w:rPr>
        <w:t>централизованный сбор и вывоз ТК</w:t>
      </w:r>
      <w:r w:rsidR="00E64853" w:rsidRPr="002A585A">
        <w:rPr>
          <w:sz w:val="28"/>
          <w:szCs w:val="28"/>
        </w:rPr>
        <w:t xml:space="preserve">О на территории Балахтинского района организован только в п. Балахта, с. Кожаны, п. Приморск. Общий процент населения Балахтинского района, пользующийся централизованной услугой по сбору и вывозу мусора составляет </w:t>
      </w:r>
      <w:r w:rsidRPr="002A585A">
        <w:rPr>
          <w:sz w:val="28"/>
          <w:szCs w:val="28"/>
        </w:rPr>
        <w:t>53</w:t>
      </w:r>
      <w:r w:rsidR="00E64853" w:rsidRPr="002A585A">
        <w:rPr>
          <w:sz w:val="28"/>
          <w:szCs w:val="28"/>
        </w:rPr>
        <w:t>,</w:t>
      </w:r>
      <w:r w:rsidRPr="002A585A">
        <w:rPr>
          <w:sz w:val="28"/>
          <w:szCs w:val="28"/>
        </w:rPr>
        <w:t>1</w:t>
      </w:r>
      <w:r w:rsidR="00E64853" w:rsidRPr="002A585A">
        <w:rPr>
          <w:sz w:val="28"/>
          <w:szCs w:val="28"/>
        </w:rPr>
        <w:t xml:space="preserve"> %. </w:t>
      </w:r>
    </w:p>
    <w:p w:rsidR="00E64853" w:rsidRPr="002A585A" w:rsidRDefault="00057EB2" w:rsidP="00057EB2">
      <w:pPr>
        <w:pStyle w:val="a8"/>
        <w:ind w:left="142"/>
        <w:jc w:val="both"/>
        <w:rPr>
          <w:sz w:val="28"/>
          <w:szCs w:val="28"/>
        </w:rPr>
      </w:pPr>
      <w:r w:rsidRPr="002A585A">
        <w:rPr>
          <w:sz w:val="28"/>
          <w:szCs w:val="28"/>
        </w:rPr>
        <w:t xml:space="preserve">      </w:t>
      </w:r>
      <w:proofErr w:type="gramStart"/>
      <w:r w:rsidR="00E64853" w:rsidRPr="002A585A">
        <w:rPr>
          <w:sz w:val="28"/>
          <w:szCs w:val="28"/>
        </w:rPr>
        <w:t xml:space="preserve">Основным предприятием, оказывающим услуги по вывозу </w:t>
      </w:r>
      <w:r w:rsidRPr="002A585A">
        <w:rPr>
          <w:sz w:val="28"/>
          <w:szCs w:val="28"/>
        </w:rPr>
        <w:t>и захоронению ТК</w:t>
      </w:r>
      <w:r w:rsidR="00E64853" w:rsidRPr="002A585A">
        <w:rPr>
          <w:sz w:val="28"/>
          <w:szCs w:val="28"/>
        </w:rPr>
        <w:t>О является</w:t>
      </w:r>
      <w:proofErr w:type="gramEnd"/>
      <w:r w:rsidR="00E64853" w:rsidRPr="002A585A">
        <w:rPr>
          <w:sz w:val="28"/>
          <w:szCs w:val="28"/>
        </w:rPr>
        <w:t xml:space="preserve">  - МХ ООО «Универсал». </w:t>
      </w:r>
      <w:r w:rsidRPr="002A585A">
        <w:rPr>
          <w:sz w:val="28"/>
          <w:szCs w:val="28"/>
        </w:rPr>
        <w:t>Предприятие</w:t>
      </w:r>
      <w:r w:rsidR="00E64853" w:rsidRPr="002A585A">
        <w:rPr>
          <w:sz w:val="28"/>
          <w:szCs w:val="28"/>
        </w:rPr>
        <w:t xml:space="preserve"> име</w:t>
      </w:r>
      <w:r w:rsidRPr="002A585A">
        <w:rPr>
          <w:sz w:val="28"/>
          <w:szCs w:val="28"/>
        </w:rPr>
        <w:t>ет</w:t>
      </w:r>
      <w:r w:rsidR="00E64853" w:rsidRPr="002A585A">
        <w:rPr>
          <w:sz w:val="28"/>
          <w:szCs w:val="28"/>
        </w:rPr>
        <w:t xml:space="preserve"> лицензию на деятельность по обращению с опасными отходами. Количество вывозимых отходов составляет около 7 тыс</w:t>
      </w:r>
      <w:proofErr w:type="gramStart"/>
      <w:r w:rsidR="00E64853" w:rsidRPr="002A585A">
        <w:rPr>
          <w:sz w:val="28"/>
          <w:szCs w:val="28"/>
        </w:rPr>
        <w:t>.м</w:t>
      </w:r>
      <w:proofErr w:type="gramEnd"/>
      <w:r w:rsidR="00E64853" w:rsidRPr="002A585A">
        <w:rPr>
          <w:sz w:val="28"/>
          <w:szCs w:val="28"/>
        </w:rPr>
        <w:t>³ в год. Вывоз осуществляется на санкциониро</w:t>
      </w:r>
      <w:r w:rsidRPr="002A585A">
        <w:rPr>
          <w:sz w:val="28"/>
          <w:szCs w:val="28"/>
        </w:rPr>
        <w:t>ванный полигон по захоронению ТК</w:t>
      </w:r>
      <w:r w:rsidR="00E64853" w:rsidRPr="002A585A">
        <w:rPr>
          <w:sz w:val="28"/>
          <w:szCs w:val="28"/>
        </w:rPr>
        <w:t>О, расположенный в 2,5 км от п. Балахта. Площадь полигона – 3,7 га.</w:t>
      </w:r>
      <w:r w:rsidRPr="002A585A">
        <w:rPr>
          <w:sz w:val="28"/>
          <w:szCs w:val="28"/>
        </w:rPr>
        <w:t xml:space="preserve"> Кроме того, услуги по вывозу ТКО оказывают в п</w:t>
      </w:r>
      <w:proofErr w:type="gramStart"/>
      <w:r w:rsidRPr="002A585A">
        <w:rPr>
          <w:sz w:val="28"/>
          <w:szCs w:val="28"/>
        </w:rPr>
        <w:t>.</w:t>
      </w:r>
      <w:r w:rsidR="00E64853" w:rsidRPr="002A585A">
        <w:rPr>
          <w:sz w:val="28"/>
          <w:szCs w:val="28"/>
        </w:rPr>
        <w:t>П</w:t>
      </w:r>
      <w:proofErr w:type="gramEnd"/>
      <w:r w:rsidR="00E64853" w:rsidRPr="002A585A">
        <w:rPr>
          <w:sz w:val="28"/>
          <w:szCs w:val="28"/>
        </w:rPr>
        <w:t>риморск – ООО УК</w:t>
      </w:r>
      <w:r w:rsidRPr="002A585A">
        <w:rPr>
          <w:sz w:val="28"/>
          <w:szCs w:val="28"/>
        </w:rPr>
        <w:t xml:space="preserve"> </w:t>
      </w:r>
      <w:r w:rsidR="00E64853" w:rsidRPr="002A585A">
        <w:rPr>
          <w:sz w:val="28"/>
          <w:szCs w:val="28"/>
        </w:rPr>
        <w:t xml:space="preserve">«Дом» и в с.Кожаны – </w:t>
      </w:r>
      <w:r w:rsidR="00E64853" w:rsidRPr="002A585A">
        <w:rPr>
          <w:color w:val="000000"/>
          <w:sz w:val="28"/>
          <w:szCs w:val="28"/>
        </w:rPr>
        <w:t>ООО «</w:t>
      </w:r>
      <w:proofErr w:type="spellStart"/>
      <w:r w:rsidR="00E64853" w:rsidRPr="002A585A">
        <w:rPr>
          <w:color w:val="000000"/>
          <w:sz w:val="28"/>
          <w:szCs w:val="28"/>
        </w:rPr>
        <w:t>ЖилКомДом</w:t>
      </w:r>
      <w:proofErr w:type="spellEnd"/>
      <w:r w:rsidR="00E64853" w:rsidRPr="002A585A">
        <w:rPr>
          <w:color w:val="000000"/>
          <w:sz w:val="28"/>
          <w:szCs w:val="28"/>
        </w:rPr>
        <w:t>».</w:t>
      </w:r>
    </w:p>
    <w:p w:rsidR="00E64853" w:rsidRPr="002A585A" w:rsidRDefault="00057EB2" w:rsidP="00057EB2">
      <w:pPr>
        <w:pStyle w:val="a8"/>
        <w:ind w:left="142"/>
        <w:jc w:val="both"/>
        <w:rPr>
          <w:sz w:val="28"/>
          <w:szCs w:val="28"/>
        </w:rPr>
      </w:pPr>
      <w:r w:rsidRPr="002A585A">
        <w:rPr>
          <w:sz w:val="28"/>
          <w:szCs w:val="28"/>
        </w:rPr>
        <w:t xml:space="preserve">       </w:t>
      </w:r>
      <w:r w:rsidR="00E64853" w:rsidRPr="002A585A">
        <w:rPr>
          <w:sz w:val="28"/>
          <w:szCs w:val="28"/>
        </w:rPr>
        <w:t xml:space="preserve">Анализ </w:t>
      </w:r>
      <w:r w:rsidR="00DC0DE6" w:rsidRPr="002A585A">
        <w:rPr>
          <w:sz w:val="28"/>
          <w:szCs w:val="28"/>
        </w:rPr>
        <w:t>состояния объектов размещения ТК</w:t>
      </w:r>
      <w:r w:rsidR="00E64853" w:rsidRPr="002A585A">
        <w:rPr>
          <w:sz w:val="28"/>
          <w:szCs w:val="28"/>
        </w:rPr>
        <w:t>О в районе был выполнен на основе натурных обследований, проведенных ООО «</w:t>
      </w:r>
      <w:proofErr w:type="spellStart"/>
      <w:r w:rsidR="00E64853" w:rsidRPr="002A585A">
        <w:rPr>
          <w:sz w:val="28"/>
          <w:szCs w:val="28"/>
        </w:rPr>
        <w:t>ИПЭиГ</w:t>
      </w:r>
      <w:proofErr w:type="spellEnd"/>
      <w:r w:rsidR="00E64853" w:rsidRPr="002A585A">
        <w:rPr>
          <w:sz w:val="28"/>
          <w:szCs w:val="28"/>
        </w:rPr>
        <w:t>»  в соответствии с перечнем объектов аудита, согласованным с Министерством природных ресурсов и экологии Красноярского края. 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r w:rsidR="00DC0DE6" w:rsidRPr="002A585A">
        <w:rPr>
          <w:sz w:val="28"/>
          <w:szCs w:val="28"/>
        </w:rPr>
        <w:t xml:space="preserve"> </w:t>
      </w:r>
      <w:r w:rsidR="00E64853" w:rsidRPr="002A585A">
        <w:rPr>
          <w:sz w:val="28"/>
          <w:szCs w:val="28"/>
        </w:rPr>
        <w:t>По результатам прове</w:t>
      </w:r>
      <w:r w:rsidR="00DC0DE6" w:rsidRPr="002A585A">
        <w:rPr>
          <w:sz w:val="28"/>
          <w:szCs w:val="28"/>
        </w:rPr>
        <w:t>денного обследования полигона ТК</w:t>
      </w:r>
      <w:r w:rsidR="00E64853" w:rsidRPr="002A585A">
        <w:rPr>
          <w:sz w:val="28"/>
          <w:szCs w:val="28"/>
        </w:rPr>
        <w:t>О было выяв</w:t>
      </w:r>
      <w:r w:rsidR="00DC0DE6" w:rsidRPr="002A585A">
        <w:rPr>
          <w:sz w:val="28"/>
          <w:szCs w:val="28"/>
        </w:rPr>
        <w:t>лено, что действующий полигон ТК</w:t>
      </w:r>
      <w:r w:rsidR="00E64853" w:rsidRPr="002A585A">
        <w:rPr>
          <w:sz w:val="28"/>
          <w:szCs w:val="28"/>
        </w:rPr>
        <w:t>О не в полной мере отвечает требованиям природоохранного законодательства. Полигон эксплуатируются с нарушениями:</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на полигоне имеются возгорания;</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замусорена территория, прилегающая к полигону;</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не ведется</w:t>
      </w:r>
      <w:r w:rsidRPr="002A585A">
        <w:rPr>
          <w:sz w:val="28"/>
          <w:szCs w:val="28"/>
        </w:rPr>
        <w:t xml:space="preserve"> весовой контроль </w:t>
      </w:r>
      <w:proofErr w:type="gramStart"/>
      <w:r w:rsidRPr="002A585A">
        <w:rPr>
          <w:sz w:val="28"/>
          <w:szCs w:val="28"/>
        </w:rPr>
        <w:t>поступающих</w:t>
      </w:r>
      <w:proofErr w:type="gramEnd"/>
      <w:r w:rsidRPr="002A585A">
        <w:rPr>
          <w:sz w:val="28"/>
          <w:szCs w:val="28"/>
        </w:rPr>
        <w:t xml:space="preserve"> ТК</w:t>
      </w:r>
      <w:r w:rsidR="00E64853" w:rsidRPr="002A585A">
        <w:rPr>
          <w:sz w:val="28"/>
          <w:szCs w:val="28"/>
        </w:rPr>
        <w:t>О;</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недостаточное количество сотрудников на полигоне.</w:t>
      </w:r>
    </w:p>
    <w:p w:rsidR="00E64853" w:rsidRPr="002A585A" w:rsidRDefault="00E64853" w:rsidP="00DC0DE6">
      <w:pPr>
        <w:pStyle w:val="a8"/>
        <w:ind w:left="142"/>
        <w:jc w:val="both"/>
        <w:rPr>
          <w:sz w:val="28"/>
          <w:szCs w:val="28"/>
        </w:rPr>
      </w:pPr>
      <w:r w:rsidRPr="002A585A">
        <w:rPr>
          <w:sz w:val="28"/>
          <w:szCs w:val="28"/>
        </w:rPr>
        <w:t xml:space="preserve">Поскольку на полигоне используется несовершенная </w:t>
      </w:r>
      <w:proofErr w:type="spellStart"/>
      <w:r w:rsidRPr="002A585A">
        <w:rPr>
          <w:sz w:val="28"/>
          <w:szCs w:val="28"/>
        </w:rPr>
        <w:t>низконагружаемая</w:t>
      </w:r>
      <w:proofErr w:type="spellEnd"/>
      <w:r w:rsidRPr="002A585A">
        <w:rPr>
          <w:sz w:val="28"/>
          <w:szCs w:val="28"/>
        </w:rPr>
        <w:t xml:space="preserve"> технология складирования, возникают следующие проблемы:</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 xml:space="preserve">быстрое переполнение полигона; </w:t>
      </w:r>
    </w:p>
    <w:p w:rsidR="00E64853" w:rsidRPr="002A585A" w:rsidRDefault="00DC0DE6" w:rsidP="00DC0DE6">
      <w:pPr>
        <w:pStyle w:val="a8"/>
        <w:ind w:left="142"/>
        <w:contextualSpacing w:val="0"/>
        <w:jc w:val="both"/>
        <w:rPr>
          <w:sz w:val="28"/>
          <w:szCs w:val="28"/>
        </w:rPr>
      </w:pPr>
      <w:r w:rsidRPr="002A585A">
        <w:rPr>
          <w:sz w:val="28"/>
          <w:szCs w:val="28"/>
        </w:rPr>
        <w:t>- плотность ТК</w:t>
      </w:r>
      <w:r w:rsidR="00E64853" w:rsidRPr="002A585A">
        <w:rPr>
          <w:sz w:val="28"/>
          <w:szCs w:val="28"/>
        </w:rPr>
        <w:t>О достигает всего лишь 450-500 кг/м</w:t>
      </w:r>
      <w:r w:rsidR="00E64853" w:rsidRPr="002A585A">
        <w:rPr>
          <w:sz w:val="28"/>
          <w:szCs w:val="28"/>
          <w:vertAlign w:val="superscript"/>
        </w:rPr>
        <w:t>3</w:t>
      </w:r>
      <w:r w:rsidR="00E64853" w:rsidRPr="002A585A">
        <w:rPr>
          <w:sz w:val="28"/>
          <w:szCs w:val="28"/>
        </w:rPr>
        <w:t xml:space="preserve"> после уплотнения с использованием спецтехники;</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долговременное изъятие из оборота значительных площадей земель;</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негативное воздействие на окружающую среду (загрязнение и захламление земель, загрязнение поверхностных и подземных вод, распространение грызунов и синантропных птиц и пр.).</w:t>
      </w:r>
    </w:p>
    <w:p w:rsidR="00E64853" w:rsidRPr="002A585A" w:rsidRDefault="00DC0DE6" w:rsidP="00DC0DE6">
      <w:pPr>
        <w:pStyle w:val="a8"/>
        <w:ind w:left="142"/>
        <w:jc w:val="both"/>
        <w:rPr>
          <w:b/>
          <w:sz w:val="28"/>
          <w:szCs w:val="28"/>
        </w:rPr>
      </w:pPr>
      <w:r w:rsidRPr="002A585A">
        <w:rPr>
          <w:sz w:val="28"/>
          <w:szCs w:val="28"/>
        </w:rPr>
        <w:t xml:space="preserve">        </w:t>
      </w:r>
      <w:r w:rsidR="00E64853" w:rsidRPr="002A585A">
        <w:rPr>
          <w:sz w:val="28"/>
          <w:szCs w:val="28"/>
        </w:rPr>
        <w:t xml:space="preserve">Для дальнейшей эксплуатации необходимо приобретение и обустройство полигона весовым пунктом контроля, а также оснащение его спецоборудованием для утилизации отходов – прессом для вторичных материальных ресурсов и </w:t>
      </w:r>
      <w:proofErr w:type="spellStart"/>
      <w:r w:rsidR="00E64853" w:rsidRPr="002A585A">
        <w:rPr>
          <w:sz w:val="28"/>
          <w:szCs w:val="28"/>
        </w:rPr>
        <w:t>измельчителем</w:t>
      </w:r>
      <w:proofErr w:type="spellEnd"/>
      <w:r w:rsidR="00E64853" w:rsidRPr="002A585A">
        <w:rPr>
          <w:sz w:val="28"/>
          <w:szCs w:val="28"/>
        </w:rPr>
        <w:t xml:space="preserve"> древесных отходов.</w:t>
      </w:r>
    </w:p>
    <w:p w:rsidR="00E64853" w:rsidRPr="002A585A" w:rsidRDefault="00E64853" w:rsidP="00DC0DE6">
      <w:pPr>
        <w:pStyle w:val="a8"/>
        <w:ind w:left="142"/>
        <w:jc w:val="both"/>
        <w:rPr>
          <w:sz w:val="28"/>
          <w:szCs w:val="28"/>
        </w:rPr>
      </w:pPr>
      <w:r w:rsidRPr="002A585A">
        <w:rPr>
          <w:sz w:val="28"/>
          <w:szCs w:val="28"/>
        </w:rPr>
        <w:t>Свалки:</w:t>
      </w:r>
    </w:p>
    <w:p w:rsidR="00E64853" w:rsidRPr="002A585A" w:rsidRDefault="00DC0DE6" w:rsidP="00DC0DE6">
      <w:pPr>
        <w:pStyle w:val="a8"/>
        <w:ind w:left="142"/>
        <w:jc w:val="both"/>
        <w:rPr>
          <w:sz w:val="28"/>
          <w:szCs w:val="28"/>
        </w:rPr>
      </w:pPr>
      <w:r w:rsidRPr="002A585A">
        <w:rPr>
          <w:color w:val="000000"/>
          <w:sz w:val="28"/>
          <w:szCs w:val="28"/>
        </w:rPr>
        <w:t xml:space="preserve">       </w:t>
      </w:r>
      <w:r w:rsidR="00E64853" w:rsidRPr="002A585A">
        <w:rPr>
          <w:color w:val="000000"/>
          <w:sz w:val="28"/>
          <w:szCs w:val="28"/>
        </w:rPr>
        <w:t>На сельские свалки с утвержденными постановлениями соответствующих сельсоветов 1994-1999 годов актами выбора земельных участков есть положительные гидрогеологические заключения Комитета природных ресурсов 1998-2000 годов и Разрешения АМКООС 1995-2000 годов на захоронение ТБО, срок действия которых закончен.</w:t>
      </w:r>
      <w:r w:rsidR="00E64853" w:rsidRPr="002A585A">
        <w:rPr>
          <w:b/>
          <w:sz w:val="28"/>
          <w:szCs w:val="28"/>
        </w:rPr>
        <w:t xml:space="preserve"> </w:t>
      </w:r>
      <w:r w:rsidR="00E64853" w:rsidRPr="002A585A">
        <w:rPr>
          <w:sz w:val="28"/>
          <w:szCs w:val="28"/>
        </w:rPr>
        <w:t xml:space="preserve">Таким образом, в настоящее время свалки фактически являются местами несанкционированного размещения ТБО. Данные объекты эксплуатируются без предусмотренной законодательством проектной и разрешительной документации, в </w:t>
      </w:r>
      <w:r w:rsidR="00E64853" w:rsidRPr="002A585A">
        <w:rPr>
          <w:sz w:val="28"/>
          <w:szCs w:val="28"/>
        </w:rPr>
        <w:lastRenderedPageBreak/>
        <w:t>том числе с отклонениями от требований санитарно-эпидемиологического надзора. В малых населенных пунктах организованный сбор и вывоз бытовых отходов отсутствует, мусор вывозится самостоятельно силами  жильцов или организаций. Свалки мусора находятся в ведении сельских администраций. В соответствии с требованиями действующего законодательства, свалки подлежат обустройству или закрытию.</w:t>
      </w:r>
    </w:p>
    <w:p w:rsidR="00E64853" w:rsidRPr="002A585A" w:rsidRDefault="00DC0DE6" w:rsidP="00DC0DE6">
      <w:pPr>
        <w:pStyle w:val="a8"/>
        <w:ind w:left="142"/>
        <w:jc w:val="both"/>
        <w:rPr>
          <w:sz w:val="28"/>
          <w:szCs w:val="28"/>
        </w:rPr>
      </w:pPr>
      <w:r w:rsidRPr="002A585A">
        <w:rPr>
          <w:sz w:val="28"/>
          <w:szCs w:val="28"/>
        </w:rPr>
        <w:t xml:space="preserve">       </w:t>
      </w:r>
      <w:r w:rsidR="00E64853" w:rsidRPr="002A585A">
        <w:rPr>
          <w:sz w:val="28"/>
          <w:szCs w:val="28"/>
        </w:rPr>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Pr="002A585A">
        <w:rPr>
          <w:sz w:val="28"/>
          <w:szCs w:val="28"/>
        </w:rPr>
        <w:t>больш</w:t>
      </w:r>
      <w:r w:rsidR="00E64853" w:rsidRPr="002A585A">
        <w:rPr>
          <w:sz w:val="28"/>
          <w:szCs w:val="28"/>
        </w:rPr>
        <w:t xml:space="preserve">ое число жителей. В связи с недостаточной организацией системы сбора и вывоза отходов ежегодно увеличивается количество стихийных свалок в лесах и на полях, вдоль дорог и по берегам рек, все больше </w:t>
      </w:r>
      <w:proofErr w:type="gramStart"/>
      <w:r w:rsidR="00E64853" w:rsidRPr="002A585A">
        <w:rPr>
          <w:sz w:val="28"/>
          <w:szCs w:val="28"/>
        </w:rPr>
        <w:t>захламляются</w:t>
      </w:r>
      <w:proofErr w:type="gramEnd"/>
      <w:r w:rsidR="00E64853" w:rsidRPr="002A585A">
        <w:rPr>
          <w:sz w:val="28"/>
          <w:szCs w:val="28"/>
        </w:rPr>
        <w:t xml:space="preserve">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население</w:t>
      </w:r>
      <w:r w:rsidR="00CB3B57" w:rsidRPr="002A585A">
        <w:rPr>
          <w:sz w:val="28"/>
          <w:szCs w:val="28"/>
        </w:rPr>
        <w:t xml:space="preserve"> - это </w:t>
      </w:r>
      <w:r w:rsidR="00E64853" w:rsidRPr="002A585A">
        <w:rPr>
          <w:sz w:val="28"/>
          <w:szCs w:val="28"/>
        </w:rPr>
        <w:t xml:space="preserve">свалки в </w:t>
      </w:r>
      <w:r w:rsidR="00CB3B57" w:rsidRPr="002A585A">
        <w:rPr>
          <w:sz w:val="28"/>
          <w:szCs w:val="28"/>
        </w:rPr>
        <w:t xml:space="preserve">тех поселениях </w:t>
      </w:r>
      <w:r w:rsidR="00E64853" w:rsidRPr="002A585A">
        <w:rPr>
          <w:sz w:val="28"/>
          <w:szCs w:val="28"/>
        </w:rPr>
        <w:t>районах, где отсутствует централизованная канализация. На таких свалках размещаются сливы ассенизационных машин, что категорически запрещено.</w:t>
      </w:r>
      <w:r w:rsidRPr="002A585A">
        <w:rPr>
          <w:sz w:val="28"/>
          <w:szCs w:val="28"/>
        </w:rPr>
        <w:t xml:space="preserve"> </w:t>
      </w:r>
      <w:r w:rsidR="00E64853" w:rsidRPr="002A585A">
        <w:rPr>
          <w:sz w:val="28"/>
          <w:szCs w:val="28"/>
        </w:rPr>
        <w:t xml:space="preserve">По </w:t>
      </w:r>
      <w:r w:rsidR="00CB3B57" w:rsidRPr="002A585A">
        <w:rPr>
          <w:sz w:val="28"/>
          <w:szCs w:val="28"/>
        </w:rPr>
        <w:t xml:space="preserve">таким </w:t>
      </w:r>
      <w:r w:rsidR="00E64853" w:rsidRPr="002A585A">
        <w:rPr>
          <w:sz w:val="28"/>
          <w:szCs w:val="28"/>
        </w:rPr>
        <w:t xml:space="preserve">свалкам требуется принятие решения о проведении инженерных изысканий и  о дальнейшей </w:t>
      </w:r>
      <w:r w:rsidR="00CB3B57" w:rsidRPr="002A585A">
        <w:rPr>
          <w:sz w:val="28"/>
          <w:szCs w:val="28"/>
        </w:rPr>
        <w:t xml:space="preserve">их </w:t>
      </w:r>
      <w:r w:rsidR="00E64853" w:rsidRPr="002A585A">
        <w:rPr>
          <w:sz w:val="28"/>
          <w:szCs w:val="28"/>
        </w:rPr>
        <w:t>рекультивации.</w:t>
      </w:r>
    </w:p>
    <w:p w:rsidR="00E64853" w:rsidRPr="002A585A" w:rsidRDefault="00DC0DE6" w:rsidP="00DC0DE6">
      <w:pPr>
        <w:pStyle w:val="a8"/>
        <w:ind w:left="142"/>
        <w:jc w:val="both"/>
        <w:rPr>
          <w:sz w:val="28"/>
          <w:szCs w:val="28"/>
        </w:rPr>
      </w:pPr>
      <w:r w:rsidRPr="002A585A">
        <w:rPr>
          <w:sz w:val="28"/>
          <w:szCs w:val="28"/>
        </w:rPr>
        <w:t xml:space="preserve">        </w:t>
      </w:r>
      <w:r w:rsidR="00E64853" w:rsidRPr="002A585A">
        <w:rPr>
          <w:sz w:val="28"/>
          <w:szCs w:val="28"/>
        </w:rPr>
        <w:t xml:space="preserve">Таким образом, к основным </w:t>
      </w:r>
      <w:r w:rsidRPr="002A585A">
        <w:rPr>
          <w:sz w:val="28"/>
          <w:szCs w:val="28"/>
        </w:rPr>
        <w:t>проблемам в сфере обращения с ТК</w:t>
      </w:r>
      <w:r w:rsidR="00E64853" w:rsidRPr="002A585A">
        <w:rPr>
          <w:sz w:val="28"/>
          <w:szCs w:val="28"/>
        </w:rPr>
        <w:t>О в Балахтинском районе относятся следующие:</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 xml:space="preserve">отсутствие стимулов </w:t>
      </w:r>
      <w:r w:rsidR="00CB3B57" w:rsidRPr="002A585A">
        <w:rPr>
          <w:sz w:val="28"/>
          <w:szCs w:val="28"/>
        </w:rPr>
        <w:t xml:space="preserve">для </w:t>
      </w:r>
      <w:r w:rsidR="00E64853" w:rsidRPr="002A585A">
        <w:rPr>
          <w:sz w:val="28"/>
          <w:szCs w:val="28"/>
        </w:rPr>
        <w:t>владельцев ИЖС</w:t>
      </w:r>
      <w:r w:rsidRPr="002A585A">
        <w:rPr>
          <w:sz w:val="28"/>
          <w:szCs w:val="28"/>
        </w:rPr>
        <w:t xml:space="preserve">  приобретения контейнеров ТК</w:t>
      </w:r>
      <w:r w:rsidR="00E64853" w:rsidRPr="002A585A">
        <w:rPr>
          <w:sz w:val="28"/>
          <w:szCs w:val="28"/>
        </w:rPr>
        <w:t xml:space="preserve">О, </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высокая стоимость индивидуального контейнера и, как следствие – необеспеченность большинства сельских поселений контейнерами;</w:t>
      </w:r>
    </w:p>
    <w:p w:rsidR="00E64853" w:rsidRPr="002A585A" w:rsidRDefault="00DC0DE6" w:rsidP="00DC0DE6">
      <w:pPr>
        <w:pStyle w:val="a8"/>
        <w:ind w:left="142"/>
        <w:contextualSpacing w:val="0"/>
        <w:jc w:val="both"/>
        <w:rPr>
          <w:sz w:val="28"/>
          <w:szCs w:val="28"/>
        </w:rPr>
      </w:pPr>
      <w:r w:rsidRPr="002A585A">
        <w:rPr>
          <w:sz w:val="28"/>
          <w:szCs w:val="28"/>
        </w:rPr>
        <w:t xml:space="preserve">- </w:t>
      </w:r>
      <w:r w:rsidR="00E64853" w:rsidRPr="002A585A">
        <w:rPr>
          <w:sz w:val="28"/>
          <w:szCs w:val="28"/>
        </w:rPr>
        <w:t>высокая сто</w:t>
      </w:r>
      <w:r w:rsidRPr="002A585A">
        <w:rPr>
          <w:sz w:val="28"/>
          <w:szCs w:val="28"/>
        </w:rPr>
        <w:t>имость индивидуального вывоза ТК</w:t>
      </w:r>
      <w:r w:rsidR="00E64853" w:rsidRPr="002A585A">
        <w:rPr>
          <w:sz w:val="28"/>
          <w:szCs w:val="28"/>
        </w:rPr>
        <w:t xml:space="preserve">О из удаленных сельских поселений, которая усугубляется из-за одноэтапной схемы вывоза и большого плеча транспортировки; </w:t>
      </w:r>
    </w:p>
    <w:p w:rsidR="00E64853" w:rsidRPr="002A585A" w:rsidRDefault="00DC0DE6" w:rsidP="00DC0DE6">
      <w:pPr>
        <w:jc w:val="both"/>
        <w:rPr>
          <w:sz w:val="28"/>
          <w:szCs w:val="28"/>
        </w:rPr>
      </w:pPr>
      <w:r w:rsidRPr="002A585A">
        <w:rPr>
          <w:sz w:val="28"/>
          <w:szCs w:val="28"/>
        </w:rPr>
        <w:t>- н</w:t>
      </w:r>
      <w:r w:rsidR="00E64853" w:rsidRPr="002A585A">
        <w:rPr>
          <w:sz w:val="28"/>
          <w:szCs w:val="28"/>
        </w:rPr>
        <w:t>едостаточное внимание органов местного самоуправления поселений    муниципального района к решению вопрос</w:t>
      </w:r>
      <w:r w:rsidRPr="002A585A">
        <w:rPr>
          <w:sz w:val="28"/>
          <w:szCs w:val="28"/>
        </w:rPr>
        <w:t>ов организации сбора и вывоза ТК</w:t>
      </w:r>
      <w:r w:rsidR="00E64853" w:rsidRPr="002A585A">
        <w:rPr>
          <w:sz w:val="28"/>
          <w:szCs w:val="28"/>
        </w:rPr>
        <w:t>О;</w:t>
      </w:r>
    </w:p>
    <w:p w:rsidR="00E64853" w:rsidRPr="002A585A" w:rsidRDefault="00DC0DE6" w:rsidP="00DC0DE6">
      <w:pPr>
        <w:jc w:val="both"/>
        <w:rPr>
          <w:sz w:val="28"/>
          <w:szCs w:val="28"/>
        </w:rPr>
      </w:pPr>
      <w:r w:rsidRPr="002A585A">
        <w:rPr>
          <w:sz w:val="28"/>
          <w:szCs w:val="28"/>
        </w:rPr>
        <w:t xml:space="preserve">- </w:t>
      </w:r>
      <w:r w:rsidR="00E64853" w:rsidRPr="002A585A">
        <w:rPr>
          <w:sz w:val="28"/>
          <w:szCs w:val="28"/>
        </w:rPr>
        <w:t>низкая экологическая культура населения и слабая информированность населения по воп</w:t>
      </w:r>
      <w:r w:rsidRPr="002A585A">
        <w:rPr>
          <w:sz w:val="28"/>
          <w:szCs w:val="28"/>
        </w:rPr>
        <w:t>росам безопасного обращения с ТК</w:t>
      </w:r>
      <w:r w:rsidR="00E64853" w:rsidRPr="002A585A">
        <w:rPr>
          <w:sz w:val="28"/>
          <w:szCs w:val="28"/>
        </w:rPr>
        <w:t xml:space="preserve">О. </w:t>
      </w:r>
    </w:p>
    <w:p w:rsidR="00E64853" w:rsidRPr="002A585A" w:rsidRDefault="00DC0DE6" w:rsidP="00E129D1">
      <w:pPr>
        <w:pStyle w:val="a8"/>
        <w:ind w:left="142"/>
        <w:jc w:val="both"/>
        <w:rPr>
          <w:sz w:val="28"/>
          <w:szCs w:val="28"/>
        </w:rPr>
      </w:pPr>
      <w:r w:rsidRPr="002A585A">
        <w:rPr>
          <w:sz w:val="28"/>
          <w:szCs w:val="28"/>
        </w:rPr>
        <w:t xml:space="preserve">     </w:t>
      </w:r>
      <w:r w:rsidR="00E64853" w:rsidRPr="002A585A">
        <w:rPr>
          <w:sz w:val="28"/>
          <w:szCs w:val="28"/>
        </w:rPr>
        <w:t>Одним из основных направлений решения пр</w:t>
      </w:r>
      <w:r w:rsidRPr="002A585A">
        <w:rPr>
          <w:sz w:val="28"/>
          <w:szCs w:val="28"/>
        </w:rPr>
        <w:t>облем, связанных с обращением ТК</w:t>
      </w:r>
      <w:r w:rsidR="00E64853" w:rsidRPr="002A585A">
        <w:rPr>
          <w:sz w:val="28"/>
          <w:szCs w:val="28"/>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Pr="002A585A">
        <w:rPr>
          <w:sz w:val="28"/>
          <w:szCs w:val="28"/>
        </w:rPr>
        <w:t>ммы «Обращение с твердыми коммунальны</w:t>
      </w:r>
      <w:r w:rsidR="00E64853" w:rsidRPr="002A585A">
        <w:rPr>
          <w:sz w:val="28"/>
          <w:szCs w:val="28"/>
        </w:rPr>
        <w:t>ми отходами на территории Балахтинского района» (далее – Подпрограмма).</w:t>
      </w:r>
      <w:r w:rsidR="00E129D1" w:rsidRPr="002A585A">
        <w:rPr>
          <w:sz w:val="28"/>
          <w:szCs w:val="28"/>
        </w:rPr>
        <w:t xml:space="preserve"> </w:t>
      </w:r>
      <w:r w:rsidR="00E64853" w:rsidRPr="002A585A">
        <w:rPr>
          <w:sz w:val="28"/>
          <w:szCs w:val="28"/>
        </w:rPr>
        <w:t>Реализация Подпрограммы будет основываться на следующих принципах – доступнос</w:t>
      </w:r>
      <w:r w:rsidR="00E129D1" w:rsidRPr="002A585A">
        <w:rPr>
          <w:sz w:val="28"/>
          <w:szCs w:val="28"/>
        </w:rPr>
        <w:t>ть услуг по сбору и вывозу ТК</w:t>
      </w:r>
      <w:r w:rsidR="00E64853" w:rsidRPr="002A585A">
        <w:rPr>
          <w:sz w:val="28"/>
          <w:szCs w:val="28"/>
        </w:rPr>
        <w:t>О для населения, модернизация инфраструктуры, пропаганда и вовлечение населения в процес</w:t>
      </w:r>
      <w:r w:rsidR="00E129D1" w:rsidRPr="002A585A">
        <w:rPr>
          <w:sz w:val="28"/>
          <w:szCs w:val="28"/>
        </w:rPr>
        <w:t>с цивилизованного обращения с ТК</w:t>
      </w:r>
      <w:r w:rsidR="00E64853" w:rsidRPr="002A585A">
        <w:rPr>
          <w:sz w:val="28"/>
          <w:szCs w:val="28"/>
        </w:rPr>
        <w:t>О.</w:t>
      </w:r>
    </w:p>
    <w:p w:rsidR="00E64853" w:rsidRPr="002A585A" w:rsidRDefault="00E129D1" w:rsidP="00E129D1">
      <w:pPr>
        <w:autoSpaceDE w:val="0"/>
        <w:autoSpaceDN w:val="0"/>
        <w:adjustRightInd w:val="0"/>
        <w:jc w:val="both"/>
        <w:rPr>
          <w:color w:val="000000"/>
          <w:sz w:val="28"/>
          <w:szCs w:val="28"/>
        </w:rPr>
      </w:pPr>
      <w:r w:rsidRPr="002A585A">
        <w:rPr>
          <w:sz w:val="28"/>
          <w:szCs w:val="28"/>
        </w:rPr>
        <w:t xml:space="preserve">        </w:t>
      </w:r>
      <w:r w:rsidR="00E64853" w:rsidRPr="002A585A">
        <w:rPr>
          <w:sz w:val="28"/>
          <w:szCs w:val="28"/>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03126E" w:rsidRPr="002A585A" w:rsidRDefault="0003126E" w:rsidP="0003126E">
      <w:pPr>
        <w:pStyle w:val="a8"/>
        <w:autoSpaceDE w:val="0"/>
        <w:autoSpaceDN w:val="0"/>
        <w:adjustRightInd w:val="0"/>
        <w:ind w:left="1440"/>
        <w:outlineLvl w:val="0"/>
        <w:rPr>
          <w:sz w:val="28"/>
          <w:szCs w:val="28"/>
        </w:rPr>
      </w:pPr>
    </w:p>
    <w:p w:rsidR="0003126E" w:rsidRPr="002A585A" w:rsidRDefault="0003126E" w:rsidP="00A55512">
      <w:pPr>
        <w:pStyle w:val="a8"/>
        <w:autoSpaceDE w:val="0"/>
        <w:autoSpaceDN w:val="0"/>
        <w:adjustRightInd w:val="0"/>
        <w:ind w:left="360"/>
        <w:jc w:val="both"/>
        <w:outlineLvl w:val="1"/>
        <w:rPr>
          <w:sz w:val="28"/>
          <w:szCs w:val="28"/>
        </w:rPr>
      </w:pPr>
      <w:r w:rsidRPr="002A585A">
        <w:rPr>
          <w:sz w:val="28"/>
          <w:szCs w:val="28"/>
        </w:rPr>
        <w:t xml:space="preserve">       </w:t>
      </w:r>
    </w:p>
    <w:p w:rsidR="0003126E" w:rsidRPr="002A585A" w:rsidRDefault="0003126E" w:rsidP="008A579D">
      <w:pPr>
        <w:pStyle w:val="a8"/>
        <w:numPr>
          <w:ilvl w:val="1"/>
          <w:numId w:val="16"/>
        </w:numPr>
        <w:autoSpaceDE w:val="0"/>
        <w:autoSpaceDN w:val="0"/>
        <w:adjustRightInd w:val="0"/>
        <w:jc w:val="center"/>
        <w:outlineLvl w:val="0"/>
        <w:rPr>
          <w:sz w:val="28"/>
          <w:szCs w:val="28"/>
        </w:rPr>
      </w:pPr>
      <w:r w:rsidRPr="002A585A">
        <w:rPr>
          <w:sz w:val="28"/>
          <w:szCs w:val="28"/>
        </w:rPr>
        <w:lastRenderedPageBreak/>
        <w:t>Основная цель, задачи, этапы и сроки выполнения подпрограммы, целевые индикаторы</w:t>
      </w:r>
    </w:p>
    <w:p w:rsidR="0003126E" w:rsidRPr="002A585A" w:rsidRDefault="0003126E" w:rsidP="0003126E">
      <w:pPr>
        <w:pStyle w:val="a8"/>
        <w:rPr>
          <w:sz w:val="28"/>
          <w:szCs w:val="28"/>
        </w:rPr>
      </w:pPr>
    </w:p>
    <w:p w:rsidR="0003126E" w:rsidRPr="002A585A" w:rsidRDefault="0003126E" w:rsidP="0003126E">
      <w:pPr>
        <w:autoSpaceDE w:val="0"/>
        <w:autoSpaceDN w:val="0"/>
        <w:adjustRightInd w:val="0"/>
        <w:jc w:val="both"/>
        <w:outlineLvl w:val="1"/>
        <w:rPr>
          <w:sz w:val="28"/>
          <w:szCs w:val="28"/>
        </w:rPr>
      </w:pPr>
      <w:r w:rsidRPr="002A585A">
        <w:rPr>
          <w:sz w:val="28"/>
          <w:szCs w:val="28"/>
        </w:rPr>
        <w:t xml:space="preserve">Целью подпрограммы является: </w:t>
      </w:r>
    </w:p>
    <w:p w:rsidR="00965349" w:rsidRPr="002A585A" w:rsidRDefault="0003126E" w:rsidP="00965349">
      <w:pPr>
        <w:rPr>
          <w:sz w:val="28"/>
          <w:szCs w:val="28"/>
        </w:rPr>
      </w:pPr>
      <w:r w:rsidRPr="002A585A">
        <w:rPr>
          <w:sz w:val="28"/>
          <w:szCs w:val="28"/>
        </w:rPr>
        <w:t>-</w:t>
      </w:r>
      <w:r w:rsidR="00965349" w:rsidRPr="002A585A">
        <w:rPr>
          <w:color w:val="000000"/>
          <w:sz w:val="28"/>
          <w:szCs w:val="28"/>
        </w:rPr>
        <w:t xml:space="preserve"> </w:t>
      </w:r>
      <w:r w:rsidR="00965349" w:rsidRPr="002A585A">
        <w:rPr>
          <w:sz w:val="28"/>
          <w:szCs w:val="28"/>
        </w:rPr>
        <w:t>создание экологически безопасной и экономически эффективной системы обращения с ТКО на территории Балахтинского района.</w:t>
      </w:r>
    </w:p>
    <w:p w:rsidR="0003126E" w:rsidRPr="002A585A" w:rsidRDefault="0003126E" w:rsidP="00965349">
      <w:pPr>
        <w:autoSpaceDE w:val="0"/>
        <w:autoSpaceDN w:val="0"/>
        <w:adjustRightInd w:val="0"/>
        <w:jc w:val="both"/>
        <w:outlineLvl w:val="1"/>
        <w:rPr>
          <w:color w:val="000000"/>
          <w:sz w:val="28"/>
          <w:szCs w:val="28"/>
        </w:rPr>
      </w:pPr>
      <w:r w:rsidRPr="002A585A">
        <w:rPr>
          <w:sz w:val="28"/>
          <w:szCs w:val="28"/>
        </w:rPr>
        <w:t xml:space="preserve"> </w:t>
      </w:r>
    </w:p>
    <w:p w:rsidR="0003126E" w:rsidRPr="002A585A" w:rsidRDefault="0003126E" w:rsidP="0003126E">
      <w:pPr>
        <w:pStyle w:val="a8"/>
        <w:ind w:left="0"/>
        <w:rPr>
          <w:sz w:val="28"/>
          <w:szCs w:val="28"/>
        </w:rPr>
      </w:pPr>
      <w:r w:rsidRPr="002A585A">
        <w:rPr>
          <w:sz w:val="28"/>
          <w:szCs w:val="28"/>
        </w:rPr>
        <w:t xml:space="preserve">Задачи: </w:t>
      </w:r>
    </w:p>
    <w:p w:rsidR="00965349" w:rsidRPr="002A585A" w:rsidRDefault="00965349" w:rsidP="00965349">
      <w:pPr>
        <w:rPr>
          <w:sz w:val="28"/>
          <w:szCs w:val="28"/>
        </w:rPr>
      </w:pPr>
      <w:r w:rsidRPr="002A585A">
        <w:rPr>
          <w:sz w:val="28"/>
          <w:szCs w:val="28"/>
        </w:rPr>
        <w:t>-  организация системы сбора и вывоза ТКО на территории района;</w:t>
      </w:r>
    </w:p>
    <w:p w:rsidR="00965349" w:rsidRPr="002A585A" w:rsidRDefault="00965349" w:rsidP="00965349">
      <w:pPr>
        <w:rPr>
          <w:sz w:val="28"/>
          <w:szCs w:val="28"/>
        </w:rPr>
      </w:pPr>
      <w:r w:rsidRPr="002A585A">
        <w:rPr>
          <w:sz w:val="28"/>
          <w:szCs w:val="28"/>
        </w:rPr>
        <w:t>- вывоз и размещение ТКО только на санкционированных объектах размещения отходов (ОРО)</w:t>
      </w:r>
    </w:p>
    <w:p w:rsidR="002E16A1" w:rsidRPr="002A585A" w:rsidRDefault="00965349" w:rsidP="00965349">
      <w:pPr>
        <w:rPr>
          <w:sz w:val="28"/>
          <w:szCs w:val="28"/>
        </w:rPr>
      </w:pPr>
      <w:r w:rsidRPr="002A585A">
        <w:rPr>
          <w:sz w:val="28"/>
          <w:szCs w:val="28"/>
        </w:rPr>
        <w:t xml:space="preserve">- </w:t>
      </w:r>
      <w:proofErr w:type="gramStart"/>
      <w:r w:rsidRPr="002A585A">
        <w:rPr>
          <w:sz w:val="28"/>
          <w:szCs w:val="28"/>
        </w:rPr>
        <w:t>площадках</w:t>
      </w:r>
      <w:proofErr w:type="gramEnd"/>
      <w:r w:rsidRPr="002A585A">
        <w:rPr>
          <w:sz w:val="28"/>
          <w:szCs w:val="28"/>
        </w:rPr>
        <w:t xml:space="preserve"> временного накопления (ПВН);</w:t>
      </w:r>
    </w:p>
    <w:p w:rsidR="00965349" w:rsidRPr="002A585A" w:rsidRDefault="002E16A1" w:rsidP="00965349">
      <w:pPr>
        <w:rPr>
          <w:sz w:val="28"/>
          <w:szCs w:val="28"/>
        </w:rPr>
      </w:pPr>
      <w:r w:rsidRPr="002A585A">
        <w:rPr>
          <w:sz w:val="28"/>
          <w:szCs w:val="28"/>
        </w:rPr>
        <w:t xml:space="preserve">- мусороперегрузочных </w:t>
      </w:r>
      <w:proofErr w:type="gramStart"/>
      <w:r w:rsidRPr="002A585A">
        <w:rPr>
          <w:sz w:val="28"/>
          <w:szCs w:val="28"/>
        </w:rPr>
        <w:t>станциях</w:t>
      </w:r>
      <w:proofErr w:type="gramEnd"/>
      <w:r w:rsidRPr="002A585A">
        <w:rPr>
          <w:sz w:val="28"/>
          <w:szCs w:val="28"/>
        </w:rPr>
        <w:t>;</w:t>
      </w:r>
      <w:r w:rsidR="00965349" w:rsidRPr="002A585A">
        <w:rPr>
          <w:sz w:val="28"/>
          <w:szCs w:val="28"/>
        </w:rPr>
        <w:t xml:space="preserve"> </w:t>
      </w:r>
    </w:p>
    <w:p w:rsidR="00965349" w:rsidRPr="002A585A" w:rsidRDefault="00965349" w:rsidP="00965349">
      <w:pPr>
        <w:rPr>
          <w:sz w:val="28"/>
          <w:szCs w:val="28"/>
        </w:rPr>
      </w:pPr>
      <w:r w:rsidRPr="002A585A">
        <w:rPr>
          <w:sz w:val="28"/>
          <w:szCs w:val="28"/>
        </w:rPr>
        <w:t>- модернизация инфраструктуры обращения с ТКО;</w:t>
      </w:r>
    </w:p>
    <w:p w:rsidR="00965349" w:rsidRPr="002A585A" w:rsidRDefault="00965349" w:rsidP="00A60478">
      <w:pPr>
        <w:ind w:left="-142" w:firstLine="142"/>
        <w:rPr>
          <w:sz w:val="28"/>
          <w:szCs w:val="28"/>
        </w:rPr>
      </w:pPr>
      <w:r w:rsidRPr="002A585A">
        <w:rPr>
          <w:sz w:val="28"/>
          <w:szCs w:val="28"/>
        </w:rPr>
        <w:t>- ликвидация стихийных свалок;</w:t>
      </w:r>
    </w:p>
    <w:p w:rsidR="0003126E" w:rsidRPr="002A585A" w:rsidRDefault="00965349" w:rsidP="00A60478">
      <w:pPr>
        <w:pStyle w:val="a8"/>
        <w:ind w:left="-142" w:firstLine="142"/>
        <w:rPr>
          <w:sz w:val="28"/>
          <w:szCs w:val="28"/>
        </w:rPr>
      </w:pPr>
      <w:r w:rsidRPr="002A585A">
        <w:rPr>
          <w:sz w:val="28"/>
          <w:szCs w:val="28"/>
        </w:rPr>
        <w:t>- создание условий для повышения экологической культуры и степени вовлеченности населения в вопросы безопасного обращения с ТКО.</w:t>
      </w:r>
    </w:p>
    <w:p w:rsidR="0003126E" w:rsidRPr="002A585A" w:rsidRDefault="0003126E" w:rsidP="00A60478">
      <w:pPr>
        <w:autoSpaceDE w:val="0"/>
        <w:autoSpaceDN w:val="0"/>
        <w:adjustRightInd w:val="0"/>
        <w:ind w:left="-142" w:firstLine="142"/>
        <w:jc w:val="both"/>
        <w:rPr>
          <w:sz w:val="28"/>
          <w:szCs w:val="28"/>
        </w:rPr>
      </w:pPr>
      <w:r w:rsidRPr="002A585A">
        <w:rPr>
          <w:sz w:val="28"/>
          <w:szCs w:val="28"/>
        </w:rPr>
        <w:t>Срок выполнения подпрограммы - 2019-2021 годы.</w:t>
      </w:r>
    </w:p>
    <w:p w:rsidR="00570D16" w:rsidRPr="002A585A" w:rsidRDefault="00570D16" w:rsidP="00A60478">
      <w:pPr>
        <w:pStyle w:val="af0"/>
        <w:spacing w:after="0" w:line="317" w:lineRule="exact"/>
        <w:ind w:left="-142" w:right="80" w:firstLine="142"/>
        <w:jc w:val="both"/>
        <w:rPr>
          <w:sz w:val="28"/>
          <w:szCs w:val="28"/>
        </w:rPr>
      </w:pPr>
      <w:r w:rsidRPr="002A585A">
        <w:rPr>
          <w:sz w:val="28"/>
          <w:szCs w:val="28"/>
        </w:rPr>
        <w:t>Организация мест сбора отходов</w:t>
      </w:r>
      <w:r w:rsidRPr="002A585A">
        <w:rPr>
          <w:b/>
          <w:sz w:val="28"/>
          <w:szCs w:val="28"/>
        </w:rPr>
        <w:t xml:space="preserve">  </w:t>
      </w:r>
      <w:r w:rsidRPr="002A585A">
        <w:rPr>
          <w:sz w:val="28"/>
          <w:szCs w:val="28"/>
        </w:rPr>
        <w:t xml:space="preserve">включает в себя: </w:t>
      </w:r>
    </w:p>
    <w:p w:rsidR="00570D16" w:rsidRPr="002A585A" w:rsidRDefault="00570D16" w:rsidP="00A60478">
      <w:pPr>
        <w:pStyle w:val="af0"/>
        <w:spacing w:after="0" w:line="317" w:lineRule="exact"/>
        <w:ind w:left="-142" w:right="80" w:firstLine="142"/>
        <w:jc w:val="both"/>
        <w:rPr>
          <w:sz w:val="28"/>
          <w:szCs w:val="28"/>
        </w:rPr>
      </w:pPr>
      <w:r w:rsidRPr="002A585A">
        <w:rPr>
          <w:sz w:val="28"/>
          <w:szCs w:val="28"/>
        </w:rPr>
        <w:t xml:space="preserve"> - определение мест размещения контейнеров в населенном пункте согласно принятой схеме;</w:t>
      </w:r>
    </w:p>
    <w:p w:rsidR="00570D16" w:rsidRPr="002A585A" w:rsidRDefault="00570D16" w:rsidP="00A60478">
      <w:pPr>
        <w:pStyle w:val="af0"/>
        <w:spacing w:after="0" w:line="317" w:lineRule="exact"/>
        <w:ind w:left="-142" w:right="80" w:firstLine="142"/>
        <w:jc w:val="both"/>
        <w:rPr>
          <w:sz w:val="28"/>
          <w:szCs w:val="28"/>
        </w:rPr>
      </w:pPr>
      <w:r w:rsidRPr="002A585A">
        <w:rPr>
          <w:sz w:val="28"/>
          <w:szCs w:val="28"/>
        </w:rPr>
        <w:t xml:space="preserve">- приобретение контейнеров; </w:t>
      </w:r>
    </w:p>
    <w:p w:rsidR="00570D16" w:rsidRPr="002A585A" w:rsidRDefault="00570D16" w:rsidP="00A60478">
      <w:pPr>
        <w:autoSpaceDE w:val="0"/>
        <w:autoSpaceDN w:val="0"/>
        <w:adjustRightInd w:val="0"/>
        <w:ind w:left="-142" w:firstLine="142"/>
        <w:jc w:val="both"/>
        <w:rPr>
          <w:sz w:val="28"/>
          <w:szCs w:val="28"/>
        </w:rPr>
      </w:pPr>
      <w:proofErr w:type="gramStart"/>
      <w:r w:rsidRPr="002A585A">
        <w:rPr>
          <w:sz w:val="28"/>
          <w:szCs w:val="28"/>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roofErr w:type="gramEnd"/>
    </w:p>
    <w:p w:rsidR="00570D16" w:rsidRPr="002A585A" w:rsidRDefault="00570D16" w:rsidP="00A60478">
      <w:pPr>
        <w:autoSpaceDE w:val="0"/>
        <w:autoSpaceDN w:val="0"/>
        <w:adjustRightInd w:val="0"/>
        <w:ind w:left="-142" w:firstLine="142"/>
        <w:jc w:val="both"/>
        <w:rPr>
          <w:sz w:val="28"/>
          <w:szCs w:val="28"/>
        </w:rPr>
      </w:pPr>
      <w:r w:rsidRPr="002A585A">
        <w:rPr>
          <w:sz w:val="28"/>
          <w:szCs w:val="28"/>
        </w:rPr>
        <w:t xml:space="preserve">Согласно принятой в населенных пунктах района с контейнерным типом сбора ТКО схеме (п. Балахта, п. Приморск) в районах с многоквартирной застройки контейнеры размещаются на придомовой территории вдоль </w:t>
      </w:r>
      <w:proofErr w:type="spellStart"/>
      <w:r w:rsidRPr="002A585A">
        <w:rPr>
          <w:sz w:val="28"/>
          <w:szCs w:val="28"/>
        </w:rPr>
        <w:t>внутрипоселенческих</w:t>
      </w:r>
      <w:proofErr w:type="spellEnd"/>
      <w:r w:rsidRPr="002A585A">
        <w:rPr>
          <w:sz w:val="28"/>
          <w:szCs w:val="28"/>
        </w:rPr>
        <w:t xml:space="preserve"> дорог. В индивидуальных жилых строениях и районах с одноэтажной двухквартирной застройкой планируется применение </w:t>
      </w:r>
      <w:proofErr w:type="spellStart"/>
      <w:r w:rsidRPr="002A585A">
        <w:rPr>
          <w:sz w:val="28"/>
          <w:szCs w:val="28"/>
        </w:rPr>
        <w:t>бесконтейнерной</w:t>
      </w:r>
      <w:proofErr w:type="spellEnd"/>
      <w:r w:rsidRPr="002A585A">
        <w:rPr>
          <w:sz w:val="28"/>
          <w:szCs w:val="28"/>
        </w:rPr>
        <w:t xml:space="preserve"> системы сбора «с обочины». </w:t>
      </w:r>
      <w:proofErr w:type="gramStart"/>
      <w:r w:rsidRPr="002A585A">
        <w:rPr>
          <w:sz w:val="28"/>
          <w:szCs w:val="28"/>
        </w:rPr>
        <w:t xml:space="preserve">Мешок объемом 60-120 л наполняется отходами на территории домовладения и выставляется на обочину проезжей части в соответствии с графиком проезда </w:t>
      </w:r>
      <w:proofErr w:type="spellStart"/>
      <w:r w:rsidRPr="002A585A">
        <w:rPr>
          <w:sz w:val="28"/>
          <w:szCs w:val="28"/>
        </w:rPr>
        <w:t>мусоровозного</w:t>
      </w:r>
      <w:proofErr w:type="spellEnd"/>
      <w:r w:rsidRPr="002A585A">
        <w:rPr>
          <w:sz w:val="28"/>
          <w:szCs w:val="28"/>
        </w:rPr>
        <w:t xml:space="preserve"> транспорта (мусоровозов с задней загрузкой (КО-428-80).</w:t>
      </w:r>
      <w:proofErr w:type="gramEnd"/>
    </w:p>
    <w:p w:rsidR="00570D16" w:rsidRPr="002A585A" w:rsidRDefault="00570D16" w:rsidP="00570D16">
      <w:pPr>
        <w:ind w:firstLine="720"/>
        <w:jc w:val="both"/>
        <w:rPr>
          <w:sz w:val="28"/>
          <w:szCs w:val="28"/>
        </w:rPr>
      </w:pPr>
      <w:r w:rsidRPr="002A585A">
        <w:rPr>
          <w:sz w:val="28"/>
          <w:szCs w:val="28"/>
        </w:rPr>
        <w:t xml:space="preserve">Для организации вывоза отходов необходимо приобретение 2-х автомобилей для вывоза отходов. В разработанной генеральной схеме очистки территории  Балахтинского муниципального района произведен расчет количества </w:t>
      </w:r>
      <w:proofErr w:type="spellStart"/>
      <w:r w:rsidRPr="002A585A">
        <w:rPr>
          <w:sz w:val="28"/>
          <w:szCs w:val="28"/>
        </w:rPr>
        <w:t>мусоровозного</w:t>
      </w:r>
      <w:proofErr w:type="spellEnd"/>
      <w:r w:rsidRPr="002A585A">
        <w:rPr>
          <w:sz w:val="28"/>
          <w:szCs w:val="28"/>
        </w:rPr>
        <w:t xml:space="preserve"> автотранспорта по первичному потоку ТКО для полигона ТКО и площадок временного накопления в Балахтинском районе. Для организации </w:t>
      </w:r>
      <w:proofErr w:type="spellStart"/>
      <w:r w:rsidRPr="002A585A">
        <w:rPr>
          <w:sz w:val="28"/>
          <w:szCs w:val="28"/>
        </w:rPr>
        <w:t>бесконтейнерной</w:t>
      </w:r>
      <w:proofErr w:type="spellEnd"/>
      <w:r w:rsidRPr="002A585A">
        <w:rPr>
          <w:sz w:val="28"/>
          <w:szCs w:val="28"/>
        </w:rPr>
        <w:t xml:space="preserve"> системы сбора необходимо приобретение двух мусоровозов с задней загрузкой (КО-428-80) – для полигона ТКО в п. Балахта и ПВН </w:t>
      </w:r>
      <w:proofErr w:type="gramStart"/>
      <w:r w:rsidRPr="002A585A">
        <w:rPr>
          <w:sz w:val="28"/>
          <w:szCs w:val="28"/>
        </w:rPr>
        <w:t>в</w:t>
      </w:r>
      <w:proofErr w:type="gramEnd"/>
      <w:r w:rsidRPr="002A585A">
        <w:rPr>
          <w:sz w:val="28"/>
          <w:szCs w:val="28"/>
        </w:rPr>
        <w:t xml:space="preserve"> с. Тюльково.</w:t>
      </w:r>
    </w:p>
    <w:p w:rsidR="00570D16" w:rsidRPr="002A585A" w:rsidRDefault="00570D16" w:rsidP="00570D16">
      <w:pPr>
        <w:ind w:firstLine="720"/>
        <w:jc w:val="both"/>
        <w:rPr>
          <w:sz w:val="28"/>
          <w:szCs w:val="28"/>
        </w:rPr>
      </w:pPr>
      <w:r w:rsidRPr="002A585A">
        <w:rPr>
          <w:sz w:val="28"/>
          <w:szCs w:val="28"/>
        </w:rPr>
        <w:t>Для вывоза ТКО с контейнерных площадок в рекреационной зоне Красноярского водохранилища и п</w:t>
      </w:r>
      <w:proofErr w:type="gramStart"/>
      <w:r w:rsidRPr="002A585A">
        <w:rPr>
          <w:sz w:val="28"/>
          <w:szCs w:val="28"/>
        </w:rPr>
        <w:t>.П</w:t>
      </w:r>
      <w:proofErr w:type="gramEnd"/>
      <w:r w:rsidRPr="002A585A">
        <w:rPr>
          <w:sz w:val="28"/>
          <w:szCs w:val="28"/>
        </w:rPr>
        <w:t>риморск необходимо приобретение мусоровоза с возможностью выгрузки контейнеров.</w:t>
      </w:r>
    </w:p>
    <w:p w:rsidR="00570D16" w:rsidRPr="002A585A" w:rsidRDefault="00570D16" w:rsidP="00570D16">
      <w:pPr>
        <w:jc w:val="both"/>
        <w:rPr>
          <w:sz w:val="28"/>
          <w:szCs w:val="28"/>
        </w:rPr>
      </w:pPr>
      <w:r w:rsidRPr="002A585A">
        <w:rPr>
          <w:sz w:val="28"/>
          <w:szCs w:val="28"/>
        </w:rPr>
        <w:lastRenderedPageBreak/>
        <w:t xml:space="preserve">    Для организация мест санкционированного размещения отходов (ОРО</w:t>
      </w:r>
      <w:proofErr w:type="gramStart"/>
      <w:r w:rsidRPr="002A585A">
        <w:rPr>
          <w:sz w:val="28"/>
          <w:szCs w:val="28"/>
        </w:rPr>
        <w:t>)н</w:t>
      </w:r>
      <w:proofErr w:type="gramEnd"/>
      <w:r w:rsidRPr="002A585A">
        <w:rPr>
          <w:sz w:val="28"/>
          <w:szCs w:val="28"/>
        </w:rPr>
        <w:t>еобходимо:</w:t>
      </w:r>
    </w:p>
    <w:p w:rsidR="00570D16" w:rsidRPr="002A585A" w:rsidRDefault="00570D16" w:rsidP="00570D16">
      <w:pPr>
        <w:pStyle w:val="af0"/>
        <w:spacing w:after="0" w:line="317" w:lineRule="exact"/>
        <w:ind w:right="80"/>
        <w:jc w:val="both"/>
        <w:rPr>
          <w:sz w:val="28"/>
          <w:szCs w:val="28"/>
        </w:rPr>
      </w:pPr>
      <w:r w:rsidRPr="002A585A">
        <w:rPr>
          <w:sz w:val="28"/>
          <w:szCs w:val="28"/>
        </w:rPr>
        <w:t>- выделение земельного участка под размещение ОРО;</w:t>
      </w:r>
    </w:p>
    <w:p w:rsidR="00570D16" w:rsidRPr="002A585A" w:rsidRDefault="00570D16" w:rsidP="00570D16">
      <w:pPr>
        <w:pStyle w:val="af0"/>
        <w:spacing w:after="0" w:line="317" w:lineRule="exact"/>
        <w:ind w:right="80"/>
        <w:jc w:val="both"/>
        <w:rPr>
          <w:sz w:val="28"/>
          <w:szCs w:val="28"/>
        </w:rPr>
      </w:pPr>
      <w:r w:rsidRPr="002A585A">
        <w:rPr>
          <w:sz w:val="28"/>
          <w:szCs w:val="28"/>
        </w:rPr>
        <w:t xml:space="preserve">- оформление земельного участка в соответствии с законодательством (межевание, постановка на кадастровый учет, присвоение адреса, согласование с </w:t>
      </w:r>
      <w:proofErr w:type="spellStart"/>
      <w:r w:rsidRPr="002A585A">
        <w:rPr>
          <w:sz w:val="28"/>
          <w:szCs w:val="28"/>
        </w:rPr>
        <w:t>Роспотребнадзором</w:t>
      </w:r>
      <w:proofErr w:type="spellEnd"/>
      <w:r w:rsidRPr="002A585A">
        <w:rPr>
          <w:sz w:val="28"/>
          <w:szCs w:val="28"/>
        </w:rPr>
        <w:t>) с детальным нанесением на карту;</w:t>
      </w:r>
    </w:p>
    <w:p w:rsidR="00570D16" w:rsidRPr="002A585A" w:rsidRDefault="002E16A1" w:rsidP="002E16A1">
      <w:pPr>
        <w:pStyle w:val="af0"/>
        <w:spacing w:after="0" w:line="317" w:lineRule="exact"/>
        <w:ind w:left="40" w:right="80"/>
        <w:jc w:val="both"/>
        <w:rPr>
          <w:sz w:val="28"/>
          <w:szCs w:val="28"/>
        </w:rPr>
      </w:pPr>
      <w:r w:rsidRPr="002A585A">
        <w:rPr>
          <w:sz w:val="28"/>
          <w:szCs w:val="28"/>
        </w:rPr>
        <w:t>- у</w:t>
      </w:r>
      <w:r w:rsidR="00570D16" w:rsidRPr="002A585A">
        <w:rPr>
          <w:sz w:val="28"/>
          <w:szCs w:val="28"/>
        </w:rPr>
        <w:t>частие в проектировании объектов размещения отходов (ОРО); площадок временного накопления от</w:t>
      </w:r>
      <w:r w:rsidRPr="002A585A">
        <w:rPr>
          <w:sz w:val="28"/>
          <w:szCs w:val="28"/>
        </w:rPr>
        <w:t xml:space="preserve">ходов (ПВН), мусороперегрузочных станций </w:t>
      </w:r>
      <w:r w:rsidR="00570D16" w:rsidRPr="002A585A">
        <w:rPr>
          <w:sz w:val="28"/>
          <w:szCs w:val="28"/>
        </w:rPr>
        <w:t>и др</w:t>
      </w:r>
      <w:r w:rsidRPr="002A585A">
        <w:rPr>
          <w:sz w:val="28"/>
          <w:szCs w:val="28"/>
        </w:rPr>
        <w:t>угих</w:t>
      </w:r>
      <w:r w:rsidR="00570D16" w:rsidRPr="002A585A">
        <w:rPr>
          <w:sz w:val="28"/>
          <w:szCs w:val="28"/>
        </w:rPr>
        <w:t xml:space="preserve"> объектов в соответствии с генеральной схемой очистки территории населенных пунктов);</w:t>
      </w:r>
    </w:p>
    <w:p w:rsidR="00570D16" w:rsidRPr="002A585A" w:rsidRDefault="002E16A1" w:rsidP="002E16A1">
      <w:pPr>
        <w:pStyle w:val="af0"/>
        <w:widowControl w:val="0"/>
        <w:spacing w:after="0" w:line="317" w:lineRule="exact"/>
        <w:ind w:right="80"/>
        <w:jc w:val="both"/>
        <w:rPr>
          <w:sz w:val="28"/>
          <w:szCs w:val="28"/>
        </w:rPr>
      </w:pPr>
      <w:r w:rsidRPr="002A585A">
        <w:rPr>
          <w:sz w:val="28"/>
          <w:szCs w:val="28"/>
        </w:rPr>
        <w:t>- у</w:t>
      </w:r>
      <w:r w:rsidR="00570D16" w:rsidRPr="002A585A">
        <w:rPr>
          <w:sz w:val="28"/>
          <w:szCs w:val="28"/>
        </w:rPr>
        <w:t>частие в строительстве</w:t>
      </w:r>
      <w:r w:rsidRPr="002A585A">
        <w:rPr>
          <w:sz w:val="28"/>
          <w:szCs w:val="28"/>
        </w:rPr>
        <w:t xml:space="preserve"> ОРО и других </w:t>
      </w:r>
      <w:r w:rsidR="00570D16" w:rsidRPr="002A585A">
        <w:rPr>
          <w:sz w:val="28"/>
          <w:szCs w:val="28"/>
        </w:rPr>
        <w:t>объектов.</w:t>
      </w:r>
    </w:p>
    <w:p w:rsidR="00570D16" w:rsidRPr="002A585A" w:rsidRDefault="00570D16" w:rsidP="00570D16">
      <w:pPr>
        <w:pStyle w:val="af0"/>
        <w:spacing w:after="0" w:line="317" w:lineRule="exact"/>
        <w:ind w:right="80" w:firstLine="840"/>
        <w:jc w:val="both"/>
        <w:rPr>
          <w:sz w:val="28"/>
          <w:szCs w:val="28"/>
        </w:rPr>
      </w:pPr>
      <w:r w:rsidRPr="002A585A">
        <w:rPr>
          <w:sz w:val="28"/>
          <w:szCs w:val="28"/>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w:t>
      </w:r>
      <w:r w:rsidR="00A60478" w:rsidRPr="002A585A">
        <w:rPr>
          <w:sz w:val="28"/>
          <w:szCs w:val="28"/>
        </w:rPr>
        <w:t>лощадки временного накопления ТК</w:t>
      </w:r>
      <w:r w:rsidRPr="002A585A">
        <w:rPr>
          <w:sz w:val="28"/>
          <w:szCs w:val="28"/>
        </w:rPr>
        <w:t>О (ПВН) в п. Черемушки.</w:t>
      </w:r>
    </w:p>
    <w:p w:rsidR="00A60478" w:rsidRPr="002A585A" w:rsidRDefault="00570D16" w:rsidP="00A60478">
      <w:pPr>
        <w:pStyle w:val="af0"/>
        <w:spacing w:after="0" w:line="317" w:lineRule="exact"/>
        <w:ind w:left="40" w:right="80" w:firstLine="740"/>
        <w:jc w:val="both"/>
        <w:rPr>
          <w:sz w:val="28"/>
          <w:szCs w:val="28"/>
        </w:rPr>
      </w:pPr>
      <w:r w:rsidRPr="002A585A">
        <w:rPr>
          <w:sz w:val="28"/>
          <w:szCs w:val="28"/>
        </w:rPr>
        <w:t>На данный момент в с</w:t>
      </w:r>
      <w:proofErr w:type="gramStart"/>
      <w:r w:rsidRPr="002A585A">
        <w:rPr>
          <w:sz w:val="28"/>
          <w:szCs w:val="28"/>
        </w:rPr>
        <w:t>.Т</w:t>
      </w:r>
      <w:proofErr w:type="gramEnd"/>
      <w:r w:rsidRPr="002A585A">
        <w:rPr>
          <w:sz w:val="28"/>
          <w:szCs w:val="28"/>
        </w:rPr>
        <w:t xml:space="preserve">юльково на землях </w:t>
      </w:r>
      <w:proofErr w:type="spellStart"/>
      <w:r w:rsidRPr="002A585A">
        <w:rPr>
          <w:sz w:val="28"/>
          <w:szCs w:val="28"/>
        </w:rPr>
        <w:t>Тюльковского</w:t>
      </w:r>
      <w:proofErr w:type="spellEnd"/>
      <w:r w:rsidRPr="002A585A">
        <w:rPr>
          <w:sz w:val="28"/>
          <w:szCs w:val="28"/>
        </w:rPr>
        <w:t xml:space="preserve"> сельсовета выделен земельный участок под размещение ТБО, поставлен на кадастровый учет,  произведен перевод земель, зарегистрировано право постоянного бессрочного пользования. Строительство ПВН </w:t>
      </w:r>
      <w:proofErr w:type="gramStart"/>
      <w:r w:rsidRPr="002A585A">
        <w:rPr>
          <w:sz w:val="28"/>
          <w:szCs w:val="28"/>
        </w:rPr>
        <w:t>в</w:t>
      </w:r>
      <w:proofErr w:type="gramEnd"/>
      <w:r w:rsidRPr="002A585A">
        <w:rPr>
          <w:sz w:val="28"/>
          <w:szCs w:val="28"/>
        </w:rPr>
        <w:t xml:space="preserve"> </w:t>
      </w:r>
      <w:proofErr w:type="gramStart"/>
      <w:r w:rsidRPr="002A585A">
        <w:rPr>
          <w:sz w:val="28"/>
          <w:szCs w:val="28"/>
        </w:rPr>
        <w:t>с</w:t>
      </w:r>
      <w:proofErr w:type="gramEnd"/>
      <w:r w:rsidRPr="002A585A">
        <w:rPr>
          <w:sz w:val="28"/>
          <w:szCs w:val="28"/>
        </w:rPr>
        <w:t>. Тюльково закончено в 2015 году. Площадь участка 0,5 га, что позволило использовать его для строительства ПВН с дальнейшим использованием её как МПС.</w:t>
      </w:r>
    </w:p>
    <w:p w:rsidR="00570D16" w:rsidRPr="002A585A" w:rsidRDefault="00A60478" w:rsidP="00FE5533">
      <w:pPr>
        <w:pStyle w:val="af0"/>
        <w:spacing w:after="0" w:line="317" w:lineRule="exact"/>
        <w:ind w:right="80"/>
        <w:jc w:val="both"/>
        <w:rPr>
          <w:sz w:val="28"/>
          <w:szCs w:val="28"/>
        </w:rPr>
      </w:pPr>
      <w:r w:rsidRPr="002A585A">
        <w:rPr>
          <w:sz w:val="28"/>
          <w:szCs w:val="28"/>
        </w:rPr>
        <w:t xml:space="preserve">      </w:t>
      </w:r>
      <w:r w:rsidR="00570D16" w:rsidRPr="002A585A">
        <w:rPr>
          <w:sz w:val="28"/>
          <w:szCs w:val="28"/>
        </w:rPr>
        <w:t xml:space="preserve">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w:t>
      </w:r>
      <w:r w:rsidRPr="002A585A">
        <w:rPr>
          <w:sz w:val="28"/>
          <w:szCs w:val="28"/>
        </w:rPr>
        <w:t xml:space="preserve"> В зависимости от сложившихся погодно-климатических условий в весенне-летний период </w:t>
      </w:r>
      <w:r w:rsidR="00570D16" w:rsidRPr="002A585A">
        <w:rPr>
          <w:sz w:val="28"/>
          <w:szCs w:val="28"/>
        </w:rPr>
        <w:t>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w:t>
      </w:r>
      <w:r w:rsidRPr="002A585A">
        <w:rPr>
          <w:sz w:val="28"/>
          <w:szCs w:val="28"/>
        </w:rPr>
        <w:t>рно-массового назначения, местам</w:t>
      </w:r>
      <w:r w:rsidR="00570D16" w:rsidRPr="002A585A">
        <w:rPr>
          <w:sz w:val="28"/>
          <w:szCs w:val="28"/>
        </w:rPr>
        <w:t xml:space="preserve"> массового отдыха населения. </w:t>
      </w:r>
      <w:r w:rsidR="00FE5533" w:rsidRPr="002A585A">
        <w:rPr>
          <w:sz w:val="28"/>
          <w:szCs w:val="28"/>
        </w:rPr>
        <w:t>По результатам мониторинга т</w:t>
      </w:r>
      <w:r w:rsidRPr="002A585A">
        <w:rPr>
          <w:sz w:val="28"/>
          <w:szCs w:val="28"/>
        </w:rPr>
        <w:t>акой п</w:t>
      </w:r>
      <w:r w:rsidR="00570D16" w:rsidRPr="002A585A">
        <w:rPr>
          <w:sz w:val="28"/>
          <w:szCs w:val="28"/>
        </w:rPr>
        <w:t xml:space="preserve">лан мероприятий </w:t>
      </w:r>
      <w:r w:rsidRPr="002A585A">
        <w:rPr>
          <w:sz w:val="28"/>
          <w:szCs w:val="28"/>
        </w:rPr>
        <w:t>должен р</w:t>
      </w:r>
      <w:r w:rsidR="00570D16" w:rsidRPr="002A585A">
        <w:rPr>
          <w:sz w:val="28"/>
          <w:szCs w:val="28"/>
        </w:rPr>
        <w:t>азрабатываться и утверждаться администрациями сельских поселений</w:t>
      </w:r>
      <w:r w:rsidR="00FE5533" w:rsidRPr="002A585A">
        <w:rPr>
          <w:sz w:val="28"/>
          <w:szCs w:val="28"/>
        </w:rPr>
        <w:t xml:space="preserve"> ежегодно</w:t>
      </w:r>
      <w:r w:rsidR="00570D16" w:rsidRPr="002A585A">
        <w:rPr>
          <w:sz w:val="28"/>
          <w:szCs w:val="28"/>
        </w:rPr>
        <w:t>.</w:t>
      </w:r>
    </w:p>
    <w:p w:rsidR="00570D16" w:rsidRPr="002A585A" w:rsidRDefault="00FE5533" w:rsidP="00FE5533">
      <w:pPr>
        <w:pStyle w:val="af0"/>
        <w:spacing w:after="0" w:line="317" w:lineRule="exact"/>
        <w:ind w:right="80"/>
        <w:jc w:val="both"/>
        <w:rPr>
          <w:sz w:val="28"/>
          <w:szCs w:val="28"/>
        </w:rPr>
      </w:pPr>
      <w:r w:rsidRPr="002A585A">
        <w:rPr>
          <w:sz w:val="28"/>
          <w:szCs w:val="28"/>
        </w:rPr>
        <w:t xml:space="preserve">     </w:t>
      </w:r>
      <w:r w:rsidR="00570D16" w:rsidRPr="002A585A">
        <w:rPr>
          <w:sz w:val="28"/>
          <w:szCs w:val="28"/>
        </w:rPr>
        <w:t>Ликвидация несанкционированных свалок</w:t>
      </w:r>
      <w:r w:rsidRPr="002A585A">
        <w:rPr>
          <w:sz w:val="28"/>
          <w:szCs w:val="28"/>
        </w:rPr>
        <w:t xml:space="preserve"> включает в себя следующие мероприятия</w:t>
      </w:r>
      <w:r w:rsidR="00570D16" w:rsidRPr="002A585A">
        <w:rPr>
          <w:sz w:val="28"/>
          <w:szCs w:val="28"/>
        </w:rPr>
        <w:t>:</w:t>
      </w:r>
    </w:p>
    <w:p w:rsidR="00570D16" w:rsidRPr="002A585A" w:rsidRDefault="00570D16" w:rsidP="00FE5533">
      <w:pPr>
        <w:pStyle w:val="af0"/>
        <w:spacing w:after="0" w:line="317" w:lineRule="exact"/>
        <w:ind w:right="80"/>
        <w:jc w:val="both"/>
        <w:rPr>
          <w:sz w:val="28"/>
          <w:szCs w:val="28"/>
        </w:rPr>
      </w:pPr>
      <w:r w:rsidRPr="002A585A">
        <w:rPr>
          <w:sz w:val="28"/>
          <w:szCs w:val="28"/>
        </w:rPr>
        <w:t xml:space="preserve">- </w:t>
      </w:r>
      <w:r w:rsidR="00FE5533" w:rsidRPr="002A585A">
        <w:rPr>
          <w:sz w:val="28"/>
          <w:szCs w:val="28"/>
        </w:rPr>
        <w:t>ликвидацию</w:t>
      </w:r>
      <w:r w:rsidRPr="002A585A">
        <w:rPr>
          <w:sz w:val="28"/>
          <w:szCs w:val="28"/>
        </w:rPr>
        <w:t xml:space="preserve"> (вывоз отходов </w:t>
      </w:r>
      <w:proofErr w:type="gramStart"/>
      <w:r w:rsidRPr="002A585A">
        <w:rPr>
          <w:sz w:val="28"/>
          <w:szCs w:val="28"/>
        </w:rPr>
        <w:t>на</w:t>
      </w:r>
      <w:proofErr w:type="gramEnd"/>
      <w:r w:rsidRPr="002A585A">
        <w:rPr>
          <w:sz w:val="28"/>
          <w:szCs w:val="28"/>
        </w:rPr>
        <w:t xml:space="preserve"> санкционированный ОРО);</w:t>
      </w:r>
    </w:p>
    <w:p w:rsidR="00570D16" w:rsidRPr="002A585A" w:rsidRDefault="00570D16" w:rsidP="00FE5533">
      <w:pPr>
        <w:pStyle w:val="af0"/>
        <w:spacing w:after="0" w:line="317" w:lineRule="exact"/>
        <w:ind w:right="80"/>
        <w:jc w:val="both"/>
        <w:rPr>
          <w:sz w:val="28"/>
          <w:szCs w:val="28"/>
        </w:rPr>
      </w:pPr>
      <w:r w:rsidRPr="002A585A">
        <w:rPr>
          <w:sz w:val="28"/>
          <w:szCs w:val="28"/>
        </w:rPr>
        <w:t xml:space="preserve">- </w:t>
      </w:r>
      <w:r w:rsidR="00FE5533" w:rsidRPr="002A585A">
        <w:rPr>
          <w:sz w:val="28"/>
          <w:szCs w:val="28"/>
        </w:rPr>
        <w:t>у</w:t>
      </w:r>
      <w:r w:rsidRPr="002A585A">
        <w:rPr>
          <w:sz w:val="28"/>
          <w:szCs w:val="28"/>
        </w:rPr>
        <w:t xml:space="preserve">частие в проектировании </w:t>
      </w:r>
      <w:proofErr w:type="spellStart"/>
      <w:r w:rsidRPr="002A585A">
        <w:rPr>
          <w:sz w:val="28"/>
          <w:szCs w:val="28"/>
        </w:rPr>
        <w:t>рекультивационных</w:t>
      </w:r>
      <w:proofErr w:type="spellEnd"/>
      <w:r w:rsidRPr="002A585A">
        <w:rPr>
          <w:sz w:val="28"/>
          <w:szCs w:val="28"/>
        </w:rPr>
        <w:t xml:space="preserve"> работ (при необходимости);</w:t>
      </w:r>
    </w:p>
    <w:p w:rsidR="00570D16" w:rsidRPr="002A585A" w:rsidRDefault="00570D16" w:rsidP="00FE5533">
      <w:pPr>
        <w:pStyle w:val="af0"/>
        <w:spacing w:after="0" w:line="317" w:lineRule="exact"/>
        <w:ind w:right="80"/>
        <w:jc w:val="both"/>
        <w:rPr>
          <w:sz w:val="28"/>
          <w:szCs w:val="28"/>
        </w:rPr>
      </w:pPr>
      <w:r w:rsidRPr="002A585A">
        <w:rPr>
          <w:sz w:val="28"/>
          <w:szCs w:val="28"/>
        </w:rPr>
        <w:t xml:space="preserve">- </w:t>
      </w:r>
      <w:r w:rsidR="00FE5533" w:rsidRPr="002A585A">
        <w:rPr>
          <w:sz w:val="28"/>
          <w:szCs w:val="28"/>
        </w:rPr>
        <w:t>у</w:t>
      </w:r>
      <w:r w:rsidRPr="002A585A">
        <w:rPr>
          <w:sz w:val="28"/>
          <w:szCs w:val="28"/>
        </w:rPr>
        <w:t>частие в рекультивации (при необходимости).</w:t>
      </w:r>
    </w:p>
    <w:p w:rsidR="00570D16" w:rsidRPr="002A585A" w:rsidRDefault="00FE5533" w:rsidP="00FE5533">
      <w:pPr>
        <w:pStyle w:val="af0"/>
        <w:spacing w:after="0" w:line="317" w:lineRule="exact"/>
        <w:ind w:left="40" w:right="80"/>
        <w:jc w:val="both"/>
        <w:rPr>
          <w:sz w:val="28"/>
          <w:szCs w:val="28"/>
        </w:rPr>
      </w:pPr>
      <w:r w:rsidRPr="002A585A">
        <w:rPr>
          <w:sz w:val="28"/>
          <w:szCs w:val="28"/>
        </w:rPr>
        <w:t xml:space="preserve">     </w:t>
      </w:r>
      <w:r w:rsidR="00570D16" w:rsidRPr="002A585A">
        <w:rPr>
          <w:sz w:val="28"/>
          <w:szCs w:val="28"/>
        </w:rPr>
        <w:t>Часть наиболее транспортно доступных небольших свалок будет вывозиться, в том числе при проведении месячников и субботников, на действую</w:t>
      </w:r>
      <w:r w:rsidRPr="002A585A">
        <w:rPr>
          <w:sz w:val="28"/>
          <w:szCs w:val="28"/>
        </w:rPr>
        <w:t>щий санкционированный полигон ТК</w:t>
      </w:r>
      <w:r w:rsidR="00570D16" w:rsidRPr="002A585A">
        <w:rPr>
          <w:sz w:val="28"/>
          <w:szCs w:val="28"/>
        </w:rPr>
        <w:t xml:space="preserve">О в п. Балахта и </w:t>
      </w:r>
      <w:proofErr w:type="gramStart"/>
      <w:r w:rsidR="00570D16" w:rsidRPr="002A585A">
        <w:rPr>
          <w:sz w:val="28"/>
          <w:szCs w:val="28"/>
        </w:rPr>
        <w:t>построенные</w:t>
      </w:r>
      <w:proofErr w:type="gramEnd"/>
      <w:r w:rsidR="00570D16" w:rsidRPr="002A585A">
        <w:rPr>
          <w:sz w:val="28"/>
          <w:szCs w:val="28"/>
        </w:rPr>
        <w:t xml:space="preserve"> ПВН.</w:t>
      </w:r>
      <w:r w:rsidRPr="002A585A">
        <w:rPr>
          <w:sz w:val="28"/>
          <w:szCs w:val="28"/>
        </w:rPr>
        <w:t xml:space="preserve"> </w:t>
      </w:r>
      <w:r w:rsidR="00570D16" w:rsidRPr="002A585A">
        <w:rPr>
          <w:sz w:val="28"/>
          <w:szCs w:val="28"/>
        </w:rPr>
        <w:t>Крупные свалки и 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rsidR="00570D16" w:rsidRPr="002A585A" w:rsidRDefault="00570D16" w:rsidP="00570D16">
      <w:pPr>
        <w:pStyle w:val="af0"/>
        <w:spacing w:after="0" w:line="317" w:lineRule="exact"/>
        <w:ind w:left="40" w:right="80" w:firstLine="740"/>
        <w:jc w:val="both"/>
        <w:rPr>
          <w:sz w:val="28"/>
          <w:szCs w:val="28"/>
        </w:rPr>
      </w:pPr>
    </w:p>
    <w:p w:rsidR="00FE5533" w:rsidRPr="002A585A" w:rsidRDefault="0003126E" w:rsidP="00FE5533">
      <w:pPr>
        <w:jc w:val="both"/>
        <w:rPr>
          <w:sz w:val="28"/>
          <w:szCs w:val="28"/>
        </w:rPr>
      </w:pPr>
      <w:r w:rsidRPr="002A585A">
        <w:rPr>
          <w:sz w:val="28"/>
          <w:szCs w:val="28"/>
        </w:rPr>
        <w:t xml:space="preserve"> Перечень целевых индикаторов подпрограммы представлен в приложении № 1 к подпрограмме </w:t>
      </w:r>
      <w:r w:rsidR="00FE5533" w:rsidRPr="002A585A">
        <w:rPr>
          <w:sz w:val="28"/>
          <w:szCs w:val="28"/>
        </w:rPr>
        <w:t>4</w:t>
      </w:r>
      <w:r w:rsidRPr="002A585A">
        <w:rPr>
          <w:sz w:val="28"/>
          <w:szCs w:val="28"/>
        </w:rPr>
        <w:t xml:space="preserve"> </w:t>
      </w:r>
      <w:r w:rsidR="00FE5533" w:rsidRPr="002A585A">
        <w:rPr>
          <w:color w:val="000000"/>
          <w:sz w:val="28"/>
          <w:szCs w:val="28"/>
        </w:rPr>
        <w:t>«Обращение с отходами на территории Балахтинского района»</w:t>
      </w:r>
    </w:p>
    <w:p w:rsidR="0003126E" w:rsidRPr="002A585A" w:rsidRDefault="0003126E" w:rsidP="008A579D">
      <w:pPr>
        <w:autoSpaceDE w:val="0"/>
        <w:autoSpaceDN w:val="0"/>
        <w:adjustRightInd w:val="0"/>
        <w:outlineLvl w:val="0"/>
        <w:rPr>
          <w:sz w:val="28"/>
          <w:szCs w:val="28"/>
        </w:rPr>
      </w:pPr>
    </w:p>
    <w:p w:rsidR="0003126E" w:rsidRPr="002A585A" w:rsidRDefault="0003126E" w:rsidP="008A579D">
      <w:pPr>
        <w:pStyle w:val="a8"/>
        <w:numPr>
          <w:ilvl w:val="1"/>
          <w:numId w:val="16"/>
        </w:numPr>
        <w:autoSpaceDE w:val="0"/>
        <w:autoSpaceDN w:val="0"/>
        <w:adjustRightInd w:val="0"/>
        <w:jc w:val="center"/>
        <w:outlineLvl w:val="0"/>
        <w:rPr>
          <w:sz w:val="28"/>
          <w:szCs w:val="28"/>
        </w:rPr>
      </w:pPr>
      <w:r w:rsidRPr="002A585A">
        <w:rPr>
          <w:sz w:val="28"/>
          <w:szCs w:val="28"/>
        </w:rPr>
        <w:t>Механизм реализации подпрограммы</w:t>
      </w:r>
    </w:p>
    <w:p w:rsidR="0003126E" w:rsidRPr="002A585A" w:rsidRDefault="0003126E" w:rsidP="0003126E">
      <w:pPr>
        <w:pStyle w:val="a8"/>
        <w:autoSpaceDE w:val="0"/>
        <w:autoSpaceDN w:val="0"/>
        <w:adjustRightInd w:val="0"/>
        <w:ind w:left="1440"/>
        <w:outlineLvl w:val="0"/>
        <w:rPr>
          <w:sz w:val="28"/>
          <w:szCs w:val="28"/>
        </w:rPr>
      </w:pPr>
    </w:p>
    <w:p w:rsidR="00AB0097" w:rsidRPr="002A585A" w:rsidRDefault="0003126E" w:rsidP="00AB0097">
      <w:pPr>
        <w:autoSpaceDE w:val="0"/>
        <w:autoSpaceDN w:val="0"/>
        <w:adjustRightInd w:val="0"/>
        <w:ind w:firstLine="684"/>
        <w:jc w:val="both"/>
        <w:rPr>
          <w:color w:val="000000"/>
          <w:sz w:val="28"/>
          <w:szCs w:val="28"/>
        </w:rPr>
      </w:pPr>
      <w:r w:rsidRPr="002A585A">
        <w:rPr>
          <w:sz w:val="28"/>
          <w:szCs w:val="28"/>
        </w:rPr>
        <w:lastRenderedPageBreak/>
        <w:t xml:space="preserve">      </w:t>
      </w:r>
      <w:r w:rsidR="00AB0097" w:rsidRPr="002A585A">
        <w:rPr>
          <w:color w:val="000000"/>
          <w:sz w:val="28"/>
          <w:szCs w:val="28"/>
        </w:rPr>
        <w:t>Реализация подпрограммы планируется на средства краевого бюджета и местного бюджета за счёт:</w:t>
      </w:r>
    </w:p>
    <w:p w:rsidR="00AB0097" w:rsidRPr="002A585A" w:rsidRDefault="00AB0097" w:rsidP="00AB0097">
      <w:pPr>
        <w:autoSpaceDE w:val="0"/>
        <w:autoSpaceDN w:val="0"/>
        <w:adjustRightInd w:val="0"/>
        <w:jc w:val="both"/>
        <w:rPr>
          <w:sz w:val="28"/>
          <w:szCs w:val="28"/>
        </w:rPr>
      </w:pPr>
      <w:r w:rsidRPr="002A585A">
        <w:rPr>
          <w:sz w:val="28"/>
          <w:szCs w:val="28"/>
        </w:rPr>
        <w:t>- предоставления субсидии району на строительство и (или) реконструкцию ОРО;</w:t>
      </w:r>
    </w:p>
    <w:p w:rsidR="00AB0097" w:rsidRPr="002A585A" w:rsidRDefault="00AB0097" w:rsidP="00AB0097">
      <w:pPr>
        <w:autoSpaceDE w:val="0"/>
        <w:autoSpaceDN w:val="0"/>
        <w:adjustRightInd w:val="0"/>
        <w:jc w:val="both"/>
        <w:rPr>
          <w:sz w:val="28"/>
          <w:szCs w:val="28"/>
        </w:rPr>
      </w:pPr>
      <w:r w:rsidRPr="002A585A">
        <w:rPr>
          <w:sz w:val="28"/>
          <w:szCs w:val="28"/>
        </w:rPr>
        <w:t xml:space="preserve">- предоставление субсидий району на разработку проектной документации на рекультивацию свалок при невозможности их вывоза </w:t>
      </w:r>
      <w:proofErr w:type="gramStart"/>
      <w:r w:rsidRPr="002A585A">
        <w:rPr>
          <w:sz w:val="28"/>
          <w:szCs w:val="28"/>
        </w:rPr>
        <w:t>на</w:t>
      </w:r>
      <w:proofErr w:type="gramEnd"/>
      <w:r w:rsidRPr="002A585A">
        <w:rPr>
          <w:sz w:val="28"/>
          <w:szCs w:val="28"/>
        </w:rPr>
        <w:t xml:space="preserve"> санкционированные ОРО;</w:t>
      </w:r>
    </w:p>
    <w:p w:rsidR="00AB0097" w:rsidRPr="002A585A" w:rsidRDefault="00AB0097" w:rsidP="00AB0097">
      <w:pPr>
        <w:autoSpaceDE w:val="0"/>
        <w:autoSpaceDN w:val="0"/>
        <w:adjustRightInd w:val="0"/>
        <w:jc w:val="both"/>
        <w:rPr>
          <w:sz w:val="28"/>
          <w:szCs w:val="28"/>
        </w:rPr>
      </w:pPr>
      <w:r w:rsidRPr="002A585A">
        <w:rPr>
          <w:sz w:val="28"/>
          <w:szCs w:val="28"/>
        </w:rPr>
        <w:t xml:space="preserve">- предоставление субсидий району на приобретение контейнерного оборудования и </w:t>
      </w:r>
      <w:proofErr w:type="spellStart"/>
      <w:r w:rsidRPr="002A585A">
        <w:rPr>
          <w:sz w:val="28"/>
          <w:szCs w:val="28"/>
        </w:rPr>
        <w:t>мусоровозного</w:t>
      </w:r>
      <w:proofErr w:type="spellEnd"/>
      <w:r w:rsidRPr="002A585A">
        <w:rPr>
          <w:sz w:val="28"/>
          <w:szCs w:val="28"/>
        </w:rPr>
        <w:t xml:space="preserve"> транспорта.  </w:t>
      </w:r>
    </w:p>
    <w:p w:rsidR="00AB0097" w:rsidRPr="002A585A" w:rsidRDefault="00AB0097" w:rsidP="00CB3B57">
      <w:pPr>
        <w:autoSpaceDE w:val="0"/>
        <w:autoSpaceDN w:val="0"/>
        <w:adjustRightInd w:val="0"/>
        <w:ind w:firstLine="540"/>
        <w:jc w:val="both"/>
        <w:outlineLvl w:val="2"/>
        <w:rPr>
          <w:color w:val="000000"/>
          <w:sz w:val="28"/>
          <w:szCs w:val="28"/>
        </w:rPr>
      </w:pPr>
      <w:r w:rsidRPr="002A585A">
        <w:rPr>
          <w:sz w:val="28"/>
          <w:szCs w:val="28"/>
        </w:rPr>
        <w:t>Главным распорядителем бюджетных</w:t>
      </w:r>
      <w:r w:rsidRPr="002A585A">
        <w:rPr>
          <w:color w:val="000000"/>
          <w:sz w:val="28"/>
          <w:szCs w:val="28"/>
        </w:rPr>
        <w:t xml:space="preserve"> средств, предусмотренных на реализацию мероприятий подпрограммы </w:t>
      </w:r>
      <w:r w:rsidRPr="002A585A">
        <w:rPr>
          <w:sz w:val="28"/>
          <w:szCs w:val="28"/>
        </w:rPr>
        <w:t>МКУ «Служба Заказчика Балахтинского района». Для реализации  программных мероприятий ежегодно администрация Балахтинского района</w:t>
      </w:r>
      <w:r w:rsidRPr="002A585A">
        <w:rPr>
          <w:color w:val="002060"/>
          <w:sz w:val="28"/>
          <w:szCs w:val="28"/>
        </w:rPr>
        <w:t xml:space="preserve"> </w:t>
      </w:r>
      <w:r w:rsidRPr="002A585A">
        <w:rPr>
          <w:color w:val="000000"/>
          <w:sz w:val="28"/>
          <w:szCs w:val="28"/>
        </w:rPr>
        <w:t xml:space="preserve"> направляет в </w:t>
      </w:r>
      <w:r w:rsidR="00CB3B57" w:rsidRPr="002A585A">
        <w:rPr>
          <w:color w:val="000000"/>
          <w:sz w:val="28"/>
          <w:szCs w:val="28"/>
        </w:rPr>
        <w:t xml:space="preserve">Министерство экологии и рационального природопользования Красноярского края </w:t>
      </w:r>
      <w:r w:rsidRPr="002A585A">
        <w:rPr>
          <w:color w:val="000000"/>
          <w:sz w:val="28"/>
          <w:szCs w:val="28"/>
        </w:rPr>
        <w:t xml:space="preserve">заявку и документы, подтверждающие выполнение условий участия в программе, определённых в </w:t>
      </w:r>
      <w:r w:rsidRPr="002A585A">
        <w:rPr>
          <w:sz w:val="28"/>
          <w:szCs w:val="28"/>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p>
    <w:p w:rsidR="0003126E" w:rsidRPr="002A585A" w:rsidRDefault="0003126E" w:rsidP="0003126E">
      <w:pPr>
        <w:pStyle w:val="a8"/>
        <w:autoSpaceDE w:val="0"/>
        <w:autoSpaceDN w:val="0"/>
        <w:adjustRightInd w:val="0"/>
        <w:ind w:left="1440"/>
        <w:outlineLvl w:val="0"/>
        <w:rPr>
          <w:sz w:val="28"/>
          <w:szCs w:val="28"/>
        </w:rPr>
      </w:pPr>
    </w:p>
    <w:p w:rsidR="0003126E" w:rsidRPr="002A585A" w:rsidRDefault="0003126E" w:rsidP="008A579D">
      <w:pPr>
        <w:pStyle w:val="a8"/>
        <w:numPr>
          <w:ilvl w:val="1"/>
          <w:numId w:val="16"/>
        </w:numPr>
        <w:autoSpaceDE w:val="0"/>
        <w:autoSpaceDN w:val="0"/>
        <w:adjustRightInd w:val="0"/>
        <w:jc w:val="center"/>
        <w:outlineLvl w:val="0"/>
        <w:rPr>
          <w:sz w:val="28"/>
          <w:szCs w:val="28"/>
        </w:rPr>
      </w:pPr>
      <w:r w:rsidRPr="002A585A">
        <w:rPr>
          <w:sz w:val="28"/>
          <w:szCs w:val="28"/>
        </w:rPr>
        <w:t xml:space="preserve">Управление подпрограммой и </w:t>
      </w:r>
      <w:proofErr w:type="gramStart"/>
      <w:r w:rsidRPr="002A585A">
        <w:rPr>
          <w:sz w:val="28"/>
          <w:szCs w:val="28"/>
        </w:rPr>
        <w:t>контроль за</w:t>
      </w:r>
      <w:proofErr w:type="gramEnd"/>
      <w:r w:rsidRPr="002A585A">
        <w:rPr>
          <w:sz w:val="28"/>
          <w:szCs w:val="28"/>
        </w:rPr>
        <w:t xml:space="preserve"> ходом ее выполнения</w:t>
      </w:r>
    </w:p>
    <w:p w:rsidR="0003126E" w:rsidRPr="002A585A" w:rsidRDefault="0003126E" w:rsidP="0003126E">
      <w:pPr>
        <w:pStyle w:val="a8"/>
        <w:autoSpaceDE w:val="0"/>
        <w:autoSpaceDN w:val="0"/>
        <w:adjustRightInd w:val="0"/>
        <w:ind w:left="1440"/>
        <w:outlineLvl w:val="0"/>
        <w:rPr>
          <w:sz w:val="28"/>
          <w:szCs w:val="28"/>
        </w:rPr>
      </w:pPr>
    </w:p>
    <w:p w:rsidR="00AB0097" w:rsidRPr="002A585A" w:rsidRDefault="00AB0097" w:rsidP="00AB0097">
      <w:pPr>
        <w:autoSpaceDE w:val="0"/>
        <w:autoSpaceDN w:val="0"/>
        <w:adjustRightInd w:val="0"/>
        <w:ind w:firstLine="540"/>
        <w:jc w:val="both"/>
        <w:outlineLvl w:val="2"/>
        <w:rPr>
          <w:color w:val="000000"/>
          <w:sz w:val="28"/>
          <w:szCs w:val="28"/>
        </w:rPr>
      </w:pPr>
      <w:r w:rsidRPr="002A585A">
        <w:rPr>
          <w:sz w:val="28"/>
          <w:szCs w:val="28"/>
        </w:rPr>
        <w:t xml:space="preserve">  МКУ «Служба Заказчика Балахтинского района» </w:t>
      </w:r>
      <w:r w:rsidRPr="002A585A">
        <w:rPr>
          <w:color w:val="000000"/>
          <w:sz w:val="28"/>
          <w:szCs w:val="28"/>
        </w:rPr>
        <w:t xml:space="preserve">осуществляет управление и текущий </w:t>
      </w:r>
      <w:proofErr w:type="gramStart"/>
      <w:r w:rsidRPr="002A585A">
        <w:rPr>
          <w:color w:val="000000"/>
          <w:sz w:val="28"/>
          <w:szCs w:val="28"/>
        </w:rPr>
        <w:t>контроль за</w:t>
      </w:r>
      <w:proofErr w:type="gramEnd"/>
      <w:r w:rsidRPr="002A585A">
        <w:rPr>
          <w:color w:val="000000"/>
          <w:sz w:val="28"/>
          <w:szCs w:val="28"/>
        </w:rPr>
        <w:t xml:space="preserve"> ходом выполнения подпрограммы, организует систему непрерывного мониторинга, определяет результаты и производит оценку реализации подпрограммы.</w:t>
      </w:r>
    </w:p>
    <w:p w:rsidR="00AB0097" w:rsidRPr="002A585A" w:rsidRDefault="00AB0097" w:rsidP="00AB0097">
      <w:pPr>
        <w:autoSpaceDE w:val="0"/>
        <w:autoSpaceDN w:val="0"/>
        <w:adjustRightInd w:val="0"/>
        <w:ind w:firstLine="540"/>
        <w:jc w:val="both"/>
        <w:outlineLvl w:val="2"/>
        <w:rPr>
          <w:color w:val="000000"/>
          <w:sz w:val="28"/>
          <w:szCs w:val="28"/>
        </w:rPr>
      </w:pPr>
      <w:r w:rsidRPr="002A585A">
        <w:rPr>
          <w:color w:val="000000"/>
          <w:sz w:val="28"/>
          <w:szCs w:val="28"/>
        </w:rPr>
        <w:t xml:space="preserve">  Контроль за целевым и эффективным расходованием сре</w:t>
      </w:r>
      <w:proofErr w:type="gramStart"/>
      <w:r w:rsidRPr="002A585A">
        <w:rPr>
          <w:color w:val="000000"/>
          <w:sz w:val="28"/>
          <w:szCs w:val="28"/>
        </w:rPr>
        <w:t>дств кр</w:t>
      </w:r>
      <w:proofErr w:type="gramEnd"/>
      <w:r w:rsidRPr="002A585A">
        <w:rPr>
          <w:color w:val="000000"/>
          <w:sz w:val="28"/>
          <w:szCs w:val="28"/>
        </w:rPr>
        <w:t xml:space="preserve">аевого бюджета, предусмотренных на реализацию подпрограммы, осуществляет Министерство </w:t>
      </w:r>
      <w:r w:rsidR="00325389" w:rsidRPr="002A585A">
        <w:rPr>
          <w:color w:val="000000"/>
          <w:sz w:val="28"/>
          <w:szCs w:val="28"/>
        </w:rPr>
        <w:t xml:space="preserve">экологии и рационального </w:t>
      </w:r>
      <w:r w:rsidRPr="002A585A">
        <w:rPr>
          <w:color w:val="000000"/>
          <w:sz w:val="28"/>
          <w:szCs w:val="28"/>
        </w:rPr>
        <w:t>природ</w:t>
      </w:r>
      <w:r w:rsidR="00325389" w:rsidRPr="002A585A">
        <w:rPr>
          <w:color w:val="000000"/>
          <w:sz w:val="28"/>
          <w:szCs w:val="28"/>
        </w:rPr>
        <w:t>опользования Красноярского</w:t>
      </w:r>
      <w:r w:rsidRPr="002A585A">
        <w:rPr>
          <w:color w:val="000000"/>
          <w:sz w:val="28"/>
          <w:szCs w:val="28"/>
        </w:rPr>
        <w:t xml:space="preserve"> края. </w:t>
      </w:r>
    </w:p>
    <w:p w:rsidR="0003126E" w:rsidRPr="002A585A" w:rsidRDefault="0003126E" w:rsidP="0003126E">
      <w:pPr>
        <w:pStyle w:val="a8"/>
        <w:autoSpaceDE w:val="0"/>
        <w:autoSpaceDN w:val="0"/>
        <w:adjustRightInd w:val="0"/>
        <w:ind w:left="0"/>
        <w:jc w:val="both"/>
        <w:outlineLvl w:val="1"/>
        <w:rPr>
          <w:sz w:val="28"/>
          <w:szCs w:val="28"/>
        </w:rPr>
      </w:pPr>
    </w:p>
    <w:p w:rsidR="0003126E" w:rsidRPr="002A585A" w:rsidRDefault="0003126E" w:rsidP="008A579D">
      <w:pPr>
        <w:pStyle w:val="a8"/>
        <w:numPr>
          <w:ilvl w:val="1"/>
          <w:numId w:val="16"/>
        </w:numPr>
        <w:autoSpaceDE w:val="0"/>
        <w:autoSpaceDN w:val="0"/>
        <w:adjustRightInd w:val="0"/>
        <w:jc w:val="center"/>
        <w:outlineLvl w:val="0"/>
        <w:rPr>
          <w:sz w:val="28"/>
          <w:szCs w:val="28"/>
        </w:rPr>
      </w:pPr>
      <w:r w:rsidRPr="002A585A">
        <w:rPr>
          <w:sz w:val="28"/>
          <w:szCs w:val="28"/>
        </w:rPr>
        <w:t>Оценка социально-экономической эффективности</w:t>
      </w:r>
    </w:p>
    <w:p w:rsidR="0003126E" w:rsidRPr="002A585A" w:rsidRDefault="0003126E" w:rsidP="0003126E">
      <w:pPr>
        <w:pStyle w:val="a8"/>
        <w:autoSpaceDE w:val="0"/>
        <w:autoSpaceDN w:val="0"/>
        <w:adjustRightInd w:val="0"/>
        <w:ind w:left="1440"/>
        <w:outlineLvl w:val="0"/>
        <w:rPr>
          <w:sz w:val="28"/>
          <w:szCs w:val="28"/>
        </w:rPr>
      </w:pPr>
    </w:p>
    <w:p w:rsidR="00AB0097" w:rsidRPr="002A585A" w:rsidRDefault="00AB0097" w:rsidP="00AB0097">
      <w:pPr>
        <w:autoSpaceDE w:val="0"/>
        <w:autoSpaceDN w:val="0"/>
        <w:adjustRightInd w:val="0"/>
        <w:jc w:val="both"/>
        <w:outlineLvl w:val="2"/>
        <w:rPr>
          <w:color w:val="000000"/>
          <w:sz w:val="28"/>
          <w:szCs w:val="28"/>
        </w:rPr>
      </w:pPr>
      <w:r w:rsidRPr="002A585A">
        <w:rPr>
          <w:color w:val="000000"/>
          <w:sz w:val="28"/>
          <w:szCs w:val="28"/>
        </w:rPr>
        <w:t xml:space="preserve">          От реализации подпрограммных мероприятий в 2019-2021 годах ожидается достижение следующих результатов:  </w:t>
      </w:r>
    </w:p>
    <w:p w:rsidR="00AB0097" w:rsidRPr="002A585A" w:rsidRDefault="00AB0097" w:rsidP="00AB0097">
      <w:pPr>
        <w:jc w:val="both"/>
        <w:rPr>
          <w:sz w:val="28"/>
          <w:szCs w:val="28"/>
        </w:rPr>
      </w:pPr>
      <w:r w:rsidRPr="002A585A">
        <w:rPr>
          <w:sz w:val="28"/>
          <w:szCs w:val="28"/>
        </w:rPr>
        <w:t>- обеспечение доступности услуг по сбору и вывозу ТКО для населения муниципального района;</w:t>
      </w:r>
    </w:p>
    <w:p w:rsidR="00AB0097" w:rsidRPr="002A585A" w:rsidRDefault="00AB0097" w:rsidP="00AB0097">
      <w:pPr>
        <w:jc w:val="both"/>
        <w:rPr>
          <w:sz w:val="28"/>
          <w:szCs w:val="28"/>
        </w:rPr>
      </w:pPr>
      <w:r w:rsidRPr="002A585A">
        <w:rPr>
          <w:sz w:val="28"/>
          <w:szCs w:val="28"/>
        </w:rPr>
        <w:t>- проведение модернизации инфраструктуры в сфере обращения с ТКО (приобретение 2-х единиц спецтранспорта);</w:t>
      </w:r>
    </w:p>
    <w:p w:rsidR="00AB0097" w:rsidRPr="002A585A" w:rsidRDefault="00AB0097" w:rsidP="00AB0097">
      <w:pPr>
        <w:pStyle w:val="af0"/>
        <w:spacing w:after="0" w:line="317" w:lineRule="exact"/>
        <w:ind w:right="100"/>
        <w:jc w:val="both"/>
        <w:rPr>
          <w:sz w:val="28"/>
          <w:szCs w:val="28"/>
        </w:rPr>
      </w:pPr>
      <w:r w:rsidRPr="002A585A">
        <w:rPr>
          <w:color w:val="000000"/>
          <w:sz w:val="28"/>
          <w:szCs w:val="28"/>
        </w:rPr>
        <w:t xml:space="preserve">        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 Реализация подпрограммы будет способствовать развитию и внедрению передовых технологий в области обращения с отходами.</w:t>
      </w:r>
    </w:p>
    <w:p w:rsidR="00AB0097" w:rsidRPr="002A585A" w:rsidRDefault="00AB0097" w:rsidP="00AB0097">
      <w:pPr>
        <w:pStyle w:val="af0"/>
        <w:spacing w:after="0" w:line="317" w:lineRule="exact"/>
        <w:ind w:right="80"/>
        <w:jc w:val="both"/>
        <w:rPr>
          <w:sz w:val="28"/>
          <w:szCs w:val="28"/>
        </w:rPr>
      </w:pPr>
      <w:r w:rsidRPr="002A585A">
        <w:rPr>
          <w:color w:val="000000"/>
          <w:sz w:val="28"/>
          <w:szCs w:val="28"/>
        </w:rPr>
        <w:t xml:space="preserve">      Социально-экономическая эффективность реализации мероприятий подпрограммы заключается </w:t>
      </w:r>
      <w:proofErr w:type="gramStart"/>
      <w:r w:rsidRPr="002A585A">
        <w:rPr>
          <w:color w:val="000000"/>
          <w:sz w:val="28"/>
          <w:szCs w:val="28"/>
        </w:rPr>
        <w:t>в</w:t>
      </w:r>
      <w:proofErr w:type="gramEnd"/>
      <w:r w:rsidRPr="002A585A">
        <w:rPr>
          <w:color w:val="000000"/>
          <w:sz w:val="28"/>
          <w:szCs w:val="28"/>
        </w:rPr>
        <w:t>:</w:t>
      </w:r>
    </w:p>
    <w:p w:rsidR="00AB0097" w:rsidRPr="002A585A" w:rsidRDefault="00AB0097" w:rsidP="00AB0097">
      <w:pPr>
        <w:pStyle w:val="af0"/>
        <w:spacing w:after="0" w:line="317" w:lineRule="exact"/>
        <w:ind w:right="80"/>
        <w:jc w:val="both"/>
        <w:rPr>
          <w:sz w:val="28"/>
          <w:szCs w:val="28"/>
        </w:rPr>
      </w:pPr>
      <w:r w:rsidRPr="002A585A">
        <w:rPr>
          <w:color w:val="000000"/>
          <w:sz w:val="28"/>
          <w:szCs w:val="28"/>
        </w:rPr>
        <w:t xml:space="preserve">- </w:t>
      </w:r>
      <w:proofErr w:type="gramStart"/>
      <w:r w:rsidRPr="002A585A">
        <w:rPr>
          <w:color w:val="000000"/>
          <w:sz w:val="28"/>
          <w:szCs w:val="28"/>
        </w:rPr>
        <w:t>повышении</w:t>
      </w:r>
      <w:proofErr w:type="gramEnd"/>
      <w:r w:rsidRPr="002A585A">
        <w:rPr>
          <w:color w:val="000000"/>
          <w:sz w:val="28"/>
          <w:szCs w:val="28"/>
        </w:rPr>
        <w:t xml:space="preserve"> инвестиционной привлекательности проектов, связанных с переработкой отходов;</w:t>
      </w:r>
    </w:p>
    <w:p w:rsidR="00AB0097" w:rsidRPr="002A585A" w:rsidRDefault="00AB0097" w:rsidP="00AB0097">
      <w:pPr>
        <w:pStyle w:val="af0"/>
        <w:spacing w:after="0" w:line="317" w:lineRule="exact"/>
        <w:ind w:right="80"/>
        <w:jc w:val="both"/>
        <w:rPr>
          <w:sz w:val="28"/>
          <w:szCs w:val="28"/>
        </w:rPr>
      </w:pPr>
      <w:proofErr w:type="gramStart"/>
      <w:r w:rsidRPr="002A585A">
        <w:rPr>
          <w:color w:val="000000"/>
          <w:sz w:val="28"/>
          <w:szCs w:val="28"/>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roofErr w:type="gramEnd"/>
    </w:p>
    <w:p w:rsidR="00AB0097" w:rsidRPr="002A585A" w:rsidRDefault="00AB0097" w:rsidP="00AB0097">
      <w:pPr>
        <w:pStyle w:val="af0"/>
        <w:spacing w:after="0" w:line="317" w:lineRule="exact"/>
        <w:ind w:right="80"/>
        <w:jc w:val="both"/>
        <w:rPr>
          <w:sz w:val="28"/>
          <w:szCs w:val="28"/>
        </w:rPr>
      </w:pPr>
      <w:r w:rsidRPr="002A585A">
        <w:rPr>
          <w:color w:val="000000"/>
          <w:sz w:val="28"/>
          <w:szCs w:val="28"/>
        </w:rPr>
        <w:lastRenderedPageBreak/>
        <w:t xml:space="preserve">- </w:t>
      </w:r>
      <w:proofErr w:type="gramStart"/>
      <w:r w:rsidRPr="002A585A">
        <w:rPr>
          <w:color w:val="000000"/>
          <w:sz w:val="28"/>
          <w:szCs w:val="28"/>
        </w:rPr>
        <w:t>снижении</w:t>
      </w:r>
      <w:proofErr w:type="gramEnd"/>
      <w:r w:rsidRPr="002A585A">
        <w:rPr>
          <w:color w:val="000000"/>
          <w:sz w:val="28"/>
          <w:szCs w:val="28"/>
        </w:rPr>
        <w:t xml:space="preserve"> количества судебных решений и предписаний надзорных органов по свалкам и загрязнению территорий бытовыми отходами;</w:t>
      </w:r>
    </w:p>
    <w:p w:rsidR="00AB0097" w:rsidRPr="002A585A" w:rsidRDefault="00AB0097" w:rsidP="00AB0097">
      <w:pPr>
        <w:pStyle w:val="af0"/>
        <w:spacing w:after="0" w:line="317" w:lineRule="exact"/>
        <w:ind w:right="80"/>
        <w:jc w:val="both"/>
        <w:rPr>
          <w:sz w:val="28"/>
          <w:szCs w:val="28"/>
        </w:rPr>
      </w:pPr>
      <w:r w:rsidRPr="002A585A">
        <w:rPr>
          <w:color w:val="000000"/>
          <w:sz w:val="28"/>
          <w:szCs w:val="28"/>
        </w:rPr>
        <w:t xml:space="preserve">- </w:t>
      </w:r>
      <w:proofErr w:type="gramStart"/>
      <w:r w:rsidRPr="002A585A">
        <w:rPr>
          <w:color w:val="000000"/>
          <w:sz w:val="28"/>
          <w:szCs w:val="28"/>
        </w:rPr>
        <w:t>повышении</w:t>
      </w:r>
      <w:proofErr w:type="gramEnd"/>
      <w:r w:rsidRPr="002A585A">
        <w:rPr>
          <w:color w:val="000000"/>
          <w:sz w:val="28"/>
          <w:szCs w:val="28"/>
        </w:rPr>
        <w:t xml:space="preserve"> культурного уровня населения в сфере обращения с отходами;</w:t>
      </w:r>
    </w:p>
    <w:p w:rsidR="00AB0097" w:rsidRPr="002A585A" w:rsidRDefault="00AB0097" w:rsidP="00AB0097">
      <w:pPr>
        <w:pStyle w:val="af0"/>
        <w:spacing w:after="0" w:line="317" w:lineRule="exact"/>
        <w:ind w:right="80"/>
        <w:jc w:val="both"/>
        <w:rPr>
          <w:sz w:val="28"/>
          <w:szCs w:val="28"/>
        </w:rPr>
      </w:pPr>
      <w:r w:rsidRPr="002A585A">
        <w:rPr>
          <w:color w:val="000000"/>
          <w:sz w:val="28"/>
          <w:szCs w:val="28"/>
        </w:rPr>
        <w:t xml:space="preserve">- </w:t>
      </w:r>
      <w:proofErr w:type="gramStart"/>
      <w:r w:rsidRPr="002A585A">
        <w:rPr>
          <w:color w:val="000000"/>
          <w:sz w:val="28"/>
          <w:szCs w:val="28"/>
        </w:rPr>
        <w:t>улучшении</w:t>
      </w:r>
      <w:proofErr w:type="gramEnd"/>
      <w:r w:rsidRPr="002A585A">
        <w:rPr>
          <w:color w:val="000000"/>
          <w:sz w:val="28"/>
          <w:szCs w:val="28"/>
        </w:rPr>
        <w:t xml:space="preserve">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2A585A">
        <w:rPr>
          <w:color w:val="000000"/>
          <w:sz w:val="28"/>
          <w:szCs w:val="28"/>
        </w:rPr>
        <w:t>а</w:t>
      </w:r>
      <w:r w:rsidRPr="002A585A">
        <w:rPr>
          <w:color w:val="000000"/>
          <w:sz w:val="28"/>
          <w:szCs w:val="28"/>
        </w:rPr>
        <w:t>ть современн</w:t>
      </w:r>
      <w:r w:rsidR="001A0D0E" w:rsidRPr="002A585A">
        <w:rPr>
          <w:color w:val="000000"/>
          <w:sz w:val="28"/>
          <w:szCs w:val="28"/>
        </w:rPr>
        <w:t>ые</w:t>
      </w:r>
      <w:r w:rsidR="004F1792" w:rsidRPr="002A585A">
        <w:rPr>
          <w:color w:val="000000"/>
          <w:sz w:val="28"/>
          <w:szCs w:val="28"/>
        </w:rPr>
        <w:t xml:space="preserve"> услуги</w:t>
      </w:r>
      <w:r w:rsidRPr="002A585A">
        <w:rPr>
          <w:color w:val="000000"/>
          <w:sz w:val="28"/>
          <w:szCs w:val="28"/>
        </w:rPr>
        <w:t xml:space="preserve"> в области обращения с отходами;</w:t>
      </w:r>
    </w:p>
    <w:p w:rsidR="00AB0097" w:rsidRPr="002A585A" w:rsidRDefault="004F1792" w:rsidP="004F1792">
      <w:pPr>
        <w:autoSpaceDE w:val="0"/>
        <w:autoSpaceDN w:val="0"/>
        <w:adjustRightInd w:val="0"/>
        <w:jc w:val="both"/>
        <w:outlineLvl w:val="1"/>
        <w:rPr>
          <w:color w:val="000000"/>
          <w:sz w:val="28"/>
          <w:szCs w:val="28"/>
        </w:rPr>
      </w:pPr>
      <w:r w:rsidRPr="002A585A">
        <w:rPr>
          <w:color w:val="000000"/>
          <w:sz w:val="28"/>
          <w:szCs w:val="28"/>
        </w:rPr>
        <w:t xml:space="preserve">- </w:t>
      </w:r>
      <w:proofErr w:type="gramStart"/>
      <w:r w:rsidR="00AB0097" w:rsidRPr="002A585A">
        <w:rPr>
          <w:color w:val="000000"/>
          <w:sz w:val="28"/>
          <w:szCs w:val="28"/>
        </w:rPr>
        <w:t>росте</w:t>
      </w:r>
      <w:proofErr w:type="gramEnd"/>
      <w:r w:rsidR="00AB0097" w:rsidRPr="002A585A">
        <w:rPr>
          <w:color w:val="000000"/>
          <w:sz w:val="28"/>
          <w:szCs w:val="28"/>
        </w:rPr>
        <w:t xml:space="preserve"> инвестиционной привлекательности территорий Балахтинского района,</w:t>
      </w:r>
      <w:r w:rsidRPr="002A585A">
        <w:rPr>
          <w:color w:val="000000"/>
          <w:sz w:val="28"/>
          <w:szCs w:val="28"/>
        </w:rPr>
        <w:t xml:space="preserve"> а также</w:t>
      </w:r>
      <w:r w:rsidR="00AB0097" w:rsidRPr="002A585A">
        <w:rPr>
          <w:color w:val="000000"/>
          <w:sz w:val="28"/>
          <w:szCs w:val="28"/>
        </w:rPr>
        <w:t xml:space="preserve"> развитии туристического и рекреационного потенциала.</w:t>
      </w:r>
    </w:p>
    <w:p w:rsidR="00AB0097" w:rsidRPr="002A585A" w:rsidRDefault="004F1792" w:rsidP="004F1792">
      <w:pPr>
        <w:autoSpaceDE w:val="0"/>
        <w:autoSpaceDN w:val="0"/>
        <w:adjustRightInd w:val="0"/>
        <w:jc w:val="both"/>
        <w:outlineLvl w:val="1"/>
        <w:rPr>
          <w:color w:val="000000"/>
          <w:sz w:val="28"/>
          <w:szCs w:val="28"/>
        </w:rPr>
      </w:pPr>
      <w:r w:rsidRPr="002A585A">
        <w:rPr>
          <w:sz w:val="28"/>
          <w:szCs w:val="28"/>
        </w:rPr>
        <w:t xml:space="preserve">       </w:t>
      </w:r>
      <w:r w:rsidR="00AB0097" w:rsidRPr="002A585A">
        <w:rPr>
          <w:sz w:val="28"/>
          <w:szCs w:val="28"/>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03126E" w:rsidRPr="002A585A" w:rsidRDefault="0003126E" w:rsidP="0003126E">
      <w:pPr>
        <w:pStyle w:val="a8"/>
        <w:autoSpaceDE w:val="0"/>
        <w:autoSpaceDN w:val="0"/>
        <w:adjustRightInd w:val="0"/>
        <w:ind w:left="1440"/>
        <w:outlineLvl w:val="0"/>
        <w:rPr>
          <w:sz w:val="28"/>
          <w:szCs w:val="28"/>
        </w:rPr>
      </w:pPr>
    </w:p>
    <w:p w:rsidR="0003126E" w:rsidRPr="002A585A" w:rsidRDefault="0003126E" w:rsidP="008A579D">
      <w:pPr>
        <w:pStyle w:val="a8"/>
        <w:numPr>
          <w:ilvl w:val="1"/>
          <w:numId w:val="16"/>
        </w:numPr>
        <w:autoSpaceDE w:val="0"/>
        <w:autoSpaceDN w:val="0"/>
        <w:adjustRightInd w:val="0"/>
        <w:jc w:val="center"/>
        <w:outlineLvl w:val="0"/>
        <w:rPr>
          <w:sz w:val="28"/>
          <w:szCs w:val="28"/>
        </w:rPr>
      </w:pPr>
      <w:r w:rsidRPr="002A585A">
        <w:rPr>
          <w:sz w:val="28"/>
          <w:szCs w:val="28"/>
        </w:rPr>
        <w:t>Мероприятия подпрограммы</w:t>
      </w:r>
    </w:p>
    <w:p w:rsidR="0003126E" w:rsidRPr="002A585A" w:rsidRDefault="0003126E" w:rsidP="0003126E">
      <w:pPr>
        <w:autoSpaceDE w:val="0"/>
        <w:autoSpaceDN w:val="0"/>
        <w:adjustRightInd w:val="0"/>
        <w:ind w:left="720"/>
        <w:outlineLvl w:val="0"/>
        <w:rPr>
          <w:sz w:val="28"/>
          <w:szCs w:val="28"/>
        </w:rPr>
      </w:pPr>
    </w:p>
    <w:p w:rsidR="0003126E" w:rsidRPr="002A585A" w:rsidRDefault="0003126E" w:rsidP="0003126E">
      <w:pPr>
        <w:pStyle w:val="a8"/>
        <w:ind w:left="0" w:firstLine="567"/>
        <w:jc w:val="both"/>
        <w:rPr>
          <w:color w:val="000000"/>
          <w:sz w:val="28"/>
          <w:szCs w:val="28"/>
        </w:rPr>
      </w:pPr>
      <w:r w:rsidRPr="002A585A">
        <w:rPr>
          <w:sz w:val="28"/>
          <w:szCs w:val="28"/>
        </w:rPr>
        <w:t>Мероприятия подпрограммы представлены в приложении № 2 к подпрограмме 4 «</w:t>
      </w:r>
      <w:r w:rsidRPr="002A585A">
        <w:rPr>
          <w:color w:val="000000"/>
          <w:sz w:val="28"/>
          <w:szCs w:val="28"/>
        </w:rPr>
        <w:t>Обращение с отходами на территории Балахтинского района»</w:t>
      </w:r>
    </w:p>
    <w:p w:rsidR="0003126E" w:rsidRPr="002A585A" w:rsidRDefault="0003126E" w:rsidP="0003126E">
      <w:pPr>
        <w:pStyle w:val="a8"/>
        <w:ind w:left="0" w:firstLine="567"/>
        <w:jc w:val="both"/>
        <w:rPr>
          <w:sz w:val="28"/>
          <w:szCs w:val="28"/>
        </w:rPr>
      </w:pPr>
    </w:p>
    <w:p w:rsidR="0003126E" w:rsidRPr="002A585A" w:rsidRDefault="0003126E" w:rsidP="008A579D">
      <w:pPr>
        <w:pStyle w:val="a8"/>
        <w:numPr>
          <w:ilvl w:val="1"/>
          <w:numId w:val="16"/>
        </w:numPr>
        <w:autoSpaceDE w:val="0"/>
        <w:autoSpaceDN w:val="0"/>
        <w:adjustRightInd w:val="0"/>
        <w:jc w:val="center"/>
        <w:outlineLvl w:val="0"/>
        <w:rPr>
          <w:sz w:val="28"/>
          <w:szCs w:val="28"/>
        </w:rPr>
      </w:pPr>
      <w:r w:rsidRPr="002A585A">
        <w:rPr>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03126E" w:rsidRPr="002A585A" w:rsidRDefault="0003126E" w:rsidP="0003126E">
      <w:pPr>
        <w:pStyle w:val="a8"/>
        <w:autoSpaceDE w:val="0"/>
        <w:autoSpaceDN w:val="0"/>
        <w:adjustRightInd w:val="0"/>
        <w:ind w:left="1440"/>
        <w:outlineLvl w:val="0"/>
        <w:rPr>
          <w:sz w:val="28"/>
          <w:szCs w:val="28"/>
        </w:rPr>
      </w:pPr>
    </w:p>
    <w:p w:rsidR="0003126E" w:rsidRPr="002A585A" w:rsidRDefault="0003126E" w:rsidP="0003126E">
      <w:pPr>
        <w:ind w:firstLine="708"/>
        <w:jc w:val="both"/>
        <w:rPr>
          <w:sz w:val="28"/>
          <w:szCs w:val="28"/>
        </w:rPr>
      </w:pPr>
      <w:r w:rsidRPr="002A585A">
        <w:rPr>
          <w:sz w:val="28"/>
          <w:szCs w:val="28"/>
        </w:rPr>
        <w:t>Финансовое обеспечение реализации подпрограммы осуществляется за счет сре</w:t>
      </w:r>
      <w:proofErr w:type="gramStart"/>
      <w:r w:rsidRPr="002A585A">
        <w:rPr>
          <w:sz w:val="28"/>
          <w:szCs w:val="28"/>
        </w:rPr>
        <w:t>дств кр</w:t>
      </w:r>
      <w:proofErr w:type="gramEnd"/>
      <w:r w:rsidRPr="002A585A">
        <w:rPr>
          <w:sz w:val="28"/>
          <w:szCs w:val="28"/>
        </w:rPr>
        <w:t>аевого бюджета и средств районного бюджета.</w:t>
      </w:r>
    </w:p>
    <w:p w:rsidR="0003126E" w:rsidRPr="002A585A" w:rsidRDefault="0003126E" w:rsidP="0003126E">
      <w:pPr>
        <w:ind w:firstLine="708"/>
        <w:jc w:val="both"/>
        <w:rPr>
          <w:sz w:val="28"/>
          <w:szCs w:val="28"/>
        </w:rPr>
      </w:pPr>
      <w:r w:rsidRPr="002A585A">
        <w:rPr>
          <w:sz w:val="28"/>
          <w:szCs w:val="28"/>
        </w:rPr>
        <w:t xml:space="preserve">Объем финансирования подпрограммы составляет </w:t>
      </w:r>
      <w:r w:rsidR="0051447B">
        <w:rPr>
          <w:sz w:val="28"/>
          <w:szCs w:val="28"/>
        </w:rPr>
        <w:t>4</w:t>
      </w:r>
      <w:r w:rsidRPr="002A585A">
        <w:rPr>
          <w:sz w:val="28"/>
          <w:szCs w:val="28"/>
        </w:rPr>
        <w:t>50,00  тыс</w:t>
      </w:r>
      <w:proofErr w:type="gramStart"/>
      <w:r w:rsidRPr="002A585A">
        <w:rPr>
          <w:sz w:val="28"/>
          <w:szCs w:val="28"/>
        </w:rPr>
        <w:t>.р</w:t>
      </w:r>
      <w:proofErr w:type="gramEnd"/>
      <w:r w:rsidRPr="002A585A">
        <w:rPr>
          <w:sz w:val="28"/>
          <w:szCs w:val="28"/>
        </w:rPr>
        <w:t>ублей, из них:</w:t>
      </w:r>
    </w:p>
    <w:p w:rsidR="0003126E" w:rsidRPr="002A585A" w:rsidRDefault="0003126E" w:rsidP="0003126E">
      <w:pPr>
        <w:jc w:val="both"/>
        <w:rPr>
          <w:sz w:val="28"/>
          <w:szCs w:val="28"/>
        </w:rPr>
      </w:pPr>
      <w:r w:rsidRPr="002A585A">
        <w:rPr>
          <w:sz w:val="28"/>
          <w:szCs w:val="28"/>
        </w:rPr>
        <w:t xml:space="preserve">2019 год – </w:t>
      </w:r>
      <w:r w:rsidR="0051447B">
        <w:rPr>
          <w:sz w:val="28"/>
          <w:szCs w:val="28"/>
        </w:rPr>
        <w:t>1</w:t>
      </w:r>
      <w:r w:rsidRPr="002A585A">
        <w:rPr>
          <w:sz w:val="28"/>
          <w:szCs w:val="28"/>
        </w:rPr>
        <w:t>50,00 тыс</w:t>
      </w:r>
      <w:proofErr w:type="gramStart"/>
      <w:r w:rsidRPr="002A585A">
        <w:rPr>
          <w:sz w:val="28"/>
          <w:szCs w:val="28"/>
        </w:rPr>
        <w:t>.р</w:t>
      </w:r>
      <w:proofErr w:type="gramEnd"/>
      <w:r w:rsidRPr="002A585A">
        <w:rPr>
          <w:sz w:val="28"/>
          <w:szCs w:val="28"/>
        </w:rPr>
        <w:t>ублей;</w:t>
      </w:r>
    </w:p>
    <w:p w:rsidR="0003126E" w:rsidRPr="002A585A" w:rsidRDefault="0003126E" w:rsidP="0003126E">
      <w:pPr>
        <w:jc w:val="both"/>
        <w:rPr>
          <w:sz w:val="28"/>
          <w:szCs w:val="28"/>
        </w:rPr>
      </w:pPr>
      <w:r w:rsidRPr="002A585A">
        <w:rPr>
          <w:sz w:val="28"/>
          <w:szCs w:val="28"/>
        </w:rPr>
        <w:t xml:space="preserve">2020 год – </w:t>
      </w:r>
      <w:r w:rsidR="0051447B">
        <w:rPr>
          <w:sz w:val="28"/>
          <w:szCs w:val="28"/>
        </w:rPr>
        <w:t>1</w:t>
      </w:r>
      <w:r w:rsidR="0032568F" w:rsidRPr="002A585A">
        <w:rPr>
          <w:sz w:val="28"/>
          <w:szCs w:val="28"/>
        </w:rPr>
        <w:t>5</w:t>
      </w:r>
      <w:r w:rsidRPr="002A585A">
        <w:rPr>
          <w:sz w:val="28"/>
          <w:szCs w:val="28"/>
        </w:rPr>
        <w:t>0,00 тыс</w:t>
      </w:r>
      <w:proofErr w:type="gramStart"/>
      <w:r w:rsidRPr="002A585A">
        <w:rPr>
          <w:sz w:val="28"/>
          <w:szCs w:val="28"/>
        </w:rPr>
        <w:t>.р</w:t>
      </w:r>
      <w:proofErr w:type="gramEnd"/>
      <w:r w:rsidRPr="002A585A">
        <w:rPr>
          <w:sz w:val="28"/>
          <w:szCs w:val="28"/>
        </w:rPr>
        <w:t>ублей;</w:t>
      </w:r>
    </w:p>
    <w:p w:rsidR="0003126E" w:rsidRPr="002A585A" w:rsidRDefault="0003126E" w:rsidP="0003126E">
      <w:pPr>
        <w:jc w:val="both"/>
        <w:rPr>
          <w:sz w:val="28"/>
          <w:szCs w:val="28"/>
        </w:rPr>
      </w:pPr>
      <w:r w:rsidRPr="002A585A">
        <w:rPr>
          <w:sz w:val="28"/>
          <w:szCs w:val="28"/>
        </w:rPr>
        <w:t xml:space="preserve">2021 год – </w:t>
      </w:r>
      <w:r w:rsidR="0051447B">
        <w:rPr>
          <w:sz w:val="28"/>
          <w:szCs w:val="28"/>
        </w:rPr>
        <w:t>1</w:t>
      </w:r>
      <w:r w:rsidR="0032568F" w:rsidRPr="002A585A">
        <w:rPr>
          <w:sz w:val="28"/>
          <w:szCs w:val="28"/>
        </w:rPr>
        <w:t>5</w:t>
      </w:r>
      <w:r w:rsidRPr="002A585A">
        <w:rPr>
          <w:sz w:val="28"/>
          <w:szCs w:val="28"/>
        </w:rPr>
        <w:t>0,00 тыс</w:t>
      </w:r>
      <w:proofErr w:type="gramStart"/>
      <w:r w:rsidRPr="002A585A">
        <w:rPr>
          <w:sz w:val="28"/>
          <w:szCs w:val="28"/>
        </w:rPr>
        <w:t>.р</w:t>
      </w:r>
      <w:proofErr w:type="gramEnd"/>
      <w:r w:rsidRPr="002A585A">
        <w:rPr>
          <w:sz w:val="28"/>
          <w:szCs w:val="28"/>
        </w:rPr>
        <w:t>ублей,</w:t>
      </w:r>
    </w:p>
    <w:p w:rsidR="0003126E" w:rsidRPr="002A585A" w:rsidRDefault="0003126E" w:rsidP="0003126E">
      <w:pPr>
        <w:jc w:val="both"/>
        <w:rPr>
          <w:sz w:val="28"/>
          <w:szCs w:val="28"/>
        </w:rPr>
      </w:pPr>
      <w:r w:rsidRPr="002A585A">
        <w:rPr>
          <w:sz w:val="28"/>
          <w:szCs w:val="28"/>
        </w:rPr>
        <w:t xml:space="preserve">в том числе: </w:t>
      </w:r>
    </w:p>
    <w:p w:rsidR="0003126E" w:rsidRPr="002A585A" w:rsidRDefault="0003126E" w:rsidP="0003126E">
      <w:pPr>
        <w:jc w:val="both"/>
        <w:rPr>
          <w:sz w:val="28"/>
          <w:szCs w:val="28"/>
        </w:rPr>
      </w:pPr>
      <w:r w:rsidRPr="002A585A">
        <w:rPr>
          <w:sz w:val="28"/>
          <w:szCs w:val="28"/>
        </w:rPr>
        <w:t xml:space="preserve">средства районного бюджета – </w:t>
      </w:r>
      <w:r w:rsidR="0051447B">
        <w:rPr>
          <w:sz w:val="28"/>
          <w:szCs w:val="28"/>
        </w:rPr>
        <w:t>450</w:t>
      </w:r>
      <w:r w:rsidRPr="002A585A">
        <w:rPr>
          <w:sz w:val="28"/>
          <w:szCs w:val="28"/>
        </w:rPr>
        <w:t>,00  тыс</w:t>
      </w:r>
      <w:proofErr w:type="gramStart"/>
      <w:r w:rsidRPr="002A585A">
        <w:rPr>
          <w:sz w:val="28"/>
          <w:szCs w:val="28"/>
        </w:rPr>
        <w:t>.р</w:t>
      </w:r>
      <w:proofErr w:type="gramEnd"/>
      <w:r w:rsidRPr="002A585A">
        <w:rPr>
          <w:sz w:val="28"/>
          <w:szCs w:val="28"/>
        </w:rPr>
        <w:t>ублей, из них:</w:t>
      </w:r>
    </w:p>
    <w:p w:rsidR="0003126E" w:rsidRPr="002A585A" w:rsidRDefault="0003126E" w:rsidP="0003126E">
      <w:pPr>
        <w:jc w:val="both"/>
        <w:rPr>
          <w:sz w:val="28"/>
          <w:szCs w:val="28"/>
        </w:rPr>
      </w:pPr>
      <w:r w:rsidRPr="002A585A">
        <w:rPr>
          <w:sz w:val="28"/>
          <w:szCs w:val="28"/>
        </w:rPr>
        <w:t xml:space="preserve">2019 год – </w:t>
      </w:r>
      <w:r w:rsidR="0051447B">
        <w:rPr>
          <w:sz w:val="28"/>
          <w:szCs w:val="28"/>
        </w:rPr>
        <w:t>1</w:t>
      </w:r>
      <w:r w:rsidRPr="002A585A">
        <w:rPr>
          <w:sz w:val="28"/>
          <w:szCs w:val="28"/>
        </w:rPr>
        <w:t>50,00 тыс</w:t>
      </w:r>
      <w:proofErr w:type="gramStart"/>
      <w:r w:rsidRPr="002A585A">
        <w:rPr>
          <w:sz w:val="28"/>
          <w:szCs w:val="28"/>
        </w:rPr>
        <w:t>.р</w:t>
      </w:r>
      <w:proofErr w:type="gramEnd"/>
      <w:r w:rsidRPr="002A585A">
        <w:rPr>
          <w:sz w:val="28"/>
          <w:szCs w:val="28"/>
        </w:rPr>
        <w:t>ублей;</w:t>
      </w:r>
    </w:p>
    <w:p w:rsidR="0003126E" w:rsidRPr="002A585A" w:rsidRDefault="0051447B" w:rsidP="0003126E">
      <w:pPr>
        <w:jc w:val="both"/>
        <w:rPr>
          <w:sz w:val="28"/>
          <w:szCs w:val="28"/>
        </w:rPr>
      </w:pPr>
      <w:r>
        <w:rPr>
          <w:sz w:val="28"/>
          <w:szCs w:val="28"/>
        </w:rPr>
        <w:t>2020 год – 1</w:t>
      </w:r>
      <w:r w:rsidR="0003126E" w:rsidRPr="002A585A">
        <w:rPr>
          <w:sz w:val="28"/>
          <w:szCs w:val="28"/>
        </w:rPr>
        <w:t>50,00 тыс</w:t>
      </w:r>
      <w:proofErr w:type="gramStart"/>
      <w:r w:rsidR="0003126E" w:rsidRPr="002A585A">
        <w:rPr>
          <w:sz w:val="28"/>
          <w:szCs w:val="28"/>
        </w:rPr>
        <w:t>.р</w:t>
      </w:r>
      <w:proofErr w:type="gramEnd"/>
      <w:r w:rsidR="0003126E" w:rsidRPr="002A585A">
        <w:rPr>
          <w:sz w:val="28"/>
          <w:szCs w:val="28"/>
        </w:rPr>
        <w:t>ублей;</w:t>
      </w:r>
    </w:p>
    <w:p w:rsidR="0003126E" w:rsidRPr="002A585A" w:rsidRDefault="0003126E" w:rsidP="0003126E">
      <w:pPr>
        <w:jc w:val="both"/>
        <w:rPr>
          <w:sz w:val="28"/>
          <w:szCs w:val="28"/>
        </w:rPr>
      </w:pPr>
      <w:r w:rsidRPr="002A585A">
        <w:rPr>
          <w:sz w:val="28"/>
          <w:szCs w:val="28"/>
        </w:rPr>
        <w:t>20</w:t>
      </w:r>
      <w:r w:rsidR="0051447B">
        <w:rPr>
          <w:sz w:val="28"/>
          <w:szCs w:val="28"/>
        </w:rPr>
        <w:t>21 год – 1</w:t>
      </w:r>
      <w:r w:rsidR="00C97DDF" w:rsidRPr="002A585A">
        <w:rPr>
          <w:sz w:val="28"/>
          <w:szCs w:val="28"/>
        </w:rPr>
        <w:t>50,00 тыс</w:t>
      </w:r>
      <w:proofErr w:type="gramStart"/>
      <w:r w:rsidR="00C97DDF" w:rsidRPr="002A585A">
        <w:rPr>
          <w:sz w:val="28"/>
          <w:szCs w:val="28"/>
        </w:rPr>
        <w:t>.р</w:t>
      </w:r>
      <w:proofErr w:type="gramEnd"/>
      <w:r w:rsidR="00C97DDF" w:rsidRPr="002A585A">
        <w:rPr>
          <w:sz w:val="28"/>
          <w:szCs w:val="28"/>
        </w:rPr>
        <w:t>ублей.</w:t>
      </w:r>
    </w:p>
    <w:p w:rsidR="00C97DDF" w:rsidRPr="002A585A" w:rsidRDefault="00C97DDF" w:rsidP="0003126E">
      <w:pPr>
        <w:jc w:val="both"/>
        <w:rPr>
          <w:sz w:val="28"/>
          <w:szCs w:val="28"/>
        </w:rPr>
      </w:pPr>
    </w:p>
    <w:p w:rsidR="00C97DDF" w:rsidRPr="002A585A" w:rsidRDefault="00C97DDF" w:rsidP="0003126E">
      <w:pPr>
        <w:jc w:val="both"/>
        <w:rPr>
          <w:sz w:val="28"/>
          <w:szCs w:val="28"/>
        </w:rPr>
      </w:pPr>
    </w:p>
    <w:p w:rsidR="00C97DDF" w:rsidRPr="002A585A" w:rsidRDefault="00C97DDF" w:rsidP="0003126E">
      <w:pPr>
        <w:jc w:val="both"/>
        <w:rPr>
          <w:sz w:val="28"/>
          <w:szCs w:val="28"/>
        </w:rPr>
      </w:pPr>
    </w:p>
    <w:p w:rsidR="0003126E" w:rsidRPr="002A585A" w:rsidRDefault="0003126E" w:rsidP="0003126E">
      <w:pPr>
        <w:jc w:val="both"/>
        <w:rPr>
          <w:sz w:val="28"/>
          <w:szCs w:val="28"/>
        </w:rPr>
      </w:pPr>
    </w:p>
    <w:p w:rsidR="0003126E" w:rsidRPr="002A585A" w:rsidRDefault="0003126E" w:rsidP="0003126E">
      <w:pPr>
        <w:jc w:val="both"/>
        <w:rPr>
          <w:sz w:val="28"/>
          <w:szCs w:val="28"/>
        </w:rPr>
      </w:pPr>
    </w:p>
    <w:p w:rsidR="0003126E" w:rsidRPr="002A585A" w:rsidRDefault="0003126E" w:rsidP="0003126E">
      <w:pPr>
        <w:jc w:val="both"/>
        <w:rPr>
          <w:sz w:val="28"/>
          <w:szCs w:val="28"/>
        </w:rPr>
      </w:pPr>
    </w:p>
    <w:p w:rsidR="0003126E" w:rsidRPr="002A585A" w:rsidRDefault="0003126E" w:rsidP="0003126E">
      <w:pPr>
        <w:jc w:val="both"/>
        <w:rPr>
          <w:sz w:val="28"/>
          <w:szCs w:val="28"/>
        </w:rPr>
      </w:pPr>
    </w:p>
    <w:p w:rsidR="00243EFE" w:rsidRPr="002A585A" w:rsidRDefault="00066F94" w:rsidP="00151277">
      <w:pPr>
        <w:rPr>
          <w:color w:val="000000"/>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p w:rsidR="003216AD" w:rsidRPr="002A585A" w:rsidRDefault="003216AD" w:rsidP="00151277">
      <w:pPr>
        <w:rPr>
          <w:color w:val="000000"/>
          <w:sz w:val="28"/>
          <w:szCs w:val="28"/>
        </w:rPr>
      </w:pPr>
    </w:p>
    <w:p w:rsidR="003216AD" w:rsidRPr="002A585A" w:rsidRDefault="003216AD" w:rsidP="00151277">
      <w:pPr>
        <w:rPr>
          <w:color w:val="000000"/>
          <w:sz w:val="28"/>
          <w:szCs w:val="28"/>
        </w:rPr>
        <w:sectPr w:rsidR="003216AD" w:rsidRPr="002A585A" w:rsidSect="00B704B9">
          <w:pgSz w:w="11906" w:h="16838"/>
          <w:pgMar w:top="567" w:right="851" w:bottom="851" w:left="567" w:header="709" w:footer="709" w:gutter="0"/>
          <w:cols w:space="708"/>
          <w:docGrid w:linePitch="360"/>
        </w:sectPr>
      </w:pPr>
    </w:p>
    <w:tbl>
      <w:tblPr>
        <w:tblW w:w="15184" w:type="dxa"/>
        <w:tblInd w:w="92" w:type="dxa"/>
        <w:tblLayout w:type="fixed"/>
        <w:tblLook w:val="04A0"/>
      </w:tblPr>
      <w:tblGrid>
        <w:gridCol w:w="569"/>
        <w:gridCol w:w="2814"/>
        <w:gridCol w:w="1169"/>
        <w:gridCol w:w="254"/>
        <w:gridCol w:w="1703"/>
        <w:gridCol w:w="28"/>
        <w:gridCol w:w="208"/>
        <w:gridCol w:w="899"/>
        <w:gridCol w:w="899"/>
        <w:gridCol w:w="262"/>
        <w:gridCol w:w="637"/>
        <w:gridCol w:w="639"/>
        <w:gridCol w:w="260"/>
        <w:gridCol w:w="1015"/>
        <w:gridCol w:w="1276"/>
        <w:gridCol w:w="1276"/>
        <w:gridCol w:w="1276"/>
      </w:tblGrid>
      <w:tr w:rsidR="00F30FA2" w:rsidRPr="002A585A" w:rsidTr="00F30FA2">
        <w:trPr>
          <w:trHeight w:val="1176"/>
        </w:trPr>
        <w:tc>
          <w:tcPr>
            <w:tcW w:w="56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2814"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423"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939" w:type="dxa"/>
            <w:gridSpan w:val="3"/>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7540" w:type="dxa"/>
            <w:gridSpan w:val="9"/>
            <w:tcBorders>
              <w:top w:val="nil"/>
              <w:left w:val="nil"/>
              <w:bottom w:val="nil"/>
              <w:right w:val="nil"/>
            </w:tcBorders>
            <w:shd w:val="clear" w:color="auto" w:fill="auto"/>
            <w:vAlign w:val="center"/>
            <w:hideMark/>
          </w:tcPr>
          <w:p w:rsidR="00F30FA2" w:rsidRPr="002A585A" w:rsidRDefault="00F30FA2" w:rsidP="00F30FA2">
            <w:pPr>
              <w:rPr>
                <w:color w:val="000000"/>
                <w:sz w:val="28"/>
                <w:szCs w:val="28"/>
              </w:rPr>
            </w:pPr>
            <w:r w:rsidRPr="002A585A">
              <w:rPr>
                <w:color w:val="000000"/>
                <w:sz w:val="28"/>
                <w:szCs w:val="28"/>
              </w:rPr>
              <w:t xml:space="preserve">Приложение № 1                                                                                                к подпрограмме «Обращение с отходами на территории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r>
      <w:tr w:rsidR="00F30FA2" w:rsidRPr="002A585A" w:rsidTr="00F30FA2">
        <w:trPr>
          <w:trHeight w:val="300"/>
        </w:trPr>
        <w:tc>
          <w:tcPr>
            <w:tcW w:w="56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2814"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423"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939" w:type="dxa"/>
            <w:gridSpan w:val="3"/>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4843" w:type="dxa"/>
            <w:gridSpan w:val="4"/>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r>
      <w:tr w:rsidR="00F30FA2" w:rsidRPr="002A585A" w:rsidTr="00F30FA2">
        <w:trPr>
          <w:trHeight w:val="300"/>
        </w:trPr>
        <w:tc>
          <w:tcPr>
            <w:tcW w:w="15184" w:type="dxa"/>
            <w:gridSpan w:val="17"/>
            <w:tcBorders>
              <w:top w:val="nil"/>
              <w:left w:val="nil"/>
              <w:bottom w:val="nil"/>
              <w:right w:val="nil"/>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Перечень целевых индикаторов подпрограммы</w:t>
            </w:r>
          </w:p>
        </w:tc>
      </w:tr>
      <w:tr w:rsidR="00F30FA2" w:rsidRPr="002A585A" w:rsidTr="00F30FA2">
        <w:trPr>
          <w:trHeight w:val="300"/>
        </w:trPr>
        <w:tc>
          <w:tcPr>
            <w:tcW w:w="56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3983"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957"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2296" w:type="dxa"/>
            <w:gridSpan w:val="5"/>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6"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5"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6"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6"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6"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r>
      <w:tr w:rsidR="00F30FA2" w:rsidRPr="002A585A" w:rsidTr="00F30FA2">
        <w:trPr>
          <w:trHeight w:val="930"/>
        </w:trPr>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 xml:space="preserve">№  </w:t>
            </w:r>
            <w:proofErr w:type="spellStart"/>
            <w:proofErr w:type="gramStart"/>
            <w:r w:rsidRPr="002A585A">
              <w:rPr>
                <w:color w:val="000000"/>
                <w:sz w:val="28"/>
                <w:szCs w:val="28"/>
              </w:rPr>
              <w:t>п</w:t>
            </w:r>
            <w:proofErr w:type="spellEnd"/>
            <w:proofErr w:type="gramEnd"/>
            <w:r w:rsidRPr="002A585A">
              <w:rPr>
                <w:color w:val="000000"/>
                <w:sz w:val="28"/>
                <w:szCs w:val="28"/>
              </w:rPr>
              <w:t>/</w:t>
            </w:r>
            <w:proofErr w:type="spellStart"/>
            <w:r w:rsidRPr="002A585A">
              <w:rPr>
                <w:color w:val="000000"/>
                <w:sz w:val="28"/>
                <w:szCs w:val="28"/>
              </w:rPr>
              <w:t>п</w:t>
            </w:r>
            <w:proofErr w:type="spellEnd"/>
          </w:p>
        </w:tc>
        <w:tc>
          <w:tcPr>
            <w:tcW w:w="39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Цель, целевые индикаторы</w:t>
            </w:r>
          </w:p>
        </w:tc>
        <w:tc>
          <w:tcPr>
            <w:tcW w:w="195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Единица измерения</w:t>
            </w:r>
          </w:p>
        </w:tc>
        <w:tc>
          <w:tcPr>
            <w:tcW w:w="2296"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Источник информации</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2017</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2018</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2019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2020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2021</w:t>
            </w:r>
          </w:p>
        </w:tc>
      </w:tr>
      <w:tr w:rsidR="00F30FA2" w:rsidRPr="002A585A" w:rsidTr="00F30FA2">
        <w:trPr>
          <w:trHeight w:val="630"/>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F30FA2" w:rsidRPr="002A585A" w:rsidRDefault="00F30FA2" w:rsidP="00F30FA2">
            <w:pPr>
              <w:rPr>
                <w:color w:val="000000"/>
                <w:sz w:val="28"/>
                <w:szCs w:val="28"/>
              </w:rPr>
            </w:pPr>
          </w:p>
        </w:tc>
        <w:tc>
          <w:tcPr>
            <w:tcW w:w="3983" w:type="dxa"/>
            <w:gridSpan w:val="2"/>
            <w:vMerge/>
            <w:tcBorders>
              <w:top w:val="single" w:sz="4" w:space="0" w:color="auto"/>
              <w:left w:val="single" w:sz="4" w:space="0" w:color="auto"/>
              <w:bottom w:val="single" w:sz="4" w:space="0" w:color="000000"/>
              <w:right w:val="single" w:sz="4" w:space="0" w:color="auto"/>
            </w:tcBorders>
            <w:vAlign w:val="center"/>
            <w:hideMark/>
          </w:tcPr>
          <w:p w:rsidR="00F30FA2" w:rsidRPr="002A585A" w:rsidRDefault="00F30FA2" w:rsidP="00F30FA2">
            <w:pPr>
              <w:rPr>
                <w:color w:val="000000"/>
                <w:sz w:val="28"/>
                <w:szCs w:val="28"/>
              </w:rPr>
            </w:pPr>
          </w:p>
        </w:tc>
        <w:tc>
          <w:tcPr>
            <w:tcW w:w="1957" w:type="dxa"/>
            <w:gridSpan w:val="2"/>
            <w:vMerge/>
            <w:tcBorders>
              <w:top w:val="single" w:sz="4" w:space="0" w:color="auto"/>
              <w:left w:val="single" w:sz="4" w:space="0" w:color="auto"/>
              <w:bottom w:val="single" w:sz="4" w:space="0" w:color="000000"/>
              <w:right w:val="single" w:sz="4" w:space="0" w:color="auto"/>
            </w:tcBorders>
            <w:vAlign w:val="center"/>
            <w:hideMark/>
          </w:tcPr>
          <w:p w:rsidR="00F30FA2" w:rsidRPr="002A585A" w:rsidRDefault="00F30FA2" w:rsidP="00F30FA2">
            <w:pPr>
              <w:rPr>
                <w:color w:val="000000"/>
                <w:sz w:val="28"/>
                <w:szCs w:val="28"/>
              </w:rPr>
            </w:pPr>
          </w:p>
        </w:tc>
        <w:tc>
          <w:tcPr>
            <w:tcW w:w="2296" w:type="dxa"/>
            <w:gridSpan w:val="5"/>
            <w:vMerge/>
            <w:tcBorders>
              <w:top w:val="single" w:sz="4" w:space="0" w:color="auto"/>
              <w:left w:val="single" w:sz="4" w:space="0" w:color="auto"/>
              <w:bottom w:val="single" w:sz="4" w:space="0" w:color="000000"/>
              <w:right w:val="single" w:sz="4" w:space="0" w:color="auto"/>
            </w:tcBorders>
            <w:vAlign w:val="center"/>
            <w:hideMark/>
          </w:tcPr>
          <w:p w:rsidR="00F30FA2" w:rsidRPr="002A585A" w:rsidRDefault="00F30FA2" w:rsidP="00F30FA2">
            <w:pPr>
              <w:rPr>
                <w:color w:val="000000"/>
                <w:sz w:val="28"/>
                <w:szCs w:val="2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30FA2" w:rsidRPr="002A585A" w:rsidRDefault="00F30FA2" w:rsidP="00F30FA2">
            <w:pPr>
              <w:rPr>
                <w:color w:val="000000"/>
                <w:sz w:val="28"/>
                <w:szCs w:val="2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F30FA2" w:rsidRPr="002A585A" w:rsidRDefault="00F30FA2" w:rsidP="00F30FA2">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0FA2" w:rsidRPr="002A585A" w:rsidRDefault="00F30FA2" w:rsidP="00F30FA2">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0FA2" w:rsidRPr="002A585A" w:rsidRDefault="00F30FA2" w:rsidP="00F30FA2">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0FA2" w:rsidRPr="002A585A" w:rsidRDefault="00F30FA2" w:rsidP="00F30FA2">
            <w:pPr>
              <w:rPr>
                <w:color w:val="000000"/>
                <w:sz w:val="28"/>
                <w:szCs w:val="28"/>
              </w:rPr>
            </w:pPr>
          </w:p>
        </w:tc>
      </w:tr>
      <w:tr w:rsidR="00F30FA2" w:rsidRPr="002A585A" w:rsidTr="00F30FA2">
        <w:trPr>
          <w:trHeight w:val="699"/>
        </w:trPr>
        <w:tc>
          <w:tcPr>
            <w:tcW w:w="15184" w:type="dxa"/>
            <w:gridSpan w:val="17"/>
            <w:tcBorders>
              <w:top w:val="single" w:sz="4" w:space="0" w:color="auto"/>
              <w:left w:val="single" w:sz="4" w:space="0" w:color="auto"/>
              <w:bottom w:val="single" w:sz="4" w:space="0" w:color="auto"/>
              <w:right w:val="single" w:sz="4" w:space="0" w:color="000000"/>
            </w:tcBorders>
            <w:shd w:val="clear" w:color="auto" w:fill="auto"/>
            <w:hideMark/>
          </w:tcPr>
          <w:p w:rsidR="00F30FA2" w:rsidRPr="002A585A" w:rsidRDefault="00F30FA2" w:rsidP="00F30FA2">
            <w:pPr>
              <w:rPr>
                <w:color w:val="000000"/>
                <w:sz w:val="28"/>
                <w:szCs w:val="28"/>
              </w:rPr>
            </w:pPr>
            <w:r w:rsidRPr="002A585A">
              <w:rPr>
                <w:color w:val="000000"/>
                <w:sz w:val="28"/>
                <w:szCs w:val="28"/>
              </w:rPr>
              <w:t xml:space="preserve">Цель подпрограммы - создание экологически безопасной и экономически эффективной системы обращения с твердыми коммунальными отходами на территории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r>
      <w:tr w:rsidR="00F30FA2" w:rsidRPr="002A585A" w:rsidTr="00F30FA2">
        <w:trPr>
          <w:trHeight w:val="743"/>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1</w:t>
            </w:r>
          </w:p>
        </w:tc>
        <w:tc>
          <w:tcPr>
            <w:tcW w:w="3983"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rPr>
                <w:color w:val="000000"/>
                <w:sz w:val="28"/>
                <w:szCs w:val="28"/>
              </w:rPr>
            </w:pPr>
            <w:r w:rsidRPr="002A585A">
              <w:rPr>
                <w:color w:val="000000"/>
                <w:sz w:val="28"/>
                <w:szCs w:val="28"/>
              </w:rPr>
              <w:t xml:space="preserve">Целевой индикатор  1                                                Количество </w:t>
            </w:r>
            <w:proofErr w:type="gramStart"/>
            <w:r w:rsidRPr="002A585A">
              <w:rPr>
                <w:color w:val="000000"/>
                <w:sz w:val="28"/>
                <w:szCs w:val="28"/>
              </w:rPr>
              <w:t>обустроенных</w:t>
            </w:r>
            <w:proofErr w:type="gramEnd"/>
            <w:r w:rsidRPr="002A585A">
              <w:rPr>
                <w:color w:val="000000"/>
                <w:sz w:val="28"/>
                <w:szCs w:val="28"/>
              </w:rPr>
              <w:t xml:space="preserve"> ОРО</w:t>
            </w:r>
          </w:p>
        </w:tc>
        <w:tc>
          <w:tcPr>
            <w:tcW w:w="1985" w:type="dxa"/>
            <w:gridSpan w:val="3"/>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шт.</w:t>
            </w:r>
          </w:p>
        </w:tc>
        <w:tc>
          <w:tcPr>
            <w:tcW w:w="2268" w:type="dxa"/>
            <w:gridSpan w:val="4"/>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0</w:t>
            </w:r>
          </w:p>
        </w:tc>
      </w:tr>
      <w:tr w:rsidR="00F30FA2" w:rsidRPr="002A585A" w:rsidTr="00F30FA2">
        <w:trPr>
          <w:trHeight w:val="972"/>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w:t>
            </w:r>
          </w:p>
        </w:tc>
        <w:tc>
          <w:tcPr>
            <w:tcW w:w="3983"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rPr>
                <w:color w:val="000000"/>
                <w:sz w:val="28"/>
                <w:szCs w:val="28"/>
              </w:rPr>
            </w:pPr>
            <w:r w:rsidRPr="002A585A">
              <w:rPr>
                <w:color w:val="000000"/>
                <w:sz w:val="28"/>
                <w:szCs w:val="28"/>
              </w:rPr>
              <w:t>Целевой индикатор  2                                                   Количество контейнеров для сбора ТКО</w:t>
            </w:r>
          </w:p>
        </w:tc>
        <w:tc>
          <w:tcPr>
            <w:tcW w:w="1985" w:type="dxa"/>
            <w:gridSpan w:val="3"/>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шт.</w:t>
            </w:r>
          </w:p>
        </w:tc>
        <w:tc>
          <w:tcPr>
            <w:tcW w:w="2268" w:type="dxa"/>
            <w:gridSpan w:val="4"/>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0</w:t>
            </w:r>
          </w:p>
        </w:tc>
        <w:tc>
          <w:tcPr>
            <w:tcW w:w="1275"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10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10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30</w:t>
            </w:r>
          </w:p>
        </w:tc>
      </w:tr>
      <w:tr w:rsidR="00F30FA2" w:rsidRPr="002A585A" w:rsidTr="00F30FA2">
        <w:trPr>
          <w:trHeight w:val="1122"/>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3</w:t>
            </w:r>
          </w:p>
        </w:tc>
        <w:tc>
          <w:tcPr>
            <w:tcW w:w="3983"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rPr>
                <w:color w:val="000000"/>
                <w:sz w:val="28"/>
                <w:szCs w:val="28"/>
              </w:rPr>
            </w:pPr>
            <w:r w:rsidRPr="002A585A">
              <w:rPr>
                <w:color w:val="000000"/>
                <w:sz w:val="28"/>
                <w:szCs w:val="28"/>
              </w:rPr>
              <w:t>Целевой индикатор  3                                         Охват населения муниципального района системой сбора и вывоза ТКО</w:t>
            </w:r>
          </w:p>
        </w:tc>
        <w:tc>
          <w:tcPr>
            <w:tcW w:w="1985" w:type="dxa"/>
            <w:gridSpan w:val="3"/>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w:t>
            </w:r>
          </w:p>
        </w:tc>
        <w:tc>
          <w:tcPr>
            <w:tcW w:w="2268" w:type="dxa"/>
            <w:gridSpan w:val="4"/>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55,6</w:t>
            </w:r>
          </w:p>
        </w:tc>
        <w:tc>
          <w:tcPr>
            <w:tcW w:w="1275"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56</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58</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60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62</w:t>
            </w:r>
          </w:p>
        </w:tc>
      </w:tr>
      <w:tr w:rsidR="00F30FA2" w:rsidRPr="002A585A" w:rsidTr="00F30FA2">
        <w:trPr>
          <w:trHeight w:val="1266"/>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4</w:t>
            </w:r>
          </w:p>
        </w:tc>
        <w:tc>
          <w:tcPr>
            <w:tcW w:w="3983"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rPr>
                <w:color w:val="000000"/>
                <w:sz w:val="28"/>
                <w:szCs w:val="28"/>
              </w:rPr>
            </w:pPr>
            <w:r w:rsidRPr="002A585A">
              <w:rPr>
                <w:color w:val="000000"/>
                <w:sz w:val="28"/>
                <w:szCs w:val="28"/>
              </w:rPr>
              <w:t>Целевой индикатор  4                                         Охват населения проведенными сходами граждан, посвященных вопросам экологии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w:t>
            </w:r>
          </w:p>
        </w:tc>
        <w:tc>
          <w:tcPr>
            <w:tcW w:w="2268" w:type="dxa"/>
            <w:gridSpan w:val="4"/>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100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100</w:t>
            </w:r>
          </w:p>
        </w:tc>
      </w:tr>
      <w:tr w:rsidR="00F30FA2" w:rsidRPr="002A585A" w:rsidTr="00F30FA2">
        <w:trPr>
          <w:trHeight w:val="1000"/>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5</w:t>
            </w:r>
          </w:p>
        </w:tc>
        <w:tc>
          <w:tcPr>
            <w:tcW w:w="3983"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rPr>
                <w:color w:val="000000"/>
                <w:sz w:val="28"/>
                <w:szCs w:val="28"/>
              </w:rPr>
            </w:pPr>
            <w:r w:rsidRPr="002A585A">
              <w:rPr>
                <w:color w:val="000000"/>
                <w:sz w:val="28"/>
                <w:szCs w:val="28"/>
              </w:rPr>
              <w:t xml:space="preserve">Целевой индикатор  5                                       Количество проведенных субботников, месячников по </w:t>
            </w:r>
            <w:r w:rsidRPr="002A585A">
              <w:rPr>
                <w:color w:val="000000"/>
                <w:sz w:val="28"/>
                <w:szCs w:val="28"/>
              </w:rPr>
              <w:lastRenderedPageBreak/>
              <w:t>уборке территории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lastRenderedPageBreak/>
              <w:t>шт.</w:t>
            </w:r>
          </w:p>
        </w:tc>
        <w:tc>
          <w:tcPr>
            <w:tcW w:w="2268" w:type="dxa"/>
            <w:gridSpan w:val="4"/>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статистические данные</w:t>
            </w:r>
          </w:p>
        </w:tc>
        <w:tc>
          <w:tcPr>
            <w:tcW w:w="1276"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30</w:t>
            </w:r>
          </w:p>
        </w:tc>
        <w:tc>
          <w:tcPr>
            <w:tcW w:w="1275" w:type="dxa"/>
            <w:gridSpan w:val="2"/>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30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30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30</w:t>
            </w:r>
          </w:p>
        </w:tc>
        <w:tc>
          <w:tcPr>
            <w:tcW w:w="1276" w:type="dxa"/>
            <w:tcBorders>
              <w:top w:val="nil"/>
              <w:left w:val="nil"/>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30</w:t>
            </w:r>
          </w:p>
        </w:tc>
      </w:tr>
      <w:tr w:rsidR="00F30FA2" w:rsidRPr="002A585A" w:rsidTr="00F30FA2">
        <w:trPr>
          <w:trHeight w:val="989"/>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lastRenderedPageBreak/>
              <w:t>6</w:t>
            </w:r>
          </w:p>
        </w:tc>
        <w:tc>
          <w:tcPr>
            <w:tcW w:w="3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rPr>
                <w:color w:val="000000"/>
                <w:sz w:val="28"/>
                <w:szCs w:val="28"/>
              </w:rPr>
            </w:pPr>
            <w:r w:rsidRPr="002A585A">
              <w:rPr>
                <w:color w:val="000000"/>
                <w:sz w:val="28"/>
                <w:szCs w:val="28"/>
              </w:rPr>
              <w:t>Целевой индикатор  6                                    Количество саженцев, посаженных в рамках озеленения населенных пунктов</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шт.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статистические данные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300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FA2" w:rsidRPr="002A585A" w:rsidRDefault="00F30FA2" w:rsidP="00F30FA2">
            <w:pPr>
              <w:jc w:val="center"/>
              <w:rPr>
                <w:color w:val="000000"/>
                <w:sz w:val="28"/>
                <w:szCs w:val="28"/>
              </w:rPr>
            </w:pPr>
            <w:r w:rsidRPr="002A585A">
              <w:rPr>
                <w:color w:val="000000"/>
                <w:sz w:val="28"/>
                <w:szCs w:val="28"/>
              </w:rPr>
              <w:t>250</w:t>
            </w:r>
          </w:p>
        </w:tc>
      </w:tr>
      <w:tr w:rsidR="00F30FA2" w:rsidRPr="002A585A" w:rsidTr="00F30FA2">
        <w:trPr>
          <w:trHeight w:val="300"/>
        </w:trPr>
        <w:tc>
          <w:tcPr>
            <w:tcW w:w="569" w:type="dxa"/>
            <w:tcBorders>
              <w:top w:val="single" w:sz="4" w:space="0" w:color="auto"/>
              <w:left w:val="nil"/>
              <w:bottom w:val="nil"/>
              <w:right w:val="nil"/>
            </w:tcBorders>
            <w:shd w:val="clear" w:color="auto" w:fill="auto"/>
            <w:hideMark/>
          </w:tcPr>
          <w:p w:rsidR="00F30FA2" w:rsidRPr="002A585A" w:rsidRDefault="00F30FA2" w:rsidP="00F30FA2">
            <w:pPr>
              <w:rPr>
                <w:color w:val="000000"/>
                <w:sz w:val="28"/>
                <w:szCs w:val="28"/>
              </w:rPr>
            </w:pPr>
          </w:p>
        </w:tc>
        <w:tc>
          <w:tcPr>
            <w:tcW w:w="3983" w:type="dxa"/>
            <w:gridSpan w:val="2"/>
            <w:tcBorders>
              <w:top w:val="single" w:sz="4" w:space="0" w:color="auto"/>
              <w:left w:val="nil"/>
              <w:bottom w:val="nil"/>
              <w:right w:val="nil"/>
            </w:tcBorders>
            <w:shd w:val="clear" w:color="auto" w:fill="auto"/>
            <w:hideMark/>
          </w:tcPr>
          <w:p w:rsidR="00F30FA2" w:rsidRPr="002A585A" w:rsidRDefault="00F30FA2" w:rsidP="00F30FA2">
            <w:pPr>
              <w:rPr>
                <w:color w:val="000000"/>
                <w:sz w:val="28"/>
                <w:szCs w:val="28"/>
              </w:rPr>
            </w:pPr>
          </w:p>
        </w:tc>
        <w:tc>
          <w:tcPr>
            <w:tcW w:w="1985" w:type="dxa"/>
            <w:gridSpan w:val="3"/>
            <w:tcBorders>
              <w:top w:val="single" w:sz="4" w:space="0" w:color="auto"/>
              <w:left w:val="nil"/>
              <w:bottom w:val="nil"/>
              <w:right w:val="nil"/>
            </w:tcBorders>
            <w:shd w:val="clear" w:color="auto" w:fill="auto"/>
            <w:hideMark/>
          </w:tcPr>
          <w:p w:rsidR="00F30FA2" w:rsidRPr="002A585A" w:rsidRDefault="00F30FA2" w:rsidP="00F30FA2">
            <w:pPr>
              <w:rPr>
                <w:color w:val="000000"/>
                <w:sz w:val="28"/>
                <w:szCs w:val="28"/>
              </w:rPr>
            </w:pPr>
          </w:p>
        </w:tc>
        <w:tc>
          <w:tcPr>
            <w:tcW w:w="2268" w:type="dxa"/>
            <w:gridSpan w:val="4"/>
            <w:tcBorders>
              <w:top w:val="single" w:sz="4" w:space="0" w:color="auto"/>
              <w:left w:val="nil"/>
              <w:bottom w:val="nil"/>
              <w:right w:val="nil"/>
            </w:tcBorders>
            <w:shd w:val="clear" w:color="auto" w:fill="auto"/>
            <w:hideMark/>
          </w:tcPr>
          <w:p w:rsidR="00F30FA2" w:rsidRPr="002A585A" w:rsidRDefault="00F30FA2" w:rsidP="00F30FA2">
            <w:pPr>
              <w:rPr>
                <w:color w:val="000000"/>
                <w:sz w:val="28"/>
                <w:szCs w:val="28"/>
              </w:rPr>
            </w:pPr>
          </w:p>
        </w:tc>
        <w:tc>
          <w:tcPr>
            <w:tcW w:w="1276" w:type="dxa"/>
            <w:gridSpan w:val="2"/>
            <w:tcBorders>
              <w:top w:val="single" w:sz="4" w:space="0" w:color="auto"/>
              <w:left w:val="nil"/>
              <w:bottom w:val="nil"/>
              <w:right w:val="nil"/>
            </w:tcBorders>
            <w:shd w:val="clear" w:color="auto" w:fill="auto"/>
            <w:hideMark/>
          </w:tcPr>
          <w:p w:rsidR="00F30FA2" w:rsidRPr="002A585A" w:rsidRDefault="00F30FA2" w:rsidP="00F30FA2">
            <w:pPr>
              <w:rPr>
                <w:color w:val="000000"/>
                <w:sz w:val="28"/>
                <w:szCs w:val="28"/>
              </w:rPr>
            </w:pPr>
          </w:p>
        </w:tc>
        <w:tc>
          <w:tcPr>
            <w:tcW w:w="1275" w:type="dxa"/>
            <w:gridSpan w:val="2"/>
            <w:tcBorders>
              <w:top w:val="single" w:sz="4" w:space="0" w:color="auto"/>
              <w:left w:val="nil"/>
              <w:bottom w:val="nil"/>
              <w:right w:val="nil"/>
            </w:tcBorders>
            <w:shd w:val="clear" w:color="auto" w:fill="auto"/>
            <w:hideMark/>
          </w:tcPr>
          <w:p w:rsidR="00F30FA2" w:rsidRPr="002A585A" w:rsidRDefault="00F30FA2" w:rsidP="00F30FA2">
            <w:pPr>
              <w:rPr>
                <w:color w:val="000000"/>
                <w:sz w:val="28"/>
                <w:szCs w:val="28"/>
              </w:rPr>
            </w:pPr>
          </w:p>
        </w:tc>
        <w:tc>
          <w:tcPr>
            <w:tcW w:w="1276" w:type="dxa"/>
            <w:tcBorders>
              <w:top w:val="single" w:sz="4" w:space="0" w:color="auto"/>
              <w:left w:val="nil"/>
              <w:bottom w:val="nil"/>
              <w:right w:val="nil"/>
            </w:tcBorders>
            <w:shd w:val="clear" w:color="auto" w:fill="auto"/>
            <w:hideMark/>
          </w:tcPr>
          <w:p w:rsidR="00F30FA2" w:rsidRPr="002A585A" w:rsidRDefault="00F30FA2" w:rsidP="00F30FA2">
            <w:pPr>
              <w:rPr>
                <w:color w:val="000000"/>
                <w:sz w:val="28"/>
                <w:szCs w:val="28"/>
              </w:rPr>
            </w:pPr>
          </w:p>
        </w:tc>
        <w:tc>
          <w:tcPr>
            <w:tcW w:w="1276" w:type="dxa"/>
            <w:tcBorders>
              <w:top w:val="single" w:sz="4" w:space="0" w:color="auto"/>
              <w:left w:val="nil"/>
              <w:bottom w:val="nil"/>
              <w:right w:val="nil"/>
            </w:tcBorders>
            <w:shd w:val="clear" w:color="auto" w:fill="auto"/>
            <w:hideMark/>
          </w:tcPr>
          <w:p w:rsidR="00F30FA2" w:rsidRPr="002A585A" w:rsidRDefault="00F30FA2" w:rsidP="00F30FA2">
            <w:pPr>
              <w:rPr>
                <w:color w:val="000000"/>
                <w:sz w:val="28"/>
                <w:szCs w:val="28"/>
              </w:rPr>
            </w:pPr>
          </w:p>
        </w:tc>
        <w:tc>
          <w:tcPr>
            <w:tcW w:w="1276" w:type="dxa"/>
            <w:tcBorders>
              <w:top w:val="single" w:sz="4" w:space="0" w:color="auto"/>
              <w:left w:val="nil"/>
              <w:bottom w:val="nil"/>
              <w:right w:val="nil"/>
            </w:tcBorders>
            <w:shd w:val="clear" w:color="auto" w:fill="auto"/>
            <w:hideMark/>
          </w:tcPr>
          <w:p w:rsidR="00F30FA2" w:rsidRPr="002A585A" w:rsidRDefault="00F30FA2" w:rsidP="00F30FA2">
            <w:pPr>
              <w:rPr>
                <w:color w:val="000000"/>
                <w:sz w:val="28"/>
                <w:szCs w:val="28"/>
              </w:rPr>
            </w:pPr>
          </w:p>
        </w:tc>
      </w:tr>
      <w:tr w:rsidR="00F30FA2" w:rsidRPr="002A585A" w:rsidTr="00F30FA2">
        <w:trPr>
          <w:trHeight w:val="300"/>
        </w:trPr>
        <w:tc>
          <w:tcPr>
            <w:tcW w:w="56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3983"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985" w:type="dxa"/>
            <w:gridSpan w:val="3"/>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2268" w:type="dxa"/>
            <w:gridSpan w:val="4"/>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6"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5"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6"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6"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276"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r>
      <w:tr w:rsidR="00F30FA2" w:rsidRPr="002A585A" w:rsidTr="00F30FA2">
        <w:trPr>
          <w:trHeight w:val="312"/>
        </w:trPr>
        <w:tc>
          <w:tcPr>
            <w:tcW w:w="15184" w:type="dxa"/>
            <w:gridSpan w:val="17"/>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tc>
      </w:tr>
      <w:tr w:rsidR="00F30FA2" w:rsidRPr="002A585A" w:rsidTr="00F30FA2">
        <w:trPr>
          <w:trHeight w:val="300"/>
        </w:trPr>
        <w:tc>
          <w:tcPr>
            <w:tcW w:w="56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2814"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423"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939" w:type="dxa"/>
            <w:gridSpan w:val="3"/>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4843" w:type="dxa"/>
            <w:gridSpan w:val="4"/>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r>
      <w:tr w:rsidR="00F30FA2" w:rsidRPr="002A585A" w:rsidTr="00F30FA2">
        <w:trPr>
          <w:trHeight w:val="300"/>
        </w:trPr>
        <w:tc>
          <w:tcPr>
            <w:tcW w:w="56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2814"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423"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1939" w:type="dxa"/>
            <w:gridSpan w:val="3"/>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899" w:type="dxa"/>
            <w:gridSpan w:val="2"/>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c>
          <w:tcPr>
            <w:tcW w:w="4843" w:type="dxa"/>
            <w:gridSpan w:val="4"/>
            <w:tcBorders>
              <w:top w:val="nil"/>
              <w:left w:val="nil"/>
              <w:bottom w:val="nil"/>
              <w:right w:val="nil"/>
            </w:tcBorders>
            <w:shd w:val="clear" w:color="auto" w:fill="auto"/>
            <w:vAlign w:val="bottom"/>
            <w:hideMark/>
          </w:tcPr>
          <w:p w:rsidR="00F30FA2" w:rsidRPr="002A585A" w:rsidRDefault="00F30FA2" w:rsidP="00F30FA2">
            <w:pPr>
              <w:rPr>
                <w:color w:val="000000"/>
                <w:sz w:val="28"/>
                <w:szCs w:val="28"/>
              </w:rPr>
            </w:pPr>
          </w:p>
        </w:tc>
      </w:tr>
    </w:tbl>
    <w:p w:rsidR="003216AD" w:rsidRPr="002A585A" w:rsidRDefault="003216AD"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p w:rsidR="00AE679C" w:rsidRPr="002A585A" w:rsidRDefault="00AE679C" w:rsidP="00151277">
      <w:pPr>
        <w:rPr>
          <w:sz w:val="28"/>
          <w:szCs w:val="28"/>
        </w:rPr>
      </w:pPr>
    </w:p>
    <w:tbl>
      <w:tblPr>
        <w:tblW w:w="14600" w:type="dxa"/>
        <w:tblInd w:w="92" w:type="dxa"/>
        <w:tblLook w:val="04A0"/>
      </w:tblPr>
      <w:tblGrid>
        <w:gridCol w:w="2929"/>
        <w:gridCol w:w="885"/>
        <w:gridCol w:w="882"/>
        <w:gridCol w:w="825"/>
        <w:gridCol w:w="1616"/>
        <w:gridCol w:w="639"/>
        <w:gridCol w:w="846"/>
        <w:gridCol w:w="986"/>
        <w:gridCol w:w="986"/>
        <w:gridCol w:w="1063"/>
        <w:gridCol w:w="2943"/>
      </w:tblGrid>
      <w:tr w:rsidR="00AE679C" w:rsidRPr="002A585A" w:rsidTr="0051447B">
        <w:trPr>
          <w:trHeight w:val="756"/>
        </w:trPr>
        <w:tc>
          <w:tcPr>
            <w:tcW w:w="2929"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bookmarkStart w:id="8" w:name="RANGE!A1:K19"/>
            <w:bookmarkEnd w:id="8"/>
          </w:p>
        </w:tc>
        <w:tc>
          <w:tcPr>
            <w:tcW w:w="885"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82"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25"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161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639"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4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5978" w:type="dxa"/>
            <w:gridSpan w:val="4"/>
            <w:tcBorders>
              <w:top w:val="nil"/>
              <w:left w:val="nil"/>
              <w:bottom w:val="nil"/>
              <w:right w:val="nil"/>
            </w:tcBorders>
            <w:shd w:val="clear" w:color="auto" w:fill="auto"/>
            <w:vAlign w:val="center"/>
            <w:hideMark/>
          </w:tcPr>
          <w:p w:rsidR="00AE679C" w:rsidRPr="002A585A" w:rsidRDefault="00AE679C" w:rsidP="00AE679C">
            <w:pPr>
              <w:rPr>
                <w:color w:val="000000"/>
                <w:sz w:val="28"/>
                <w:szCs w:val="28"/>
              </w:rPr>
            </w:pPr>
            <w:r w:rsidRPr="002A585A">
              <w:rPr>
                <w:color w:val="000000"/>
                <w:sz w:val="28"/>
                <w:szCs w:val="28"/>
              </w:rPr>
              <w:t xml:space="preserve">Приложение № 2 к подпрограмме «Обращение с отходами на территории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r>
      <w:tr w:rsidR="00AE679C" w:rsidRPr="002A585A" w:rsidTr="0051447B">
        <w:trPr>
          <w:trHeight w:val="300"/>
        </w:trPr>
        <w:tc>
          <w:tcPr>
            <w:tcW w:w="2929"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85"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82"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25"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161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639"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4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98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98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1063"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2943"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r>
      <w:tr w:rsidR="00AE679C" w:rsidRPr="002A585A" w:rsidTr="00AE679C">
        <w:trPr>
          <w:trHeight w:val="300"/>
        </w:trPr>
        <w:tc>
          <w:tcPr>
            <w:tcW w:w="14600" w:type="dxa"/>
            <w:gridSpan w:val="11"/>
            <w:tcBorders>
              <w:top w:val="nil"/>
              <w:left w:val="nil"/>
              <w:bottom w:val="nil"/>
              <w:right w:val="nil"/>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 xml:space="preserve">Перечень мероприятий подпрограммы </w:t>
            </w:r>
          </w:p>
        </w:tc>
      </w:tr>
      <w:tr w:rsidR="00AE679C" w:rsidRPr="002A585A" w:rsidTr="0051447B">
        <w:trPr>
          <w:trHeight w:val="252"/>
        </w:trPr>
        <w:tc>
          <w:tcPr>
            <w:tcW w:w="2929"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85"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82"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25"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161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639"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4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98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98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1063"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2943"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r>
      <w:tr w:rsidR="00AE679C" w:rsidRPr="002A585A" w:rsidTr="0051447B">
        <w:trPr>
          <w:trHeight w:val="570"/>
        </w:trPr>
        <w:tc>
          <w:tcPr>
            <w:tcW w:w="2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Наименование  программы, подпрограммы</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 xml:space="preserve">ГРБС </w:t>
            </w:r>
          </w:p>
        </w:tc>
        <w:tc>
          <w:tcPr>
            <w:tcW w:w="3962" w:type="dxa"/>
            <w:gridSpan w:val="4"/>
            <w:tcBorders>
              <w:top w:val="single" w:sz="4" w:space="0" w:color="auto"/>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Код бюджетной классификации</w:t>
            </w:r>
          </w:p>
        </w:tc>
        <w:tc>
          <w:tcPr>
            <w:tcW w:w="3881" w:type="dxa"/>
            <w:gridSpan w:val="4"/>
            <w:tcBorders>
              <w:top w:val="single" w:sz="4" w:space="0" w:color="auto"/>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Расходы (тыс. руб.), годы</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Ожидаемый результат от реализации подпрограммного мероприятия (в натуральном выражении)</w:t>
            </w:r>
          </w:p>
        </w:tc>
      </w:tr>
      <w:tr w:rsidR="00AE679C" w:rsidRPr="002A585A" w:rsidTr="0051447B">
        <w:trPr>
          <w:trHeight w:val="1020"/>
        </w:trPr>
        <w:tc>
          <w:tcPr>
            <w:tcW w:w="2929" w:type="dxa"/>
            <w:vMerge/>
            <w:tcBorders>
              <w:top w:val="single" w:sz="4" w:space="0" w:color="auto"/>
              <w:left w:val="single" w:sz="4" w:space="0" w:color="auto"/>
              <w:bottom w:val="single" w:sz="4" w:space="0" w:color="auto"/>
              <w:right w:val="single" w:sz="4" w:space="0" w:color="auto"/>
            </w:tcBorders>
            <w:vAlign w:val="center"/>
            <w:hideMark/>
          </w:tcPr>
          <w:p w:rsidR="00AE679C" w:rsidRPr="002A585A" w:rsidRDefault="00AE679C" w:rsidP="00AE679C">
            <w:pPr>
              <w:rPr>
                <w:color w:val="000000"/>
                <w:sz w:val="28"/>
                <w:szCs w:val="2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AE679C" w:rsidRPr="002A585A" w:rsidRDefault="00AE679C" w:rsidP="00AE679C">
            <w:pPr>
              <w:rPr>
                <w:color w:val="000000"/>
                <w:sz w:val="28"/>
                <w:szCs w:val="28"/>
              </w:rPr>
            </w:pPr>
          </w:p>
        </w:tc>
        <w:tc>
          <w:tcPr>
            <w:tcW w:w="882"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ГРБС</w:t>
            </w:r>
          </w:p>
        </w:tc>
        <w:tc>
          <w:tcPr>
            <w:tcW w:w="825"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proofErr w:type="spellStart"/>
            <w:r w:rsidRPr="002A585A">
              <w:rPr>
                <w:color w:val="000000"/>
                <w:sz w:val="28"/>
                <w:szCs w:val="28"/>
              </w:rPr>
              <w:t>РзПр</w:t>
            </w:r>
            <w:proofErr w:type="spellEnd"/>
          </w:p>
        </w:tc>
        <w:tc>
          <w:tcPr>
            <w:tcW w:w="161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ЦСР</w:t>
            </w:r>
          </w:p>
        </w:tc>
        <w:tc>
          <w:tcPr>
            <w:tcW w:w="639"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ВР</w:t>
            </w:r>
          </w:p>
        </w:tc>
        <w:tc>
          <w:tcPr>
            <w:tcW w:w="84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2019</w:t>
            </w:r>
          </w:p>
        </w:tc>
        <w:tc>
          <w:tcPr>
            <w:tcW w:w="98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2020</w:t>
            </w:r>
          </w:p>
        </w:tc>
        <w:tc>
          <w:tcPr>
            <w:tcW w:w="98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2021</w:t>
            </w:r>
          </w:p>
        </w:tc>
        <w:tc>
          <w:tcPr>
            <w:tcW w:w="1063"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Итого на период</w:t>
            </w: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AE679C" w:rsidRPr="002A585A" w:rsidRDefault="00AE679C" w:rsidP="00AE679C">
            <w:pPr>
              <w:rPr>
                <w:color w:val="000000"/>
                <w:sz w:val="28"/>
                <w:szCs w:val="28"/>
              </w:rPr>
            </w:pPr>
          </w:p>
        </w:tc>
      </w:tr>
      <w:tr w:rsidR="00AE679C" w:rsidRPr="002A585A" w:rsidTr="00AE679C">
        <w:trPr>
          <w:trHeight w:val="744"/>
        </w:trPr>
        <w:tc>
          <w:tcPr>
            <w:tcW w:w="146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xml:space="preserve">Цель подпрограммы - создание экологически безопасной и экономически эффективной системы обращения с твердыми коммунальными отходами на территории </w:t>
            </w:r>
            <w:proofErr w:type="spellStart"/>
            <w:r w:rsidRPr="002A585A">
              <w:rPr>
                <w:color w:val="000000"/>
                <w:sz w:val="28"/>
                <w:szCs w:val="28"/>
              </w:rPr>
              <w:t>Балахтинского</w:t>
            </w:r>
            <w:proofErr w:type="spellEnd"/>
            <w:r w:rsidRPr="002A585A">
              <w:rPr>
                <w:color w:val="000000"/>
                <w:sz w:val="28"/>
                <w:szCs w:val="28"/>
              </w:rPr>
              <w:t xml:space="preserve"> района.</w:t>
            </w:r>
          </w:p>
        </w:tc>
      </w:tr>
      <w:tr w:rsidR="00AE679C" w:rsidRPr="002A585A" w:rsidTr="00AE679C">
        <w:trPr>
          <w:trHeight w:val="1044"/>
        </w:trPr>
        <w:tc>
          <w:tcPr>
            <w:tcW w:w="146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xml:space="preserve">Задачи   - организация системы сбора и вывоза ТКО на территории района;                                                                                                                                                                                                                                                                                                   </w:t>
            </w:r>
            <w:r w:rsidRPr="002A585A">
              <w:rPr>
                <w:color w:val="000000"/>
                <w:sz w:val="28"/>
                <w:szCs w:val="28"/>
              </w:rPr>
              <w:br/>
              <w:t>- вывоз и размещение ТКО только на санкционированных объектах размещения отходов (ОРО); площадках временного накопления (ПВН); мусороперегрузочных станциях.</w:t>
            </w:r>
          </w:p>
        </w:tc>
      </w:tr>
      <w:tr w:rsidR="00AE679C" w:rsidRPr="002A585A" w:rsidTr="0051447B">
        <w:trPr>
          <w:trHeight w:val="2895"/>
        </w:trPr>
        <w:tc>
          <w:tcPr>
            <w:tcW w:w="2929" w:type="dxa"/>
            <w:tcBorders>
              <w:top w:val="nil"/>
              <w:left w:val="single" w:sz="4" w:space="0" w:color="auto"/>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xml:space="preserve">Определение мест размещения контейнеров в населенном пункте согласно принятой схеме с детальным нанесением на карту населенного пункта                                                  </w:t>
            </w:r>
          </w:p>
        </w:tc>
        <w:tc>
          <w:tcPr>
            <w:tcW w:w="885"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882"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825"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1616"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639"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98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98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1063"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2943"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Обеспечение доступности услуг по сбору и вывозу ТКО для населения муниципального района. Организация  сбора ТКО в населенных пунктах района и на побережье Красноярского водохранилища (</w:t>
            </w:r>
            <w:proofErr w:type="spellStart"/>
            <w:r w:rsidRPr="002A585A">
              <w:rPr>
                <w:color w:val="000000"/>
                <w:sz w:val="28"/>
                <w:szCs w:val="28"/>
              </w:rPr>
              <w:t>мешковой</w:t>
            </w:r>
            <w:proofErr w:type="spellEnd"/>
            <w:r w:rsidRPr="002A585A">
              <w:rPr>
                <w:color w:val="000000"/>
                <w:sz w:val="28"/>
                <w:szCs w:val="28"/>
              </w:rPr>
              <w:t xml:space="preserve"> сбор и контейнерный)</w:t>
            </w:r>
          </w:p>
        </w:tc>
      </w:tr>
      <w:tr w:rsidR="00AE679C" w:rsidRPr="002A585A" w:rsidTr="0051447B">
        <w:trPr>
          <w:trHeight w:val="1872"/>
        </w:trPr>
        <w:tc>
          <w:tcPr>
            <w:tcW w:w="2929" w:type="dxa"/>
            <w:tcBorders>
              <w:top w:val="nil"/>
              <w:left w:val="single" w:sz="4" w:space="0" w:color="auto"/>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lastRenderedPageBreak/>
              <w:t xml:space="preserve">Субсидия для приобретения 2-х единиц спецтранспорта для вывоза ТКО с контейнерных площадок                                             </w:t>
            </w:r>
          </w:p>
        </w:tc>
        <w:tc>
          <w:tcPr>
            <w:tcW w:w="885"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882"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825"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1616"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639" w:type="dxa"/>
            <w:tcBorders>
              <w:top w:val="nil"/>
              <w:left w:val="nil"/>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98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98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1063"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2943"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Проведение модернизации инфраструктуры в сфере обращения с ТКО (приобретение 2-х единиц спецтранспорта);</w:t>
            </w:r>
          </w:p>
        </w:tc>
      </w:tr>
      <w:tr w:rsidR="00AE679C" w:rsidRPr="002A585A" w:rsidTr="0051447B">
        <w:trPr>
          <w:trHeight w:val="1956"/>
        </w:trPr>
        <w:tc>
          <w:tcPr>
            <w:tcW w:w="2929" w:type="dxa"/>
            <w:tcBorders>
              <w:top w:val="single" w:sz="4" w:space="0" w:color="auto"/>
              <w:left w:val="single" w:sz="4" w:space="0" w:color="auto"/>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proofErr w:type="spellStart"/>
            <w:r w:rsidRPr="002A585A">
              <w:rPr>
                <w:color w:val="000000"/>
                <w:sz w:val="28"/>
                <w:szCs w:val="28"/>
              </w:rPr>
              <w:t>Софинансирование</w:t>
            </w:r>
            <w:proofErr w:type="spellEnd"/>
            <w:r w:rsidRPr="002A585A">
              <w:rPr>
                <w:color w:val="000000"/>
                <w:sz w:val="28"/>
                <w:szCs w:val="28"/>
              </w:rPr>
              <w:t xml:space="preserve"> к субсидии для приобретения 2-х единиц спецтранспорта для вывоза ТКО с контейнерных площадок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043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0412</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0840008190</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244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80,00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80,00</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 </w:t>
            </w:r>
          </w:p>
        </w:tc>
      </w:tr>
      <w:tr w:rsidR="00AE679C" w:rsidRPr="002A585A" w:rsidTr="00AE679C">
        <w:trPr>
          <w:trHeight w:val="300"/>
        </w:trPr>
        <w:tc>
          <w:tcPr>
            <w:tcW w:w="146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xml:space="preserve">Задача 2 - организация мест санкционированного размещения ТКО </w:t>
            </w:r>
          </w:p>
        </w:tc>
      </w:tr>
      <w:tr w:rsidR="00AE679C" w:rsidRPr="002A585A" w:rsidTr="0051447B">
        <w:trPr>
          <w:trHeight w:val="2144"/>
        </w:trPr>
        <w:tc>
          <w:tcPr>
            <w:tcW w:w="2929" w:type="dxa"/>
            <w:tcBorders>
              <w:top w:val="nil"/>
              <w:left w:val="single" w:sz="4" w:space="0" w:color="auto"/>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xml:space="preserve"> Проектирование и строительство ПВН в соответствии с Генеральной схемой очистки территорий населенных пунктов </w:t>
            </w:r>
            <w:proofErr w:type="spellStart"/>
            <w:r w:rsidRPr="002A585A">
              <w:rPr>
                <w:color w:val="000000"/>
                <w:sz w:val="28"/>
                <w:szCs w:val="28"/>
              </w:rPr>
              <w:t>Балахтинского</w:t>
            </w:r>
            <w:proofErr w:type="spellEnd"/>
            <w:r w:rsidRPr="002A585A">
              <w:rPr>
                <w:color w:val="000000"/>
                <w:sz w:val="28"/>
                <w:szCs w:val="28"/>
              </w:rPr>
              <w:t xml:space="preserve"> района в п. </w:t>
            </w:r>
            <w:proofErr w:type="spellStart"/>
            <w:r w:rsidRPr="002A585A">
              <w:rPr>
                <w:color w:val="000000"/>
                <w:sz w:val="28"/>
                <w:szCs w:val="28"/>
              </w:rPr>
              <w:t>Черемушки</w:t>
            </w:r>
            <w:proofErr w:type="spellEnd"/>
          </w:p>
        </w:tc>
        <w:tc>
          <w:tcPr>
            <w:tcW w:w="885" w:type="dxa"/>
            <w:tcBorders>
              <w:top w:val="nil"/>
              <w:left w:val="nil"/>
              <w:bottom w:val="single" w:sz="4" w:space="0" w:color="auto"/>
              <w:right w:val="single" w:sz="4" w:space="0" w:color="auto"/>
            </w:tcBorders>
            <w:shd w:val="clear" w:color="auto" w:fill="auto"/>
            <w:vAlign w:val="bottom"/>
            <w:hideMark/>
          </w:tcPr>
          <w:p w:rsidR="00AE679C" w:rsidRPr="002A585A" w:rsidRDefault="00AE679C" w:rsidP="00AE679C">
            <w:pPr>
              <w:rPr>
                <w:color w:val="000000"/>
                <w:sz w:val="28"/>
                <w:szCs w:val="28"/>
              </w:rPr>
            </w:pPr>
            <w:r w:rsidRPr="002A585A">
              <w:rPr>
                <w:color w:val="000000"/>
                <w:sz w:val="28"/>
                <w:szCs w:val="28"/>
              </w:rPr>
              <w:t> </w:t>
            </w:r>
          </w:p>
        </w:tc>
        <w:tc>
          <w:tcPr>
            <w:tcW w:w="882" w:type="dxa"/>
            <w:tcBorders>
              <w:top w:val="nil"/>
              <w:left w:val="nil"/>
              <w:bottom w:val="single" w:sz="4" w:space="0" w:color="auto"/>
              <w:right w:val="single" w:sz="4" w:space="0" w:color="auto"/>
            </w:tcBorders>
            <w:shd w:val="clear" w:color="auto" w:fill="auto"/>
            <w:vAlign w:val="bottom"/>
            <w:hideMark/>
          </w:tcPr>
          <w:p w:rsidR="00AE679C" w:rsidRPr="002A585A" w:rsidRDefault="00AE679C" w:rsidP="00AE679C">
            <w:pPr>
              <w:rPr>
                <w:color w:val="000000"/>
                <w:sz w:val="28"/>
                <w:szCs w:val="28"/>
              </w:rPr>
            </w:pPr>
            <w:r w:rsidRPr="002A585A">
              <w:rPr>
                <w:color w:val="000000"/>
                <w:sz w:val="28"/>
                <w:szCs w:val="28"/>
              </w:rPr>
              <w:t> </w:t>
            </w:r>
          </w:p>
        </w:tc>
        <w:tc>
          <w:tcPr>
            <w:tcW w:w="825" w:type="dxa"/>
            <w:tcBorders>
              <w:top w:val="nil"/>
              <w:left w:val="nil"/>
              <w:bottom w:val="single" w:sz="4" w:space="0" w:color="auto"/>
              <w:right w:val="single" w:sz="4" w:space="0" w:color="auto"/>
            </w:tcBorders>
            <w:shd w:val="clear" w:color="auto" w:fill="auto"/>
            <w:vAlign w:val="bottom"/>
            <w:hideMark/>
          </w:tcPr>
          <w:p w:rsidR="00AE679C" w:rsidRPr="002A585A" w:rsidRDefault="00AE679C" w:rsidP="00AE679C">
            <w:pPr>
              <w:rPr>
                <w:color w:val="000000"/>
                <w:sz w:val="28"/>
                <w:szCs w:val="28"/>
              </w:rPr>
            </w:pPr>
            <w:r w:rsidRPr="002A585A">
              <w:rPr>
                <w:color w:val="000000"/>
                <w:sz w:val="28"/>
                <w:szCs w:val="28"/>
              </w:rPr>
              <w:t> </w:t>
            </w:r>
          </w:p>
        </w:tc>
        <w:tc>
          <w:tcPr>
            <w:tcW w:w="1616" w:type="dxa"/>
            <w:tcBorders>
              <w:top w:val="nil"/>
              <w:left w:val="nil"/>
              <w:bottom w:val="single" w:sz="4" w:space="0" w:color="auto"/>
              <w:right w:val="single" w:sz="4" w:space="0" w:color="auto"/>
            </w:tcBorders>
            <w:shd w:val="clear" w:color="auto" w:fill="auto"/>
            <w:vAlign w:val="bottom"/>
            <w:hideMark/>
          </w:tcPr>
          <w:p w:rsidR="00AE679C" w:rsidRPr="002A585A" w:rsidRDefault="00AE679C" w:rsidP="00AE679C">
            <w:pPr>
              <w:rPr>
                <w:color w:val="000000"/>
                <w:sz w:val="28"/>
                <w:szCs w:val="28"/>
              </w:rPr>
            </w:pPr>
            <w:r w:rsidRPr="002A585A">
              <w:rPr>
                <w:color w:val="000000"/>
                <w:sz w:val="28"/>
                <w:szCs w:val="28"/>
              </w:rPr>
              <w:t> </w:t>
            </w:r>
          </w:p>
        </w:tc>
        <w:tc>
          <w:tcPr>
            <w:tcW w:w="639" w:type="dxa"/>
            <w:tcBorders>
              <w:top w:val="nil"/>
              <w:left w:val="nil"/>
              <w:bottom w:val="single" w:sz="4" w:space="0" w:color="auto"/>
              <w:right w:val="single" w:sz="4" w:space="0" w:color="auto"/>
            </w:tcBorders>
            <w:shd w:val="clear" w:color="auto" w:fill="auto"/>
            <w:vAlign w:val="bottom"/>
            <w:hideMark/>
          </w:tcPr>
          <w:p w:rsidR="00AE679C" w:rsidRPr="002A585A" w:rsidRDefault="00AE679C" w:rsidP="00AE679C">
            <w:pPr>
              <w:rPr>
                <w:color w:val="000000"/>
                <w:sz w:val="28"/>
                <w:szCs w:val="28"/>
              </w:rPr>
            </w:pPr>
            <w:r w:rsidRPr="002A585A">
              <w:rPr>
                <w:color w:val="000000"/>
                <w:sz w:val="28"/>
                <w:szCs w:val="28"/>
              </w:rPr>
              <w:t> </w:t>
            </w:r>
          </w:p>
        </w:tc>
        <w:tc>
          <w:tcPr>
            <w:tcW w:w="84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98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986"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1063"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0,00</w:t>
            </w:r>
          </w:p>
        </w:tc>
        <w:tc>
          <w:tcPr>
            <w:tcW w:w="2943" w:type="dxa"/>
            <w:tcBorders>
              <w:top w:val="nil"/>
              <w:left w:val="nil"/>
              <w:bottom w:val="single" w:sz="4" w:space="0" w:color="auto"/>
              <w:right w:val="single" w:sz="4" w:space="0" w:color="auto"/>
            </w:tcBorders>
            <w:shd w:val="clear" w:color="auto" w:fill="auto"/>
            <w:vAlign w:val="center"/>
            <w:hideMark/>
          </w:tcPr>
          <w:p w:rsidR="00AE679C" w:rsidRPr="002A585A" w:rsidRDefault="00AE679C" w:rsidP="00AE679C">
            <w:pPr>
              <w:jc w:val="center"/>
              <w:rPr>
                <w:color w:val="000000"/>
                <w:sz w:val="28"/>
                <w:szCs w:val="28"/>
              </w:rPr>
            </w:pPr>
            <w:r w:rsidRPr="002A585A">
              <w:rPr>
                <w:color w:val="000000"/>
                <w:sz w:val="28"/>
                <w:szCs w:val="28"/>
              </w:rPr>
              <w:t xml:space="preserve">Строительство ПВН в </w:t>
            </w:r>
            <w:proofErr w:type="spellStart"/>
            <w:r w:rsidRPr="002A585A">
              <w:rPr>
                <w:color w:val="000000"/>
                <w:sz w:val="28"/>
                <w:szCs w:val="28"/>
              </w:rPr>
              <w:t>п</w:t>
            </w:r>
            <w:proofErr w:type="gramStart"/>
            <w:r w:rsidRPr="002A585A">
              <w:rPr>
                <w:color w:val="000000"/>
                <w:sz w:val="28"/>
                <w:szCs w:val="28"/>
              </w:rPr>
              <w:t>.Ч</w:t>
            </w:r>
            <w:proofErr w:type="gramEnd"/>
            <w:r w:rsidRPr="002A585A">
              <w:rPr>
                <w:color w:val="000000"/>
                <w:sz w:val="28"/>
                <w:szCs w:val="28"/>
              </w:rPr>
              <w:t>еремушки</w:t>
            </w:r>
            <w:proofErr w:type="spellEnd"/>
          </w:p>
        </w:tc>
      </w:tr>
      <w:tr w:rsidR="00AE679C" w:rsidRPr="002A585A" w:rsidTr="00AE679C">
        <w:trPr>
          <w:trHeight w:val="996"/>
        </w:trPr>
        <w:tc>
          <w:tcPr>
            <w:tcW w:w="146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AE679C" w:rsidRPr="002A585A" w:rsidRDefault="00AE679C" w:rsidP="00AE679C">
            <w:pPr>
              <w:rPr>
                <w:color w:val="000000"/>
                <w:sz w:val="28"/>
                <w:szCs w:val="28"/>
              </w:rPr>
            </w:pPr>
            <w:r w:rsidRPr="002A585A">
              <w:rPr>
                <w:color w:val="000000"/>
                <w:sz w:val="28"/>
                <w:szCs w:val="28"/>
              </w:rPr>
              <w:t xml:space="preserve">Задача 3 - ликвидация стихийных свалок;                                                                                                                                                                                                                                                                                          </w:t>
            </w:r>
            <w:r w:rsidRPr="002A585A">
              <w:rPr>
                <w:color w:val="000000"/>
                <w:sz w:val="28"/>
                <w:szCs w:val="28"/>
              </w:rPr>
              <w:br/>
              <w:t>- создание условий для повышения экологической культуры и степени вовлеченности населения в вопросы безопасного обращения с ТКО.</w:t>
            </w:r>
          </w:p>
        </w:tc>
      </w:tr>
      <w:tr w:rsidR="00B73D6E" w:rsidRPr="002A585A" w:rsidTr="0051447B">
        <w:trPr>
          <w:trHeight w:val="1246"/>
        </w:trPr>
        <w:tc>
          <w:tcPr>
            <w:tcW w:w="2929" w:type="dxa"/>
            <w:tcBorders>
              <w:top w:val="nil"/>
              <w:left w:val="single" w:sz="4" w:space="0" w:color="auto"/>
              <w:bottom w:val="single" w:sz="4" w:space="0" w:color="auto"/>
              <w:right w:val="single" w:sz="4" w:space="0" w:color="auto"/>
            </w:tcBorders>
            <w:shd w:val="clear" w:color="auto" w:fill="auto"/>
            <w:vAlign w:val="center"/>
            <w:hideMark/>
          </w:tcPr>
          <w:p w:rsidR="00B73D6E" w:rsidRPr="002A585A" w:rsidRDefault="00B73D6E" w:rsidP="00AE679C">
            <w:pPr>
              <w:rPr>
                <w:color w:val="000000"/>
                <w:sz w:val="28"/>
                <w:szCs w:val="28"/>
              </w:rPr>
            </w:pPr>
            <w:r w:rsidRPr="002A585A">
              <w:rPr>
                <w:color w:val="000000"/>
                <w:sz w:val="28"/>
                <w:szCs w:val="28"/>
              </w:rPr>
              <w:t xml:space="preserve">Организация субботников и месячников по уборке территории </w:t>
            </w:r>
          </w:p>
        </w:tc>
        <w:tc>
          <w:tcPr>
            <w:tcW w:w="885" w:type="dxa"/>
            <w:tcBorders>
              <w:top w:val="nil"/>
              <w:left w:val="nil"/>
              <w:bottom w:val="single" w:sz="4" w:space="0" w:color="auto"/>
              <w:right w:val="single" w:sz="4" w:space="0" w:color="auto"/>
            </w:tcBorders>
            <w:shd w:val="clear" w:color="auto" w:fill="auto"/>
            <w:vAlign w:val="bottom"/>
            <w:hideMark/>
          </w:tcPr>
          <w:p w:rsidR="00B73D6E" w:rsidRPr="002A585A" w:rsidRDefault="00B73D6E" w:rsidP="00AE679C">
            <w:pPr>
              <w:rPr>
                <w:color w:val="000000"/>
                <w:sz w:val="28"/>
                <w:szCs w:val="28"/>
              </w:rPr>
            </w:pPr>
            <w:r w:rsidRPr="002A585A">
              <w:rPr>
                <w:color w:val="000000"/>
                <w:sz w:val="28"/>
                <w:szCs w:val="28"/>
              </w:rPr>
              <w:t> </w:t>
            </w:r>
          </w:p>
        </w:tc>
        <w:tc>
          <w:tcPr>
            <w:tcW w:w="882"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043</w:t>
            </w:r>
          </w:p>
        </w:tc>
        <w:tc>
          <w:tcPr>
            <w:tcW w:w="825"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0603</w:t>
            </w:r>
          </w:p>
        </w:tc>
        <w:tc>
          <w:tcPr>
            <w:tcW w:w="1616"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0840008180</w:t>
            </w:r>
          </w:p>
        </w:tc>
        <w:tc>
          <w:tcPr>
            <w:tcW w:w="639"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244</w:t>
            </w:r>
          </w:p>
        </w:tc>
        <w:tc>
          <w:tcPr>
            <w:tcW w:w="846"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20,00</w:t>
            </w:r>
          </w:p>
        </w:tc>
        <w:tc>
          <w:tcPr>
            <w:tcW w:w="986"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50,00</w:t>
            </w:r>
          </w:p>
        </w:tc>
        <w:tc>
          <w:tcPr>
            <w:tcW w:w="986"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50,00</w:t>
            </w:r>
          </w:p>
        </w:tc>
        <w:tc>
          <w:tcPr>
            <w:tcW w:w="1063"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120,00</w:t>
            </w:r>
          </w:p>
        </w:tc>
        <w:tc>
          <w:tcPr>
            <w:tcW w:w="2943" w:type="dxa"/>
            <w:vMerge w:val="restart"/>
            <w:tcBorders>
              <w:top w:val="nil"/>
              <w:left w:val="nil"/>
              <w:right w:val="single" w:sz="4" w:space="0" w:color="auto"/>
            </w:tcBorders>
            <w:shd w:val="clear" w:color="auto" w:fill="auto"/>
            <w:vAlign w:val="center"/>
            <w:hideMark/>
          </w:tcPr>
          <w:p w:rsidR="00B73D6E" w:rsidRPr="002A585A" w:rsidRDefault="00B73D6E" w:rsidP="0051447B">
            <w:pPr>
              <w:jc w:val="center"/>
              <w:rPr>
                <w:color w:val="000000"/>
                <w:sz w:val="28"/>
                <w:szCs w:val="28"/>
              </w:rPr>
            </w:pPr>
          </w:p>
          <w:p w:rsidR="00B73D6E" w:rsidRPr="002A585A" w:rsidRDefault="00B73D6E" w:rsidP="0051447B">
            <w:pPr>
              <w:jc w:val="center"/>
              <w:rPr>
                <w:color w:val="000000"/>
                <w:sz w:val="28"/>
                <w:szCs w:val="28"/>
              </w:rPr>
            </w:pPr>
            <w:r w:rsidRPr="002A585A">
              <w:rPr>
                <w:color w:val="000000"/>
                <w:sz w:val="28"/>
                <w:szCs w:val="28"/>
              </w:rPr>
              <w:t xml:space="preserve">Ликвидация мелких несанкционированных свалок на территории </w:t>
            </w:r>
            <w:r w:rsidRPr="002A585A">
              <w:rPr>
                <w:color w:val="000000"/>
                <w:sz w:val="28"/>
                <w:szCs w:val="28"/>
              </w:rPr>
              <w:lastRenderedPageBreak/>
              <w:t>района; улучшение экологической обстановки  на территории района.</w:t>
            </w:r>
          </w:p>
        </w:tc>
      </w:tr>
      <w:tr w:rsidR="00B73D6E" w:rsidRPr="002A585A" w:rsidTr="0051447B">
        <w:trPr>
          <w:trHeight w:val="1896"/>
        </w:trPr>
        <w:tc>
          <w:tcPr>
            <w:tcW w:w="2929" w:type="dxa"/>
            <w:tcBorders>
              <w:top w:val="nil"/>
              <w:left w:val="single" w:sz="4" w:space="0" w:color="auto"/>
              <w:bottom w:val="single" w:sz="4" w:space="0" w:color="auto"/>
              <w:right w:val="single" w:sz="4" w:space="0" w:color="auto"/>
            </w:tcBorders>
            <w:shd w:val="clear" w:color="auto" w:fill="auto"/>
            <w:vAlign w:val="center"/>
            <w:hideMark/>
          </w:tcPr>
          <w:p w:rsidR="00B73D6E" w:rsidRPr="002A585A" w:rsidRDefault="00B73D6E" w:rsidP="00AE679C">
            <w:pPr>
              <w:rPr>
                <w:color w:val="000000"/>
                <w:sz w:val="28"/>
                <w:szCs w:val="28"/>
              </w:rPr>
            </w:pPr>
            <w:r w:rsidRPr="002A585A">
              <w:rPr>
                <w:color w:val="000000"/>
                <w:sz w:val="28"/>
                <w:szCs w:val="28"/>
              </w:rPr>
              <w:lastRenderedPageBreak/>
              <w:t xml:space="preserve">Ликвидация несанкционированных свалок на </w:t>
            </w:r>
            <w:proofErr w:type="spellStart"/>
            <w:r w:rsidRPr="002A585A">
              <w:rPr>
                <w:color w:val="000000"/>
                <w:sz w:val="28"/>
                <w:szCs w:val="28"/>
              </w:rPr>
              <w:t>территори</w:t>
            </w:r>
            <w:proofErr w:type="spellEnd"/>
            <w:r w:rsidRPr="002A585A">
              <w:rPr>
                <w:color w:val="000000"/>
                <w:sz w:val="28"/>
                <w:szCs w:val="28"/>
              </w:rPr>
              <w:t xml:space="preserve"> </w:t>
            </w:r>
            <w:proofErr w:type="spellStart"/>
            <w:r w:rsidRPr="002A585A">
              <w:rPr>
                <w:color w:val="000000"/>
                <w:sz w:val="28"/>
                <w:szCs w:val="28"/>
              </w:rPr>
              <w:t>Балахтинского</w:t>
            </w:r>
            <w:proofErr w:type="spellEnd"/>
            <w:r w:rsidRPr="002A585A">
              <w:rPr>
                <w:color w:val="000000"/>
                <w:sz w:val="28"/>
                <w:szCs w:val="28"/>
              </w:rPr>
              <w:t xml:space="preserve"> района </w:t>
            </w:r>
          </w:p>
        </w:tc>
        <w:tc>
          <w:tcPr>
            <w:tcW w:w="885" w:type="dxa"/>
            <w:tcBorders>
              <w:top w:val="nil"/>
              <w:left w:val="nil"/>
              <w:bottom w:val="single" w:sz="4" w:space="0" w:color="auto"/>
              <w:right w:val="single" w:sz="4" w:space="0" w:color="auto"/>
            </w:tcBorders>
            <w:shd w:val="clear" w:color="auto" w:fill="auto"/>
            <w:vAlign w:val="bottom"/>
            <w:hideMark/>
          </w:tcPr>
          <w:p w:rsidR="00B73D6E" w:rsidRPr="002A585A" w:rsidRDefault="00B73D6E" w:rsidP="00AE679C">
            <w:pPr>
              <w:rPr>
                <w:color w:val="000000"/>
                <w:sz w:val="28"/>
                <w:szCs w:val="28"/>
              </w:rPr>
            </w:pPr>
            <w:r w:rsidRPr="002A585A">
              <w:rPr>
                <w:color w:val="000000"/>
                <w:sz w:val="28"/>
                <w:szCs w:val="28"/>
              </w:rPr>
              <w:t> </w:t>
            </w:r>
          </w:p>
        </w:tc>
        <w:tc>
          <w:tcPr>
            <w:tcW w:w="882"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043</w:t>
            </w:r>
          </w:p>
        </w:tc>
        <w:tc>
          <w:tcPr>
            <w:tcW w:w="825"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0603</w:t>
            </w:r>
          </w:p>
        </w:tc>
        <w:tc>
          <w:tcPr>
            <w:tcW w:w="1616"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0840008180</w:t>
            </w:r>
          </w:p>
        </w:tc>
        <w:tc>
          <w:tcPr>
            <w:tcW w:w="639"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244</w:t>
            </w:r>
          </w:p>
        </w:tc>
        <w:tc>
          <w:tcPr>
            <w:tcW w:w="846"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50,00</w:t>
            </w:r>
          </w:p>
        </w:tc>
        <w:tc>
          <w:tcPr>
            <w:tcW w:w="986"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100,00</w:t>
            </w:r>
          </w:p>
        </w:tc>
        <w:tc>
          <w:tcPr>
            <w:tcW w:w="986"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100,00</w:t>
            </w:r>
          </w:p>
        </w:tc>
        <w:tc>
          <w:tcPr>
            <w:tcW w:w="1063" w:type="dxa"/>
            <w:tcBorders>
              <w:top w:val="nil"/>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r w:rsidRPr="002A585A">
              <w:rPr>
                <w:color w:val="000000"/>
                <w:sz w:val="28"/>
                <w:szCs w:val="28"/>
              </w:rPr>
              <w:t>250,00</w:t>
            </w:r>
          </w:p>
        </w:tc>
        <w:tc>
          <w:tcPr>
            <w:tcW w:w="2943" w:type="dxa"/>
            <w:vMerge/>
            <w:tcBorders>
              <w:left w:val="nil"/>
              <w:bottom w:val="single" w:sz="4" w:space="0" w:color="auto"/>
              <w:right w:val="single" w:sz="4" w:space="0" w:color="auto"/>
            </w:tcBorders>
            <w:shd w:val="clear" w:color="auto" w:fill="auto"/>
            <w:vAlign w:val="center"/>
            <w:hideMark/>
          </w:tcPr>
          <w:p w:rsidR="00B73D6E" w:rsidRPr="002A585A" w:rsidRDefault="00B73D6E" w:rsidP="00AE679C">
            <w:pPr>
              <w:jc w:val="center"/>
              <w:rPr>
                <w:color w:val="000000"/>
                <w:sz w:val="28"/>
                <w:szCs w:val="28"/>
              </w:rPr>
            </w:pPr>
          </w:p>
        </w:tc>
      </w:tr>
      <w:tr w:rsidR="00AE679C" w:rsidRPr="002A585A" w:rsidTr="0051447B">
        <w:trPr>
          <w:trHeight w:val="528"/>
        </w:trPr>
        <w:tc>
          <w:tcPr>
            <w:tcW w:w="2929"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85"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82"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25" w:type="dxa"/>
            <w:tcBorders>
              <w:top w:val="nil"/>
              <w:left w:val="nil"/>
              <w:bottom w:val="nil"/>
              <w:right w:val="nil"/>
            </w:tcBorders>
            <w:shd w:val="clear" w:color="auto" w:fill="auto"/>
            <w:vAlign w:val="bottom"/>
            <w:hideMark/>
          </w:tcPr>
          <w:p w:rsidR="00AE679C" w:rsidRDefault="00AE679C" w:rsidP="00AE679C">
            <w:pPr>
              <w:rPr>
                <w:color w:val="000000"/>
                <w:sz w:val="28"/>
                <w:szCs w:val="28"/>
              </w:rPr>
            </w:pPr>
          </w:p>
          <w:p w:rsidR="00A6177F" w:rsidRDefault="00A6177F" w:rsidP="00AE679C">
            <w:pPr>
              <w:rPr>
                <w:color w:val="000000"/>
                <w:sz w:val="28"/>
                <w:szCs w:val="28"/>
              </w:rPr>
            </w:pPr>
          </w:p>
          <w:p w:rsidR="00A6177F" w:rsidRPr="002A585A" w:rsidRDefault="00A6177F" w:rsidP="00AE679C">
            <w:pPr>
              <w:rPr>
                <w:color w:val="000000"/>
                <w:sz w:val="28"/>
                <w:szCs w:val="28"/>
              </w:rPr>
            </w:pPr>
          </w:p>
        </w:tc>
        <w:tc>
          <w:tcPr>
            <w:tcW w:w="161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639"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84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98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986"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1063"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c>
          <w:tcPr>
            <w:tcW w:w="2943" w:type="dxa"/>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p>
        </w:tc>
      </w:tr>
      <w:tr w:rsidR="00AE679C" w:rsidRPr="002A585A" w:rsidTr="00AE679C">
        <w:trPr>
          <w:trHeight w:val="300"/>
        </w:trPr>
        <w:tc>
          <w:tcPr>
            <w:tcW w:w="14600" w:type="dxa"/>
            <w:gridSpan w:val="11"/>
            <w:tcBorders>
              <w:top w:val="nil"/>
              <w:left w:val="nil"/>
              <w:bottom w:val="nil"/>
              <w:right w:val="nil"/>
            </w:tcBorders>
            <w:shd w:val="clear" w:color="auto" w:fill="auto"/>
            <w:vAlign w:val="bottom"/>
            <w:hideMark/>
          </w:tcPr>
          <w:p w:rsidR="00AE679C" w:rsidRPr="002A585A" w:rsidRDefault="00AE679C" w:rsidP="00AE679C">
            <w:pPr>
              <w:rPr>
                <w:color w:val="000000"/>
                <w:sz w:val="28"/>
                <w:szCs w:val="28"/>
              </w:rPr>
            </w:pPr>
            <w:r w:rsidRPr="002A585A">
              <w:rPr>
                <w:color w:val="000000"/>
                <w:sz w:val="28"/>
                <w:szCs w:val="28"/>
              </w:rPr>
              <w:t xml:space="preserve">Директор МКУ "Служба заказчика </w:t>
            </w:r>
            <w:proofErr w:type="spellStart"/>
            <w:r w:rsidRPr="002A585A">
              <w:rPr>
                <w:color w:val="000000"/>
                <w:sz w:val="28"/>
                <w:szCs w:val="28"/>
              </w:rPr>
              <w:t>Балахтинского</w:t>
            </w:r>
            <w:proofErr w:type="spellEnd"/>
            <w:r w:rsidRPr="002A585A">
              <w:rPr>
                <w:color w:val="000000"/>
                <w:sz w:val="28"/>
                <w:szCs w:val="28"/>
              </w:rPr>
              <w:t xml:space="preserve"> района"                                                                 Г.В. </w:t>
            </w:r>
            <w:proofErr w:type="spellStart"/>
            <w:r w:rsidRPr="002A585A">
              <w:rPr>
                <w:color w:val="000000"/>
                <w:sz w:val="28"/>
                <w:szCs w:val="28"/>
              </w:rPr>
              <w:t>Нелюбина</w:t>
            </w:r>
            <w:proofErr w:type="spellEnd"/>
          </w:p>
        </w:tc>
      </w:tr>
      <w:tr w:rsidR="00AE679C" w:rsidRPr="00AE679C" w:rsidTr="0051447B">
        <w:trPr>
          <w:trHeight w:val="300"/>
        </w:trPr>
        <w:tc>
          <w:tcPr>
            <w:tcW w:w="2929"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885"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882"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825"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1616"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639"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846"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986"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986"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1063"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c>
          <w:tcPr>
            <w:tcW w:w="2943" w:type="dxa"/>
            <w:tcBorders>
              <w:top w:val="nil"/>
              <w:left w:val="nil"/>
              <w:bottom w:val="nil"/>
              <w:right w:val="nil"/>
            </w:tcBorders>
            <w:shd w:val="clear" w:color="auto" w:fill="auto"/>
            <w:vAlign w:val="bottom"/>
            <w:hideMark/>
          </w:tcPr>
          <w:p w:rsidR="00AE679C" w:rsidRPr="00AE679C" w:rsidRDefault="00AE679C" w:rsidP="00AE679C">
            <w:pPr>
              <w:rPr>
                <w:rFonts w:ascii="Arial" w:hAnsi="Arial" w:cs="Arial"/>
                <w:color w:val="000000"/>
              </w:rPr>
            </w:pPr>
          </w:p>
        </w:tc>
      </w:tr>
    </w:tbl>
    <w:p w:rsidR="00AE679C" w:rsidRPr="00066F94" w:rsidRDefault="00AE679C" w:rsidP="00AE679C">
      <w:pPr>
        <w:rPr>
          <w:rFonts w:ascii="Arial" w:hAnsi="Arial" w:cs="Arial"/>
        </w:rPr>
      </w:pPr>
    </w:p>
    <w:sectPr w:rsidR="00AE679C" w:rsidRPr="00066F94" w:rsidSect="003216AD">
      <w:pgSz w:w="16838" w:h="11906" w:orient="landscape"/>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2FB14A8E"/>
    <w:multiLevelType w:val="hybridMultilevel"/>
    <w:tmpl w:val="C11A9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3">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5"/>
  </w:num>
  <w:num w:numId="5">
    <w:abstractNumId w:val="1"/>
  </w:num>
  <w:num w:numId="6">
    <w:abstractNumId w:val="7"/>
  </w:num>
  <w:num w:numId="7">
    <w:abstractNumId w:val="2"/>
  </w:num>
  <w:num w:numId="8">
    <w:abstractNumId w:val="12"/>
  </w:num>
  <w:num w:numId="9">
    <w:abstractNumId w:val="13"/>
  </w:num>
  <w:num w:numId="10">
    <w:abstractNumId w:val="15"/>
  </w:num>
  <w:num w:numId="11">
    <w:abstractNumId w:val="4"/>
  </w:num>
  <w:num w:numId="12">
    <w:abstractNumId w:val="10"/>
  </w:num>
  <w:num w:numId="13">
    <w:abstractNumId w:val="3"/>
  </w:num>
  <w:num w:numId="14">
    <w:abstractNumId w:val="0"/>
  </w:num>
  <w:num w:numId="15">
    <w:abstractNumId w:val="1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compat/>
  <w:rsids>
    <w:rsidRoot w:val="00041821"/>
    <w:rsid w:val="00011830"/>
    <w:rsid w:val="00023744"/>
    <w:rsid w:val="0003126E"/>
    <w:rsid w:val="00033BB1"/>
    <w:rsid w:val="00041821"/>
    <w:rsid w:val="00056C55"/>
    <w:rsid w:val="00057EB2"/>
    <w:rsid w:val="0006580C"/>
    <w:rsid w:val="00066F94"/>
    <w:rsid w:val="00070201"/>
    <w:rsid w:val="0008030B"/>
    <w:rsid w:val="00081698"/>
    <w:rsid w:val="0008494C"/>
    <w:rsid w:val="000936D1"/>
    <w:rsid w:val="000A0180"/>
    <w:rsid w:val="000B11F8"/>
    <w:rsid w:val="000B44D6"/>
    <w:rsid w:val="000B547B"/>
    <w:rsid w:val="000B6889"/>
    <w:rsid w:val="000C2820"/>
    <w:rsid w:val="000D2A04"/>
    <w:rsid w:val="000F1F59"/>
    <w:rsid w:val="00126A01"/>
    <w:rsid w:val="00151277"/>
    <w:rsid w:val="00151F54"/>
    <w:rsid w:val="00165F12"/>
    <w:rsid w:val="00193CC6"/>
    <w:rsid w:val="00193CF4"/>
    <w:rsid w:val="001A0D0E"/>
    <w:rsid w:val="001B1F09"/>
    <w:rsid w:val="001B6B52"/>
    <w:rsid w:val="001C3F65"/>
    <w:rsid w:val="001C681F"/>
    <w:rsid w:val="001D1BC6"/>
    <w:rsid w:val="001E132F"/>
    <w:rsid w:val="001E2477"/>
    <w:rsid w:val="00200804"/>
    <w:rsid w:val="0020232E"/>
    <w:rsid w:val="0020542F"/>
    <w:rsid w:val="00216553"/>
    <w:rsid w:val="00240F16"/>
    <w:rsid w:val="00241B14"/>
    <w:rsid w:val="00241B1B"/>
    <w:rsid w:val="002427DC"/>
    <w:rsid w:val="00243EFE"/>
    <w:rsid w:val="0026286F"/>
    <w:rsid w:val="00265F04"/>
    <w:rsid w:val="002912FA"/>
    <w:rsid w:val="002A4DE5"/>
    <w:rsid w:val="002A585A"/>
    <w:rsid w:val="002B285C"/>
    <w:rsid w:val="002C2993"/>
    <w:rsid w:val="002C39E8"/>
    <w:rsid w:val="002E0F30"/>
    <w:rsid w:val="002E16A1"/>
    <w:rsid w:val="003067AC"/>
    <w:rsid w:val="003135FD"/>
    <w:rsid w:val="003216AD"/>
    <w:rsid w:val="00325389"/>
    <w:rsid w:val="0032568F"/>
    <w:rsid w:val="003269E7"/>
    <w:rsid w:val="00354DB8"/>
    <w:rsid w:val="0035789B"/>
    <w:rsid w:val="0036337D"/>
    <w:rsid w:val="00363AB9"/>
    <w:rsid w:val="0039488A"/>
    <w:rsid w:val="003A45C0"/>
    <w:rsid w:val="003A54C7"/>
    <w:rsid w:val="003A64E3"/>
    <w:rsid w:val="003A6761"/>
    <w:rsid w:val="003A687B"/>
    <w:rsid w:val="003B321F"/>
    <w:rsid w:val="003B6B47"/>
    <w:rsid w:val="003D0E70"/>
    <w:rsid w:val="003E77D1"/>
    <w:rsid w:val="003F23B4"/>
    <w:rsid w:val="003F50AE"/>
    <w:rsid w:val="003F6EA6"/>
    <w:rsid w:val="00401B46"/>
    <w:rsid w:val="0040255E"/>
    <w:rsid w:val="00404147"/>
    <w:rsid w:val="004377F0"/>
    <w:rsid w:val="004425DF"/>
    <w:rsid w:val="004514F0"/>
    <w:rsid w:val="00461060"/>
    <w:rsid w:val="00464096"/>
    <w:rsid w:val="004640D5"/>
    <w:rsid w:val="00477808"/>
    <w:rsid w:val="0048570A"/>
    <w:rsid w:val="004A3877"/>
    <w:rsid w:val="004B34CD"/>
    <w:rsid w:val="004C48C2"/>
    <w:rsid w:val="004C4974"/>
    <w:rsid w:val="004F1792"/>
    <w:rsid w:val="0051447B"/>
    <w:rsid w:val="00534FE1"/>
    <w:rsid w:val="00537E94"/>
    <w:rsid w:val="00551DAC"/>
    <w:rsid w:val="005622B2"/>
    <w:rsid w:val="00570D16"/>
    <w:rsid w:val="00581657"/>
    <w:rsid w:val="0058321E"/>
    <w:rsid w:val="00594AC1"/>
    <w:rsid w:val="005B5F76"/>
    <w:rsid w:val="005C0E98"/>
    <w:rsid w:val="005D09A4"/>
    <w:rsid w:val="005E1B17"/>
    <w:rsid w:val="00602DF6"/>
    <w:rsid w:val="00621017"/>
    <w:rsid w:val="006250FD"/>
    <w:rsid w:val="00625845"/>
    <w:rsid w:val="00636EE3"/>
    <w:rsid w:val="00644F58"/>
    <w:rsid w:val="00655371"/>
    <w:rsid w:val="006820DE"/>
    <w:rsid w:val="006900E0"/>
    <w:rsid w:val="006A14A0"/>
    <w:rsid w:val="006B18D1"/>
    <w:rsid w:val="006B45D8"/>
    <w:rsid w:val="006C2BE4"/>
    <w:rsid w:val="006D3A1C"/>
    <w:rsid w:val="006D5E7D"/>
    <w:rsid w:val="006F2945"/>
    <w:rsid w:val="006F309A"/>
    <w:rsid w:val="006F5B58"/>
    <w:rsid w:val="00715EFF"/>
    <w:rsid w:val="00747032"/>
    <w:rsid w:val="00752080"/>
    <w:rsid w:val="00754786"/>
    <w:rsid w:val="00762547"/>
    <w:rsid w:val="00764ED6"/>
    <w:rsid w:val="00772DF7"/>
    <w:rsid w:val="00777D7B"/>
    <w:rsid w:val="007A2A1A"/>
    <w:rsid w:val="007A6377"/>
    <w:rsid w:val="007C260E"/>
    <w:rsid w:val="007C4485"/>
    <w:rsid w:val="00812045"/>
    <w:rsid w:val="0082527D"/>
    <w:rsid w:val="00834534"/>
    <w:rsid w:val="00842029"/>
    <w:rsid w:val="008577BE"/>
    <w:rsid w:val="00862CE6"/>
    <w:rsid w:val="008806EF"/>
    <w:rsid w:val="00892315"/>
    <w:rsid w:val="00894D96"/>
    <w:rsid w:val="00896213"/>
    <w:rsid w:val="00897C0B"/>
    <w:rsid w:val="008A1F6A"/>
    <w:rsid w:val="008A344A"/>
    <w:rsid w:val="008A3A51"/>
    <w:rsid w:val="008A579D"/>
    <w:rsid w:val="008B562F"/>
    <w:rsid w:val="008C11CA"/>
    <w:rsid w:val="008D4867"/>
    <w:rsid w:val="008D6F67"/>
    <w:rsid w:val="008E240D"/>
    <w:rsid w:val="008E63B6"/>
    <w:rsid w:val="008E6D2F"/>
    <w:rsid w:val="00924D3B"/>
    <w:rsid w:val="00951D4A"/>
    <w:rsid w:val="009578BF"/>
    <w:rsid w:val="0096086E"/>
    <w:rsid w:val="00965349"/>
    <w:rsid w:val="00971233"/>
    <w:rsid w:val="00981F89"/>
    <w:rsid w:val="009A3704"/>
    <w:rsid w:val="009B1615"/>
    <w:rsid w:val="009B3BDB"/>
    <w:rsid w:val="009D0B09"/>
    <w:rsid w:val="009D16CC"/>
    <w:rsid w:val="009D725E"/>
    <w:rsid w:val="00A00909"/>
    <w:rsid w:val="00A44443"/>
    <w:rsid w:val="00A54167"/>
    <w:rsid w:val="00A55512"/>
    <w:rsid w:val="00A572DD"/>
    <w:rsid w:val="00A57AF3"/>
    <w:rsid w:val="00A57DB5"/>
    <w:rsid w:val="00A60478"/>
    <w:rsid w:val="00A613DC"/>
    <w:rsid w:val="00A6177F"/>
    <w:rsid w:val="00A966DF"/>
    <w:rsid w:val="00AA1DAB"/>
    <w:rsid w:val="00AB0097"/>
    <w:rsid w:val="00AB1F1A"/>
    <w:rsid w:val="00AB3FF3"/>
    <w:rsid w:val="00AC3F0E"/>
    <w:rsid w:val="00AC79B2"/>
    <w:rsid w:val="00AE679C"/>
    <w:rsid w:val="00AE70B9"/>
    <w:rsid w:val="00AF1583"/>
    <w:rsid w:val="00AF5F01"/>
    <w:rsid w:val="00AF7FEB"/>
    <w:rsid w:val="00B0342A"/>
    <w:rsid w:val="00B03CB6"/>
    <w:rsid w:val="00B05E42"/>
    <w:rsid w:val="00B07ED3"/>
    <w:rsid w:val="00B10B93"/>
    <w:rsid w:val="00B11E10"/>
    <w:rsid w:val="00B46C7F"/>
    <w:rsid w:val="00B47BD8"/>
    <w:rsid w:val="00B5214E"/>
    <w:rsid w:val="00B6641C"/>
    <w:rsid w:val="00B7019C"/>
    <w:rsid w:val="00B704B9"/>
    <w:rsid w:val="00B73D6E"/>
    <w:rsid w:val="00B80B85"/>
    <w:rsid w:val="00B8148B"/>
    <w:rsid w:val="00B862D2"/>
    <w:rsid w:val="00B91CB1"/>
    <w:rsid w:val="00B95EAD"/>
    <w:rsid w:val="00BA015A"/>
    <w:rsid w:val="00BB5884"/>
    <w:rsid w:val="00BB5F9C"/>
    <w:rsid w:val="00BD3DFB"/>
    <w:rsid w:val="00BD67C2"/>
    <w:rsid w:val="00BF0256"/>
    <w:rsid w:val="00C27C5A"/>
    <w:rsid w:val="00C56D33"/>
    <w:rsid w:val="00C610B2"/>
    <w:rsid w:val="00C67F41"/>
    <w:rsid w:val="00C7086C"/>
    <w:rsid w:val="00C83C41"/>
    <w:rsid w:val="00C934CC"/>
    <w:rsid w:val="00C972B9"/>
    <w:rsid w:val="00C97DDF"/>
    <w:rsid w:val="00CB2B05"/>
    <w:rsid w:val="00CB3B57"/>
    <w:rsid w:val="00CD0B52"/>
    <w:rsid w:val="00CD4A39"/>
    <w:rsid w:val="00CD4B38"/>
    <w:rsid w:val="00CE025D"/>
    <w:rsid w:val="00CE536A"/>
    <w:rsid w:val="00CF4090"/>
    <w:rsid w:val="00D13709"/>
    <w:rsid w:val="00D22353"/>
    <w:rsid w:val="00D340E1"/>
    <w:rsid w:val="00D4091A"/>
    <w:rsid w:val="00D43A31"/>
    <w:rsid w:val="00D54B3F"/>
    <w:rsid w:val="00D54C3A"/>
    <w:rsid w:val="00D71F23"/>
    <w:rsid w:val="00DA3C23"/>
    <w:rsid w:val="00DA50E5"/>
    <w:rsid w:val="00DB7C33"/>
    <w:rsid w:val="00DC0DE6"/>
    <w:rsid w:val="00E02AE8"/>
    <w:rsid w:val="00E107E1"/>
    <w:rsid w:val="00E129D1"/>
    <w:rsid w:val="00E15643"/>
    <w:rsid w:val="00E21819"/>
    <w:rsid w:val="00E42C48"/>
    <w:rsid w:val="00E50A32"/>
    <w:rsid w:val="00E51DE6"/>
    <w:rsid w:val="00E64853"/>
    <w:rsid w:val="00E649B5"/>
    <w:rsid w:val="00E72033"/>
    <w:rsid w:val="00E80563"/>
    <w:rsid w:val="00E90E01"/>
    <w:rsid w:val="00E9144C"/>
    <w:rsid w:val="00EA49C2"/>
    <w:rsid w:val="00ED0154"/>
    <w:rsid w:val="00ED299D"/>
    <w:rsid w:val="00EE1B7E"/>
    <w:rsid w:val="00F135BE"/>
    <w:rsid w:val="00F30FA2"/>
    <w:rsid w:val="00F50558"/>
    <w:rsid w:val="00F670D4"/>
    <w:rsid w:val="00F67BE5"/>
    <w:rsid w:val="00F70299"/>
    <w:rsid w:val="00F85D80"/>
    <w:rsid w:val="00FA7C1F"/>
    <w:rsid w:val="00FB2FEE"/>
    <w:rsid w:val="00FC2E40"/>
    <w:rsid w:val="00FD28F2"/>
    <w:rsid w:val="00FE3D90"/>
    <w:rsid w:val="00FE5533"/>
    <w:rsid w:val="00FE7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b/>
      <w:bCs/>
      <w:i w:val="0"/>
      <w:iCs w:val="0"/>
      <w:smallCaps w:val="0"/>
      <w:strike w:val="0"/>
      <w:spacing w:val="0"/>
      <w:sz w:val="23"/>
      <w:szCs w:val="23"/>
    </w:rPr>
  </w:style>
  <w:style w:type="character" w:customStyle="1" w:styleId="9pt">
    <w:name w:val="Основной текст + 9 pt;Полужирный"/>
    <w:basedOn w:val="aa"/>
    <w:rsid w:val="00594AC1"/>
    <w:rPr>
      <w:b/>
      <w:bCs/>
      <w:i w:val="0"/>
      <w:iCs w:val="0"/>
      <w:smallCaps w:val="0"/>
      <w:strike w:val="0"/>
      <w:spacing w:val="0"/>
      <w:sz w:val="18"/>
      <w:szCs w:val="18"/>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418967">
      <w:bodyDiv w:val="1"/>
      <w:marLeft w:val="0"/>
      <w:marRight w:val="0"/>
      <w:marTop w:val="0"/>
      <w:marBottom w:val="0"/>
      <w:divBdr>
        <w:top w:val="none" w:sz="0" w:space="0" w:color="auto"/>
        <w:left w:val="none" w:sz="0" w:space="0" w:color="auto"/>
        <w:bottom w:val="none" w:sz="0" w:space="0" w:color="auto"/>
        <w:right w:val="none" w:sz="0" w:space="0" w:color="auto"/>
      </w:divBdr>
    </w:div>
    <w:div w:id="136338459">
      <w:bodyDiv w:val="1"/>
      <w:marLeft w:val="0"/>
      <w:marRight w:val="0"/>
      <w:marTop w:val="0"/>
      <w:marBottom w:val="0"/>
      <w:divBdr>
        <w:top w:val="none" w:sz="0" w:space="0" w:color="auto"/>
        <w:left w:val="none" w:sz="0" w:space="0" w:color="auto"/>
        <w:bottom w:val="none" w:sz="0" w:space="0" w:color="auto"/>
        <w:right w:val="none" w:sz="0" w:space="0" w:color="auto"/>
      </w:divBdr>
    </w:div>
    <w:div w:id="198788055">
      <w:bodyDiv w:val="1"/>
      <w:marLeft w:val="0"/>
      <w:marRight w:val="0"/>
      <w:marTop w:val="0"/>
      <w:marBottom w:val="0"/>
      <w:divBdr>
        <w:top w:val="none" w:sz="0" w:space="0" w:color="auto"/>
        <w:left w:val="none" w:sz="0" w:space="0" w:color="auto"/>
        <w:bottom w:val="none" w:sz="0" w:space="0" w:color="auto"/>
        <w:right w:val="none" w:sz="0" w:space="0" w:color="auto"/>
      </w:divBdr>
    </w:div>
    <w:div w:id="300693074">
      <w:bodyDiv w:val="1"/>
      <w:marLeft w:val="0"/>
      <w:marRight w:val="0"/>
      <w:marTop w:val="0"/>
      <w:marBottom w:val="0"/>
      <w:divBdr>
        <w:top w:val="none" w:sz="0" w:space="0" w:color="auto"/>
        <w:left w:val="none" w:sz="0" w:space="0" w:color="auto"/>
        <w:bottom w:val="none" w:sz="0" w:space="0" w:color="auto"/>
        <w:right w:val="none" w:sz="0" w:space="0" w:color="auto"/>
      </w:divBdr>
    </w:div>
    <w:div w:id="495072546">
      <w:bodyDiv w:val="1"/>
      <w:marLeft w:val="0"/>
      <w:marRight w:val="0"/>
      <w:marTop w:val="0"/>
      <w:marBottom w:val="0"/>
      <w:divBdr>
        <w:top w:val="none" w:sz="0" w:space="0" w:color="auto"/>
        <w:left w:val="none" w:sz="0" w:space="0" w:color="auto"/>
        <w:bottom w:val="none" w:sz="0" w:space="0" w:color="auto"/>
        <w:right w:val="none" w:sz="0" w:space="0" w:color="auto"/>
      </w:divBdr>
    </w:div>
    <w:div w:id="553077309">
      <w:bodyDiv w:val="1"/>
      <w:marLeft w:val="0"/>
      <w:marRight w:val="0"/>
      <w:marTop w:val="0"/>
      <w:marBottom w:val="0"/>
      <w:divBdr>
        <w:top w:val="none" w:sz="0" w:space="0" w:color="auto"/>
        <w:left w:val="none" w:sz="0" w:space="0" w:color="auto"/>
        <w:bottom w:val="none" w:sz="0" w:space="0" w:color="auto"/>
        <w:right w:val="none" w:sz="0" w:space="0" w:color="auto"/>
      </w:divBdr>
    </w:div>
    <w:div w:id="610552542">
      <w:bodyDiv w:val="1"/>
      <w:marLeft w:val="0"/>
      <w:marRight w:val="0"/>
      <w:marTop w:val="0"/>
      <w:marBottom w:val="0"/>
      <w:divBdr>
        <w:top w:val="none" w:sz="0" w:space="0" w:color="auto"/>
        <w:left w:val="none" w:sz="0" w:space="0" w:color="auto"/>
        <w:bottom w:val="none" w:sz="0" w:space="0" w:color="auto"/>
        <w:right w:val="none" w:sz="0" w:space="0" w:color="auto"/>
      </w:divBdr>
    </w:div>
    <w:div w:id="730231686">
      <w:bodyDiv w:val="1"/>
      <w:marLeft w:val="0"/>
      <w:marRight w:val="0"/>
      <w:marTop w:val="0"/>
      <w:marBottom w:val="0"/>
      <w:divBdr>
        <w:top w:val="none" w:sz="0" w:space="0" w:color="auto"/>
        <w:left w:val="none" w:sz="0" w:space="0" w:color="auto"/>
        <w:bottom w:val="none" w:sz="0" w:space="0" w:color="auto"/>
        <w:right w:val="none" w:sz="0" w:space="0" w:color="auto"/>
      </w:divBdr>
    </w:div>
    <w:div w:id="836655198">
      <w:bodyDiv w:val="1"/>
      <w:marLeft w:val="0"/>
      <w:marRight w:val="0"/>
      <w:marTop w:val="0"/>
      <w:marBottom w:val="0"/>
      <w:divBdr>
        <w:top w:val="none" w:sz="0" w:space="0" w:color="auto"/>
        <w:left w:val="none" w:sz="0" w:space="0" w:color="auto"/>
        <w:bottom w:val="none" w:sz="0" w:space="0" w:color="auto"/>
        <w:right w:val="none" w:sz="0" w:space="0" w:color="auto"/>
      </w:divBdr>
    </w:div>
    <w:div w:id="904149084">
      <w:bodyDiv w:val="1"/>
      <w:marLeft w:val="0"/>
      <w:marRight w:val="0"/>
      <w:marTop w:val="0"/>
      <w:marBottom w:val="0"/>
      <w:divBdr>
        <w:top w:val="none" w:sz="0" w:space="0" w:color="auto"/>
        <w:left w:val="none" w:sz="0" w:space="0" w:color="auto"/>
        <w:bottom w:val="none" w:sz="0" w:space="0" w:color="auto"/>
        <w:right w:val="none" w:sz="0" w:space="0" w:color="auto"/>
      </w:divBdr>
    </w:div>
    <w:div w:id="984966791">
      <w:bodyDiv w:val="1"/>
      <w:marLeft w:val="0"/>
      <w:marRight w:val="0"/>
      <w:marTop w:val="0"/>
      <w:marBottom w:val="0"/>
      <w:divBdr>
        <w:top w:val="none" w:sz="0" w:space="0" w:color="auto"/>
        <w:left w:val="none" w:sz="0" w:space="0" w:color="auto"/>
        <w:bottom w:val="none" w:sz="0" w:space="0" w:color="auto"/>
        <w:right w:val="none" w:sz="0" w:space="0" w:color="auto"/>
      </w:divBdr>
    </w:div>
    <w:div w:id="1227838170">
      <w:bodyDiv w:val="1"/>
      <w:marLeft w:val="0"/>
      <w:marRight w:val="0"/>
      <w:marTop w:val="0"/>
      <w:marBottom w:val="0"/>
      <w:divBdr>
        <w:top w:val="none" w:sz="0" w:space="0" w:color="auto"/>
        <w:left w:val="none" w:sz="0" w:space="0" w:color="auto"/>
        <w:bottom w:val="none" w:sz="0" w:space="0" w:color="auto"/>
        <w:right w:val="none" w:sz="0" w:space="0" w:color="auto"/>
      </w:divBdr>
    </w:div>
    <w:div w:id="1235896822">
      <w:bodyDiv w:val="1"/>
      <w:marLeft w:val="0"/>
      <w:marRight w:val="0"/>
      <w:marTop w:val="0"/>
      <w:marBottom w:val="0"/>
      <w:divBdr>
        <w:top w:val="none" w:sz="0" w:space="0" w:color="auto"/>
        <w:left w:val="none" w:sz="0" w:space="0" w:color="auto"/>
        <w:bottom w:val="none" w:sz="0" w:space="0" w:color="auto"/>
        <w:right w:val="none" w:sz="0" w:space="0" w:color="auto"/>
      </w:divBdr>
    </w:div>
    <w:div w:id="1293638105">
      <w:bodyDiv w:val="1"/>
      <w:marLeft w:val="0"/>
      <w:marRight w:val="0"/>
      <w:marTop w:val="0"/>
      <w:marBottom w:val="0"/>
      <w:divBdr>
        <w:top w:val="none" w:sz="0" w:space="0" w:color="auto"/>
        <w:left w:val="none" w:sz="0" w:space="0" w:color="auto"/>
        <w:bottom w:val="none" w:sz="0" w:space="0" w:color="auto"/>
        <w:right w:val="none" w:sz="0" w:space="0" w:color="auto"/>
      </w:divBdr>
    </w:div>
    <w:div w:id="1333877608">
      <w:bodyDiv w:val="1"/>
      <w:marLeft w:val="0"/>
      <w:marRight w:val="0"/>
      <w:marTop w:val="0"/>
      <w:marBottom w:val="0"/>
      <w:divBdr>
        <w:top w:val="none" w:sz="0" w:space="0" w:color="auto"/>
        <w:left w:val="none" w:sz="0" w:space="0" w:color="auto"/>
        <w:bottom w:val="none" w:sz="0" w:space="0" w:color="auto"/>
        <w:right w:val="none" w:sz="0" w:space="0" w:color="auto"/>
      </w:divBdr>
    </w:div>
    <w:div w:id="1453212499">
      <w:bodyDiv w:val="1"/>
      <w:marLeft w:val="0"/>
      <w:marRight w:val="0"/>
      <w:marTop w:val="0"/>
      <w:marBottom w:val="0"/>
      <w:divBdr>
        <w:top w:val="none" w:sz="0" w:space="0" w:color="auto"/>
        <w:left w:val="none" w:sz="0" w:space="0" w:color="auto"/>
        <w:bottom w:val="none" w:sz="0" w:space="0" w:color="auto"/>
        <w:right w:val="none" w:sz="0" w:space="0" w:color="auto"/>
      </w:divBdr>
    </w:div>
    <w:div w:id="1886526692">
      <w:bodyDiv w:val="1"/>
      <w:marLeft w:val="0"/>
      <w:marRight w:val="0"/>
      <w:marTop w:val="0"/>
      <w:marBottom w:val="0"/>
      <w:divBdr>
        <w:top w:val="none" w:sz="0" w:space="0" w:color="auto"/>
        <w:left w:val="none" w:sz="0" w:space="0" w:color="auto"/>
        <w:bottom w:val="none" w:sz="0" w:space="0" w:color="auto"/>
        <w:right w:val="none" w:sz="0" w:space="0" w:color="auto"/>
      </w:divBdr>
    </w:div>
    <w:div w:id="2019889702">
      <w:bodyDiv w:val="1"/>
      <w:marLeft w:val="0"/>
      <w:marRight w:val="0"/>
      <w:marTop w:val="0"/>
      <w:marBottom w:val="0"/>
      <w:divBdr>
        <w:top w:val="none" w:sz="0" w:space="0" w:color="auto"/>
        <w:left w:val="none" w:sz="0" w:space="0" w:color="auto"/>
        <w:bottom w:val="none" w:sz="0" w:space="0" w:color="auto"/>
        <w:right w:val="none" w:sz="0" w:space="0" w:color="auto"/>
      </w:divBdr>
    </w:div>
    <w:div w:id="208459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4100;fld=134;dst=1001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RLAW123;n=64100;fld=134;dst=10017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RLAW123;n=64100;fld=134;dst=100179" TargetMode="External"/><Relationship Id="rId5" Type="http://schemas.openxmlformats.org/officeDocument/2006/relationships/webSettings" Target="webSettings.xml"/><Relationship Id="rId10" Type="http://schemas.openxmlformats.org/officeDocument/2006/relationships/hyperlink" Target="consultantplus://offline/main?base=LAW;n=109146;fld=134;dst=100011" TargetMode="External"/><Relationship Id="rId4" Type="http://schemas.openxmlformats.org/officeDocument/2006/relationships/settings" Target="settings.xml"/><Relationship Id="rId9" Type="http://schemas.openxmlformats.org/officeDocument/2006/relationships/hyperlink" Target="consultantplus://offline/main?base=RLAW123;n=64100;fld=134;dst=1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639A2B7-E40A-4FD5-AD51-4F1EF80D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78</Pages>
  <Words>19140</Words>
  <Characters>109099</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cp:lastPrinted>2018-06-21T01:32:00Z</cp:lastPrinted>
  <dcterms:created xsi:type="dcterms:W3CDTF">2018-12-18T09:22:00Z</dcterms:created>
  <dcterms:modified xsi:type="dcterms:W3CDTF">2018-12-27T07:59:00Z</dcterms:modified>
</cp:coreProperties>
</file>