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1F7" w:rsidRPr="000D2CF7" w:rsidRDefault="006D4B2C" w:rsidP="00F2613A">
      <w:pPr>
        <w:pStyle w:val="a3"/>
        <w:widowControl w:val="0"/>
        <w:tabs>
          <w:tab w:val="left" w:pos="-2410"/>
        </w:tabs>
        <w:jc w:val="left"/>
        <w:rPr>
          <w:spacing w:val="100"/>
        </w:rPr>
      </w:pPr>
      <w:r w:rsidRPr="006D4B2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7" type="#_x0000_t75" style="position:absolute;margin-left:214.5pt;margin-top:0;width:45pt;height:57.75pt;z-index:251657728;visibility:visible">
            <v:imagedata r:id="rId8" o:title=""/>
            <w10:wrap type="square" side="right"/>
          </v:shape>
        </w:pict>
      </w:r>
      <w:r w:rsidR="00496577" w:rsidRPr="000D2CF7">
        <w:rPr>
          <w:spacing w:val="100"/>
        </w:rPr>
        <w:t xml:space="preserve"> </w:t>
      </w:r>
      <w:r w:rsidR="00F2613A" w:rsidRPr="000D2CF7">
        <w:rPr>
          <w:spacing w:val="100"/>
        </w:rPr>
        <w:br w:type="textWrapping" w:clear="all"/>
      </w:r>
    </w:p>
    <w:p w:rsidR="008321F7" w:rsidRPr="000D2CF7" w:rsidRDefault="008321F7" w:rsidP="00264899">
      <w:pPr>
        <w:pStyle w:val="a3"/>
        <w:widowControl w:val="0"/>
        <w:tabs>
          <w:tab w:val="left" w:pos="-2410"/>
        </w:tabs>
        <w:rPr>
          <w:spacing w:val="100"/>
        </w:rPr>
      </w:pPr>
      <w:r w:rsidRPr="000D2CF7">
        <w:rPr>
          <w:spacing w:val="100"/>
        </w:rPr>
        <w:t>Красноярский край</w:t>
      </w:r>
    </w:p>
    <w:p w:rsidR="008321F7" w:rsidRPr="000D2CF7" w:rsidRDefault="008321F7" w:rsidP="00264899">
      <w:pPr>
        <w:widowControl w:val="0"/>
        <w:tabs>
          <w:tab w:val="left" w:pos="-2410"/>
        </w:tabs>
        <w:jc w:val="center"/>
        <w:rPr>
          <w:sz w:val="16"/>
        </w:rPr>
      </w:pPr>
    </w:p>
    <w:p w:rsidR="008321F7" w:rsidRPr="000D2CF7" w:rsidRDefault="008321F7" w:rsidP="00264899">
      <w:pPr>
        <w:pStyle w:val="3"/>
        <w:keepNext w:val="0"/>
        <w:widowControl w:val="0"/>
        <w:tabs>
          <w:tab w:val="left" w:pos="-2410"/>
        </w:tabs>
      </w:pPr>
      <w:r w:rsidRPr="000D2CF7">
        <w:t>АДМИНИСТРАЦИЯ БАЛАХТИНСКОГО РАЙОНА</w:t>
      </w:r>
    </w:p>
    <w:p w:rsidR="008321F7" w:rsidRPr="000D2CF7" w:rsidRDefault="008321F7" w:rsidP="00264899">
      <w:pPr>
        <w:widowControl w:val="0"/>
        <w:tabs>
          <w:tab w:val="left" w:pos="-2410"/>
        </w:tabs>
        <w:jc w:val="center"/>
        <w:rPr>
          <w:b/>
          <w:sz w:val="16"/>
        </w:rPr>
      </w:pPr>
    </w:p>
    <w:p w:rsidR="008321F7" w:rsidRPr="000D2CF7" w:rsidRDefault="008321F7" w:rsidP="00264899">
      <w:pPr>
        <w:pStyle w:val="1"/>
        <w:keepNext w:val="0"/>
        <w:widowControl w:val="0"/>
        <w:tabs>
          <w:tab w:val="left" w:pos="-2410"/>
        </w:tabs>
      </w:pPr>
      <w:r w:rsidRPr="000D2CF7">
        <w:t>Постановление</w:t>
      </w:r>
    </w:p>
    <w:p w:rsidR="008321F7" w:rsidRPr="000D2CF7" w:rsidRDefault="008321F7" w:rsidP="00264899">
      <w:pPr>
        <w:widowControl w:val="0"/>
        <w:tabs>
          <w:tab w:val="left" w:pos="-2410"/>
        </w:tabs>
        <w:jc w:val="center"/>
        <w:rPr>
          <w:b/>
        </w:rPr>
      </w:pPr>
    </w:p>
    <w:p w:rsidR="008321F7" w:rsidRPr="000D2CF7" w:rsidRDefault="008321F7" w:rsidP="00264899">
      <w:pPr>
        <w:widowControl w:val="0"/>
        <w:tabs>
          <w:tab w:val="left" w:pos="-2410"/>
        </w:tabs>
        <w:rPr>
          <w:b/>
          <w:sz w:val="24"/>
          <w:szCs w:val="24"/>
        </w:rPr>
      </w:pPr>
      <w:r w:rsidRPr="000D2CF7">
        <w:rPr>
          <w:sz w:val="24"/>
          <w:szCs w:val="24"/>
        </w:rPr>
        <w:t xml:space="preserve">от </w:t>
      </w:r>
      <w:r w:rsidR="009430FA">
        <w:rPr>
          <w:sz w:val="24"/>
          <w:szCs w:val="24"/>
        </w:rPr>
        <w:t>22.10.2018г.</w:t>
      </w:r>
      <w:r w:rsidRPr="000D2CF7">
        <w:rPr>
          <w:sz w:val="24"/>
          <w:szCs w:val="24"/>
        </w:rPr>
        <w:t xml:space="preserve">            </w:t>
      </w:r>
      <w:r w:rsidR="00B07B94" w:rsidRPr="000D2CF7">
        <w:rPr>
          <w:sz w:val="24"/>
          <w:szCs w:val="24"/>
        </w:rPr>
        <w:t xml:space="preserve">                 </w:t>
      </w:r>
      <w:r w:rsidRPr="000D2CF7">
        <w:rPr>
          <w:sz w:val="24"/>
          <w:szCs w:val="24"/>
        </w:rPr>
        <w:t xml:space="preserve">                 </w:t>
      </w:r>
      <w:r w:rsidR="00264899" w:rsidRPr="000D2CF7">
        <w:rPr>
          <w:sz w:val="24"/>
          <w:szCs w:val="24"/>
        </w:rPr>
        <w:t xml:space="preserve">               </w:t>
      </w:r>
      <w:r w:rsidRPr="000D2CF7">
        <w:rPr>
          <w:sz w:val="24"/>
          <w:szCs w:val="24"/>
        </w:rPr>
        <w:t xml:space="preserve">  п. Бал</w:t>
      </w:r>
      <w:r w:rsidR="009430FA">
        <w:rPr>
          <w:sz w:val="24"/>
          <w:szCs w:val="24"/>
        </w:rPr>
        <w:t xml:space="preserve">ахта                          </w:t>
      </w:r>
      <w:r w:rsidR="00B07B94" w:rsidRPr="000D2CF7">
        <w:rPr>
          <w:sz w:val="24"/>
          <w:szCs w:val="24"/>
        </w:rPr>
        <w:t xml:space="preserve">          </w:t>
      </w:r>
      <w:r w:rsidRPr="000D2CF7">
        <w:rPr>
          <w:sz w:val="24"/>
          <w:szCs w:val="24"/>
        </w:rPr>
        <w:t>№</w:t>
      </w:r>
      <w:r w:rsidR="009430FA">
        <w:rPr>
          <w:sz w:val="24"/>
          <w:szCs w:val="24"/>
        </w:rPr>
        <w:t>766</w:t>
      </w:r>
    </w:p>
    <w:p w:rsidR="008321F7" w:rsidRPr="000D2CF7" w:rsidRDefault="008321F7" w:rsidP="00264899">
      <w:pPr>
        <w:widowControl w:val="0"/>
        <w:tabs>
          <w:tab w:val="left" w:pos="-2410"/>
        </w:tabs>
        <w:ind w:firstLine="851"/>
        <w:jc w:val="center"/>
        <w:outlineLvl w:val="7"/>
        <w:rPr>
          <w:b/>
          <w:sz w:val="28"/>
        </w:rPr>
      </w:pPr>
    </w:p>
    <w:p w:rsidR="008321F7" w:rsidRPr="000D2CF7" w:rsidRDefault="008321F7" w:rsidP="00496577">
      <w:pPr>
        <w:widowControl w:val="0"/>
        <w:tabs>
          <w:tab w:val="left" w:pos="-2410"/>
        </w:tabs>
        <w:ind w:firstLine="851"/>
        <w:jc w:val="both"/>
        <w:outlineLvl w:val="7"/>
        <w:rPr>
          <w:b/>
          <w:sz w:val="28"/>
        </w:rPr>
      </w:pPr>
    </w:p>
    <w:p w:rsidR="008321F7" w:rsidRPr="000D2CF7" w:rsidRDefault="00E506BB" w:rsidP="00B07B94">
      <w:pPr>
        <w:shd w:val="clear" w:color="auto" w:fill="FFFFFF"/>
        <w:spacing w:line="336" w:lineRule="atLeast"/>
        <w:jc w:val="both"/>
        <w:rPr>
          <w:sz w:val="28"/>
          <w:szCs w:val="28"/>
        </w:rPr>
      </w:pPr>
      <w:r w:rsidRPr="000D2CF7">
        <w:rPr>
          <w:b/>
          <w:sz w:val="28"/>
          <w:szCs w:val="28"/>
        </w:rPr>
        <w:t>О внесении изменений в постановление администрации</w:t>
      </w:r>
      <w:r w:rsidR="00033D5F" w:rsidRPr="000D2CF7">
        <w:rPr>
          <w:b/>
          <w:sz w:val="28"/>
          <w:szCs w:val="28"/>
        </w:rPr>
        <w:t xml:space="preserve"> Балахтинского района </w:t>
      </w:r>
      <w:r w:rsidRPr="000D2CF7">
        <w:rPr>
          <w:b/>
          <w:sz w:val="28"/>
          <w:szCs w:val="28"/>
        </w:rPr>
        <w:t xml:space="preserve">от </w:t>
      </w:r>
      <w:r w:rsidR="006B1F52" w:rsidRPr="000D2CF7">
        <w:rPr>
          <w:b/>
          <w:sz w:val="28"/>
          <w:szCs w:val="28"/>
        </w:rPr>
        <w:t>12</w:t>
      </w:r>
      <w:r w:rsidRPr="000D2CF7">
        <w:rPr>
          <w:b/>
          <w:sz w:val="28"/>
          <w:szCs w:val="28"/>
        </w:rPr>
        <w:t>.0</w:t>
      </w:r>
      <w:r w:rsidR="006B1F52" w:rsidRPr="000D2CF7">
        <w:rPr>
          <w:b/>
          <w:sz w:val="28"/>
          <w:szCs w:val="28"/>
        </w:rPr>
        <w:t>4</w:t>
      </w:r>
      <w:r w:rsidRPr="000D2CF7">
        <w:rPr>
          <w:b/>
          <w:sz w:val="28"/>
          <w:szCs w:val="28"/>
        </w:rPr>
        <w:t>.20</w:t>
      </w:r>
      <w:r w:rsidR="00033D5F" w:rsidRPr="000D2CF7">
        <w:rPr>
          <w:b/>
          <w:sz w:val="28"/>
          <w:szCs w:val="28"/>
        </w:rPr>
        <w:t>11</w:t>
      </w:r>
      <w:r w:rsidRPr="000D2CF7">
        <w:rPr>
          <w:b/>
          <w:sz w:val="28"/>
          <w:szCs w:val="28"/>
        </w:rPr>
        <w:t xml:space="preserve"> г. № </w:t>
      </w:r>
      <w:r w:rsidR="00496577" w:rsidRPr="000D2CF7">
        <w:rPr>
          <w:b/>
          <w:sz w:val="28"/>
          <w:szCs w:val="28"/>
        </w:rPr>
        <w:t>36</w:t>
      </w:r>
      <w:r w:rsidR="00B07B94" w:rsidRPr="000D2CF7">
        <w:rPr>
          <w:b/>
          <w:sz w:val="28"/>
          <w:szCs w:val="28"/>
        </w:rPr>
        <w:t>2</w:t>
      </w:r>
      <w:r w:rsidRPr="000D2CF7">
        <w:rPr>
          <w:b/>
          <w:sz w:val="28"/>
          <w:szCs w:val="28"/>
        </w:rPr>
        <w:t xml:space="preserve"> </w:t>
      </w:r>
      <w:r w:rsidR="00B07B94" w:rsidRPr="000D2CF7">
        <w:rPr>
          <w:b/>
          <w:sz w:val="28"/>
          <w:szCs w:val="28"/>
        </w:rPr>
        <w:t>«</w:t>
      </w:r>
      <w:r w:rsidR="00B07B94" w:rsidRPr="000D2CF7">
        <w:rPr>
          <w:rFonts w:cs="Arial"/>
          <w:b/>
          <w:bCs/>
          <w:kern w:val="28"/>
          <w:sz w:val="28"/>
          <w:szCs w:val="28"/>
        </w:rPr>
        <w:t>Об утверждении административного регламента предоставления  отделом архитектуры и градостроительства администрации Балахтинского района  муниципальной услуги «Выдача разрешений на ввод объекта в эксплуатацию в соответствии с законодательством о градостроительной деятельности»</w:t>
      </w:r>
    </w:p>
    <w:p w:rsidR="0064494D" w:rsidRPr="000D2CF7" w:rsidRDefault="008321F7" w:rsidP="0064494D">
      <w:pPr>
        <w:widowControl w:val="0"/>
        <w:tabs>
          <w:tab w:val="left" w:pos="-2410"/>
        </w:tabs>
        <w:jc w:val="both"/>
        <w:outlineLvl w:val="7"/>
        <w:rPr>
          <w:sz w:val="28"/>
        </w:rPr>
      </w:pPr>
      <w:r w:rsidRPr="000D2CF7">
        <w:rPr>
          <w:sz w:val="28"/>
        </w:rPr>
        <w:t xml:space="preserve">      </w:t>
      </w:r>
    </w:p>
    <w:p w:rsidR="00D412E3" w:rsidRPr="000D2CF7" w:rsidRDefault="00033D5F" w:rsidP="00D412E3">
      <w:pPr>
        <w:adjustRightInd w:val="0"/>
        <w:ind w:firstLine="540"/>
        <w:jc w:val="both"/>
        <w:rPr>
          <w:sz w:val="28"/>
          <w:szCs w:val="28"/>
        </w:rPr>
      </w:pPr>
      <w:r w:rsidRPr="000D2CF7">
        <w:rPr>
          <w:sz w:val="28"/>
          <w:szCs w:val="28"/>
        </w:rPr>
        <w:t xml:space="preserve">В соответствии с </w:t>
      </w:r>
      <w:r w:rsidR="00432E1D" w:rsidRPr="000D2CF7">
        <w:rPr>
          <w:rFonts w:eastAsia="Calibri"/>
          <w:sz w:val="28"/>
          <w:szCs w:val="28"/>
        </w:rPr>
        <w:t>законодательством о градостроительной деятельности</w:t>
      </w:r>
      <w:r w:rsidR="0064494D" w:rsidRPr="000D2CF7">
        <w:rPr>
          <w:rFonts w:eastAsia="Calibri"/>
          <w:sz w:val="28"/>
          <w:szCs w:val="28"/>
        </w:rPr>
        <w:t xml:space="preserve">, </w:t>
      </w:r>
      <w:r w:rsidR="00C25CB2" w:rsidRPr="000D2CF7">
        <w:rPr>
          <w:rFonts w:eastAsia="Calibri"/>
          <w:sz w:val="28"/>
          <w:szCs w:val="28"/>
        </w:rPr>
        <w:t xml:space="preserve"> </w:t>
      </w:r>
      <w:r w:rsidR="008321F7" w:rsidRPr="000D2CF7">
        <w:rPr>
          <w:sz w:val="28"/>
          <w:szCs w:val="28"/>
        </w:rPr>
        <w:t>руководствуясь ст.ст.</w:t>
      </w:r>
      <w:r w:rsidR="00432E1D" w:rsidRPr="000D2CF7">
        <w:rPr>
          <w:sz w:val="28"/>
          <w:szCs w:val="28"/>
        </w:rPr>
        <w:t xml:space="preserve">18, </w:t>
      </w:r>
      <w:r w:rsidR="00777542" w:rsidRPr="000D2CF7">
        <w:rPr>
          <w:sz w:val="28"/>
          <w:szCs w:val="28"/>
        </w:rPr>
        <w:t>31</w:t>
      </w:r>
      <w:r w:rsidR="00432E1D" w:rsidRPr="000D2CF7">
        <w:rPr>
          <w:sz w:val="28"/>
          <w:szCs w:val="28"/>
        </w:rPr>
        <w:t xml:space="preserve">, </w:t>
      </w:r>
      <w:r w:rsidR="008321F7" w:rsidRPr="000D2CF7">
        <w:rPr>
          <w:sz w:val="28"/>
          <w:szCs w:val="28"/>
        </w:rPr>
        <w:t>Устава Бал</w:t>
      </w:r>
      <w:r w:rsidR="00D412E3" w:rsidRPr="000D2CF7">
        <w:rPr>
          <w:sz w:val="28"/>
          <w:szCs w:val="28"/>
        </w:rPr>
        <w:t>ахтинского района, ПОСТАНОВЛЯЮ:</w:t>
      </w:r>
    </w:p>
    <w:p w:rsidR="00195C0A" w:rsidRPr="000D2CF7" w:rsidRDefault="00264899" w:rsidP="00D412E3">
      <w:pPr>
        <w:adjustRightInd w:val="0"/>
        <w:ind w:firstLine="540"/>
        <w:jc w:val="both"/>
        <w:rPr>
          <w:rFonts w:eastAsia="Calibri"/>
          <w:sz w:val="28"/>
          <w:szCs w:val="28"/>
        </w:rPr>
      </w:pPr>
      <w:r w:rsidRPr="000D2CF7">
        <w:rPr>
          <w:sz w:val="28"/>
          <w:szCs w:val="28"/>
        </w:rPr>
        <w:t>1.</w:t>
      </w:r>
      <w:r w:rsidR="00E506BB" w:rsidRPr="000D2CF7">
        <w:rPr>
          <w:sz w:val="28"/>
          <w:szCs w:val="28"/>
        </w:rPr>
        <w:t xml:space="preserve"> Внести </w:t>
      </w:r>
      <w:r w:rsidR="00C25CB2" w:rsidRPr="000D2CF7">
        <w:rPr>
          <w:sz w:val="28"/>
          <w:szCs w:val="28"/>
        </w:rPr>
        <w:t xml:space="preserve">в </w:t>
      </w:r>
      <w:r w:rsidR="0064494D" w:rsidRPr="000D2CF7">
        <w:rPr>
          <w:sz w:val="28"/>
          <w:szCs w:val="28"/>
        </w:rPr>
        <w:t xml:space="preserve">постановление администрации Балахтинского района </w:t>
      </w:r>
      <w:r w:rsidR="00B07B94" w:rsidRPr="000D2CF7">
        <w:rPr>
          <w:sz w:val="28"/>
          <w:szCs w:val="28"/>
        </w:rPr>
        <w:t>от 12.04.2011 г. № 362 «</w:t>
      </w:r>
      <w:r w:rsidR="00B07B94" w:rsidRPr="000D2CF7">
        <w:rPr>
          <w:rFonts w:cs="Arial"/>
          <w:bCs/>
          <w:kern w:val="28"/>
          <w:sz w:val="28"/>
          <w:szCs w:val="28"/>
        </w:rPr>
        <w:t>Об утверждении административного регламента предоставления  отделом архитектуры и градостроительства администрации Балахтинского района  муниципальной услуги «Выдача разрешений на ввод объекта в эксплуатацию в соответствии с законодательством о градостроительной деятельности»</w:t>
      </w:r>
      <w:r w:rsidR="00496577" w:rsidRPr="000D2CF7">
        <w:rPr>
          <w:sz w:val="28"/>
          <w:szCs w:val="28"/>
        </w:rPr>
        <w:t xml:space="preserve"> </w:t>
      </w:r>
      <w:r w:rsidR="00E506BB" w:rsidRPr="000D2CF7">
        <w:rPr>
          <w:sz w:val="28"/>
          <w:szCs w:val="28"/>
        </w:rPr>
        <w:t>следующие изменения</w:t>
      </w:r>
      <w:r w:rsidR="005D3A6E" w:rsidRPr="000D2CF7">
        <w:rPr>
          <w:bCs/>
          <w:sz w:val="28"/>
          <w:szCs w:val="28"/>
        </w:rPr>
        <w:t>:</w:t>
      </w:r>
    </w:p>
    <w:p w:rsidR="00D412E3" w:rsidRPr="000D2CF7" w:rsidRDefault="00EE21C6" w:rsidP="00D412E3">
      <w:pPr>
        <w:shd w:val="clear" w:color="auto" w:fill="FFFFFF"/>
        <w:adjustRightInd w:val="0"/>
        <w:ind w:firstLine="547"/>
        <w:jc w:val="both"/>
        <w:rPr>
          <w:sz w:val="28"/>
          <w:szCs w:val="28"/>
        </w:rPr>
      </w:pPr>
      <w:r w:rsidRPr="000D2CF7">
        <w:rPr>
          <w:bCs/>
          <w:sz w:val="28"/>
          <w:szCs w:val="28"/>
        </w:rPr>
        <w:t xml:space="preserve">1.1. </w:t>
      </w:r>
      <w:r w:rsidR="00777542" w:rsidRPr="000D2CF7">
        <w:rPr>
          <w:bCs/>
          <w:sz w:val="28"/>
          <w:szCs w:val="28"/>
        </w:rPr>
        <w:t xml:space="preserve">Приложение к постановлению изложить в новой редакции согласно приложению. </w:t>
      </w:r>
    </w:p>
    <w:p w:rsidR="00D412E3" w:rsidRPr="000D2CF7" w:rsidRDefault="005D3A6E" w:rsidP="00D412E3">
      <w:pPr>
        <w:shd w:val="clear" w:color="auto" w:fill="FFFFFF"/>
        <w:adjustRightInd w:val="0"/>
        <w:ind w:firstLine="547"/>
        <w:jc w:val="both"/>
        <w:rPr>
          <w:sz w:val="28"/>
          <w:szCs w:val="28"/>
        </w:rPr>
      </w:pPr>
      <w:r w:rsidRPr="000D2CF7">
        <w:rPr>
          <w:sz w:val="28"/>
          <w:szCs w:val="28"/>
        </w:rPr>
        <w:t>2</w:t>
      </w:r>
      <w:r w:rsidR="008321F7" w:rsidRPr="000D2CF7">
        <w:rPr>
          <w:sz w:val="28"/>
          <w:szCs w:val="28"/>
        </w:rPr>
        <w:t xml:space="preserve">. </w:t>
      </w:r>
      <w:r w:rsidR="003A2C0D" w:rsidRPr="000D2CF7">
        <w:rPr>
          <w:sz w:val="28"/>
          <w:szCs w:val="28"/>
        </w:rPr>
        <w:t>Разместить настоящее постановление на официальном сайте Балахтинского района</w:t>
      </w:r>
      <w:r w:rsidR="00D412E3" w:rsidRPr="000D2CF7">
        <w:rPr>
          <w:sz w:val="28"/>
          <w:szCs w:val="28"/>
        </w:rPr>
        <w:t>.</w:t>
      </w:r>
    </w:p>
    <w:p w:rsidR="00D412E3" w:rsidRPr="000D2CF7" w:rsidRDefault="005D3A6E" w:rsidP="00D412E3">
      <w:pPr>
        <w:shd w:val="clear" w:color="auto" w:fill="FFFFFF"/>
        <w:adjustRightInd w:val="0"/>
        <w:ind w:firstLine="547"/>
        <w:jc w:val="both"/>
        <w:rPr>
          <w:sz w:val="28"/>
          <w:szCs w:val="28"/>
        </w:rPr>
      </w:pPr>
      <w:r w:rsidRPr="000D2CF7">
        <w:rPr>
          <w:sz w:val="28"/>
          <w:szCs w:val="28"/>
        </w:rPr>
        <w:t>3</w:t>
      </w:r>
      <w:r w:rsidR="008321F7" w:rsidRPr="000D2CF7">
        <w:rPr>
          <w:sz w:val="28"/>
          <w:szCs w:val="28"/>
        </w:rPr>
        <w:t>.</w:t>
      </w:r>
      <w:r w:rsidR="003A2C0D" w:rsidRPr="000D2CF7">
        <w:rPr>
          <w:sz w:val="28"/>
          <w:szCs w:val="28"/>
        </w:rPr>
        <w:t xml:space="preserve"> Контроль за выполнением настоящего  постановления </w:t>
      </w:r>
      <w:r w:rsidR="00FE7E1D" w:rsidRPr="000D2CF7">
        <w:rPr>
          <w:sz w:val="28"/>
          <w:szCs w:val="28"/>
        </w:rPr>
        <w:t xml:space="preserve">возложить на </w:t>
      </w:r>
      <w:r w:rsidR="00844BDA" w:rsidRPr="000D2CF7">
        <w:rPr>
          <w:sz w:val="28"/>
          <w:szCs w:val="28"/>
        </w:rPr>
        <w:t xml:space="preserve">заместителя главы района по обеспечению жизнедеятельности </w:t>
      </w:r>
      <w:r w:rsidR="002F284A">
        <w:rPr>
          <w:sz w:val="28"/>
          <w:szCs w:val="28"/>
        </w:rPr>
        <w:t>(А.А. Штуккерт)</w:t>
      </w:r>
      <w:r w:rsidR="003A2C0D" w:rsidRPr="000D2CF7">
        <w:rPr>
          <w:sz w:val="28"/>
          <w:szCs w:val="28"/>
        </w:rPr>
        <w:t>.</w:t>
      </w:r>
    </w:p>
    <w:p w:rsidR="008321F7" w:rsidRPr="000D2CF7" w:rsidRDefault="005D3A6E" w:rsidP="00D412E3">
      <w:pPr>
        <w:shd w:val="clear" w:color="auto" w:fill="FFFFFF"/>
        <w:adjustRightInd w:val="0"/>
        <w:ind w:firstLine="547"/>
        <w:jc w:val="both"/>
        <w:rPr>
          <w:sz w:val="28"/>
          <w:szCs w:val="28"/>
        </w:rPr>
      </w:pPr>
      <w:r w:rsidRPr="000D2CF7">
        <w:rPr>
          <w:sz w:val="28"/>
          <w:szCs w:val="28"/>
        </w:rPr>
        <w:t>4</w:t>
      </w:r>
      <w:r w:rsidR="008321F7" w:rsidRPr="000D2CF7">
        <w:rPr>
          <w:sz w:val="28"/>
          <w:szCs w:val="28"/>
        </w:rPr>
        <w:t xml:space="preserve">. Постановление вступает в силу </w:t>
      </w:r>
      <w:r w:rsidR="003A2C0D" w:rsidRPr="000D2CF7">
        <w:rPr>
          <w:sz w:val="28"/>
          <w:szCs w:val="28"/>
        </w:rPr>
        <w:t>в день, следующий за днем его официального опубликования</w:t>
      </w:r>
      <w:r w:rsidR="008321F7" w:rsidRPr="000D2CF7">
        <w:rPr>
          <w:sz w:val="28"/>
          <w:szCs w:val="28"/>
        </w:rPr>
        <w:t>.</w:t>
      </w:r>
    </w:p>
    <w:p w:rsidR="008321F7" w:rsidRPr="000D2CF7" w:rsidRDefault="008321F7" w:rsidP="00D412E3">
      <w:pPr>
        <w:widowControl w:val="0"/>
        <w:tabs>
          <w:tab w:val="left" w:pos="-2410"/>
        </w:tabs>
        <w:jc w:val="both"/>
        <w:outlineLvl w:val="7"/>
        <w:rPr>
          <w:sz w:val="28"/>
          <w:szCs w:val="28"/>
        </w:rPr>
      </w:pPr>
    </w:p>
    <w:p w:rsidR="008321F7" w:rsidRPr="000D2CF7" w:rsidRDefault="008321F7" w:rsidP="00264899">
      <w:pPr>
        <w:widowControl w:val="0"/>
        <w:tabs>
          <w:tab w:val="left" w:pos="-2410"/>
        </w:tabs>
        <w:jc w:val="both"/>
        <w:outlineLvl w:val="7"/>
        <w:rPr>
          <w:sz w:val="28"/>
        </w:rPr>
      </w:pPr>
    </w:p>
    <w:p w:rsidR="008321F7" w:rsidRPr="000D2CF7" w:rsidRDefault="008321F7" w:rsidP="00264899">
      <w:pPr>
        <w:widowControl w:val="0"/>
        <w:tabs>
          <w:tab w:val="left" w:pos="-2410"/>
        </w:tabs>
        <w:jc w:val="both"/>
        <w:outlineLvl w:val="7"/>
        <w:rPr>
          <w:sz w:val="28"/>
        </w:rPr>
      </w:pPr>
    </w:p>
    <w:p w:rsidR="008321F7" w:rsidRPr="000D2CF7" w:rsidRDefault="008321F7" w:rsidP="00264899">
      <w:pPr>
        <w:widowControl w:val="0"/>
        <w:tabs>
          <w:tab w:val="left" w:pos="-2410"/>
        </w:tabs>
        <w:jc w:val="both"/>
        <w:outlineLvl w:val="7"/>
        <w:rPr>
          <w:sz w:val="28"/>
        </w:rPr>
      </w:pPr>
    </w:p>
    <w:p w:rsidR="008321F7" w:rsidRPr="000D2CF7" w:rsidRDefault="00122A4B" w:rsidP="00264899">
      <w:pPr>
        <w:widowControl w:val="0"/>
        <w:tabs>
          <w:tab w:val="left" w:pos="-2410"/>
        </w:tabs>
        <w:jc w:val="both"/>
        <w:outlineLvl w:val="7"/>
        <w:rPr>
          <w:sz w:val="28"/>
        </w:rPr>
      </w:pPr>
      <w:r w:rsidRPr="000D2CF7">
        <w:rPr>
          <w:sz w:val="28"/>
        </w:rPr>
        <w:t xml:space="preserve"> Глава</w:t>
      </w:r>
      <w:r w:rsidR="008321F7" w:rsidRPr="000D2CF7">
        <w:rPr>
          <w:sz w:val="28"/>
        </w:rPr>
        <w:t xml:space="preserve"> района                                               </w:t>
      </w:r>
      <w:r w:rsidRPr="000D2CF7">
        <w:rPr>
          <w:sz w:val="28"/>
        </w:rPr>
        <w:tab/>
      </w:r>
      <w:r w:rsidRPr="000D2CF7">
        <w:rPr>
          <w:sz w:val="28"/>
        </w:rPr>
        <w:tab/>
      </w:r>
      <w:r w:rsidRPr="000D2CF7">
        <w:rPr>
          <w:sz w:val="28"/>
        </w:rPr>
        <w:tab/>
      </w:r>
      <w:r w:rsidRPr="000D2CF7">
        <w:rPr>
          <w:sz w:val="28"/>
        </w:rPr>
        <w:tab/>
      </w:r>
      <w:r w:rsidR="008321F7" w:rsidRPr="000D2CF7">
        <w:rPr>
          <w:sz w:val="28"/>
        </w:rPr>
        <w:t xml:space="preserve"> </w:t>
      </w:r>
      <w:r w:rsidR="00844BDA" w:rsidRPr="000D2CF7">
        <w:rPr>
          <w:sz w:val="28"/>
        </w:rPr>
        <w:t>Л</w:t>
      </w:r>
      <w:r w:rsidR="008321F7" w:rsidRPr="000D2CF7">
        <w:rPr>
          <w:sz w:val="28"/>
        </w:rPr>
        <w:t>.</w:t>
      </w:r>
      <w:r w:rsidR="00844BDA" w:rsidRPr="000D2CF7">
        <w:rPr>
          <w:sz w:val="28"/>
        </w:rPr>
        <w:t>И.</w:t>
      </w:r>
      <w:r w:rsidR="008321F7" w:rsidRPr="000D2CF7">
        <w:rPr>
          <w:sz w:val="28"/>
        </w:rPr>
        <w:t xml:space="preserve"> </w:t>
      </w:r>
      <w:r w:rsidR="00844BDA" w:rsidRPr="000D2CF7">
        <w:rPr>
          <w:sz w:val="28"/>
        </w:rPr>
        <w:t>Старцев</w:t>
      </w:r>
    </w:p>
    <w:p w:rsidR="00D412E3" w:rsidRPr="000D2CF7" w:rsidRDefault="00D412E3" w:rsidP="00264899">
      <w:pPr>
        <w:widowControl w:val="0"/>
        <w:tabs>
          <w:tab w:val="left" w:pos="-2410"/>
        </w:tabs>
        <w:jc w:val="both"/>
        <w:outlineLvl w:val="7"/>
        <w:rPr>
          <w:sz w:val="28"/>
        </w:rPr>
      </w:pPr>
    </w:p>
    <w:p w:rsidR="00844BDA" w:rsidRPr="000D2CF7" w:rsidRDefault="00844BDA" w:rsidP="00264899">
      <w:pPr>
        <w:widowControl w:val="0"/>
        <w:tabs>
          <w:tab w:val="left" w:pos="-2410"/>
        </w:tabs>
        <w:jc w:val="both"/>
        <w:outlineLvl w:val="7"/>
      </w:pPr>
    </w:p>
    <w:p w:rsidR="00D16E45" w:rsidRDefault="00D16E45" w:rsidP="00777542">
      <w:pPr>
        <w:shd w:val="clear" w:color="auto" w:fill="FFFFFF"/>
        <w:ind w:firstLine="5812"/>
        <w:jc w:val="both"/>
        <w:rPr>
          <w:rFonts w:cs="Arial"/>
          <w:bCs/>
          <w:kern w:val="28"/>
          <w:sz w:val="28"/>
          <w:szCs w:val="28"/>
        </w:rPr>
      </w:pPr>
    </w:p>
    <w:p w:rsidR="00777542" w:rsidRPr="000D2CF7" w:rsidRDefault="00777542" w:rsidP="00777542">
      <w:pPr>
        <w:shd w:val="clear" w:color="auto" w:fill="FFFFFF"/>
        <w:ind w:firstLine="5812"/>
        <w:jc w:val="both"/>
        <w:rPr>
          <w:rFonts w:cs="Arial"/>
          <w:bCs/>
          <w:kern w:val="28"/>
          <w:sz w:val="28"/>
          <w:szCs w:val="28"/>
        </w:rPr>
      </w:pPr>
      <w:r w:rsidRPr="000D2CF7">
        <w:rPr>
          <w:rFonts w:cs="Arial"/>
          <w:bCs/>
          <w:kern w:val="28"/>
          <w:sz w:val="28"/>
          <w:szCs w:val="28"/>
        </w:rPr>
        <w:lastRenderedPageBreak/>
        <w:t xml:space="preserve">Приложение к постановлению </w:t>
      </w:r>
    </w:p>
    <w:p w:rsidR="00777542" w:rsidRPr="000D2CF7" w:rsidRDefault="00777542" w:rsidP="00777542">
      <w:pPr>
        <w:shd w:val="clear" w:color="auto" w:fill="FFFFFF"/>
        <w:ind w:firstLine="5812"/>
        <w:jc w:val="both"/>
        <w:rPr>
          <w:rFonts w:cs="Arial"/>
          <w:bCs/>
          <w:kern w:val="28"/>
          <w:sz w:val="28"/>
          <w:szCs w:val="28"/>
        </w:rPr>
      </w:pPr>
      <w:r w:rsidRPr="000D2CF7">
        <w:rPr>
          <w:rFonts w:cs="Arial"/>
          <w:bCs/>
          <w:kern w:val="28"/>
          <w:sz w:val="28"/>
          <w:szCs w:val="28"/>
        </w:rPr>
        <w:t xml:space="preserve">администрации района </w:t>
      </w:r>
    </w:p>
    <w:p w:rsidR="00777542" w:rsidRPr="000D2CF7" w:rsidRDefault="00777542" w:rsidP="00777542">
      <w:pPr>
        <w:shd w:val="clear" w:color="auto" w:fill="FFFFFF"/>
        <w:ind w:firstLine="5812"/>
        <w:jc w:val="both"/>
        <w:rPr>
          <w:rFonts w:cs="Arial"/>
          <w:bCs/>
          <w:kern w:val="28"/>
          <w:sz w:val="28"/>
          <w:szCs w:val="28"/>
        </w:rPr>
      </w:pPr>
      <w:r w:rsidRPr="000D2CF7">
        <w:rPr>
          <w:rFonts w:cs="Arial"/>
          <w:bCs/>
          <w:kern w:val="28"/>
          <w:sz w:val="28"/>
          <w:szCs w:val="28"/>
        </w:rPr>
        <w:t xml:space="preserve">от </w:t>
      </w:r>
      <w:r w:rsidR="009430FA">
        <w:rPr>
          <w:rFonts w:cs="Arial"/>
          <w:bCs/>
          <w:kern w:val="28"/>
          <w:sz w:val="28"/>
          <w:szCs w:val="28"/>
        </w:rPr>
        <w:t>22.10.2018</w:t>
      </w:r>
      <w:r w:rsidRPr="000D2CF7">
        <w:rPr>
          <w:rFonts w:cs="Arial"/>
          <w:bCs/>
          <w:kern w:val="28"/>
          <w:sz w:val="28"/>
          <w:szCs w:val="28"/>
        </w:rPr>
        <w:tab/>
        <w:t>№</w:t>
      </w:r>
      <w:r w:rsidR="009430FA">
        <w:rPr>
          <w:rFonts w:cs="Arial"/>
          <w:bCs/>
          <w:kern w:val="28"/>
          <w:sz w:val="28"/>
          <w:szCs w:val="28"/>
        </w:rPr>
        <w:t>766</w:t>
      </w:r>
    </w:p>
    <w:p w:rsidR="00777542" w:rsidRPr="000D2CF7" w:rsidRDefault="00777542" w:rsidP="00777542">
      <w:pPr>
        <w:shd w:val="clear" w:color="auto" w:fill="FFFFFF"/>
        <w:spacing w:line="336" w:lineRule="atLeast"/>
        <w:jc w:val="both"/>
        <w:rPr>
          <w:rFonts w:cs="Arial"/>
          <w:b/>
          <w:bCs/>
          <w:kern w:val="28"/>
          <w:sz w:val="28"/>
          <w:szCs w:val="28"/>
        </w:rPr>
      </w:pPr>
    </w:p>
    <w:p w:rsidR="00777542" w:rsidRPr="000D2CF7" w:rsidRDefault="00777542" w:rsidP="00777542">
      <w:pPr>
        <w:shd w:val="clear" w:color="auto" w:fill="FFFFFF"/>
        <w:jc w:val="center"/>
        <w:rPr>
          <w:rFonts w:cs="Arial"/>
          <w:b/>
          <w:bCs/>
          <w:kern w:val="28"/>
          <w:sz w:val="28"/>
          <w:szCs w:val="28"/>
        </w:rPr>
      </w:pPr>
      <w:r w:rsidRPr="000D2CF7">
        <w:rPr>
          <w:rFonts w:cs="Arial"/>
          <w:b/>
          <w:bCs/>
          <w:kern w:val="28"/>
          <w:sz w:val="28"/>
          <w:szCs w:val="28"/>
        </w:rPr>
        <w:t>Административный регламент</w:t>
      </w:r>
    </w:p>
    <w:p w:rsidR="00777542" w:rsidRPr="000D2CF7" w:rsidRDefault="00777542" w:rsidP="00777542">
      <w:pPr>
        <w:shd w:val="clear" w:color="auto" w:fill="FFFFFF"/>
        <w:jc w:val="center"/>
        <w:rPr>
          <w:rFonts w:cs="Arial"/>
          <w:b/>
          <w:bCs/>
          <w:kern w:val="28"/>
          <w:sz w:val="28"/>
          <w:szCs w:val="28"/>
        </w:rPr>
      </w:pPr>
      <w:r w:rsidRPr="000D2CF7">
        <w:rPr>
          <w:rFonts w:cs="Arial"/>
          <w:b/>
          <w:bCs/>
          <w:kern w:val="28"/>
          <w:sz w:val="28"/>
          <w:szCs w:val="28"/>
        </w:rPr>
        <w:t xml:space="preserve">предоставления  муниципальной услуги </w:t>
      </w:r>
    </w:p>
    <w:p w:rsidR="00777542" w:rsidRPr="000D2CF7" w:rsidRDefault="00777542" w:rsidP="00777542">
      <w:pPr>
        <w:shd w:val="clear" w:color="auto" w:fill="FFFFFF"/>
        <w:jc w:val="center"/>
        <w:rPr>
          <w:b/>
          <w:sz w:val="28"/>
          <w:szCs w:val="28"/>
        </w:rPr>
      </w:pPr>
      <w:r w:rsidRPr="000D2CF7">
        <w:rPr>
          <w:rFonts w:cs="Arial"/>
          <w:b/>
          <w:bCs/>
          <w:kern w:val="28"/>
          <w:sz w:val="28"/>
          <w:szCs w:val="28"/>
        </w:rPr>
        <w:t>«Выдача разрешений на ввод объекта в эксплуатацию в соответствии с законодательством о градостроительной деятельности»</w:t>
      </w:r>
    </w:p>
    <w:p w:rsidR="00805DAC" w:rsidRPr="000D2CF7" w:rsidRDefault="00805DAC" w:rsidP="00264899">
      <w:pPr>
        <w:widowControl w:val="0"/>
        <w:tabs>
          <w:tab w:val="left" w:pos="-2410"/>
        </w:tabs>
        <w:jc w:val="both"/>
        <w:outlineLvl w:val="7"/>
      </w:pPr>
    </w:p>
    <w:p w:rsidR="00777542" w:rsidRPr="000D2CF7" w:rsidRDefault="00777542" w:rsidP="00777542">
      <w:pPr>
        <w:pStyle w:val="ConsPlusNormal"/>
        <w:ind w:firstLine="540"/>
        <w:jc w:val="center"/>
        <w:outlineLvl w:val="1"/>
        <w:rPr>
          <w:rFonts w:ascii="Times New Roman" w:hAnsi="Times New Roman" w:cs="Times New Roman"/>
          <w:b/>
          <w:sz w:val="28"/>
          <w:szCs w:val="28"/>
        </w:rPr>
      </w:pPr>
      <w:r w:rsidRPr="000D2CF7">
        <w:rPr>
          <w:rFonts w:ascii="Times New Roman" w:hAnsi="Times New Roman" w:cs="Times New Roman"/>
          <w:b/>
          <w:sz w:val="28"/>
          <w:szCs w:val="28"/>
        </w:rPr>
        <w:t>1. Общие положения</w:t>
      </w:r>
    </w:p>
    <w:p w:rsidR="00777542" w:rsidRPr="000D2CF7" w:rsidRDefault="00777542" w:rsidP="00777542">
      <w:pPr>
        <w:pStyle w:val="ConsPlusNormal"/>
        <w:ind w:firstLine="540"/>
        <w:jc w:val="both"/>
        <w:outlineLvl w:val="1"/>
        <w:rPr>
          <w:rFonts w:ascii="Times New Roman" w:hAnsi="Times New Roman" w:cs="Times New Roman"/>
          <w:sz w:val="28"/>
          <w:szCs w:val="28"/>
        </w:rPr>
      </w:pPr>
    </w:p>
    <w:p w:rsidR="00777542" w:rsidRPr="000D2CF7" w:rsidRDefault="00777542" w:rsidP="00777542">
      <w:pPr>
        <w:shd w:val="clear" w:color="auto" w:fill="FFFFFF"/>
        <w:ind w:firstLine="540"/>
        <w:jc w:val="both"/>
        <w:rPr>
          <w:sz w:val="28"/>
          <w:szCs w:val="28"/>
        </w:rPr>
      </w:pPr>
      <w:r w:rsidRPr="000D2CF7">
        <w:rPr>
          <w:sz w:val="28"/>
          <w:szCs w:val="28"/>
        </w:rPr>
        <w:t xml:space="preserve">1.1 Настоящий административный регламент по предоставлению муниципальной услуги </w:t>
      </w:r>
      <w:r w:rsidRPr="000D2CF7">
        <w:rPr>
          <w:rFonts w:cs="Arial"/>
          <w:bCs/>
          <w:kern w:val="28"/>
          <w:sz w:val="28"/>
          <w:szCs w:val="28"/>
        </w:rPr>
        <w:t xml:space="preserve">«Выдача разрешений на ввод объекта в эксплуатацию в соответствии с законодательством о градостроительной деятельности» </w:t>
      </w:r>
      <w:r w:rsidRPr="000D2CF7">
        <w:rPr>
          <w:sz w:val="28"/>
          <w:szCs w:val="28"/>
        </w:rPr>
        <w:t xml:space="preserve">(далее - Регламент) </w:t>
      </w:r>
      <w:r w:rsidR="00345345" w:rsidRPr="000D2CF7">
        <w:rPr>
          <w:sz w:val="28"/>
          <w:szCs w:val="28"/>
        </w:rPr>
        <w:t xml:space="preserve">разработан в целях повышения качества предоставления и доступности муниципальной услуги </w:t>
      </w:r>
      <w:r w:rsidR="00345345" w:rsidRPr="000D2CF7">
        <w:rPr>
          <w:rFonts w:cs="Arial"/>
          <w:bCs/>
          <w:kern w:val="28"/>
          <w:sz w:val="28"/>
          <w:szCs w:val="28"/>
        </w:rPr>
        <w:t>«Выдача разрешений на ввод объекта в эксплуатацию в соответствии с законодательством о градостроительной деятельности»</w:t>
      </w:r>
      <w:r w:rsidR="00345345" w:rsidRPr="000D2CF7">
        <w:rPr>
          <w:bCs/>
          <w:sz w:val="28"/>
          <w:szCs w:val="28"/>
        </w:rPr>
        <w:t xml:space="preserve">  </w:t>
      </w:r>
      <w:r w:rsidR="00345345" w:rsidRPr="000D2CF7">
        <w:rPr>
          <w:sz w:val="28"/>
          <w:szCs w:val="28"/>
        </w:rPr>
        <w:t>(далее - муниципальная услуга), создания комфортных условий для участников отношений, возникающих в процессе предоставления муниципальной услуги и определяет порядок и стандарт предоставления муниципальной услуги</w:t>
      </w:r>
      <w:r w:rsidRPr="000D2CF7">
        <w:rPr>
          <w:sz w:val="28"/>
          <w:szCs w:val="28"/>
        </w:rPr>
        <w:t>.</w:t>
      </w:r>
    </w:p>
    <w:p w:rsidR="00345345" w:rsidRPr="000D2CF7" w:rsidRDefault="00777542" w:rsidP="00345345">
      <w:pPr>
        <w:ind w:firstLine="540"/>
        <w:jc w:val="both"/>
        <w:rPr>
          <w:sz w:val="28"/>
          <w:szCs w:val="28"/>
        </w:rPr>
      </w:pPr>
      <w:r w:rsidRPr="000D2CF7">
        <w:rPr>
          <w:sz w:val="28"/>
          <w:szCs w:val="28"/>
        </w:rPr>
        <w:t>1.2.</w:t>
      </w:r>
      <w:r w:rsidRPr="000D2CF7">
        <w:rPr>
          <w:bCs/>
          <w:sz w:val="28"/>
          <w:szCs w:val="28"/>
        </w:rPr>
        <w:t xml:space="preserve"> </w:t>
      </w:r>
      <w:r w:rsidR="00345345" w:rsidRPr="000D2CF7">
        <w:rPr>
          <w:sz w:val="28"/>
          <w:szCs w:val="28"/>
        </w:rPr>
        <w:t xml:space="preserve">Настоящий Регламент размещается на Интернет-сайте администрации Балахтинского района </w:t>
      </w:r>
      <w:hyperlink r:id="rId9" w:history="1">
        <w:r w:rsidR="00345345" w:rsidRPr="000D2CF7">
          <w:rPr>
            <w:rStyle w:val="ac"/>
            <w:color w:val="auto"/>
            <w:sz w:val="28"/>
            <w:szCs w:val="28"/>
          </w:rPr>
          <w:t>http://www.балахтинскийрайон.рф</w:t>
        </w:r>
      </w:hyperlink>
      <w:r w:rsidR="00345345" w:rsidRPr="000D2CF7">
        <w:rPr>
          <w:sz w:val="28"/>
          <w:szCs w:val="28"/>
          <w:u w:val="single"/>
        </w:rPr>
        <w:t>.</w:t>
      </w:r>
      <w:r w:rsidR="00345345" w:rsidRPr="000D2CF7">
        <w:rPr>
          <w:sz w:val="28"/>
          <w:szCs w:val="28"/>
        </w:rPr>
        <w:t>, а также на информационных стендах, расположенных в администрации Балахтинского района по адресу: 662340, Россия, Красноярский край, Балахтинский район, пгт. Балахта, ул. Сурикова, 8. каб. 201.</w:t>
      </w:r>
    </w:p>
    <w:p w:rsidR="00345345" w:rsidRPr="000D2CF7" w:rsidRDefault="00345345" w:rsidP="00345345">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 xml:space="preserve">1.3. </w:t>
      </w:r>
      <w:r w:rsidR="00AC4FB6" w:rsidRPr="000D2CF7">
        <w:rPr>
          <w:rFonts w:ascii="Times New Roman" w:hAnsi="Times New Roman" w:cs="Times New Roman"/>
          <w:sz w:val="28"/>
          <w:szCs w:val="28"/>
        </w:rPr>
        <w:t>Заявителем при предоставлении услуги является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либо его уполномоченный представитель.</w:t>
      </w:r>
    </w:p>
    <w:p w:rsidR="00345345" w:rsidRPr="000D2CF7" w:rsidRDefault="00345345" w:rsidP="00345345">
      <w:pPr>
        <w:adjustRightInd w:val="0"/>
        <w:ind w:firstLine="540"/>
        <w:jc w:val="both"/>
        <w:outlineLvl w:val="1"/>
        <w:rPr>
          <w:sz w:val="28"/>
          <w:szCs w:val="28"/>
        </w:rPr>
      </w:pPr>
      <w:r w:rsidRPr="000D2CF7">
        <w:rPr>
          <w:sz w:val="28"/>
          <w:szCs w:val="28"/>
        </w:rPr>
        <w:t xml:space="preserve">1.4. Способы обращения за консультацией по процедуре предоставления муниципальной услуги может осуществляться: </w:t>
      </w:r>
    </w:p>
    <w:p w:rsidR="00345345" w:rsidRPr="000D2CF7" w:rsidRDefault="00345345" w:rsidP="00345345">
      <w:pPr>
        <w:adjustRightInd w:val="0"/>
        <w:ind w:firstLine="540"/>
        <w:jc w:val="both"/>
        <w:outlineLvl w:val="1"/>
        <w:rPr>
          <w:sz w:val="28"/>
          <w:szCs w:val="28"/>
        </w:rPr>
      </w:pPr>
      <w:r w:rsidRPr="000D2CF7">
        <w:rPr>
          <w:sz w:val="28"/>
          <w:szCs w:val="28"/>
        </w:rPr>
        <w:t>- посредством личного обращения;</w:t>
      </w:r>
    </w:p>
    <w:p w:rsidR="00345345" w:rsidRPr="000D2CF7" w:rsidRDefault="00345345" w:rsidP="00345345">
      <w:pPr>
        <w:adjustRightInd w:val="0"/>
        <w:ind w:firstLine="540"/>
        <w:jc w:val="both"/>
        <w:outlineLvl w:val="1"/>
        <w:rPr>
          <w:sz w:val="28"/>
          <w:szCs w:val="28"/>
        </w:rPr>
      </w:pPr>
      <w:r w:rsidRPr="000D2CF7">
        <w:rPr>
          <w:sz w:val="28"/>
          <w:szCs w:val="28"/>
        </w:rPr>
        <w:t>- обращения по телефону;</w:t>
      </w:r>
    </w:p>
    <w:p w:rsidR="00345345" w:rsidRPr="000D2CF7" w:rsidRDefault="00345345" w:rsidP="00345345">
      <w:pPr>
        <w:adjustRightInd w:val="0"/>
        <w:ind w:firstLine="540"/>
        <w:jc w:val="both"/>
        <w:outlineLvl w:val="1"/>
        <w:rPr>
          <w:sz w:val="28"/>
          <w:szCs w:val="28"/>
        </w:rPr>
      </w:pPr>
      <w:r w:rsidRPr="000D2CF7">
        <w:rPr>
          <w:sz w:val="28"/>
          <w:szCs w:val="28"/>
        </w:rPr>
        <w:lastRenderedPageBreak/>
        <w:t>- посредством письменных обращений по почте;</w:t>
      </w:r>
    </w:p>
    <w:p w:rsidR="00345345" w:rsidRPr="000D2CF7" w:rsidRDefault="00345345" w:rsidP="00345345">
      <w:pPr>
        <w:adjustRightInd w:val="0"/>
        <w:ind w:firstLine="540"/>
        <w:jc w:val="both"/>
        <w:outlineLvl w:val="1"/>
        <w:rPr>
          <w:sz w:val="28"/>
          <w:szCs w:val="28"/>
        </w:rPr>
      </w:pPr>
      <w:r w:rsidRPr="000D2CF7">
        <w:rPr>
          <w:sz w:val="28"/>
          <w:szCs w:val="28"/>
        </w:rPr>
        <w:t>- посредством обращений по электронной почте.</w:t>
      </w:r>
    </w:p>
    <w:p w:rsidR="00345345" w:rsidRPr="000D2CF7" w:rsidRDefault="00345345" w:rsidP="00345345">
      <w:pPr>
        <w:adjustRightInd w:val="0"/>
        <w:jc w:val="both"/>
        <w:outlineLvl w:val="1"/>
        <w:rPr>
          <w:sz w:val="28"/>
          <w:szCs w:val="28"/>
        </w:rPr>
      </w:pPr>
      <w:r w:rsidRPr="000D2CF7">
        <w:rPr>
          <w:sz w:val="28"/>
          <w:szCs w:val="28"/>
        </w:rPr>
        <w:t xml:space="preserve">      1.5. Основными требованиями к консультации заявителей являются:</w:t>
      </w:r>
    </w:p>
    <w:p w:rsidR="00345345" w:rsidRPr="000D2CF7" w:rsidRDefault="00345345" w:rsidP="00345345">
      <w:pPr>
        <w:adjustRightInd w:val="0"/>
        <w:ind w:firstLine="540"/>
        <w:jc w:val="both"/>
        <w:outlineLvl w:val="1"/>
        <w:rPr>
          <w:sz w:val="28"/>
          <w:szCs w:val="28"/>
        </w:rPr>
      </w:pPr>
      <w:r w:rsidRPr="000D2CF7">
        <w:rPr>
          <w:sz w:val="28"/>
          <w:szCs w:val="28"/>
        </w:rPr>
        <w:t>- актуальность;</w:t>
      </w:r>
    </w:p>
    <w:p w:rsidR="00345345" w:rsidRPr="000D2CF7" w:rsidRDefault="00345345" w:rsidP="00345345">
      <w:pPr>
        <w:adjustRightInd w:val="0"/>
        <w:ind w:firstLine="540"/>
        <w:jc w:val="both"/>
        <w:outlineLvl w:val="1"/>
        <w:rPr>
          <w:sz w:val="28"/>
          <w:szCs w:val="28"/>
        </w:rPr>
      </w:pPr>
      <w:r w:rsidRPr="000D2CF7">
        <w:rPr>
          <w:sz w:val="28"/>
          <w:szCs w:val="28"/>
        </w:rPr>
        <w:t>- своевременность;</w:t>
      </w:r>
    </w:p>
    <w:p w:rsidR="00345345" w:rsidRPr="000D2CF7" w:rsidRDefault="00345345" w:rsidP="00345345">
      <w:pPr>
        <w:adjustRightInd w:val="0"/>
        <w:ind w:firstLine="540"/>
        <w:jc w:val="both"/>
        <w:outlineLvl w:val="1"/>
        <w:rPr>
          <w:sz w:val="28"/>
          <w:szCs w:val="28"/>
        </w:rPr>
      </w:pPr>
      <w:r w:rsidRPr="000D2CF7">
        <w:rPr>
          <w:sz w:val="28"/>
          <w:szCs w:val="28"/>
        </w:rPr>
        <w:t>- четкость в изложении материала;</w:t>
      </w:r>
    </w:p>
    <w:p w:rsidR="00345345" w:rsidRPr="000D2CF7" w:rsidRDefault="00345345" w:rsidP="00345345">
      <w:pPr>
        <w:adjustRightInd w:val="0"/>
        <w:ind w:firstLine="540"/>
        <w:jc w:val="both"/>
        <w:outlineLvl w:val="1"/>
        <w:rPr>
          <w:sz w:val="28"/>
          <w:szCs w:val="28"/>
        </w:rPr>
      </w:pPr>
      <w:r w:rsidRPr="000D2CF7">
        <w:rPr>
          <w:sz w:val="28"/>
          <w:szCs w:val="28"/>
        </w:rPr>
        <w:t>- полнота консультирования;</w:t>
      </w:r>
    </w:p>
    <w:p w:rsidR="00345345" w:rsidRPr="000D2CF7" w:rsidRDefault="00345345" w:rsidP="00345345">
      <w:pPr>
        <w:adjustRightInd w:val="0"/>
        <w:ind w:firstLine="540"/>
        <w:jc w:val="both"/>
        <w:outlineLvl w:val="1"/>
        <w:rPr>
          <w:sz w:val="28"/>
          <w:szCs w:val="28"/>
        </w:rPr>
      </w:pPr>
      <w:r w:rsidRPr="000D2CF7">
        <w:rPr>
          <w:sz w:val="28"/>
          <w:szCs w:val="28"/>
        </w:rPr>
        <w:t>- наглядность форм подачи материала;</w:t>
      </w:r>
    </w:p>
    <w:p w:rsidR="00345345" w:rsidRPr="000D2CF7" w:rsidRDefault="00345345" w:rsidP="00345345">
      <w:pPr>
        <w:adjustRightInd w:val="0"/>
        <w:ind w:firstLine="540"/>
        <w:jc w:val="both"/>
        <w:outlineLvl w:val="1"/>
        <w:rPr>
          <w:sz w:val="28"/>
          <w:szCs w:val="28"/>
        </w:rPr>
      </w:pPr>
      <w:r w:rsidRPr="000D2CF7">
        <w:rPr>
          <w:sz w:val="28"/>
          <w:szCs w:val="28"/>
        </w:rPr>
        <w:t>- удобство и доступность.</w:t>
      </w:r>
    </w:p>
    <w:p w:rsidR="00345345" w:rsidRPr="000D2CF7" w:rsidRDefault="00777B7F" w:rsidP="00345345">
      <w:pPr>
        <w:adjustRightInd w:val="0"/>
        <w:jc w:val="both"/>
        <w:outlineLvl w:val="1"/>
        <w:rPr>
          <w:bCs/>
          <w:sz w:val="28"/>
          <w:szCs w:val="28"/>
        </w:rPr>
      </w:pPr>
      <w:r w:rsidRPr="000D2CF7">
        <w:rPr>
          <w:bCs/>
          <w:sz w:val="28"/>
          <w:szCs w:val="28"/>
        </w:rPr>
        <w:t xml:space="preserve">       1.6</w:t>
      </w:r>
      <w:r w:rsidR="00345345" w:rsidRPr="000D2CF7">
        <w:rPr>
          <w:bCs/>
          <w:sz w:val="28"/>
          <w:szCs w:val="28"/>
        </w:rPr>
        <w:t>. Требования к форме и характеру взаимодействия специалистов администрации Балахтинского района, с заявителями:</w:t>
      </w:r>
    </w:p>
    <w:p w:rsidR="00345345" w:rsidRPr="000D2CF7" w:rsidRDefault="00345345" w:rsidP="00345345">
      <w:pPr>
        <w:adjustRightInd w:val="0"/>
        <w:ind w:firstLine="540"/>
        <w:jc w:val="both"/>
        <w:outlineLvl w:val="1"/>
        <w:rPr>
          <w:bCs/>
          <w:sz w:val="28"/>
          <w:szCs w:val="28"/>
        </w:rPr>
      </w:pPr>
      <w:r w:rsidRPr="000D2CF7">
        <w:rPr>
          <w:bCs/>
          <w:sz w:val="28"/>
          <w:szCs w:val="28"/>
        </w:rPr>
        <w:t>при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345345" w:rsidRPr="000D2CF7" w:rsidRDefault="00345345" w:rsidP="00345345">
      <w:pPr>
        <w:adjustRightInd w:val="0"/>
        <w:ind w:firstLine="540"/>
        <w:jc w:val="both"/>
        <w:outlineLvl w:val="1"/>
        <w:rPr>
          <w:bCs/>
          <w:sz w:val="28"/>
          <w:szCs w:val="28"/>
        </w:rPr>
      </w:pPr>
      <w:r w:rsidRPr="000D2CF7">
        <w:rPr>
          <w:bCs/>
          <w:sz w:val="28"/>
          <w:szCs w:val="28"/>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района либо уполномоченным должностным лицом. </w:t>
      </w:r>
    </w:p>
    <w:p w:rsidR="00345345" w:rsidRPr="000D2CF7" w:rsidRDefault="00777B7F" w:rsidP="00345345">
      <w:pPr>
        <w:adjustRightInd w:val="0"/>
        <w:ind w:firstLine="540"/>
        <w:jc w:val="both"/>
        <w:outlineLvl w:val="1"/>
        <w:rPr>
          <w:sz w:val="28"/>
          <w:szCs w:val="28"/>
        </w:rPr>
      </w:pPr>
      <w:r w:rsidRPr="000D2CF7">
        <w:rPr>
          <w:sz w:val="28"/>
          <w:szCs w:val="28"/>
        </w:rPr>
        <w:t>1.7</w:t>
      </w:r>
      <w:r w:rsidR="00345345" w:rsidRPr="000D2CF7">
        <w:rPr>
          <w:sz w:val="28"/>
          <w:szCs w:val="28"/>
        </w:rPr>
        <w:t>.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345345" w:rsidRPr="000D2CF7" w:rsidRDefault="00777B7F" w:rsidP="00345345">
      <w:pPr>
        <w:adjustRightInd w:val="0"/>
        <w:ind w:firstLine="540"/>
        <w:jc w:val="both"/>
        <w:outlineLvl w:val="1"/>
        <w:rPr>
          <w:sz w:val="28"/>
          <w:szCs w:val="28"/>
        </w:rPr>
      </w:pPr>
      <w:r w:rsidRPr="000D2CF7">
        <w:rPr>
          <w:sz w:val="28"/>
          <w:szCs w:val="28"/>
        </w:rPr>
        <w:t>1.8</w:t>
      </w:r>
      <w:r w:rsidR="00345345" w:rsidRPr="000D2CF7">
        <w:rPr>
          <w:sz w:val="28"/>
          <w:szCs w:val="28"/>
        </w:rPr>
        <w:t xml:space="preserve">. Место нахождения администрации района: 662340, Россия, Красноярский край, Балахтинский район, пгт. Балахта. ул. Сурикова, 8. </w:t>
      </w:r>
    </w:p>
    <w:p w:rsidR="00345345" w:rsidRPr="000D2CF7" w:rsidRDefault="00345345" w:rsidP="00345345">
      <w:pPr>
        <w:adjustRightInd w:val="0"/>
        <w:ind w:firstLine="540"/>
        <w:jc w:val="both"/>
        <w:outlineLvl w:val="1"/>
        <w:rPr>
          <w:sz w:val="28"/>
          <w:szCs w:val="28"/>
        </w:rPr>
      </w:pPr>
      <w:r w:rsidRPr="000D2CF7">
        <w:rPr>
          <w:sz w:val="28"/>
          <w:szCs w:val="28"/>
        </w:rPr>
        <w:t>Почтовый адрес: 662340, Россия, Красноярский край, Балахтинский район, пгт. Балахта. ул. Сурикова, 8.</w:t>
      </w:r>
    </w:p>
    <w:p w:rsidR="00345345" w:rsidRPr="000D2CF7" w:rsidRDefault="00345345" w:rsidP="00345345">
      <w:pPr>
        <w:adjustRightInd w:val="0"/>
        <w:ind w:firstLine="540"/>
        <w:jc w:val="both"/>
        <w:outlineLvl w:val="1"/>
        <w:rPr>
          <w:sz w:val="28"/>
          <w:szCs w:val="28"/>
        </w:rPr>
      </w:pPr>
      <w:r w:rsidRPr="000D2CF7">
        <w:rPr>
          <w:sz w:val="28"/>
          <w:szCs w:val="28"/>
        </w:rPr>
        <w:t>Приёмные дни: понедельник - пятница</w:t>
      </w:r>
    </w:p>
    <w:p w:rsidR="00345345" w:rsidRPr="000D2CF7" w:rsidRDefault="00345345" w:rsidP="00345345">
      <w:pPr>
        <w:adjustRightInd w:val="0"/>
        <w:ind w:firstLine="540"/>
        <w:jc w:val="both"/>
        <w:outlineLvl w:val="1"/>
        <w:rPr>
          <w:sz w:val="28"/>
          <w:szCs w:val="28"/>
        </w:rPr>
      </w:pPr>
      <w:r w:rsidRPr="000D2CF7">
        <w:rPr>
          <w:sz w:val="28"/>
          <w:szCs w:val="28"/>
        </w:rPr>
        <w:t xml:space="preserve">График работы: с 8:00 до 17:00, (обеденный перерыв с 12:00 до13:00), выходные дни: суббота, воскресенье. </w:t>
      </w:r>
    </w:p>
    <w:p w:rsidR="00345345" w:rsidRPr="000D2CF7" w:rsidRDefault="00345345" w:rsidP="00345345">
      <w:pPr>
        <w:adjustRightInd w:val="0"/>
        <w:ind w:firstLine="540"/>
        <w:jc w:val="both"/>
        <w:outlineLvl w:val="1"/>
        <w:rPr>
          <w:sz w:val="28"/>
          <w:szCs w:val="28"/>
        </w:rPr>
      </w:pPr>
      <w:r w:rsidRPr="000D2CF7">
        <w:rPr>
          <w:sz w:val="28"/>
          <w:szCs w:val="28"/>
        </w:rPr>
        <w:t xml:space="preserve">Телефон/факс: 8-39148-21341/8-39148-21972, адрес электронной почты </w:t>
      </w:r>
      <w:r w:rsidRPr="000D2CF7">
        <w:rPr>
          <w:sz w:val="28"/>
          <w:szCs w:val="28"/>
          <w:lang w:val="en-US"/>
        </w:rPr>
        <w:t>admbalahta</w:t>
      </w:r>
      <w:r w:rsidRPr="000D2CF7">
        <w:rPr>
          <w:sz w:val="28"/>
          <w:szCs w:val="28"/>
        </w:rPr>
        <w:t>@</w:t>
      </w:r>
      <w:r w:rsidRPr="000D2CF7">
        <w:rPr>
          <w:sz w:val="28"/>
          <w:szCs w:val="28"/>
          <w:lang w:val="en-US"/>
        </w:rPr>
        <w:t>mail</w:t>
      </w:r>
      <w:r w:rsidRPr="000D2CF7">
        <w:rPr>
          <w:sz w:val="28"/>
          <w:szCs w:val="28"/>
        </w:rPr>
        <w:t>.</w:t>
      </w:r>
      <w:r w:rsidRPr="000D2CF7">
        <w:rPr>
          <w:sz w:val="28"/>
          <w:szCs w:val="28"/>
          <w:lang w:val="en-US"/>
        </w:rPr>
        <w:t>ru</w:t>
      </w:r>
      <w:r w:rsidRPr="000D2CF7">
        <w:rPr>
          <w:sz w:val="28"/>
          <w:szCs w:val="28"/>
        </w:rPr>
        <w:t>.</w:t>
      </w:r>
    </w:p>
    <w:p w:rsidR="00777542" w:rsidRPr="000D2CF7" w:rsidRDefault="00777542" w:rsidP="00777542">
      <w:pPr>
        <w:adjustRightInd w:val="0"/>
        <w:jc w:val="center"/>
        <w:outlineLvl w:val="1"/>
        <w:rPr>
          <w:b/>
          <w:sz w:val="28"/>
          <w:szCs w:val="28"/>
        </w:rPr>
      </w:pPr>
    </w:p>
    <w:p w:rsidR="00777542" w:rsidRPr="000D2CF7" w:rsidRDefault="00777542" w:rsidP="00777542">
      <w:pPr>
        <w:adjustRightInd w:val="0"/>
        <w:jc w:val="center"/>
        <w:outlineLvl w:val="1"/>
        <w:rPr>
          <w:b/>
          <w:sz w:val="28"/>
          <w:szCs w:val="28"/>
        </w:rPr>
      </w:pPr>
    </w:p>
    <w:p w:rsidR="00777542" w:rsidRPr="000D2CF7" w:rsidRDefault="00777542" w:rsidP="00777542">
      <w:pPr>
        <w:adjustRightInd w:val="0"/>
        <w:jc w:val="center"/>
        <w:outlineLvl w:val="1"/>
        <w:rPr>
          <w:b/>
          <w:sz w:val="28"/>
          <w:szCs w:val="28"/>
        </w:rPr>
      </w:pPr>
      <w:r w:rsidRPr="000D2CF7">
        <w:rPr>
          <w:b/>
          <w:sz w:val="28"/>
          <w:szCs w:val="28"/>
        </w:rPr>
        <w:t>2. Стандарт предоставления муниципальной услуги</w:t>
      </w:r>
    </w:p>
    <w:p w:rsidR="00777542" w:rsidRPr="000D2CF7" w:rsidRDefault="00777542" w:rsidP="00777542">
      <w:pPr>
        <w:widowControl w:val="0"/>
        <w:adjustRightInd w:val="0"/>
        <w:jc w:val="both"/>
        <w:rPr>
          <w:rFonts w:cs="Calibri"/>
        </w:rPr>
      </w:pPr>
    </w:p>
    <w:p w:rsidR="00777542" w:rsidRPr="000D2CF7" w:rsidRDefault="00777542" w:rsidP="00777542">
      <w:pPr>
        <w:widowControl w:val="0"/>
        <w:adjustRightInd w:val="0"/>
        <w:ind w:firstLine="540"/>
        <w:jc w:val="both"/>
        <w:rPr>
          <w:sz w:val="28"/>
          <w:szCs w:val="28"/>
        </w:rPr>
      </w:pPr>
      <w:r w:rsidRPr="000D2CF7">
        <w:rPr>
          <w:sz w:val="28"/>
          <w:szCs w:val="28"/>
        </w:rPr>
        <w:t xml:space="preserve">2.1. Наименование муниципальной услуги: </w:t>
      </w:r>
      <w:r w:rsidR="00345345" w:rsidRPr="000D2CF7">
        <w:rPr>
          <w:rFonts w:cs="Arial"/>
          <w:bCs/>
          <w:kern w:val="28"/>
          <w:sz w:val="28"/>
          <w:szCs w:val="28"/>
        </w:rPr>
        <w:t>«Выдача разрешений на ввод объекта в эксплуатацию в соответствии с законодательством о градостроительной деятельности»</w:t>
      </w:r>
      <w:r w:rsidR="00345345" w:rsidRPr="000D2CF7">
        <w:rPr>
          <w:bCs/>
          <w:sz w:val="28"/>
          <w:szCs w:val="28"/>
        </w:rPr>
        <w:t xml:space="preserve">  </w:t>
      </w:r>
      <w:r w:rsidRPr="000D2CF7">
        <w:rPr>
          <w:sz w:val="28"/>
          <w:szCs w:val="28"/>
        </w:rPr>
        <w:t>.</w:t>
      </w:r>
    </w:p>
    <w:p w:rsidR="00345345" w:rsidRPr="000D2CF7" w:rsidRDefault="00345345" w:rsidP="00345345">
      <w:pPr>
        <w:adjustRightInd w:val="0"/>
        <w:ind w:firstLine="540"/>
        <w:jc w:val="both"/>
        <w:outlineLvl w:val="1"/>
        <w:rPr>
          <w:i/>
          <w:sz w:val="28"/>
          <w:szCs w:val="28"/>
        </w:rPr>
      </w:pPr>
      <w:r w:rsidRPr="000D2CF7">
        <w:rPr>
          <w:rFonts w:cs="Calibri"/>
          <w:sz w:val="28"/>
          <w:szCs w:val="28"/>
        </w:rPr>
        <w:lastRenderedPageBreak/>
        <w:t xml:space="preserve">2.2. </w:t>
      </w:r>
      <w:r w:rsidRPr="000D2CF7">
        <w:rPr>
          <w:sz w:val="28"/>
          <w:szCs w:val="28"/>
        </w:rPr>
        <w:t>Предоставление муниципальной услуги осуществляется администрацией Балахтинского района Красноярского края (далее - администрация района, администрация)</w:t>
      </w:r>
      <w:r w:rsidRPr="000D2CF7">
        <w:rPr>
          <w:i/>
          <w:sz w:val="28"/>
          <w:szCs w:val="28"/>
        </w:rPr>
        <w:t xml:space="preserve"> </w:t>
      </w:r>
    </w:p>
    <w:p w:rsidR="00345345" w:rsidRPr="000D2CF7" w:rsidRDefault="00345345" w:rsidP="00345345">
      <w:pPr>
        <w:adjustRightInd w:val="0"/>
        <w:ind w:firstLine="540"/>
        <w:jc w:val="both"/>
        <w:outlineLvl w:val="1"/>
        <w:rPr>
          <w:sz w:val="28"/>
          <w:szCs w:val="28"/>
        </w:rPr>
      </w:pPr>
      <w:r w:rsidRPr="000D2CF7">
        <w:rPr>
          <w:sz w:val="28"/>
          <w:szCs w:val="28"/>
        </w:rPr>
        <w:t xml:space="preserve">2.3.Ответственным исполнителем муниципальной услуги в администрации района является - главный специалист в области архитектуры и градостроительства администрации района. </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2.4. Результатом предоставления услуги является:</w:t>
      </w:r>
    </w:p>
    <w:p w:rsidR="00777542" w:rsidRPr="000D2CF7" w:rsidRDefault="00777542" w:rsidP="00777542">
      <w:pPr>
        <w:adjustRightInd w:val="0"/>
        <w:ind w:firstLine="540"/>
        <w:jc w:val="both"/>
        <w:outlineLvl w:val="1"/>
        <w:rPr>
          <w:sz w:val="28"/>
          <w:szCs w:val="28"/>
        </w:rPr>
      </w:pPr>
      <w:r w:rsidRPr="000D2CF7">
        <w:rPr>
          <w:sz w:val="28"/>
          <w:szCs w:val="28"/>
        </w:rPr>
        <w:t xml:space="preserve">- выдача заявителю разрешения на ввод объекта в эксплуатацию; </w:t>
      </w:r>
    </w:p>
    <w:p w:rsidR="00777542" w:rsidRPr="000D2CF7" w:rsidRDefault="00777542" w:rsidP="00777542">
      <w:pPr>
        <w:adjustRightInd w:val="0"/>
        <w:ind w:firstLine="540"/>
        <w:jc w:val="both"/>
        <w:outlineLvl w:val="1"/>
        <w:rPr>
          <w:sz w:val="28"/>
          <w:szCs w:val="28"/>
        </w:rPr>
      </w:pPr>
      <w:r w:rsidRPr="000D2CF7">
        <w:rPr>
          <w:sz w:val="28"/>
          <w:szCs w:val="28"/>
        </w:rPr>
        <w:t>- отказ заявителю в выдаче разрешения на ввод объекта в эксплуатацию.</w:t>
      </w:r>
    </w:p>
    <w:p w:rsidR="00777542" w:rsidRPr="000D2CF7" w:rsidRDefault="00777542" w:rsidP="00777542">
      <w:pPr>
        <w:widowControl w:val="0"/>
        <w:adjustRightInd w:val="0"/>
        <w:ind w:firstLine="540"/>
        <w:jc w:val="both"/>
        <w:rPr>
          <w:sz w:val="28"/>
          <w:szCs w:val="28"/>
        </w:rPr>
      </w:pPr>
      <w:r w:rsidRPr="000D2CF7">
        <w:rPr>
          <w:sz w:val="28"/>
          <w:szCs w:val="28"/>
        </w:rPr>
        <w:t xml:space="preserve">2.5. Срок предоставления услуги составляет </w:t>
      </w:r>
      <w:r w:rsidR="00D412E3" w:rsidRPr="000D2CF7">
        <w:rPr>
          <w:sz w:val="28"/>
          <w:szCs w:val="28"/>
        </w:rPr>
        <w:t>семь</w:t>
      </w:r>
      <w:r w:rsidR="00C44E2C" w:rsidRPr="000D2CF7">
        <w:rPr>
          <w:sz w:val="28"/>
          <w:szCs w:val="28"/>
        </w:rPr>
        <w:t xml:space="preserve"> рабочих </w:t>
      </w:r>
      <w:r w:rsidR="00345345" w:rsidRPr="000D2CF7">
        <w:rPr>
          <w:sz w:val="28"/>
          <w:szCs w:val="28"/>
        </w:rPr>
        <w:t>дней</w:t>
      </w:r>
      <w:r w:rsidRPr="000D2CF7">
        <w:rPr>
          <w:sz w:val="28"/>
          <w:szCs w:val="28"/>
        </w:rPr>
        <w:t xml:space="preserve"> со дня поступления заявления о выдаче разрешения на ввод объекта в эксплуатацию.</w:t>
      </w:r>
    </w:p>
    <w:p w:rsidR="00777542" w:rsidRPr="000D2CF7" w:rsidRDefault="00777542" w:rsidP="00777542">
      <w:pPr>
        <w:adjustRightInd w:val="0"/>
        <w:ind w:firstLine="540"/>
        <w:jc w:val="both"/>
        <w:outlineLvl w:val="1"/>
        <w:rPr>
          <w:sz w:val="28"/>
          <w:szCs w:val="28"/>
        </w:rPr>
      </w:pPr>
      <w:r w:rsidRPr="000D2CF7">
        <w:rPr>
          <w:sz w:val="28"/>
          <w:szCs w:val="28"/>
        </w:rPr>
        <w:t>2.6. Правовыми основаниями для предоставления муниципальной услуги являются:</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Конституция Российской Федерации;</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Градостроительный кодекс Российской Федерации;</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 xml:space="preserve">Федеральный </w:t>
      </w:r>
      <w:hyperlink r:id="rId10" w:history="1">
        <w:r w:rsidRPr="000D2CF7">
          <w:rPr>
            <w:rFonts w:ascii="Times New Roman" w:hAnsi="Times New Roman" w:cs="Times New Roman"/>
            <w:sz w:val="28"/>
            <w:szCs w:val="28"/>
          </w:rPr>
          <w:t>закон</w:t>
        </w:r>
      </w:hyperlink>
      <w:r w:rsidRPr="000D2CF7">
        <w:rPr>
          <w:rFonts w:ascii="Times New Roman" w:hAnsi="Times New Roman" w:cs="Times New Roman"/>
          <w:sz w:val="28"/>
          <w:szCs w:val="28"/>
        </w:rPr>
        <w:t xml:space="preserve"> от 29.12.2004 № 191-ФЗ «О введении в действие Градостроительного кодекса Российской Федерации»;</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Федеральный закон от 02.05.2006 № 59-ФЗ «О порядке рассмотрения обращений граждан Российской Федерации»;</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Приказ Минстроя России от 19.02.2015 № 117/пр «Об утверждении формы разрешения на строительство и формы разрешения на ввод объекта в эксплуатацию»;</w:t>
      </w:r>
    </w:p>
    <w:p w:rsidR="00777542" w:rsidRPr="000D2CF7" w:rsidRDefault="00777542" w:rsidP="00777542">
      <w:pPr>
        <w:adjustRightInd w:val="0"/>
        <w:ind w:firstLine="709"/>
        <w:jc w:val="both"/>
        <w:rPr>
          <w:sz w:val="28"/>
          <w:szCs w:val="28"/>
        </w:rPr>
      </w:pPr>
      <w:r w:rsidRPr="000D2CF7">
        <w:rPr>
          <w:sz w:val="28"/>
          <w:szCs w:val="28"/>
        </w:rPr>
        <w:t>Устав</w:t>
      </w:r>
      <w:r w:rsidR="00345345" w:rsidRPr="000D2CF7">
        <w:rPr>
          <w:sz w:val="28"/>
          <w:szCs w:val="28"/>
        </w:rPr>
        <w:t xml:space="preserve"> Балахтинского района Красноярского края</w:t>
      </w:r>
      <w:r w:rsidRPr="000D2CF7">
        <w:rPr>
          <w:sz w:val="28"/>
          <w:szCs w:val="28"/>
        </w:rPr>
        <w:t>;</w:t>
      </w:r>
    </w:p>
    <w:p w:rsidR="00777542" w:rsidRPr="000D2CF7" w:rsidRDefault="00777542" w:rsidP="00777542">
      <w:pPr>
        <w:widowControl w:val="0"/>
        <w:adjustRightInd w:val="0"/>
        <w:ind w:firstLine="540"/>
        <w:jc w:val="both"/>
        <w:rPr>
          <w:sz w:val="28"/>
          <w:szCs w:val="28"/>
        </w:rPr>
      </w:pPr>
      <w:r w:rsidRPr="000D2CF7">
        <w:rPr>
          <w:sz w:val="28"/>
          <w:szCs w:val="28"/>
        </w:rPr>
        <w:t>2.7.Исчерпывающий перечень документов, необходимых в соответствии с Градостроительным кодексом Российской Федерации для предоставления услуги:</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1) заявление о выдаче разрешения на ввод объекта в эксплуатацию установленного образца (приложение № 1);</w:t>
      </w:r>
    </w:p>
    <w:p w:rsidR="00D06DD3" w:rsidRPr="000D2CF7" w:rsidRDefault="00D06DD3" w:rsidP="00844BDA">
      <w:pPr>
        <w:adjustRightInd w:val="0"/>
        <w:ind w:firstLine="540"/>
        <w:jc w:val="both"/>
        <w:rPr>
          <w:rFonts w:eastAsia="Calibri"/>
          <w:sz w:val="28"/>
          <w:szCs w:val="28"/>
        </w:rPr>
      </w:pPr>
      <w:bookmarkStart w:id="0" w:name="P100"/>
      <w:bookmarkEnd w:id="0"/>
      <w:r w:rsidRPr="000D2CF7">
        <w:rPr>
          <w:rFonts w:eastAsia="Calibri"/>
          <w:sz w:val="28"/>
          <w:szCs w:val="28"/>
        </w:rPr>
        <w:t xml:space="preserve">2) </w:t>
      </w:r>
      <w:r w:rsidR="00844BDA" w:rsidRPr="000D2CF7">
        <w:rPr>
          <w:rFonts w:eastAsia="Calibri"/>
          <w:sz w:val="28"/>
          <w:szCs w:val="28"/>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Pr="000D2CF7">
        <w:rPr>
          <w:rFonts w:eastAsia="Calibri"/>
          <w:sz w:val="28"/>
          <w:szCs w:val="28"/>
        </w:rPr>
        <w:t>;</w:t>
      </w:r>
    </w:p>
    <w:p w:rsidR="00D06DD3" w:rsidRPr="000D2CF7" w:rsidRDefault="00D06DD3" w:rsidP="00844BDA">
      <w:pPr>
        <w:adjustRightInd w:val="0"/>
        <w:ind w:firstLine="540"/>
        <w:jc w:val="both"/>
        <w:rPr>
          <w:rFonts w:eastAsia="Calibri"/>
          <w:sz w:val="28"/>
          <w:szCs w:val="28"/>
        </w:rPr>
      </w:pPr>
      <w:r w:rsidRPr="000D2CF7">
        <w:rPr>
          <w:rFonts w:eastAsia="Calibri"/>
          <w:sz w:val="28"/>
          <w:szCs w:val="28"/>
        </w:rPr>
        <w:t xml:space="preserve">3) </w:t>
      </w:r>
      <w:r w:rsidR="00844BDA" w:rsidRPr="000D2CF7">
        <w:rPr>
          <w:rFonts w:eastAsia="Calibri"/>
          <w:sz w:val="28"/>
          <w:szCs w:val="28"/>
        </w:rPr>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r w:rsidRPr="000D2CF7">
        <w:rPr>
          <w:rFonts w:eastAsia="Calibri"/>
          <w:sz w:val="28"/>
          <w:szCs w:val="28"/>
        </w:rPr>
        <w:t>;</w:t>
      </w:r>
    </w:p>
    <w:p w:rsidR="00D06DD3" w:rsidRPr="000D2CF7" w:rsidRDefault="00D06DD3" w:rsidP="00D06DD3">
      <w:pPr>
        <w:adjustRightInd w:val="0"/>
        <w:ind w:firstLine="540"/>
        <w:jc w:val="both"/>
        <w:rPr>
          <w:rFonts w:eastAsia="Calibri"/>
          <w:sz w:val="28"/>
          <w:szCs w:val="28"/>
        </w:rPr>
      </w:pPr>
      <w:r w:rsidRPr="000D2CF7">
        <w:rPr>
          <w:rFonts w:eastAsia="Calibri"/>
          <w:sz w:val="28"/>
          <w:szCs w:val="28"/>
        </w:rPr>
        <w:t>4) разрешение на строительство;</w:t>
      </w:r>
    </w:p>
    <w:p w:rsidR="00D06DD3" w:rsidRPr="000D2CF7" w:rsidRDefault="00D06DD3" w:rsidP="00D06DD3">
      <w:pPr>
        <w:adjustRightInd w:val="0"/>
        <w:ind w:firstLine="540"/>
        <w:jc w:val="both"/>
        <w:rPr>
          <w:rFonts w:eastAsia="Calibri"/>
          <w:sz w:val="28"/>
          <w:szCs w:val="28"/>
        </w:rPr>
      </w:pPr>
      <w:r w:rsidRPr="000D2CF7">
        <w:rPr>
          <w:rFonts w:eastAsia="Calibri"/>
          <w:sz w:val="28"/>
          <w:szCs w:val="28"/>
        </w:rPr>
        <w:t>5) акт приемки объекта капитального строительства (в случае осуществления строительства, реконструкции на основании договора);</w:t>
      </w:r>
    </w:p>
    <w:p w:rsidR="00D06DD3" w:rsidRPr="000D2CF7" w:rsidRDefault="00844BDA" w:rsidP="00844BDA">
      <w:pPr>
        <w:adjustRightInd w:val="0"/>
        <w:ind w:firstLine="540"/>
        <w:jc w:val="both"/>
        <w:rPr>
          <w:rFonts w:eastAsia="Calibri"/>
          <w:sz w:val="28"/>
          <w:szCs w:val="28"/>
        </w:rPr>
      </w:pPr>
      <w:r w:rsidRPr="000D2CF7">
        <w:rPr>
          <w:rFonts w:eastAsia="Calibri"/>
          <w:sz w:val="28"/>
          <w:szCs w:val="28"/>
        </w:rPr>
        <w:t>6</w:t>
      </w:r>
      <w:r w:rsidR="00D06DD3" w:rsidRPr="000D2CF7">
        <w:rPr>
          <w:rFonts w:eastAsia="Calibri"/>
          <w:sz w:val="28"/>
          <w:szCs w:val="28"/>
        </w:rPr>
        <w:t xml:space="preserve">) </w:t>
      </w:r>
      <w:r w:rsidRPr="000D2CF7">
        <w:rPr>
          <w:rFonts w:eastAsia="Calibri"/>
          <w:sz w:val="28"/>
          <w:szCs w:val="28"/>
        </w:rPr>
        <w:t xml:space="preserve">акт, подтверждающий соответствие параметров построенного, реконструированного объекта капитального строительства проектной </w:t>
      </w:r>
      <w:r w:rsidRPr="000D2CF7">
        <w:rPr>
          <w:rFonts w:eastAsia="Calibri"/>
          <w:sz w:val="28"/>
          <w:szCs w:val="28"/>
        </w:rPr>
        <w:lastRenderedPageBreak/>
        <w:t>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D06DD3" w:rsidRPr="000D2CF7" w:rsidRDefault="00844BDA" w:rsidP="00D06DD3">
      <w:pPr>
        <w:adjustRightInd w:val="0"/>
        <w:ind w:firstLine="540"/>
        <w:jc w:val="both"/>
        <w:rPr>
          <w:rFonts w:eastAsia="Calibri"/>
          <w:sz w:val="28"/>
          <w:szCs w:val="28"/>
        </w:rPr>
      </w:pPr>
      <w:r w:rsidRPr="000D2CF7">
        <w:rPr>
          <w:rFonts w:eastAsia="Calibri"/>
          <w:sz w:val="28"/>
          <w:szCs w:val="28"/>
        </w:rPr>
        <w:t>7</w:t>
      </w:r>
      <w:r w:rsidR="00D06DD3" w:rsidRPr="000D2CF7">
        <w:rPr>
          <w:rFonts w:eastAsia="Calibri"/>
          <w:sz w:val="28"/>
          <w:szCs w:val="28"/>
        </w:rPr>
        <w:t>)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D06DD3" w:rsidRPr="000D2CF7" w:rsidRDefault="00844BDA" w:rsidP="00D06DD3">
      <w:pPr>
        <w:adjustRightInd w:val="0"/>
        <w:ind w:firstLine="540"/>
        <w:jc w:val="both"/>
        <w:rPr>
          <w:rFonts w:eastAsia="Calibri"/>
          <w:sz w:val="28"/>
          <w:szCs w:val="28"/>
        </w:rPr>
      </w:pPr>
      <w:r w:rsidRPr="000D2CF7">
        <w:rPr>
          <w:rFonts w:eastAsia="Calibri"/>
          <w:sz w:val="28"/>
          <w:szCs w:val="28"/>
        </w:rPr>
        <w:t>8</w:t>
      </w:r>
      <w:r w:rsidR="00D06DD3" w:rsidRPr="000D2CF7">
        <w:rPr>
          <w:rFonts w:eastAsia="Calibri"/>
          <w:sz w:val="28"/>
          <w:szCs w:val="28"/>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D06DD3" w:rsidRPr="000D2CF7" w:rsidRDefault="00844BDA" w:rsidP="00844BDA">
      <w:pPr>
        <w:adjustRightInd w:val="0"/>
        <w:ind w:firstLine="540"/>
        <w:jc w:val="both"/>
        <w:rPr>
          <w:rFonts w:eastAsia="Calibri"/>
          <w:sz w:val="28"/>
          <w:szCs w:val="28"/>
        </w:rPr>
      </w:pPr>
      <w:r w:rsidRPr="000D2CF7">
        <w:rPr>
          <w:rFonts w:eastAsia="Calibri"/>
          <w:sz w:val="28"/>
          <w:szCs w:val="28"/>
        </w:rPr>
        <w:t>9</w:t>
      </w:r>
      <w:r w:rsidR="00D06DD3" w:rsidRPr="000D2CF7">
        <w:rPr>
          <w:rFonts w:eastAsia="Calibri"/>
          <w:sz w:val="28"/>
          <w:szCs w:val="28"/>
        </w:rPr>
        <w:t xml:space="preserve">) </w:t>
      </w:r>
      <w:r w:rsidRPr="000D2CF7">
        <w:rPr>
          <w:rFonts w:eastAsia="Calibri"/>
          <w:sz w:val="28"/>
          <w:szCs w:val="28"/>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11" w:history="1">
        <w:r w:rsidRPr="000D2CF7">
          <w:rPr>
            <w:rFonts w:eastAsia="Calibri"/>
            <w:sz w:val="28"/>
            <w:szCs w:val="28"/>
          </w:rPr>
          <w:t>частью 1 статьи 54</w:t>
        </w:r>
      </w:hyperlink>
      <w:r w:rsidRPr="000D2CF7">
        <w:rPr>
          <w:rFonts w:eastAsia="Calibri"/>
          <w:sz w:val="28"/>
          <w:szCs w:val="28"/>
        </w:rPr>
        <w:t xml:space="preserve"> настоящего Кодекса) о соответствии построенного,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r:id="rId12" w:history="1">
        <w:r w:rsidRPr="000D2CF7">
          <w:rPr>
            <w:rFonts w:eastAsia="Calibri"/>
            <w:sz w:val="28"/>
            <w:szCs w:val="28"/>
          </w:rPr>
          <w:t>частью 7 статьи 54</w:t>
        </w:r>
      </w:hyperlink>
      <w:r w:rsidRPr="000D2CF7">
        <w:rPr>
          <w:rFonts w:eastAsia="Calibri"/>
          <w:sz w:val="28"/>
          <w:szCs w:val="28"/>
        </w:rPr>
        <w:t xml:space="preserve"> настоящего Кодекса</w:t>
      </w:r>
      <w:r w:rsidR="00D06DD3" w:rsidRPr="000D2CF7">
        <w:rPr>
          <w:rFonts w:eastAsia="Calibri"/>
          <w:sz w:val="28"/>
          <w:szCs w:val="28"/>
        </w:rPr>
        <w:t>;</w:t>
      </w:r>
    </w:p>
    <w:p w:rsidR="00D06DD3" w:rsidRPr="000D2CF7" w:rsidRDefault="00D06DD3" w:rsidP="00D06DD3">
      <w:pPr>
        <w:adjustRightInd w:val="0"/>
        <w:ind w:firstLine="540"/>
        <w:jc w:val="both"/>
        <w:rPr>
          <w:rFonts w:eastAsia="Calibri"/>
          <w:sz w:val="28"/>
          <w:szCs w:val="28"/>
        </w:rPr>
      </w:pPr>
      <w:r w:rsidRPr="000D2CF7">
        <w:rPr>
          <w:rFonts w:eastAsia="Calibri"/>
          <w:sz w:val="28"/>
          <w:szCs w:val="28"/>
        </w:rPr>
        <w:t>1</w:t>
      </w:r>
      <w:r w:rsidR="00844BDA" w:rsidRPr="000D2CF7">
        <w:rPr>
          <w:rFonts w:eastAsia="Calibri"/>
          <w:sz w:val="28"/>
          <w:szCs w:val="28"/>
        </w:rPr>
        <w:t>0</w:t>
      </w:r>
      <w:r w:rsidRPr="000D2CF7">
        <w:rPr>
          <w:rFonts w:eastAsia="Calibri"/>
          <w:sz w:val="28"/>
          <w:szCs w:val="28"/>
        </w:rPr>
        <w:t xml:space="preserve">)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13" w:history="1">
        <w:r w:rsidRPr="000D2CF7">
          <w:rPr>
            <w:rFonts w:eastAsia="Calibri"/>
            <w:sz w:val="28"/>
            <w:szCs w:val="28"/>
          </w:rPr>
          <w:t>законодательством</w:t>
        </w:r>
      </w:hyperlink>
      <w:r w:rsidRPr="000D2CF7">
        <w:rPr>
          <w:rFonts w:eastAsia="Calibri"/>
          <w:sz w:val="28"/>
          <w:szCs w:val="28"/>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D06DD3" w:rsidRPr="000D2CF7" w:rsidRDefault="00844BDA" w:rsidP="00D06DD3">
      <w:pPr>
        <w:adjustRightInd w:val="0"/>
        <w:ind w:firstLine="540"/>
        <w:jc w:val="both"/>
        <w:rPr>
          <w:rFonts w:eastAsia="Calibri"/>
          <w:sz w:val="28"/>
          <w:szCs w:val="28"/>
        </w:rPr>
      </w:pPr>
      <w:r w:rsidRPr="000D2CF7">
        <w:rPr>
          <w:rFonts w:eastAsia="Calibri"/>
          <w:sz w:val="28"/>
          <w:szCs w:val="28"/>
        </w:rPr>
        <w:t>11</w:t>
      </w:r>
      <w:r w:rsidR="00D06DD3" w:rsidRPr="000D2CF7">
        <w:rPr>
          <w:rFonts w:eastAsia="Calibri"/>
          <w:sz w:val="28"/>
          <w:szCs w:val="28"/>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14" w:history="1">
        <w:r w:rsidR="00D06DD3" w:rsidRPr="000D2CF7">
          <w:rPr>
            <w:rFonts w:eastAsia="Calibri"/>
            <w:sz w:val="28"/>
            <w:szCs w:val="28"/>
          </w:rPr>
          <w:t>законом</w:t>
        </w:r>
      </w:hyperlink>
      <w:r w:rsidR="00D06DD3" w:rsidRPr="000D2CF7">
        <w:rPr>
          <w:rFonts w:eastAsia="Calibri"/>
          <w:sz w:val="28"/>
          <w:szCs w:val="28"/>
        </w:rPr>
        <w:t xml:space="preserve"> от 25 июня 2002 года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D06DD3" w:rsidRPr="000D2CF7" w:rsidRDefault="00844BDA" w:rsidP="00D06DD3">
      <w:pPr>
        <w:adjustRightInd w:val="0"/>
        <w:ind w:firstLine="540"/>
        <w:jc w:val="both"/>
        <w:rPr>
          <w:rFonts w:eastAsia="Calibri"/>
          <w:sz w:val="28"/>
          <w:szCs w:val="28"/>
        </w:rPr>
      </w:pPr>
      <w:r w:rsidRPr="000D2CF7">
        <w:rPr>
          <w:rFonts w:eastAsia="Calibri"/>
          <w:sz w:val="28"/>
          <w:szCs w:val="28"/>
        </w:rPr>
        <w:lastRenderedPageBreak/>
        <w:t>12</w:t>
      </w:r>
      <w:r w:rsidR="00D06DD3" w:rsidRPr="000D2CF7">
        <w:rPr>
          <w:rFonts w:eastAsia="Calibri"/>
          <w:sz w:val="28"/>
          <w:szCs w:val="28"/>
        </w:rPr>
        <w:t xml:space="preserve">) технический план объекта капитального строительства, подготовленный в соответствии с Федеральным </w:t>
      </w:r>
      <w:hyperlink r:id="rId15" w:history="1">
        <w:r w:rsidR="00D06DD3" w:rsidRPr="000D2CF7">
          <w:rPr>
            <w:rFonts w:eastAsia="Calibri"/>
            <w:sz w:val="28"/>
            <w:szCs w:val="28"/>
          </w:rPr>
          <w:t>законом</w:t>
        </w:r>
      </w:hyperlink>
      <w:r w:rsidR="00D06DD3" w:rsidRPr="000D2CF7">
        <w:rPr>
          <w:rFonts w:eastAsia="Calibri"/>
          <w:sz w:val="28"/>
          <w:szCs w:val="28"/>
        </w:rPr>
        <w:t xml:space="preserve"> от 13 июля 2015 года № 218-ФЗ «О государственной регистрации недвижимости».</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 xml:space="preserve">Документы (их копии или сведения, содержащиеся в них), указанные в подпунктах 2, 3, 4, </w:t>
      </w:r>
      <w:r w:rsidR="00430954" w:rsidRPr="000D2CF7">
        <w:rPr>
          <w:rFonts w:ascii="Times New Roman" w:hAnsi="Times New Roman" w:cs="Times New Roman"/>
          <w:sz w:val="28"/>
          <w:szCs w:val="28"/>
        </w:rPr>
        <w:t>9</w:t>
      </w:r>
      <w:r w:rsidRPr="000D2CF7">
        <w:rPr>
          <w:rFonts w:ascii="Times New Roman" w:hAnsi="Times New Roman" w:cs="Times New Roman"/>
          <w:sz w:val="28"/>
          <w:szCs w:val="28"/>
        </w:rPr>
        <w:t xml:space="preserve"> настоящего пункта,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Документы, указанные в п</w:t>
      </w:r>
      <w:r w:rsidR="00430954" w:rsidRPr="000D2CF7">
        <w:rPr>
          <w:rFonts w:ascii="Times New Roman" w:hAnsi="Times New Roman" w:cs="Times New Roman"/>
          <w:sz w:val="28"/>
          <w:szCs w:val="28"/>
        </w:rPr>
        <w:t>одпунктах 2, 5, 6, 7 и 8</w:t>
      </w:r>
      <w:r w:rsidRPr="000D2CF7">
        <w:rPr>
          <w:rFonts w:ascii="Times New Roman" w:hAnsi="Times New Roman" w:cs="Times New Roman"/>
          <w:sz w:val="28"/>
          <w:szCs w:val="28"/>
        </w:rPr>
        <w:t xml:space="preserve"> настоящего пункта,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w:t>
      </w:r>
      <w:r w:rsidR="00430954" w:rsidRPr="000D2CF7">
        <w:rPr>
          <w:rFonts w:ascii="Times New Roman" w:hAnsi="Times New Roman" w:cs="Times New Roman"/>
          <w:sz w:val="28"/>
          <w:szCs w:val="28"/>
        </w:rPr>
        <w:t xml:space="preserve">занные в подпунктах 2, 5, 6, 7 и </w:t>
      </w:r>
      <w:r w:rsidRPr="000D2CF7">
        <w:rPr>
          <w:rFonts w:ascii="Times New Roman" w:hAnsi="Times New Roman" w:cs="Times New Roman"/>
          <w:sz w:val="28"/>
          <w:szCs w:val="28"/>
        </w:rPr>
        <w:t>8 настоящего пункта,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Неполучение (несвоевременное получение) запрошенных документов не может являться основанием для отказа в выдаче разрешения на ввод объекта в эксплуатацию.</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 xml:space="preserve">Указанные в подпунктах </w:t>
      </w:r>
      <w:r w:rsidR="00430954" w:rsidRPr="000D2CF7">
        <w:rPr>
          <w:rFonts w:ascii="Times New Roman" w:hAnsi="Times New Roman" w:cs="Times New Roman"/>
          <w:sz w:val="28"/>
          <w:szCs w:val="28"/>
        </w:rPr>
        <w:t>6</w:t>
      </w:r>
      <w:r w:rsidRPr="000D2CF7">
        <w:rPr>
          <w:rFonts w:ascii="Times New Roman" w:hAnsi="Times New Roman" w:cs="Times New Roman"/>
          <w:sz w:val="28"/>
          <w:szCs w:val="28"/>
        </w:rPr>
        <w:t xml:space="preserve">, </w:t>
      </w:r>
      <w:r w:rsidR="00430954" w:rsidRPr="000D2CF7">
        <w:rPr>
          <w:rFonts w:ascii="Times New Roman" w:hAnsi="Times New Roman" w:cs="Times New Roman"/>
          <w:sz w:val="28"/>
          <w:szCs w:val="28"/>
        </w:rPr>
        <w:t>9</w:t>
      </w:r>
      <w:r w:rsidRPr="000D2CF7">
        <w:rPr>
          <w:rFonts w:ascii="Times New Roman" w:hAnsi="Times New Roman" w:cs="Times New Roman"/>
          <w:sz w:val="28"/>
          <w:szCs w:val="28"/>
        </w:rPr>
        <w:t xml:space="preserve">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 Положения данного абзаца не распространяются на проектную документацию объектов капитального строительства, утвержденную застройщиком (заказчиком) или направленную им на государственную экспертизу до дня вступления в силу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и на отношения, связанные со </w:t>
      </w:r>
      <w:r w:rsidRPr="000D2CF7">
        <w:rPr>
          <w:rFonts w:ascii="Times New Roman" w:hAnsi="Times New Roman" w:cs="Times New Roman"/>
          <w:sz w:val="28"/>
          <w:szCs w:val="28"/>
        </w:rPr>
        <w:lastRenderedPageBreak/>
        <w:t>строительством, реконструкцией, капитальным ремонтом объектов капитального строительства в соответствии с указанной проектной документацией;</w:t>
      </w:r>
    </w:p>
    <w:p w:rsidR="00777542" w:rsidRPr="000D2CF7" w:rsidRDefault="00777542" w:rsidP="00777542">
      <w:pPr>
        <w:adjustRightInd w:val="0"/>
        <w:ind w:firstLine="540"/>
        <w:jc w:val="both"/>
        <w:rPr>
          <w:sz w:val="28"/>
          <w:szCs w:val="28"/>
        </w:rPr>
      </w:pPr>
      <w:bookmarkStart w:id="1" w:name="Par75"/>
      <w:bookmarkEnd w:id="1"/>
      <w:r w:rsidRPr="000D2CF7">
        <w:rPr>
          <w:sz w:val="28"/>
          <w:szCs w:val="28"/>
        </w:rPr>
        <w:t>2.8. Запрещено требовать от заявителя:</w:t>
      </w:r>
    </w:p>
    <w:p w:rsidR="00777542" w:rsidRPr="000D2CF7" w:rsidRDefault="00777542" w:rsidP="00777542">
      <w:pPr>
        <w:adjustRightInd w:val="0"/>
        <w:ind w:firstLine="540"/>
        <w:jc w:val="both"/>
        <w:outlineLvl w:val="1"/>
        <w:rPr>
          <w:sz w:val="28"/>
          <w:szCs w:val="28"/>
        </w:rPr>
      </w:pPr>
      <w:r w:rsidRPr="000D2CF7">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77542" w:rsidRPr="000D2CF7" w:rsidRDefault="00777542" w:rsidP="00777542">
      <w:pPr>
        <w:adjustRightInd w:val="0"/>
        <w:ind w:firstLine="540"/>
        <w:jc w:val="both"/>
        <w:outlineLvl w:val="1"/>
        <w:rPr>
          <w:sz w:val="28"/>
          <w:szCs w:val="28"/>
        </w:rPr>
      </w:pPr>
      <w:r w:rsidRPr="000D2CF7">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6" w:history="1">
        <w:r w:rsidRPr="000D2CF7">
          <w:rPr>
            <w:sz w:val="28"/>
            <w:szCs w:val="28"/>
          </w:rPr>
          <w:t>части 6 статьи 7</w:t>
        </w:r>
      </w:hyperlink>
      <w:r w:rsidRPr="000D2CF7">
        <w:rPr>
          <w:sz w:val="28"/>
          <w:szCs w:val="28"/>
        </w:rPr>
        <w:t xml:space="preserve"> Федерального закона от 27.07.2010 № 210-ФЗ «Об организации предоставления государственных и муниципальных услуг».</w:t>
      </w:r>
    </w:p>
    <w:p w:rsidR="00777542" w:rsidRPr="000D2CF7" w:rsidRDefault="00777542" w:rsidP="00777542">
      <w:pPr>
        <w:adjustRightInd w:val="0"/>
        <w:ind w:firstLine="540"/>
        <w:jc w:val="both"/>
        <w:rPr>
          <w:sz w:val="28"/>
          <w:szCs w:val="28"/>
        </w:rPr>
      </w:pPr>
      <w:r w:rsidRPr="000D2CF7">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7" w:history="1">
        <w:r w:rsidRPr="000D2CF7">
          <w:rPr>
            <w:sz w:val="28"/>
            <w:szCs w:val="28"/>
          </w:rPr>
          <w:t>части 1 статьи 9</w:t>
        </w:r>
      </w:hyperlink>
      <w:r w:rsidRPr="000D2CF7">
        <w:rPr>
          <w:sz w:val="28"/>
          <w:szCs w:val="28"/>
        </w:rPr>
        <w:t xml:space="preserve"> Федерального закона № 210-ФЗ, и получения документов и информации, предоставляемых в результате предоставления таких услуг.</w:t>
      </w:r>
    </w:p>
    <w:p w:rsidR="00777542" w:rsidRPr="000D2CF7" w:rsidRDefault="00777542" w:rsidP="00777542">
      <w:pPr>
        <w:ind w:firstLine="567"/>
        <w:jc w:val="both"/>
        <w:rPr>
          <w:sz w:val="28"/>
          <w:szCs w:val="28"/>
        </w:rPr>
      </w:pPr>
      <w:r w:rsidRPr="000D2CF7">
        <w:rPr>
          <w:sz w:val="28"/>
          <w:szCs w:val="28"/>
        </w:rPr>
        <w:t>2.9. Основания для отказа в приеме документов:</w:t>
      </w:r>
    </w:p>
    <w:p w:rsidR="00345345" w:rsidRPr="000D2CF7" w:rsidRDefault="00345345" w:rsidP="00345345">
      <w:pPr>
        <w:ind w:firstLine="567"/>
        <w:jc w:val="both"/>
        <w:rPr>
          <w:sz w:val="28"/>
          <w:szCs w:val="28"/>
        </w:rPr>
      </w:pPr>
      <w:r w:rsidRPr="000D2CF7">
        <w:rPr>
          <w:sz w:val="28"/>
          <w:szCs w:val="28"/>
        </w:rPr>
        <w:t xml:space="preserve">1) текст документа написан неразборчиво, без указания фамилии, имени, отчества физического лица; </w:t>
      </w:r>
    </w:p>
    <w:p w:rsidR="00345345" w:rsidRPr="000D2CF7" w:rsidRDefault="00345345" w:rsidP="00345345">
      <w:pPr>
        <w:ind w:firstLine="567"/>
        <w:jc w:val="both"/>
        <w:rPr>
          <w:sz w:val="28"/>
          <w:szCs w:val="28"/>
        </w:rPr>
      </w:pPr>
      <w:r w:rsidRPr="000D2CF7">
        <w:rPr>
          <w:sz w:val="28"/>
          <w:szCs w:val="28"/>
        </w:rPr>
        <w:t>2) в документах имеются подчистки, подписки, зачеркнутые слова и иные не оговоренные исправления.</w:t>
      </w:r>
    </w:p>
    <w:p w:rsidR="00844BDA" w:rsidRPr="000D2CF7" w:rsidRDefault="00777542" w:rsidP="00844BDA">
      <w:pPr>
        <w:adjustRightInd w:val="0"/>
        <w:ind w:firstLine="540"/>
        <w:jc w:val="both"/>
        <w:rPr>
          <w:sz w:val="28"/>
          <w:szCs w:val="28"/>
        </w:rPr>
      </w:pPr>
      <w:r w:rsidRPr="000D2CF7">
        <w:rPr>
          <w:sz w:val="28"/>
          <w:szCs w:val="28"/>
        </w:rPr>
        <w:t xml:space="preserve">2.10. </w:t>
      </w:r>
      <w:r w:rsidR="00844BDA" w:rsidRPr="000D2CF7">
        <w:rPr>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77542" w:rsidRPr="000D2CF7" w:rsidRDefault="00844BDA" w:rsidP="00844BDA">
      <w:pPr>
        <w:ind w:firstLine="540"/>
        <w:jc w:val="both"/>
        <w:rPr>
          <w:sz w:val="28"/>
          <w:szCs w:val="28"/>
        </w:rPr>
      </w:pPr>
      <w:r w:rsidRPr="000D2CF7">
        <w:rPr>
          <w:sz w:val="28"/>
          <w:szCs w:val="28"/>
        </w:rPr>
        <w:t xml:space="preserve">2.10.1. </w:t>
      </w:r>
      <w:r w:rsidR="00777542" w:rsidRPr="000D2CF7">
        <w:rPr>
          <w:sz w:val="28"/>
          <w:szCs w:val="28"/>
        </w:rPr>
        <w:t>Исчерпывающий перечень оснований для отказа в предоставлении муниципальной услуги:</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1) отсутствие документов, указанных в пункте 2.7. настоящего Регламента;</w:t>
      </w:r>
    </w:p>
    <w:p w:rsidR="00777542" w:rsidRPr="000D2CF7" w:rsidRDefault="00777542" w:rsidP="00837249">
      <w:pPr>
        <w:adjustRightInd w:val="0"/>
        <w:ind w:firstLine="540"/>
        <w:jc w:val="both"/>
        <w:rPr>
          <w:rFonts w:eastAsia="Calibri"/>
          <w:sz w:val="28"/>
          <w:szCs w:val="28"/>
        </w:rPr>
      </w:pPr>
      <w:r w:rsidRPr="000D2CF7">
        <w:rPr>
          <w:sz w:val="28"/>
          <w:szCs w:val="28"/>
        </w:rPr>
        <w:t xml:space="preserve">2) </w:t>
      </w:r>
      <w:r w:rsidR="00837249" w:rsidRPr="000D2CF7">
        <w:rPr>
          <w:rFonts w:eastAsia="Calibri"/>
          <w:sz w:val="28"/>
          <w:szCs w:val="28"/>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r w:rsidRPr="000D2CF7">
        <w:rPr>
          <w:sz w:val="28"/>
          <w:szCs w:val="28"/>
        </w:rPr>
        <w:t>;</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3) несоответствие объекта капитального строительства требованиям, установленным в разрешении на строительство;</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lastRenderedPageBreak/>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837249" w:rsidRPr="000D2CF7" w:rsidRDefault="00837249" w:rsidP="0059694C">
      <w:pPr>
        <w:adjustRightInd w:val="0"/>
        <w:ind w:firstLine="540"/>
        <w:jc w:val="both"/>
        <w:rPr>
          <w:rFonts w:eastAsia="Calibri"/>
          <w:sz w:val="28"/>
          <w:szCs w:val="28"/>
        </w:rPr>
      </w:pPr>
      <w:r w:rsidRPr="000D2CF7">
        <w:rPr>
          <w:sz w:val="28"/>
          <w:szCs w:val="28"/>
        </w:rPr>
        <w:t>5)</w:t>
      </w:r>
      <w:r w:rsidRPr="000D2CF7">
        <w:rPr>
          <w:rFonts w:eastAsia="Calibri"/>
          <w:sz w:val="28"/>
          <w:szCs w:val="28"/>
        </w:rPr>
        <w:t xml:space="preserve">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59694C" w:rsidRPr="000D2CF7" w:rsidRDefault="0059694C" w:rsidP="0059694C">
      <w:pPr>
        <w:pStyle w:val="ConsPlusNormal"/>
        <w:ind w:firstLine="540"/>
        <w:jc w:val="both"/>
        <w:rPr>
          <w:rFonts w:ascii="Times New Roman" w:eastAsia="Calibri" w:hAnsi="Times New Roman" w:cs="Times New Roman"/>
          <w:sz w:val="28"/>
          <w:szCs w:val="28"/>
        </w:rPr>
      </w:pPr>
      <w:r w:rsidRPr="000D2CF7">
        <w:rPr>
          <w:rFonts w:ascii="Times New Roman" w:hAnsi="Times New Roman" w:cs="Times New Roman"/>
          <w:sz w:val="28"/>
          <w:szCs w:val="28"/>
        </w:rPr>
        <w:t>6</w:t>
      </w:r>
      <w:r w:rsidR="00777542" w:rsidRPr="000D2CF7">
        <w:rPr>
          <w:rFonts w:ascii="Times New Roman" w:hAnsi="Times New Roman" w:cs="Times New Roman"/>
          <w:sz w:val="28"/>
          <w:szCs w:val="28"/>
        </w:rPr>
        <w:t>) невыполнение застройщиком требований, предусмотренных частью 18 статьи 51 Градостроительного кодекса Российской Федерации.</w:t>
      </w:r>
      <w:r w:rsidRPr="000D2CF7">
        <w:rPr>
          <w:rFonts w:ascii="Times New Roman" w:hAnsi="Times New Roman" w:cs="Times New Roman"/>
          <w:sz w:val="28"/>
          <w:szCs w:val="28"/>
        </w:rPr>
        <w:t xml:space="preserve"> </w:t>
      </w:r>
      <w:r w:rsidRPr="000D2CF7">
        <w:rPr>
          <w:rFonts w:ascii="Times New Roman" w:eastAsia="Calibri" w:hAnsi="Times New Roman" w:cs="Times New Roman"/>
          <w:sz w:val="28"/>
          <w:szCs w:val="28"/>
        </w:rPr>
        <w:t xml:space="preserve">В таком случае разрешение на ввод объекта в эксплуатацию выдается только после передачи безвозмездно в орган местного самоуправления, выдавший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w:t>
      </w:r>
      <w:hyperlink r:id="rId18" w:history="1">
        <w:r w:rsidRPr="000D2CF7">
          <w:rPr>
            <w:rFonts w:ascii="Times New Roman" w:eastAsia="Calibri" w:hAnsi="Times New Roman" w:cs="Times New Roman"/>
            <w:sz w:val="28"/>
            <w:szCs w:val="28"/>
          </w:rPr>
          <w:t>пунктами 2</w:t>
        </w:r>
      </w:hyperlink>
      <w:r w:rsidRPr="000D2CF7">
        <w:rPr>
          <w:rFonts w:ascii="Times New Roman" w:eastAsia="Calibri" w:hAnsi="Times New Roman" w:cs="Times New Roman"/>
          <w:sz w:val="28"/>
          <w:szCs w:val="28"/>
        </w:rPr>
        <w:t xml:space="preserve">, </w:t>
      </w:r>
      <w:hyperlink r:id="rId19" w:history="1">
        <w:r w:rsidRPr="000D2CF7">
          <w:rPr>
            <w:rFonts w:ascii="Times New Roman" w:eastAsia="Calibri" w:hAnsi="Times New Roman" w:cs="Times New Roman"/>
            <w:sz w:val="28"/>
            <w:szCs w:val="28"/>
          </w:rPr>
          <w:t>8</w:t>
        </w:r>
      </w:hyperlink>
      <w:r w:rsidRPr="000D2CF7">
        <w:rPr>
          <w:rFonts w:ascii="Times New Roman" w:eastAsia="Calibri" w:hAnsi="Times New Roman" w:cs="Times New Roman"/>
          <w:sz w:val="28"/>
          <w:szCs w:val="28"/>
        </w:rPr>
        <w:t xml:space="preserve"> - </w:t>
      </w:r>
      <w:hyperlink r:id="rId20" w:history="1">
        <w:r w:rsidRPr="000D2CF7">
          <w:rPr>
            <w:rFonts w:ascii="Times New Roman" w:eastAsia="Calibri" w:hAnsi="Times New Roman" w:cs="Times New Roman"/>
            <w:sz w:val="28"/>
            <w:szCs w:val="28"/>
          </w:rPr>
          <w:t>10</w:t>
        </w:r>
      </w:hyperlink>
      <w:r w:rsidRPr="000D2CF7">
        <w:rPr>
          <w:rFonts w:ascii="Times New Roman" w:eastAsia="Calibri" w:hAnsi="Times New Roman" w:cs="Times New Roman"/>
          <w:sz w:val="28"/>
          <w:szCs w:val="28"/>
        </w:rPr>
        <w:t xml:space="preserve"> и </w:t>
      </w:r>
      <w:hyperlink r:id="rId21" w:history="1">
        <w:r w:rsidRPr="000D2CF7">
          <w:rPr>
            <w:rFonts w:ascii="Times New Roman" w:eastAsia="Calibri" w:hAnsi="Times New Roman" w:cs="Times New Roman"/>
            <w:sz w:val="28"/>
            <w:szCs w:val="28"/>
          </w:rPr>
          <w:t>11.1 части 12 статьи 48</w:t>
        </w:r>
      </w:hyperlink>
      <w:r w:rsidRPr="000D2CF7">
        <w:rPr>
          <w:rFonts w:ascii="Times New Roman" w:eastAsia="Calibri" w:hAnsi="Times New Roman" w:cs="Times New Roman"/>
          <w:sz w:val="28"/>
          <w:szCs w:val="28"/>
        </w:rPr>
        <w:t xml:space="preserve"> Градостроительного Кодекса Российской Федерации,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 а в случае строительства или реконструкции объекта капитального строительства в границах территории исторического поселения также предусмотренного </w:t>
      </w:r>
      <w:hyperlink r:id="rId22" w:history="1">
        <w:r w:rsidRPr="000D2CF7">
          <w:rPr>
            <w:rFonts w:ascii="Times New Roman" w:eastAsia="Calibri" w:hAnsi="Times New Roman" w:cs="Times New Roman"/>
            <w:sz w:val="28"/>
            <w:szCs w:val="28"/>
          </w:rPr>
          <w:t>пунктом 3 части 12 статьи 48</w:t>
        </w:r>
      </w:hyperlink>
      <w:r w:rsidRPr="000D2CF7">
        <w:rPr>
          <w:rFonts w:ascii="Times New Roman" w:eastAsia="Calibri" w:hAnsi="Times New Roman" w:cs="Times New Roman"/>
          <w:sz w:val="28"/>
          <w:szCs w:val="28"/>
        </w:rPr>
        <w:t xml:space="preserve"> Градостроительного Кодекса Российской Федерации раздела проектной документации объекта капитального строительства или предусмотренного </w:t>
      </w:r>
      <w:hyperlink r:id="rId23" w:history="1">
        <w:r w:rsidRPr="000D2CF7">
          <w:rPr>
            <w:rFonts w:ascii="Times New Roman" w:eastAsia="Calibri" w:hAnsi="Times New Roman" w:cs="Times New Roman"/>
            <w:sz w:val="28"/>
            <w:szCs w:val="28"/>
          </w:rPr>
          <w:t>пунктом 4 части 9 статьи 51</w:t>
        </w:r>
      </w:hyperlink>
      <w:r w:rsidRPr="000D2CF7">
        <w:rPr>
          <w:rFonts w:ascii="Times New Roman" w:eastAsia="Calibri" w:hAnsi="Times New Roman" w:cs="Times New Roman"/>
          <w:sz w:val="28"/>
          <w:szCs w:val="28"/>
        </w:rPr>
        <w:t xml:space="preserve"> Градостроительного Кодекса Российской Федерации описания внешнего облика объекта индивидуального жилищного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w:t>
      </w:r>
    </w:p>
    <w:p w:rsidR="00844BDA" w:rsidRPr="000D2CF7" w:rsidRDefault="00844BDA" w:rsidP="00844BDA">
      <w:pPr>
        <w:adjustRightInd w:val="0"/>
        <w:ind w:firstLine="567"/>
        <w:jc w:val="both"/>
        <w:rPr>
          <w:sz w:val="28"/>
          <w:szCs w:val="28"/>
        </w:rPr>
      </w:pPr>
      <w:r w:rsidRPr="000D2CF7">
        <w:rPr>
          <w:sz w:val="28"/>
          <w:szCs w:val="28"/>
        </w:rPr>
        <w:t>2.10.2. Исчерпывающий перечень оснований для приостановления предоставления муниципальной услуги:</w:t>
      </w:r>
    </w:p>
    <w:p w:rsidR="00844BDA" w:rsidRPr="000D2CF7" w:rsidRDefault="00844BDA" w:rsidP="00844BDA">
      <w:pPr>
        <w:adjustRightInd w:val="0"/>
        <w:ind w:firstLine="567"/>
        <w:jc w:val="both"/>
        <w:rPr>
          <w:sz w:val="28"/>
          <w:szCs w:val="28"/>
        </w:rPr>
      </w:pPr>
      <w:r w:rsidRPr="000D2CF7">
        <w:rPr>
          <w:sz w:val="28"/>
          <w:szCs w:val="28"/>
        </w:rPr>
        <w:t>1) поступление от заявителя письменного заявления о приостановлении предоставления услуги;</w:t>
      </w:r>
    </w:p>
    <w:p w:rsidR="00844BDA" w:rsidRPr="000D2CF7" w:rsidRDefault="00844BDA" w:rsidP="00844BDA">
      <w:pPr>
        <w:adjustRightInd w:val="0"/>
        <w:ind w:firstLine="567"/>
        <w:jc w:val="both"/>
        <w:rPr>
          <w:sz w:val="28"/>
          <w:szCs w:val="28"/>
        </w:rPr>
      </w:pPr>
      <w:r w:rsidRPr="000D2CF7">
        <w:rPr>
          <w:sz w:val="28"/>
          <w:szCs w:val="28"/>
        </w:rPr>
        <w:t>2) представление заявителем документов, содержащих устранимые ошибки или противоречивые сведения;</w:t>
      </w:r>
    </w:p>
    <w:p w:rsidR="00844BDA" w:rsidRPr="000D2CF7" w:rsidRDefault="00844BDA" w:rsidP="00844BDA">
      <w:pPr>
        <w:adjustRightInd w:val="0"/>
        <w:ind w:firstLine="567"/>
        <w:jc w:val="both"/>
        <w:rPr>
          <w:sz w:val="28"/>
          <w:szCs w:val="28"/>
        </w:rPr>
      </w:pPr>
      <w:r w:rsidRPr="000D2CF7">
        <w:rPr>
          <w:sz w:val="28"/>
          <w:szCs w:val="28"/>
        </w:rPr>
        <w:t>3) представление заявителем неполного комплекта документов, предусмотренного пунктом 2.7 настоящего Регламента.</w:t>
      </w:r>
    </w:p>
    <w:p w:rsidR="00844BDA" w:rsidRPr="000D2CF7" w:rsidRDefault="00844BDA" w:rsidP="00844BDA">
      <w:pPr>
        <w:adjustRightInd w:val="0"/>
        <w:ind w:firstLine="567"/>
        <w:jc w:val="both"/>
        <w:rPr>
          <w:sz w:val="28"/>
          <w:szCs w:val="28"/>
        </w:rPr>
      </w:pPr>
      <w:r w:rsidRPr="000D2CF7">
        <w:rPr>
          <w:sz w:val="28"/>
          <w:szCs w:val="28"/>
        </w:rPr>
        <w:t>На основании соответствующего заявления документы могут быть возвращены заявителю для устранения выявленных в них ошибок или противоречий.</w:t>
      </w:r>
    </w:p>
    <w:p w:rsidR="00844BDA" w:rsidRPr="000D2CF7" w:rsidRDefault="00844BDA" w:rsidP="00844BDA">
      <w:pPr>
        <w:adjustRightInd w:val="0"/>
        <w:ind w:firstLine="567"/>
        <w:jc w:val="both"/>
        <w:rPr>
          <w:sz w:val="28"/>
          <w:szCs w:val="28"/>
        </w:rPr>
      </w:pPr>
      <w:r w:rsidRPr="000D2CF7">
        <w:rPr>
          <w:sz w:val="28"/>
          <w:szCs w:val="28"/>
        </w:rPr>
        <w:t xml:space="preserve">Принятое решение о приостановлении оказания услуги оформляется письменно с указанием причин, послуживших основанием для приостановления предоставления услуги, в срок не более 5 дней с момента </w:t>
      </w:r>
      <w:r w:rsidRPr="000D2CF7">
        <w:rPr>
          <w:sz w:val="28"/>
          <w:szCs w:val="28"/>
        </w:rPr>
        <w:lastRenderedPageBreak/>
        <w:t>принятия соответствующего решения и направляется заявителю заказным письмом с уведомлением о его вручении либо выдается лично заявителю, приглашенному по телефону, либо посредством направления уведомления по адресу электронной почты, указанному в заявлении.</w:t>
      </w:r>
    </w:p>
    <w:p w:rsidR="00844BDA" w:rsidRPr="000D2CF7" w:rsidRDefault="00844BDA" w:rsidP="00844BDA">
      <w:pPr>
        <w:adjustRightInd w:val="0"/>
        <w:ind w:firstLine="567"/>
        <w:jc w:val="both"/>
        <w:rPr>
          <w:sz w:val="28"/>
          <w:szCs w:val="28"/>
        </w:rPr>
      </w:pPr>
      <w:r w:rsidRPr="000D2CF7">
        <w:rPr>
          <w:sz w:val="28"/>
          <w:szCs w:val="28"/>
        </w:rPr>
        <w:t>Решение о приостановлении оказания услуги должно содержать рекомендации о том, что нужно сделать, чтобы услуга была предоставлена (представление необходимых документов, информации).</w:t>
      </w:r>
    </w:p>
    <w:p w:rsidR="00844BDA" w:rsidRPr="000D2CF7" w:rsidRDefault="00844BDA" w:rsidP="00844BDA">
      <w:pPr>
        <w:adjustRightInd w:val="0"/>
        <w:ind w:firstLine="567"/>
        <w:jc w:val="both"/>
        <w:rPr>
          <w:sz w:val="28"/>
          <w:szCs w:val="28"/>
        </w:rPr>
      </w:pPr>
      <w:r w:rsidRPr="000D2CF7">
        <w:rPr>
          <w:sz w:val="28"/>
          <w:szCs w:val="28"/>
        </w:rPr>
        <w:t>В случае не устранения заявителем в течение 14 дней с даты направления или вручения заявителю письменного уведомления о приостановлении представления услуги причин, послуживших основанием для приостановления предоставления услуги, представленные заявителем или его уполномоченным представителем документы возвращаются заявителю с уведомлением об отказе в предоставлении услуги.</w:t>
      </w:r>
    </w:p>
    <w:p w:rsidR="00777542" w:rsidRPr="000D2CF7" w:rsidRDefault="00777542" w:rsidP="00777542">
      <w:pPr>
        <w:adjustRightInd w:val="0"/>
        <w:ind w:firstLine="540"/>
        <w:jc w:val="both"/>
        <w:outlineLvl w:val="1"/>
        <w:rPr>
          <w:sz w:val="28"/>
          <w:szCs w:val="28"/>
        </w:rPr>
      </w:pPr>
      <w:r w:rsidRPr="000D2CF7">
        <w:rPr>
          <w:bCs/>
          <w:sz w:val="28"/>
          <w:szCs w:val="28"/>
        </w:rPr>
        <w:t xml:space="preserve">2.11. </w:t>
      </w:r>
      <w:r w:rsidRPr="000D2CF7">
        <w:rPr>
          <w:sz w:val="28"/>
          <w:szCs w:val="28"/>
        </w:rPr>
        <w:t>Муниципальная услуга предоставляется бесплатно.</w:t>
      </w:r>
    </w:p>
    <w:p w:rsidR="00345345" w:rsidRPr="000D2CF7" w:rsidRDefault="00777542" w:rsidP="00777B7F">
      <w:pPr>
        <w:adjustRightInd w:val="0"/>
        <w:ind w:firstLine="540"/>
        <w:jc w:val="both"/>
        <w:rPr>
          <w:bCs/>
          <w:sz w:val="28"/>
          <w:szCs w:val="28"/>
        </w:rPr>
      </w:pPr>
      <w:r w:rsidRPr="000D2CF7">
        <w:rPr>
          <w:bCs/>
          <w:sz w:val="28"/>
          <w:szCs w:val="28"/>
        </w:rPr>
        <w:t>2.12. М</w:t>
      </w:r>
      <w:r w:rsidRPr="000D2CF7">
        <w:rPr>
          <w:sz w:val="28"/>
          <w:szCs w:val="28"/>
        </w:rPr>
        <w:t xml:space="preserve">аксимальный срок ожидания в очереди при запросе о предоставлении муниципальной услуги </w:t>
      </w:r>
      <w:r w:rsidR="00345345" w:rsidRPr="000D2CF7">
        <w:rPr>
          <w:bCs/>
          <w:sz w:val="28"/>
          <w:szCs w:val="28"/>
        </w:rPr>
        <w:t>составляет не более 15</w:t>
      </w:r>
      <w:r w:rsidRPr="000D2CF7">
        <w:rPr>
          <w:bCs/>
          <w:sz w:val="28"/>
          <w:szCs w:val="28"/>
        </w:rPr>
        <w:t xml:space="preserve"> минут.</w:t>
      </w:r>
      <w:r w:rsidR="00345345" w:rsidRPr="000D2CF7">
        <w:rPr>
          <w:bCs/>
          <w:sz w:val="28"/>
          <w:szCs w:val="28"/>
        </w:rPr>
        <w:t xml:space="preserve"> </w:t>
      </w:r>
    </w:p>
    <w:p w:rsidR="00777542" w:rsidRPr="000D2CF7" w:rsidRDefault="00345345" w:rsidP="00345345">
      <w:pPr>
        <w:adjustRightInd w:val="0"/>
        <w:ind w:firstLine="540"/>
        <w:jc w:val="both"/>
        <w:rPr>
          <w:bCs/>
          <w:sz w:val="28"/>
          <w:szCs w:val="28"/>
        </w:rPr>
      </w:pPr>
      <w:r w:rsidRPr="000D2CF7">
        <w:rPr>
          <w:bCs/>
          <w:sz w:val="28"/>
          <w:szCs w:val="28"/>
        </w:rPr>
        <w:t>М</w:t>
      </w:r>
      <w:r w:rsidRPr="000D2CF7">
        <w:rPr>
          <w:sz w:val="28"/>
          <w:szCs w:val="28"/>
        </w:rPr>
        <w:t>аксимальный срок ожидания в очереди при получении результата предоставления государственной или муниципальной услуги составляет</w:t>
      </w:r>
      <w:r w:rsidRPr="000D2CF7">
        <w:rPr>
          <w:bCs/>
          <w:sz w:val="28"/>
          <w:szCs w:val="28"/>
        </w:rPr>
        <w:t xml:space="preserve"> не более 15 минут.</w:t>
      </w:r>
    </w:p>
    <w:p w:rsidR="00777542" w:rsidRPr="000D2CF7" w:rsidRDefault="00777542" w:rsidP="00777542">
      <w:pPr>
        <w:adjustRightInd w:val="0"/>
        <w:ind w:firstLine="540"/>
        <w:jc w:val="both"/>
        <w:outlineLvl w:val="1"/>
        <w:rPr>
          <w:sz w:val="28"/>
          <w:szCs w:val="28"/>
        </w:rPr>
      </w:pPr>
      <w:r w:rsidRPr="000D2CF7">
        <w:rPr>
          <w:bCs/>
          <w:sz w:val="28"/>
          <w:szCs w:val="28"/>
        </w:rPr>
        <w:t xml:space="preserve">2.13. </w:t>
      </w:r>
      <w:r w:rsidRPr="000D2CF7">
        <w:rPr>
          <w:sz w:val="28"/>
          <w:szCs w:val="28"/>
        </w:rPr>
        <w:t xml:space="preserve">Срок регистрации запроса заявителя о предоставлении муниципальной услуги </w:t>
      </w:r>
      <w:r w:rsidR="00345345" w:rsidRPr="000D2CF7">
        <w:rPr>
          <w:bCs/>
          <w:sz w:val="28"/>
          <w:szCs w:val="28"/>
        </w:rPr>
        <w:t>составляет не более 15</w:t>
      </w:r>
      <w:r w:rsidRPr="000D2CF7">
        <w:rPr>
          <w:bCs/>
          <w:sz w:val="28"/>
          <w:szCs w:val="28"/>
        </w:rPr>
        <w:t>.</w:t>
      </w:r>
    </w:p>
    <w:p w:rsidR="00777542" w:rsidRPr="000D2CF7" w:rsidRDefault="00777542" w:rsidP="00777542">
      <w:pPr>
        <w:adjustRightInd w:val="0"/>
        <w:ind w:firstLine="540"/>
        <w:jc w:val="both"/>
        <w:outlineLvl w:val="1"/>
        <w:rPr>
          <w:sz w:val="28"/>
          <w:szCs w:val="28"/>
        </w:rPr>
      </w:pPr>
      <w:r w:rsidRPr="000D2CF7">
        <w:rPr>
          <w:bCs/>
          <w:sz w:val="28"/>
          <w:szCs w:val="28"/>
        </w:rPr>
        <w:t xml:space="preserve">2.14. </w:t>
      </w:r>
      <w:r w:rsidRPr="000D2CF7">
        <w:rPr>
          <w:sz w:val="28"/>
          <w:szCs w:val="28"/>
        </w:rPr>
        <w:t>Требования к помещениям, в которых предоставляется муниципальная услуга:</w:t>
      </w:r>
    </w:p>
    <w:p w:rsidR="00345345" w:rsidRPr="000D2CF7" w:rsidRDefault="00345345" w:rsidP="00345345">
      <w:pPr>
        <w:adjustRightInd w:val="0"/>
        <w:ind w:firstLine="540"/>
        <w:jc w:val="both"/>
        <w:outlineLvl w:val="1"/>
        <w:rPr>
          <w:sz w:val="28"/>
          <w:szCs w:val="28"/>
        </w:rPr>
      </w:pPr>
      <w:r w:rsidRPr="000D2CF7">
        <w:rPr>
          <w:sz w:val="28"/>
          <w:szCs w:val="28"/>
        </w:rPr>
        <w:t xml:space="preserve">Помещения для предоставления муниципальной услуги размещаются преимущественно на первом этаже здания. Помещения оборудуются пандусами или подъемными устройствами для обеспечения доступа инвалидов на креслах-колясках,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В помещениях предоставления муниципальной услуги расположение интерьера, подбор и расстановка приборов и устройств, технологического и иного оборудования должно соответствовать пределам, установленным для зоны досягаемости заявителей, находящихся в креслах-колясках. </w:t>
      </w:r>
    </w:p>
    <w:p w:rsidR="00345345" w:rsidRPr="000D2CF7" w:rsidRDefault="00345345" w:rsidP="00345345">
      <w:pPr>
        <w:adjustRightInd w:val="0"/>
        <w:ind w:firstLine="540"/>
        <w:jc w:val="both"/>
        <w:outlineLvl w:val="1"/>
        <w:rPr>
          <w:sz w:val="28"/>
          <w:szCs w:val="28"/>
        </w:rPr>
      </w:pPr>
      <w:r w:rsidRPr="000D2CF7">
        <w:rPr>
          <w:sz w:val="28"/>
          <w:szCs w:val="28"/>
        </w:rPr>
        <w:t>Рабочее место специалиста оснащается настенной вывеской или настольной табличкой с указанием фамилии, имени, отчества и должности. Места для заполнения документов оборудуются стульями, столами, обеспечиваются раздаточными информационными материалами, письменными принадлежностями.</w:t>
      </w:r>
    </w:p>
    <w:p w:rsidR="00345345" w:rsidRPr="000D2CF7" w:rsidRDefault="00345345" w:rsidP="00345345">
      <w:pPr>
        <w:adjustRightInd w:val="0"/>
        <w:ind w:firstLine="540"/>
        <w:jc w:val="both"/>
        <w:outlineLvl w:val="1"/>
        <w:rPr>
          <w:sz w:val="28"/>
          <w:szCs w:val="28"/>
        </w:rPr>
      </w:pPr>
      <w:r w:rsidRPr="000D2CF7">
        <w:rPr>
          <w:sz w:val="28"/>
          <w:szCs w:val="28"/>
        </w:rPr>
        <w:t>Специалисты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345345" w:rsidRPr="000D2CF7" w:rsidRDefault="00345345" w:rsidP="00345345">
      <w:pPr>
        <w:adjustRightInd w:val="0"/>
        <w:ind w:firstLine="540"/>
        <w:jc w:val="both"/>
        <w:outlineLvl w:val="1"/>
        <w:rPr>
          <w:sz w:val="28"/>
          <w:szCs w:val="28"/>
        </w:rPr>
      </w:pPr>
      <w:r w:rsidRPr="000D2CF7">
        <w:rPr>
          <w:sz w:val="28"/>
          <w:szCs w:val="28"/>
        </w:rPr>
        <w:t xml:space="preserve">На информационных стендах размещаются информация о порядке и условиях предоставления муниципальной услуги, образцы заполнения </w:t>
      </w:r>
      <w:r w:rsidRPr="000D2CF7">
        <w:rPr>
          <w:sz w:val="28"/>
          <w:szCs w:val="28"/>
        </w:rPr>
        <w:lastRenderedPageBreak/>
        <w:t>заявлений и перечень документов, необходимых для предоставления муниципальной услуги.</w:t>
      </w:r>
    </w:p>
    <w:p w:rsidR="00345345" w:rsidRPr="000D2CF7" w:rsidRDefault="00345345" w:rsidP="00345345">
      <w:pPr>
        <w:adjustRightInd w:val="0"/>
        <w:ind w:firstLine="540"/>
        <w:jc w:val="both"/>
        <w:outlineLvl w:val="1"/>
        <w:rPr>
          <w:sz w:val="28"/>
          <w:szCs w:val="28"/>
        </w:rPr>
      </w:pPr>
      <w:r w:rsidRPr="000D2CF7">
        <w:rPr>
          <w:sz w:val="28"/>
          <w:szCs w:val="28"/>
        </w:rPr>
        <w:t>Места ожидания предоставления муниципальной услуги оборудуются стульями, 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w:t>
      </w:r>
    </w:p>
    <w:p w:rsidR="00345345" w:rsidRPr="000D2CF7" w:rsidRDefault="00345345" w:rsidP="00345345">
      <w:pPr>
        <w:adjustRightInd w:val="0"/>
        <w:ind w:firstLine="540"/>
        <w:jc w:val="both"/>
        <w:outlineLvl w:val="1"/>
        <w:rPr>
          <w:sz w:val="28"/>
          <w:szCs w:val="28"/>
        </w:rPr>
      </w:pPr>
      <w:r w:rsidRPr="000D2CF7">
        <w:rPr>
          <w:sz w:val="28"/>
          <w:szCs w:val="28"/>
        </w:rPr>
        <w:t>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специалистов.</w:t>
      </w:r>
    </w:p>
    <w:p w:rsidR="00345345" w:rsidRPr="000D2CF7" w:rsidRDefault="00345345" w:rsidP="00345345">
      <w:pPr>
        <w:adjustRightInd w:val="0"/>
        <w:ind w:firstLine="540"/>
        <w:jc w:val="both"/>
        <w:outlineLvl w:val="1"/>
        <w:rPr>
          <w:sz w:val="28"/>
          <w:szCs w:val="28"/>
        </w:rPr>
      </w:pPr>
      <w:r w:rsidRPr="000D2CF7">
        <w:rPr>
          <w:sz w:val="28"/>
          <w:szCs w:val="28"/>
        </w:rPr>
        <w:t xml:space="preserve">При наличии на территории, мест для парковки автотранспортных средств, выделяется не менее 10 процентов мест (но не менее одного места) для парковки специальных автотранспортных средств инвалидов. </w:t>
      </w:r>
    </w:p>
    <w:p w:rsidR="00345345" w:rsidRPr="000D2CF7" w:rsidRDefault="00345345" w:rsidP="00345345">
      <w:pPr>
        <w:adjustRightInd w:val="0"/>
        <w:ind w:firstLine="540"/>
        <w:jc w:val="both"/>
        <w:outlineLvl w:val="1"/>
        <w:rPr>
          <w:sz w:val="28"/>
          <w:szCs w:val="28"/>
        </w:rPr>
      </w:pPr>
      <w:r w:rsidRPr="000D2CF7">
        <w:rPr>
          <w:sz w:val="28"/>
          <w:szCs w:val="28"/>
        </w:rPr>
        <w:t>В администрации района обеспечивается:</w:t>
      </w:r>
    </w:p>
    <w:p w:rsidR="00345345" w:rsidRPr="000D2CF7" w:rsidRDefault="00345345" w:rsidP="00345345">
      <w:pPr>
        <w:adjustRightInd w:val="0"/>
        <w:ind w:firstLine="540"/>
        <w:jc w:val="both"/>
        <w:outlineLvl w:val="1"/>
        <w:rPr>
          <w:sz w:val="28"/>
          <w:szCs w:val="28"/>
        </w:rPr>
      </w:pPr>
      <w:r w:rsidRPr="000D2CF7">
        <w:rPr>
          <w:sz w:val="28"/>
          <w:szCs w:val="28"/>
        </w:rPr>
        <w:t>- допуск на объект сурдопереводчика, тифлосурдопереводчика;</w:t>
      </w:r>
    </w:p>
    <w:p w:rsidR="00345345" w:rsidRPr="000D2CF7" w:rsidRDefault="00345345" w:rsidP="00345345">
      <w:pPr>
        <w:adjustRightInd w:val="0"/>
        <w:ind w:firstLine="540"/>
        <w:jc w:val="both"/>
        <w:outlineLvl w:val="1"/>
        <w:rPr>
          <w:sz w:val="28"/>
          <w:szCs w:val="28"/>
        </w:rPr>
      </w:pPr>
      <w:r w:rsidRPr="000D2CF7">
        <w:rPr>
          <w:sz w:val="28"/>
          <w:szCs w:val="28"/>
        </w:rPr>
        <w:t>-сопровождение инвалидов, имеющих стойкие нарушения функции зрения и самостоятельного передвижения ;</w:t>
      </w:r>
    </w:p>
    <w:p w:rsidR="00345345" w:rsidRPr="000D2CF7" w:rsidRDefault="00345345" w:rsidP="00345345">
      <w:pPr>
        <w:adjustRightInd w:val="0"/>
        <w:ind w:firstLine="540"/>
        <w:jc w:val="both"/>
        <w:outlineLvl w:val="1"/>
        <w:rPr>
          <w:sz w:val="28"/>
          <w:szCs w:val="28"/>
        </w:rPr>
      </w:pPr>
      <w:r w:rsidRPr="000D2CF7">
        <w:rPr>
          <w:sz w:val="28"/>
          <w:szCs w:val="28"/>
        </w:rPr>
        <w:t>- допуск собаки-проводника при наличии документа, подтверждающего её специальное обучение, выданного по форме и в порядке, установленных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45345" w:rsidRPr="000D2CF7" w:rsidRDefault="00345345" w:rsidP="00345345">
      <w:pPr>
        <w:adjustRightInd w:val="0"/>
        <w:ind w:firstLine="540"/>
        <w:jc w:val="both"/>
        <w:outlineLvl w:val="1"/>
        <w:rPr>
          <w:sz w:val="28"/>
          <w:szCs w:val="28"/>
        </w:rPr>
      </w:pPr>
      <w:r w:rsidRPr="000D2CF7">
        <w:rPr>
          <w:sz w:val="28"/>
          <w:szCs w:val="28"/>
        </w:rPr>
        <w:t>- 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345345" w:rsidRPr="000D2CF7" w:rsidRDefault="00345345" w:rsidP="00345345">
      <w:pPr>
        <w:adjustRightInd w:val="0"/>
        <w:ind w:firstLine="540"/>
        <w:jc w:val="both"/>
        <w:outlineLvl w:val="1"/>
        <w:rPr>
          <w:sz w:val="28"/>
          <w:szCs w:val="28"/>
        </w:rPr>
      </w:pPr>
      <w:r w:rsidRPr="000D2CF7">
        <w:rPr>
          <w:sz w:val="28"/>
          <w:szCs w:val="28"/>
        </w:rPr>
        <w:t>Услуги диспетчерской службы для инвалидов по слуху предоставляет оператор-сурдопереводчик Красноярского регионального отделения Общероссийской организации инвалидов «Всероссийское общество глухих», который располагается по адресу: г.Красноярск, ул.Карла Маркса,д.40 (второй этаж). Режим работы: ежедневно с 09.00 до 18.00 часов (кроме выходных и праздничных дней). Телефон/факс: 8(391)227-55-44. Мобильный телефон (</w:t>
      </w:r>
      <w:r w:rsidRPr="000D2CF7">
        <w:rPr>
          <w:sz w:val="28"/>
          <w:szCs w:val="28"/>
          <w:lang w:val="en-US"/>
        </w:rPr>
        <w:t>SMS</w:t>
      </w:r>
      <w:r w:rsidRPr="000D2CF7">
        <w:rPr>
          <w:sz w:val="28"/>
          <w:szCs w:val="28"/>
        </w:rPr>
        <w:t xml:space="preserve">) : 8-965-900-57-26. </w:t>
      </w:r>
      <w:r w:rsidRPr="000D2CF7">
        <w:rPr>
          <w:sz w:val="28"/>
          <w:szCs w:val="28"/>
          <w:lang w:val="en-US"/>
        </w:rPr>
        <w:t>E</w:t>
      </w:r>
      <w:r w:rsidRPr="000D2CF7">
        <w:rPr>
          <w:sz w:val="28"/>
          <w:szCs w:val="28"/>
        </w:rPr>
        <w:t>-</w:t>
      </w:r>
      <w:r w:rsidRPr="000D2CF7">
        <w:rPr>
          <w:sz w:val="28"/>
          <w:szCs w:val="28"/>
          <w:lang w:val="en-US"/>
        </w:rPr>
        <w:t>mail</w:t>
      </w:r>
      <w:r w:rsidRPr="000D2CF7">
        <w:rPr>
          <w:sz w:val="28"/>
          <w:szCs w:val="28"/>
        </w:rPr>
        <w:t xml:space="preserve">: </w:t>
      </w:r>
      <w:hyperlink r:id="rId24" w:history="1">
        <w:r w:rsidRPr="000D2CF7">
          <w:rPr>
            <w:rStyle w:val="ac"/>
            <w:color w:val="auto"/>
            <w:sz w:val="28"/>
            <w:szCs w:val="28"/>
            <w:lang w:val="en-US"/>
          </w:rPr>
          <w:t>kraivog</w:t>
        </w:r>
        <w:r w:rsidRPr="000D2CF7">
          <w:rPr>
            <w:rStyle w:val="ac"/>
            <w:color w:val="auto"/>
            <w:sz w:val="28"/>
            <w:szCs w:val="28"/>
          </w:rPr>
          <w:t>@</w:t>
        </w:r>
        <w:r w:rsidRPr="000D2CF7">
          <w:rPr>
            <w:rStyle w:val="ac"/>
            <w:color w:val="auto"/>
            <w:sz w:val="28"/>
            <w:szCs w:val="28"/>
            <w:lang w:val="en-US"/>
          </w:rPr>
          <w:t>mail</w:t>
        </w:r>
        <w:r w:rsidRPr="000D2CF7">
          <w:rPr>
            <w:rStyle w:val="ac"/>
            <w:color w:val="auto"/>
            <w:sz w:val="28"/>
            <w:szCs w:val="28"/>
          </w:rPr>
          <w:t>.</w:t>
        </w:r>
        <w:r w:rsidRPr="000D2CF7">
          <w:rPr>
            <w:rStyle w:val="ac"/>
            <w:color w:val="auto"/>
            <w:sz w:val="28"/>
            <w:szCs w:val="28"/>
            <w:lang w:val="en-US"/>
          </w:rPr>
          <w:t>ru</w:t>
        </w:r>
      </w:hyperlink>
      <w:r w:rsidRPr="000D2CF7">
        <w:rPr>
          <w:sz w:val="28"/>
          <w:szCs w:val="28"/>
        </w:rPr>
        <w:t xml:space="preserve">. </w:t>
      </w:r>
      <w:r w:rsidRPr="000D2CF7">
        <w:rPr>
          <w:sz w:val="28"/>
          <w:szCs w:val="28"/>
          <w:lang w:val="en-US"/>
        </w:rPr>
        <w:t>Skype</w:t>
      </w:r>
      <w:r w:rsidRPr="000D2CF7">
        <w:rPr>
          <w:sz w:val="28"/>
          <w:szCs w:val="28"/>
        </w:rPr>
        <w:t xml:space="preserve">: </w:t>
      </w:r>
      <w:r w:rsidRPr="000D2CF7">
        <w:rPr>
          <w:sz w:val="28"/>
          <w:szCs w:val="28"/>
          <w:lang w:val="en-US"/>
        </w:rPr>
        <w:t>kraivog</w:t>
      </w:r>
      <w:r w:rsidRPr="000D2CF7">
        <w:rPr>
          <w:sz w:val="28"/>
          <w:szCs w:val="28"/>
        </w:rPr>
        <w:t xml:space="preserve">. ooVoo: </w:t>
      </w:r>
      <w:r w:rsidRPr="000D2CF7">
        <w:rPr>
          <w:sz w:val="28"/>
          <w:szCs w:val="28"/>
          <w:lang w:val="en-US"/>
        </w:rPr>
        <w:t>kraivog</w:t>
      </w:r>
      <w:r w:rsidRPr="000D2CF7">
        <w:rPr>
          <w:sz w:val="28"/>
          <w:szCs w:val="28"/>
        </w:rPr>
        <w:t>.</w:t>
      </w:r>
    </w:p>
    <w:p w:rsidR="00777542" w:rsidRPr="000D2CF7" w:rsidRDefault="00777542" w:rsidP="00777542">
      <w:pPr>
        <w:adjustRightInd w:val="0"/>
        <w:ind w:firstLine="540"/>
        <w:jc w:val="both"/>
        <w:outlineLvl w:val="1"/>
        <w:rPr>
          <w:sz w:val="28"/>
          <w:szCs w:val="28"/>
        </w:rPr>
      </w:pPr>
      <w:r w:rsidRPr="000D2CF7">
        <w:rPr>
          <w:sz w:val="28"/>
          <w:szCs w:val="28"/>
        </w:rPr>
        <w:t>2.15. На информационном стенде в администрации размещаются следующие информационные материалы:</w:t>
      </w:r>
    </w:p>
    <w:p w:rsidR="00777542" w:rsidRPr="000D2CF7" w:rsidRDefault="00777542" w:rsidP="00777542">
      <w:pPr>
        <w:adjustRightInd w:val="0"/>
        <w:ind w:firstLine="540"/>
        <w:jc w:val="both"/>
        <w:outlineLvl w:val="1"/>
        <w:rPr>
          <w:sz w:val="28"/>
          <w:szCs w:val="28"/>
        </w:rPr>
      </w:pPr>
      <w:r w:rsidRPr="000D2CF7">
        <w:rPr>
          <w:sz w:val="28"/>
          <w:szCs w:val="28"/>
        </w:rPr>
        <w:t>- сведения о перечне предоставляемых муниципальных услуг;</w:t>
      </w:r>
    </w:p>
    <w:p w:rsidR="00777542" w:rsidRPr="000D2CF7" w:rsidRDefault="00777542" w:rsidP="00777542">
      <w:pPr>
        <w:adjustRightInd w:val="0"/>
        <w:ind w:firstLine="540"/>
        <w:jc w:val="both"/>
        <w:outlineLvl w:val="1"/>
        <w:rPr>
          <w:sz w:val="28"/>
          <w:szCs w:val="28"/>
        </w:rPr>
      </w:pPr>
      <w:r w:rsidRPr="000D2CF7">
        <w:rPr>
          <w:sz w:val="28"/>
          <w:szCs w:val="28"/>
        </w:rPr>
        <w:t>- образцы документов (справок).</w:t>
      </w:r>
    </w:p>
    <w:p w:rsidR="00777542" w:rsidRPr="000D2CF7" w:rsidRDefault="00777542" w:rsidP="00777542">
      <w:pPr>
        <w:adjustRightInd w:val="0"/>
        <w:ind w:firstLine="540"/>
        <w:jc w:val="both"/>
        <w:outlineLvl w:val="1"/>
        <w:rPr>
          <w:sz w:val="28"/>
          <w:szCs w:val="28"/>
        </w:rPr>
      </w:pPr>
      <w:r w:rsidRPr="000D2CF7">
        <w:rPr>
          <w:sz w:val="28"/>
          <w:szCs w:val="28"/>
        </w:rPr>
        <w:t>- адрес, номера телефонов и факса, график работы, адрес электронной почты администрации и отдела;</w:t>
      </w:r>
    </w:p>
    <w:p w:rsidR="00777542" w:rsidRPr="000D2CF7" w:rsidRDefault="00777542" w:rsidP="00777542">
      <w:pPr>
        <w:adjustRightInd w:val="0"/>
        <w:ind w:firstLine="540"/>
        <w:jc w:val="both"/>
        <w:outlineLvl w:val="1"/>
        <w:rPr>
          <w:sz w:val="28"/>
          <w:szCs w:val="28"/>
        </w:rPr>
      </w:pPr>
      <w:r w:rsidRPr="000D2CF7">
        <w:rPr>
          <w:sz w:val="28"/>
          <w:szCs w:val="28"/>
        </w:rPr>
        <w:t>- административный регламент;</w:t>
      </w:r>
    </w:p>
    <w:p w:rsidR="00777542" w:rsidRPr="000D2CF7" w:rsidRDefault="00777542" w:rsidP="00777542">
      <w:pPr>
        <w:adjustRightInd w:val="0"/>
        <w:ind w:firstLine="540"/>
        <w:jc w:val="both"/>
        <w:outlineLvl w:val="1"/>
        <w:rPr>
          <w:sz w:val="28"/>
          <w:szCs w:val="28"/>
        </w:rPr>
      </w:pPr>
      <w:r w:rsidRPr="000D2CF7">
        <w:rPr>
          <w:sz w:val="28"/>
          <w:szCs w:val="28"/>
        </w:rPr>
        <w:t>- адрес официального сайта Учреждения в сети Интернет, содержащего информацию о предоставлении муниципальной услуги;</w:t>
      </w:r>
    </w:p>
    <w:p w:rsidR="00777542" w:rsidRPr="000D2CF7" w:rsidRDefault="00777542" w:rsidP="00777542">
      <w:pPr>
        <w:adjustRightInd w:val="0"/>
        <w:ind w:firstLine="540"/>
        <w:jc w:val="both"/>
        <w:outlineLvl w:val="1"/>
        <w:rPr>
          <w:sz w:val="28"/>
          <w:szCs w:val="28"/>
        </w:rPr>
      </w:pPr>
      <w:r w:rsidRPr="000D2CF7">
        <w:rPr>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777542" w:rsidRPr="000D2CF7" w:rsidRDefault="00777542" w:rsidP="00777542">
      <w:pPr>
        <w:adjustRightInd w:val="0"/>
        <w:ind w:firstLine="540"/>
        <w:jc w:val="both"/>
        <w:outlineLvl w:val="1"/>
        <w:rPr>
          <w:sz w:val="28"/>
          <w:szCs w:val="28"/>
        </w:rPr>
      </w:pPr>
      <w:r w:rsidRPr="000D2CF7">
        <w:rPr>
          <w:sz w:val="28"/>
          <w:szCs w:val="28"/>
        </w:rPr>
        <w:lastRenderedPageBreak/>
        <w:t>- перечень оснований для отказа в предоставлении муниципальной услуги;</w:t>
      </w:r>
    </w:p>
    <w:p w:rsidR="00777542" w:rsidRPr="000D2CF7" w:rsidRDefault="00777542" w:rsidP="00777542">
      <w:pPr>
        <w:adjustRightInd w:val="0"/>
        <w:ind w:firstLine="540"/>
        <w:jc w:val="both"/>
        <w:outlineLvl w:val="1"/>
        <w:rPr>
          <w:sz w:val="28"/>
          <w:szCs w:val="28"/>
        </w:rPr>
      </w:pPr>
      <w:r w:rsidRPr="000D2CF7">
        <w:rPr>
          <w:sz w:val="28"/>
          <w:szCs w:val="28"/>
        </w:rPr>
        <w:t>- порядок обжалования действий (бездействия) и решений, осуществляемых (принятых) в ходе предоставления муниципальной услуги;</w:t>
      </w:r>
    </w:p>
    <w:p w:rsidR="00777542" w:rsidRPr="000D2CF7" w:rsidRDefault="00777542" w:rsidP="00777542">
      <w:pPr>
        <w:adjustRightInd w:val="0"/>
        <w:ind w:firstLine="540"/>
        <w:jc w:val="both"/>
        <w:outlineLvl w:val="1"/>
        <w:rPr>
          <w:sz w:val="28"/>
          <w:szCs w:val="28"/>
        </w:rPr>
      </w:pPr>
      <w:r w:rsidRPr="000D2CF7">
        <w:rPr>
          <w:sz w:val="28"/>
          <w:szCs w:val="28"/>
        </w:rPr>
        <w:t>- необходимая оперативная информация о предоставлении муниципальной услуги.</w:t>
      </w:r>
    </w:p>
    <w:p w:rsidR="00777542" w:rsidRPr="000D2CF7" w:rsidRDefault="00777542" w:rsidP="00777542">
      <w:pPr>
        <w:adjustRightInd w:val="0"/>
        <w:ind w:firstLine="540"/>
        <w:jc w:val="both"/>
        <w:outlineLvl w:val="1"/>
        <w:rPr>
          <w:sz w:val="28"/>
          <w:szCs w:val="28"/>
        </w:rPr>
      </w:pPr>
      <w:r w:rsidRPr="000D2CF7">
        <w:rPr>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777542" w:rsidRPr="000D2CF7" w:rsidRDefault="00777542" w:rsidP="00777542">
      <w:pPr>
        <w:adjustRightInd w:val="0"/>
        <w:ind w:firstLine="540"/>
        <w:jc w:val="both"/>
        <w:outlineLvl w:val="1"/>
        <w:rPr>
          <w:sz w:val="28"/>
          <w:szCs w:val="28"/>
        </w:rPr>
      </w:pPr>
      <w:r w:rsidRPr="000D2CF7">
        <w:rPr>
          <w:sz w:val="28"/>
          <w:szCs w:val="28"/>
        </w:rPr>
        <w:t>2.16. Показателями доступности и качества муниципальной услуги являются:</w:t>
      </w:r>
    </w:p>
    <w:p w:rsidR="00345345" w:rsidRPr="000D2CF7" w:rsidRDefault="00345345" w:rsidP="00345345">
      <w:pPr>
        <w:shd w:val="clear" w:color="auto" w:fill="FFFFFF"/>
        <w:ind w:firstLine="539"/>
        <w:jc w:val="both"/>
        <w:rPr>
          <w:sz w:val="28"/>
          <w:szCs w:val="28"/>
        </w:rPr>
      </w:pPr>
      <w:r w:rsidRPr="000D2CF7">
        <w:rPr>
          <w:sz w:val="28"/>
          <w:szCs w:val="28"/>
        </w:rPr>
        <w:t>2.16.1. Доступность муниципальной услуги:</w:t>
      </w:r>
    </w:p>
    <w:p w:rsidR="00345345" w:rsidRPr="000D2CF7" w:rsidRDefault="00345345" w:rsidP="00345345">
      <w:pPr>
        <w:shd w:val="clear" w:color="auto" w:fill="FFFFFF"/>
        <w:ind w:firstLine="539"/>
        <w:jc w:val="both"/>
        <w:rPr>
          <w:sz w:val="28"/>
          <w:szCs w:val="28"/>
        </w:rPr>
      </w:pPr>
      <w:r w:rsidRPr="000D2CF7">
        <w:rPr>
          <w:sz w:val="28"/>
          <w:szCs w:val="28"/>
        </w:rPr>
        <w:t>1) простота и рациональность процесса предоставления муниципальной услуги;</w:t>
      </w:r>
    </w:p>
    <w:p w:rsidR="00345345" w:rsidRPr="000D2CF7" w:rsidRDefault="00345345" w:rsidP="00345345">
      <w:pPr>
        <w:shd w:val="clear" w:color="auto" w:fill="FFFFFF"/>
        <w:ind w:firstLine="539"/>
        <w:jc w:val="both"/>
        <w:rPr>
          <w:sz w:val="28"/>
          <w:szCs w:val="28"/>
        </w:rPr>
      </w:pPr>
      <w:r w:rsidRPr="000D2CF7">
        <w:rPr>
          <w:sz w:val="28"/>
          <w:szCs w:val="28"/>
        </w:rPr>
        <w:t>2) ясность и качество информации о порядке предоставления муниципальной услуги.</w:t>
      </w:r>
    </w:p>
    <w:p w:rsidR="00345345" w:rsidRPr="000D2CF7" w:rsidRDefault="00345345" w:rsidP="00345345">
      <w:pPr>
        <w:shd w:val="clear" w:color="auto" w:fill="FFFFFF"/>
        <w:ind w:firstLine="539"/>
        <w:jc w:val="both"/>
        <w:rPr>
          <w:sz w:val="28"/>
          <w:szCs w:val="28"/>
        </w:rPr>
      </w:pPr>
      <w:r w:rsidRPr="000D2CF7">
        <w:rPr>
          <w:sz w:val="28"/>
          <w:szCs w:val="28"/>
        </w:rPr>
        <w:t>2.16.2. Качество предоставления муниципальной услуги:</w:t>
      </w:r>
    </w:p>
    <w:p w:rsidR="00345345" w:rsidRPr="000D2CF7" w:rsidRDefault="00345345" w:rsidP="00345345">
      <w:pPr>
        <w:shd w:val="clear" w:color="auto" w:fill="FFFFFF"/>
        <w:ind w:firstLine="539"/>
        <w:jc w:val="both"/>
        <w:rPr>
          <w:sz w:val="28"/>
          <w:szCs w:val="28"/>
        </w:rPr>
      </w:pPr>
      <w:r w:rsidRPr="000D2CF7">
        <w:rPr>
          <w:sz w:val="28"/>
          <w:szCs w:val="28"/>
        </w:rPr>
        <w:t>1) показатели точности обработки данных специалистами;</w:t>
      </w:r>
    </w:p>
    <w:p w:rsidR="00345345" w:rsidRPr="000D2CF7" w:rsidRDefault="00345345" w:rsidP="00345345">
      <w:pPr>
        <w:shd w:val="clear" w:color="auto" w:fill="FFFFFF"/>
        <w:ind w:firstLine="539"/>
        <w:jc w:val="both"/>
        <w:rPr>
          <w:sz w:val="28"/>
          <w:szCs w:val="28"/>
        </w:rPr>
      </w:pPr>
      <w:r w:rsidRPr="000D2CF7">
        <w:rPr>
          <w:sz w:val="28"/>
          <w:szCs w:val="28"/>
        </w:rPr>
        <w:t>2) правильность оформления документов специалистами;</w:t>
      </w:r>
    </w:p>
    <w:p w:rsidR="00345345" w:rsidRPr="000D2CF7" w:rsidRDefault="00345345" w:rsidP="00345345">
      <w:pPr>
        <w:shd w:val="clear" w:color="auto" w:fill="FFFFFF"/>
        <w:ind w:firstLine="539"/>
        <w:jc w:val="both"/>
        <w:rPr>
          <w:sz w:val="28"/>
          <w:szCs w:val="28"/>
        </w:rPr>
      </w:pPr>
      <w:r w:rsidRPr="000D2CF7">
        <w:rPr>
          <w:sz w:val="28"/>
          <w:szCs w:val="28"/>
        </w:rPr>
        <w:t>3) качество процесса обслуживания заявителей.</w:t>
      </w:r>
    </w:p>
    <w:p w:rsidR="00CF7CFE" w:rsidRPr="000D2CF7" w:rsidRDefault="00CF7CFE" w:rsidP="00CF7CFE">
      <w:pPr>
        <w:pStyle w:val="ConsPlusNormal"/>
        <w:ind w:firstLine="540"/>
        <w:jc w:val="both"/>
        <w:rPr>
          <w:rFonts w:ascii="Times New Roman" w:eastAsia="Calibri" w:hAnsi="Times New Roman" w:cs="Times New Roman"/>
          <w:sz w:val="28"/>
          <w:szCs w:val="28"/>
        </w:rPr>
      </w:pPr>
      <w:r w:rsidRPr="000D2CF7">
        <w:rPr>
          <w:rFonts w:ascii="Times New Roman" w:eastAsia="Calibri" w:hAnsi="Times New Roman" w:cs="Times New Roman"/>
          <w:sz w:val="28"/>
          <w:szCs w:val="28"/>
        </w:rPr>
        <w:t>2.17. Особенность предоставления муниципальной услуги в многофункциональном центре предоставления государственных и муниципальных услуг (далее - многофункциональный центр):</w:t>
      </w:r>
    </w:p>
    <w:p w:rsidR="00CF7CFE" w:rsidRPr="000D2CF7" w:rsidRDefault="00CF7CFE" w:rsidP="00CF7CFE">
      <w:pPr>
        <w:adjustRightInd w:val="0"/>
        <w:ind w:firstLine="540"/>
        <w:jc w:val="both"/>
        <w:rPr>
          <w:rFonts w:eastAsia="Calibri"/>
          <w:sz w:val="28"/>
          <w:szCs w:val="28"/>
        </w:rPr>
      </w:pPr>
      <w:r w:rsidRPr="000D2CF7">
        <w:rPr>
          <w:rFonts w:eastAsia="Calibri"/>
          <w:sz w:val="28"/>
          <w:szCs w:val="28"/>
        </w:rPr>
        <w:t xml:space="preserve">2.17.1. Прием и регистрация заявления с документами Заявителя по его выбору может быть осуществлена через структурное подразделение Краевого государственного бюджетного учреждения "Многофункциональный центр предоставления государственных и муниципальных услуг по адресу 662340, Россия, Красноярский край, Балахтинский район, пгт. Балахта ул. Богаткова, 1, телефон: </w:t>
      </w:r>
      <w:r w:rsidRPr="000D2CF7">
        <w:rPr>
          <w:sz w:val="28"/>
          <w:szCs w:val="28"/>
        </w:rPr>
        <w:t>8 (800) 200-39-12 (единая справочная служба) +7 (39148) 2-11-28. Режим работы: понедельник-пятница с 9:00 до 18:00.</w:t>
      </w:r>
    </w:p>
    <w:p w:rsidR="00CF7CFE" w:rsidRPr="000D2CF7" w:rsidRDefault="00CF7CFE" w:rsidP="00CF7CFE">
      <w:pPr>
        <w:adjustRightInd w:val="0"/>
        <w:ind w:firstLine="540"/>
        <w:jc w:val="both"/>
        <w:rPr>
          <w:rFonts w:eastAsia="Calibri"/>
          <w:sz w:val="28"/>
          <w:szCs w:val="28"/>
        </w:rPr>
      </w:pPr>
      <w:r w:rsidRPr="000D2CF7">
        <w:rPr>
          <w:sz w:val="28"/>
          <w:szCs w:val="28"/>
        </w:rPr>
        <w:t xml:space="preserve">2.18. Муниципальная услуга может быть получена заявителем в </w:t>
      </w:r>
      <w:r w:rsidRPr="000D2CF7">
        <w:rPr>
          <w:sz w:val="28"/>
          <w:szCs w:val="24"/>
        </w:rPr>
        <w:t xml:space="preserve">электронной форме </w:t>
      </w:r>
      <w:r w:rsidRPr="000D2CF7">
        <w:rPr>
          <w:bCs/>
          <w:sz w:val="28"/>
          <w:szCs w:val="28"/>
        </w:rPr>
        <w:t>с использованием государственной информационной системы «Портал государственных услуг Российской Федерации» (http://www.gosuslugi.ru/)</w:t>
      </w:r>
      <w:r w:rsidRPr="000D2CF7">
        <w:t>.</w:t>
      </w:r>
    </w:p>
    <w:p w:rsidR="00345345" w:rsidRPr="000D2CF7" w:rsidRDefault="00345345" w:rsidP="00345345">
      <w:pPr>
        <w:shd w:val="clear" w:color="auto" w:fill="FFFFFF"/>
        <w:ind w:firstLine="539"/>
        <w:jc w:val="both"/>
        <w:rPr>
          <w:sz w:val="28"/>
          <w:szCs w:val="28"/>
        </w:rPr>
      </w:pPr>
    </w:p>
    <w:p w:rsidR="00777542" w:rsidRPr="000D2CF7" w:rsidRDefault="00777542" w:rsidP="00777542">
      <w:pPr>
        <w:adjustRightInd w:val="0"/>
        <w:ind w:firstLine="540"/>
        <w:jc w:val="both"/>
        <w:rPr>
          <w:sz w:val="28"/>
          <w:szCs w:val="28"/>
        </w:rPr>
      </w:pPr>
    </w:p>
    <w:p w:rsidR="00777542" w:rsidRPr="000D2CF7" w:rsidRDefault="00777542" w:rsidP="00777542">
      <w:pPr>
        <w:adjustRightInd w:val="0"/>
        <w:ind w:firstLine="540"/>
        <w:jc w:val="center"/>
        <w:outlineLvl w:val="1"/>
        <w:rPr>
          <w:b/>
          <w:bCs/>
          <w:sz w:val="28"/>
          <w:szCs w:val="28"/>
        </w:rPr>
      </w:pPr>
      <w:r w:rsidRPr="000D2CF7">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77542" w:rsidRPr="000D2CF7" w:rsidRDefault="00777542" w:rsidP="00777542">
      <w:pPr>
        <w:adjustRightInd w:val="0"/>
        <w:jc w:val="both"/>
        <w:outlineLvl w:val="1"/>
        <w:rPr>
          <w:sz w:val="28"/>
          <w:szCs w:val="28"/>
        </w:rPr>
      </w:pP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3.1. Последовательность административных процедур исполнения Услуги включает в себя следующие административные процедуры:</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1) прием и регистрация заявления с приложенными документами;</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2) рассмотрение заявления и прилагаемых документов;</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lastRenderedPageBreak/>
        <w:t>3) выдача результата предоставления Услуги.</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3.2. Прием и регистрация заявления с приложенными документами:</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1) основанием для начала административной процедуры является получение заявления;</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2)</w:t>
      </w:r>
      <w:r w:rsidR="00CF7CFE" w:rsidRPr="000D2CF7">
        <w:rPr>
          <w:rFonts w:ascii="Times New Roman" w:hAnsi="Times New Roman" w:cs="Times New Roman"/>
          <w:sz w:val="28"/>
          <w:szCs w:val="28"/>
        </w:rPr>
        <w:t xml:space="preserve"> специалист общего отдела администрации района </w:t>
      </w:r>
      <w:r w:rsidRPr="000D2CF7">
        <w:rPr>
          <w:rFonts w:ascii="Times New Roman" w:hAnsi="Times New Roman" w:cs="Times New Roman"/>
          <w:sz w:val="28"/>
          <w:szCs w:val="28"/>
        </w:rPr>
        <w:t>регистрирует поступившее заявление с прилагаемыми к нему документами;</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3) результатом административной процедуры является регистрация поступившего заявления с приложенными документами;</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4) срок выполнения админис</w:t>
      </w:r>
      <w:r w:rsidR="002413D1" w:rsidRPr="000D2CF7">
        <w:rPr>
          <w:rFonts w:ascii="Times New Roman" w:hAnsi="Times New Roman" w:cs="Times New Roman"/>
          <w:sz w:val="28"/>
          <w:szCs w:val="28"/>
        </w:rPr>
        <w:t>тративной процедуры составляет один рабочий</w:t>
      </w:r>
      <w:r w:rsidRPr="000D2CF7">
        <w:rPr>
          <w:rFonts w:ascii="Times New Roman" w:hAnsi="Times New Roman" w:cs="Times New Roman"/>
          <w:sz w:val="28"/>
          <w:szCs w:val="28"/>
        </w:rPr>
        <w:t xml:space="preserve"> день со дня поступления заявления.</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3.3. Рассмотрение заявления и прилагаемых документов:</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1) основанием для начала административной процедуры является поступление зарегистрированного заявления с приложенными документами</w:t>
      </w:r>
      <w:r w:rsidR="00CF7CFE" w:rsidRPr="000D2CF7">
        <w:rPr>
          <w:rFonts w:ascii="Times New Roman" w:hAnsi="Times New Roman" w:cs="Times New Roman"/>
          <w:sz w:val="28"/>
          <w:szCs w:val="28"/>
        </w:rPr>
        <w:t xml:space="preserve"> Главе района</w:t>
      </w:r>
      <w:r w:rsidRPr="000D2CF7">
        <w:rPr>
          <w:rFonts w:ascii="Times New Roman" w:hAnsi="Times New Roman" w:cs="Times New Roman"/>
          <w:sz w:val="28"/>
          <w:szCs w:val="28"/>
        </w:rPr>
        <w:t>.</w:t>
      </w:r>
      <w:r w:rsidR="00CF7CFE" w:rsidRPr="000D2CF7">
        <w:rPr>
          <w:rFonts w:ascii="Times New Roman" w:hAnsi="Times New Roman" w:cs="Times New Roman"/>
          <w:sz w:val="28"/>
          <w:szCs w:val="28"/>
        </w:rPr>
        <w:t xml:space="preserve"> Глава района </w:t>
      </w:r>
      <w:r w:rsidRPr="000D2CF7">
        <w:rPr>
          <w:rFonts w:ascii="Times New Roman" w:hAnsi="Times New Roman" w:cs="Times New Roman"/>
          <w:sz w:val="28"/>
          <w:szCs w:val="28"/>
        </w:rPr>
        <w:t xml:space="preserve">назначает </w:t>
      </w:r>
      <w:r w:rsidR="00CF7CFE" w:rsidRPr="000D2CF7">
        <w:rPr>
          <w:rFonts w:ascii="Times New Roman" w:hAnsi="Times New Roman" w:cs="Times New Roman"/>
          <w:sz w:val="28"/>
          <w:szCs w:val="28"/>
        </w:rPr>
        <w:t>ответственным за рассмотрение заявления и прилагаемых документов главного</w:t>
      </w:r>
      <w:r w:rsidRPr="000D2CF7">
        <w:rPr>
          <w:rFonts w:ascii="Times New Roman" w:hAnsi="Times New Roman" w:cs="Times New Roman"/>
          <w:sz w:val="28"/>
          <w:szCs w:val="28"/>
        </w:rPr>
        <w:t xml:space="preserve"> специалиста</w:t>
      </w:r>
      <w:r w:rsidR="00CF7CFE" w:rsidRPr="000D2CF7">
        <w:rPr>
          <w:rFonts w:ascii="Times New Roman" w:hAnsi="Times New Roman" w:cs="Times New Roman"/>
          <w:sz w:val="28"/>
          <w:szCs w:val="28"/>
        </w:rPr>
        <w:t xml:space="preserve"> в области архитектуры и градостроительства администрации района (далее - ответственный специалист)</w:t>
      </w:r>
      <w:r w:rsidRPr="000D2CF7">
        <w:rPr>
          <w:rFonts w:ascii="Times New Roman" w:hAnsi="Times New Roman" w:cs="Times New Roman"/>
          <w:sz w:val="28"/>
          <w:szCs w:val="28"/>
        </w:rPr>
        <w:t>;</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 xml:space="preserve">2) </w:t>
      </w:r>
      <w:r w:rsidR="00CF7CFE" w:rsidRPr="000D2CF7">
        <w:rPr>
          <w:rFonts w:ascii="Times New Roman" w:hAnsi="Times New Roman" w:cs="Times New Roman"/>
          <w:sz w:val="28"/>
          <w:szCs w:val="28"/>
        </w:rPr>
        <w:t xml:space="preserve">ответственный </w:t>
      </w:r>
      <w:r w:rsidRPr="000D2CF7">
        <w:rPr>
          <w:rFonts w:ascii="Times New Roman" w:hAnsi="Times New Roman" w:cs="Times New Roman"/>
          <w:sz w:val="28"/>
          <w:szCs w:val="28"/>
        </w:rPr>
        <w:t>специалист осуществляет проверку наличия и правильности оформления документов, указанных в пункте 2.7. настоящего Регламента, осмотр объекта капитального строительства.</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В случае непредставления заявителем по собственной инициативе находящихся в распоряжении органов (организаций), предоставляющих (участвующих в предоставлении) государственные и муниципальные услуги, документов, указанных в пункте 2.7. настоящего Регламента, ответственный специалист в течение</w:t>
      </w:r>
      <w:r w:rsidR="00CF7CFE" w:rsidRPr="000D2CF7">
        <w:rPr>
          <w:rFonts w:ascii="Times New Roman" w:hAnsi="Times New Roman" w:cs="Times New Roman"/>
          <w:sz w:val="28"/>
          <w:szCs w:val="28"/>
        </w:rPr>
        <w:t xml:space="preserve"> </w:t>
      </w:r>
      <w:r w:rsidR="002413D1" w:rsidRPr="000D2CF7">
        <w:rPr>
          <w:rFonts w:ascii="Times New Roman" w:hAnsi="Times New Roman" w:cs="Times New Roman"/>
          <w:sz w:val="28"/>
          <w:szCs w:val="28"/>
        </w:rPr>
        <w:t>одного рабочего</w:t>
      </w:r>
      <w:r w:rsidR="00CF7CFE" w:rsidRPr="000D2CF7">
        <w:rPr>
          <w:rFonts w:ascii="Times New Roman" w:hAnsi="Times New Roman" w:cs="Times New Roman"/>
          <w:sz w:val="28"/>
          <w:szCs w:val="28"/>
        </w:rPr>
        <w:t xml:space="preserve"> </w:t>
      </w:r>
      <w:r w:rsidR="002413D1" w:rsidRPr="000D2CF7">
        <w:rPr>
          <w:rFonts w:ascii="Times New Roman" w:hAnsi="Times New Roman" w:cs="Times New Roman"/>
          <w:sz w:val="28"/>
          <w:szCs w:val="28"/>
        </w:rPr>
        <w:t>дня</w:t>
      </w:r>
      <w:r w:rsidRPr="000D2CF7">
        <w:rPr>
          <w:rFonts w:ascii="Times New Roman" w:hAnsi="Times New Roman" w:cs="Times New Roman"/>
          <w:sz w:val="28"/>
          <w:szCs w:val="28"/>
        </w:rPr>
        <w:t xml:space="preserve"> формирует и направляет межведомственные запросы.</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4) при отсутствии оснований для отказа в предоставлении Услуги, предусмотренных пунктом 2.10. настоящего Регламента, ответственный специалист осуществляет подготовку проекта разрешения на ввод объекта в эксплуатацию (далее - проект разрешения);</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 xml:space="preserve">5) при наличии оснований для отказа в предоставлении Услуги, предусмотренных пунктом 2.10. настоящего Регламента, ответственный </w:t>
      </w:r>
      <w:r w:rsidRPr="000D2CF7">
        <w:rPr>
          <w:rFonts w:ascii="Times New Roman" w:hAnsi="Times New Roman" w:cs="Times New Roman"/>
          <w:sz w:val="28"/>
          <w:szCs w:val="28"/>
        </w:rPr>
        <w:lastRenderedPageBreak/>
        <w:t>специалист осуществляет подготовку ответа заявителю об отказе в выдаче разрешения на ввод объекта в эксплуатацию (далее - отказ в выдаче разрешения). Отказ в выдаче разрешения должен содержать основания, по которым запрашиваемое разрешение не может быть выдано, а также порядок обжалования такого решения;</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6) подготовленный проект разрешения либо отказа в выдаче разрешения передается ответственным специалистом на согласование</w:t>
      </w:r>
      <w:r w:rsidR="00CF7CFE" w:rsidRPr="000D2CF7">
        <w:rPr>
          <w:rFonts w:ascii="Times New Roman" w:hAnsi="Times New Roman" w:cs="Times New Roman"/>
          <w:sz w:val="28"/>
          <w:szCs w:val="28"/>
        </w:rPr>
        <w:t xml:space="preserve"> первому заместителю главы района и специалисту отдела по правовым и кадровым вопросам администрации района;</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7) согласованный проект разрешения или отказа в выдаче разрешения передается на подпис</w:t>
      </w:r>
      <w:r w:rsidR="00CF7CFE" w:rsidRPr="000D2CF7">
        <w:rPr>
          <w:rFonts w:ascii="Times New Roman" w:hAnsi="Times New Roman" w:cs="Times New Roman"/>
          <w:sz w:val="28"/>
          <w:szCs w:val="28"/>
        </w:rPr>
        <w:t>ь Главе района;</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8) результатом административной процедуры является подписание разрешения на ввод объекта в эксплуатацию либо отказа в выдаче разрешения на ввод объекта в эксплуатацию;</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9) срок выполнения административной процедуры по рассмотрению заявления и прилагаемых документов составляет</w:t>
      </w:r>
      <w:r w:rsidR="002413D1" w:rsidRPr="000D2CF7">
        <w:rPr>
          <w:rFonts w:ascii="Times New Roman" w:hAnsi="Times New Roman" w:cs="Times New Roman"/>
          <w:sz w:val="28"/>
          <w:szCs w:val="28"/>
        </w:rPr>
        <w:t xml:space="preserve"> пять рабочих</w:t>
      </w:r>
      <w:r w:rsidR="00CF7CFE" w:rsidRPr="000D2CF7">
        <w:rPr>
          <w:rFonts w:ascii="Times New Roman" w:hAnsi="Times New Roman" w:cs="Times New Roman"/>
          <w:sz w:val="28"/>
          <w:szCs w:val="28"/>
        </w:rPr>
        <w:t xml:space="preserve"> дн</w:t>
      </w:r>
      <w:r w:rsidR="002413D1" w:rsidRPr="000D2CF7">
        <w:rPr>
          <w:rFonts w:ascii="Times New Roman" w:hAnsi="Times New Roman" w:cs="Times New Roman"/>
          <w:sz w:val="28"/>
          <w:szCs w:val="28"/>
        </w:rPr>
        <w:t>я</w:t>
      </w:r>
      <w:r w:rsidRPr="000D2CF7">
        <w:rPr>
          <w:rFonts w:ascii="Times New Roman" w:hAnsi="Times New Roman" w:cs="Times New Roman"/>
          <w:sz w:val="28"/>
          <w:szCs w:val="28"/>
        </w:rPr>
        <w:t>.</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3.4. Выдача результата предоставления Услуги:</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1) основанием начала административной процедуры является подписание разрешения на ввод объекта в эксплуатацию либо отказа в выдаче разрешения;</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 xml:space="preserve">2) разрешение на ввод объекта в эксплуатацию либо отказ в выдаче разрешения выдается </w:t>
      </w:r>
      <w:r w:rsidR="00CF7CFE" w:rsidRPr="000D2CF7">
        <w:rPr>
          <w:rFonts w:ascii="Times New Roman" w:hAnsi="Times New Roman" w:cs="Times New Roman"/>
          <w:sz w:val="28"/>
          <w:szCs w:val="28"/>
        </w:rPr>
        <w:t xml:space="preserve">специалистом общего отдела администрации района </w:t>
      </w:r>
      <w:r w:rsidRPr="000D2CF7">
        <w:rPr>
          <w:rFonts w:ascii="Times New Roman" w:hAnsi="Times New Roman" w:cs="Times New Roman"/>
          <w:sz w:val="28"/>
          <w:szCs w:val="28"/>
        </w:rPr>
        <w:t>застройщику или по доверенности уполномоченному лицу.</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3) результатом административной процедуры является выдача застройщику (его уполномоченному представителю):</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 разрешения на ввод объекта в эксплуатацию;</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 отказа в выдаче разрешения;</w:t>
      </w:r>
    </w:p>
    <w:p w:rsidR="00777542" w:rsidRPr="000D2CF7" w:rsidRDefault="00777542" w:rsidP="00777542">
      <w:pPr>
        <w:pStyle w:val="ConsPlusNormal"/>
        <w:ind w:firstLine="540"/>
        <w:jc w:val="both"/>
        <w:rPr>
          <w:rFonts w:ascii="Times New Roman" w:hAnsi="Times New Roman" w:cs="Times New Roman"/>
          <w:sz w:val="28"/>
          <w:szCs w:val="28"/>
        </w:rPr>
      </w:pPr>
      <w:r w:rsidRPr="000D2CF7">
        <w:rPr>
          <w:rFonts w:ascii="Times New Roman" w:hAnsi="Times New Roman" w:cs="Times New Roman"/>
          <w:sz w:val="28"/>
          <w:szCs w:val="28"/>
        </w:rPr>
        <w:t xml:space="preserve">4) срок выполнения административной процедуры по выдаче результата предоставления Услуги составляет </w:t>
      </w:r>
      <w:r w:rsidR="002413D1" w:rsidRPr="000D2CF7">
        <w:rPr>
          <w:rFonts w:ascii="Times New Roman" w:hAnsi="Times New Roman" w:cs="Times New Roman"/>
          <w:sz w:val="28"/>
          <w:szCs w:val="28"/>
        </w:rPr>
        <w:t>один рабочий день</w:t>
      </w:r>
      <w:r w:rsidRPr="000D2CF7">
        <w:rPr>
          <w:rFonts w:ascii="Times New Roman" w:hAnsi="Times New Roman" w:cs="Times New Roman"/>
          <w:sz w:val="28"/>
          <w:szCs w:val="28"/>
        </w:rPr>
        <w:t>.</w:t>
      </w:r>
    </w:p>
    <w:p w:rsidR="00777542" w:rsidRPr="000D2CF7" w:rsidRDefault="00777542" w:rsidP="00777542">
      <w:pPr>
        <w:adjustRightInd w:val="0"/>
        <w:ind w:firstLine="567"/>
        <w:jc w:val="both"/>
        <w:rPr>
          <w:sz w:val="28"/>
          <w:szCs w:val="28"/>
        </w:rPr>
      </w:pPr>
    </w:p>
    <w:p w:rsidR="00777542" w:rsidRPr="000D2CF7" w:rsidRDefault="00777542" w:rsidP="00777542">
      <w:pPr>
        <w:adjustRightInd w:val="0"/>
        <w:jc w:val="center"/>
        <w:outlineLvl w:val="0"/>
        <w:rPr>
          <w:b/>
          <w:bCs/>
          <w:sz w:val="28"/>
          <w:szCs w:val="28"/>
        </w:rPr>
      </w:pPr>
      <w:r w:rsidRPr="000D2CF7">
        <w:rPr>
          <w:b/>
          <w:bCs/>
          <w:sz w:val="28"/>
          <w:szCs w:val="28"/>
        </w:rPr>
        <w:t>4. Формы контроля за исполнением</w:t>
      </w:r>
    </w:p>
    <w:p w:rsidR="00777542" w:rsidRPr="000D2CF7" w:rsidRDefault="00777542" w:rsidP="00777542">
      <w:pPr>
        <w:adjustRightInd w:val="0"/>
        <w:jc w:val="center"/>
        <w:rPr>
          <w:b/>
          <w:bCs/>
          <w:sz w:val="28"/>
          <w:szCs w:val="28"/>
        </w:rPr>
      </w:pPr>
      <w:r w:rsidRPr="000D2CF7">
        <w:rPr>
          <w:b/>
          <w:bCs/>
          <w:sz w:val="28"/>
          <w:szCs w:val="28"/>
        </w:rPr>
        <w:t>административного регламента</w:t>
      </w:r>
    </w:p>
    <w:p w:rsidR="00777542" w:rsidRPr="000D2CF7" w:rsidRDefault="00777542" w:rsidP="00777542">
      <w:pPr>
        <w:adjustRightInd w:val="0"/>
        <w:ind w:firstLine="540"/>
        <w:jc w:val="both"/>
        <w:rPr>
          <w:sz w:val="28"/>
          <w:szCs w:val="28"/>
        </w:rPr>
      </w:pPr>
    </w:p>
    <w:p w:rsidR="00777542" w:rsidRPr="000D2CF7" w:rsidRDefault="00777542" w:rsidP="00777542">
      <w:pPr>
        <w:adjustRightInd w:val="0"/>
        <w:ind w:firstLine="720"/>
        <w:jc w:val="both"/>
        <w:outlineLvl w:val="1"/>
        <w:rPr>
          <w:sz w:val="28"/>
          <w:szCs w:val="28"/>
        </w:rPr>
      </w:pPr>
      <w:r w:rsidRPr="000D2CF7">
        <w:rPr>
          <w:sz w:val="28"/>
          <w:szCs w:val="28"/>
        </w:rPr>
        <w:t xml:space="preserve">4.1. Текущий контроль за соблюдением последовательности действий, определенных Регламентом осуществляется </w:t>
      </w:r>
      <w:r w:rsidR="00CF7CFE" w:rsidRPr="000D2CF7">
        <w:rPr>
          <w:sz w:val="28"/>
          <w:szCs w:val="28"/>
        </w:rPr>
        <w:t>первым заместителем главы района</w:t>
      </w:r>
      <w:r w:rsidRPr="000D2CF7">
        <w:rPr>
          <w:sz w:val="28"/>
          <w:szCs w:val="28"/>
        </w:rPr>
        <w:t xml:space="preserve">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777542" w:rsidRPr="000D2CF7" w:rsidRDefault="00777542" w:rsidP="00777542">
      <w:pPr>
        <w:adjustRightInd w:val="0"/>
        <w:ind w:firstLine="720"/>
        <w:jc w:val="both"/>
        <w:outlineLvl w:val="1"/>
        <w:rPr>
          <w:sz w:val="28"/>
          <w:szCs w:val="28"/>
        </w:rPr>
      </w:pPr>
      <w:r w:rsidRPr="000D2CF7">
        <w:rPr>
          <w:sz w:val="28"/>
          <w:szCs w:val="28"/>
        </w:rPr>
        <w:t>4.2. Персональная ответственность ответственных лиц (специалистов) закрепляется в соответствующих положениях должностных инструкций.</w:t>
      </w:r>
    </w:p>
    <w:p w:rsidR="00777542" w:rsidRPr="000D2CF7" w:rsidRDefault="00777542" w:rsidP="00777542">
      <w:pPr>
        <w:adjustRightInd w:val="0"/>
        <w:ind w:firstLine="720"/>
        <w:jc w:val="both"/>
        <w:outlineLvl w:val="1"/>
        <w:rPr>
          <w:sz w:val="28"/>
          <w:szCs w:val="28"/>
        </w:rPr>
      </w:pPr>
      <w:r w:rsidRPr="000D2CF7">
        <w:rPr>
          <w:sz w:val="28"/>
          <w:szCs w:val="28"/>
        </w:rPr>
        <w:t>4.3.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777542" w:rsidRPr="000D2CF7" w:rsidRDefault="00777542" w:rsidP="00777542">
      <w:pPr>
        <w:adjustRightInd w:val="0"/>
        <w:ind w:firstLine="720"/>
        <w:jc w:val="both"/>
        <w:outlineLvl w:val="1"/>
        <w:rPr>
          <w:sz w:val="28"/>
          <w:szCs w:val="28"/>
        </w:rPr>
      </w:pPr>
      <w:r w:rsidRPr="000D2CF7">
        <w:rPr>
          <w:sz w:val="28"/>
          <w:szCs w:val="28"/>
        </w:rPr>
        <w:t xml:space="preserve">4.4. По результатам проведенных проверок в случае выявления нарушений прав заявителей по предоставлению муниципальной услуги </w:t>
      </w:r>
      <w:r w:rsidRPr="000D2CF7">
        <w:rPr>
          <w:sz w:val="28"/>
          <w:szCs w:val="28"/>
        </w:rPr>
        <w:lastRenderedPageBreak/>
        <w:t>осуществляется привлечение виновных лиц к ответственности в соответствии с законодательством Российской Федерации.</w:t>
      </w:r>
    </w:p>
    <w:p w:rsidR="00777542" w:rsidRPr="000D2CF7" w:rsidRDefault="00777542" w:rsidP="00777542">
      <w:pPr>
        <w:adjustRightInd w:val="0"/>
        <w:ind w:firstLine="540"/>
        <w:jc w:val="both"/>
        <w:rPr>
          <w:sz w:val="28"/>
          <w:szCs w:val="28"/>
        </w:rPr>
      </w:pPr>
      <w:r w:rsidRPr="000D2CF7">
        <w:rPr>
          <w:sz w:val="28"/>
          <w:szCs w:val="28"/>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777542" w:rsidRPr="000D2CF7" w:rsidRDefault="00777542" w:rsidP="00777542">
      <w:pPr>
        <w:adjustRightInd w:val="0"/>
        <w:ind w:firstLine="540"/>
        <w:jc w:val="both"/>
        <w:rPr>
          <w:sz w:val="28"/>
          <w:szCs w:val="28"/>
        </w:rPr>
      </w:pPr>
    </w:p>
    <w:p w:rsidR="00777542" w:rsidRPr="000D2CF7" w:rsidRDefault="00777542" w:rsidP="00777542">
      <w:pPr>
        <w:adjustRightInd w:val="0"/>
        <w:jc w:val="center"/>
        <w:outlineLvl w:val="0"/>
        <w:rPr>
          <w:b/>
          <w:sz w:val="28"/>
          <w:szCs w:val="28"/>
        </w:rPr>
      </w:pPr>
      <w:r w:rsidRPr="000D2CF7">
        <w:rPr>
          <w:b/>
          <w:sz w:val="28"/>
          <w:szCs w:val="28"/>
        </w:rPr>
        <w:t>5. Досудебный (внесудебный) порядок обжалования решений</w:t>
      </w:r>
    </w:p>
    <w:p w:rsidR="00777542" w:rsidRPr="000D2CF7" w:rsidRDefault="00777542" w:rsidP="00777542">
      <w:pPr>
        <w:adjustRightInd w:val="0"/>
        <w:jc w:val="center"/>
        <w:rPr>
          <w:b/>
          <w:sz w:val="28"/>
          <w:szCs w:val="28"/>
        </w:rPr>
      </w:pPr>
      <w:r w:rsidRPr="000D2CF7">
        <w:rPr>
          <w:b/>
          <w:sz w:val="28"/>
          <w:szCs w:val="28"/>
        </w:rPr>
        <w:t>и действий (бездействия) органа, предоставляющего</w:t>
      </w:r>
    </w:p>
    <w:p w:rsidR="00777542" w:rsidRPr="000D2CF7" w:rsidRDefault="00777542" w:rsidP="00777542">
      <w:pPr>
        <w:adjustRightInd w:val="0"/>
        <w:jc w:val="center"/>
        <w:rPr>
          <w:b/>
          <w:sz w:val="28"/>
          <w:szCs w:val="28"/>
        </w:rPr>
      </w:pPr>
      <w:r w:rsidRPr="000D2CF7">
        <w:rPr>
          <w:b/>
          <w:sz w:val="28"/>
          <w:szCs w:val="28"/>
        </w:rPr>
        <w:t>муниципальную услугу, а также должностных лиц,</w:t>
      </w:r>
    </w:p>
    <w:p w:rsidR="00777542" w:rsidRPr="000D2CF7" w:rsidRDefault="00777542" w:rsidP="00777542">
      <w:pPr>
        <w:adjustRightInd w:val="0"/>
        <w:jc w:val="center"/>
        <w:rPr>
          <w:b/>
          <w:sz w:val="28"/>
          <w:szCs w:val="28"/>
        </w:rPr>
      </w:pPr>
      <w:r w:rsidRPr="000D2CF7">
        <w:rPr>
          <w:b/>
          <w:sz w:val="28"/>
          <w:szCs w:val="28"/>
        </w:rPr>
        <w:t>муниципальных служащих администрации</w:t>
      </w:r>
    </w:p>
    <w:p w:rsidR="00777542" w:rsidRPr="000D2CF7" w:rsidRDefault="00777542" w:rsidP="00777542">
      <w:pPr>
        <w:adjustRightInd w:val="0"/>
        <w:ind w:firstLine="540"/>
        <w:jc w:val="both"/>
        <w:rPr>
          <w:b/>
          <w:sz w:val="28"/>
          <w:szCs w:val="28"/>
        </w:rPr>
      </w:pPr>
    </w:p>
    <w:p w:rsidR="00844BDA" w:rsidRPr="000D2CF7" w:rsidRDefault="00844BDA" w:rsidP="00844BDA">
      <w:pPr>
        <w:adjustRightInd w:val="0"/>
        <w:ind w:firstLine="540"/>
        <w:jc w:val="both"/>
        <w:rPr>
          <w:sz w:val="28"/>
          <w:szCs w:val="28"/>
        </w:rPr>
      </w:pPr>
      <w:r w:rsidRPr="000D2CF7">
        <w:rPr>
          <w:sz w:val="28"/>
          <w:szCs w:val="28"/>
        </w:rPr>
        <w:t>5.1. Предметом досудебного (внесудебного) обжалования заявителем являются решения и действия (бездействие) органов, предоставляющих муниципальную услугу, должностного лица органа, муниципального служащего, предоставляющего муниципальную услугу.</w:t>
      </w:r>
    </w:p>
    <w:p w:rsidR="00844BDA" w:rsidRPr="000D2CF7" w:rsidRDefault="00844BDA" w:rsidP="00844BDA">
      <w:pPr>
        <w:adjustRightInd w:val="0"/>
        <w:ind w:firstLine="540"/>
        <w:jc w:val="both"/>
        <w:rPr>
          <w:sz w:val="28"/>
          <w:szCs w:val="28"/>
        </w:rPr>
      </w:pPr>
      <w:r w:rsidRPr="000D2CF7">
        <w:rPr>
          <w:sz w:val="28"/>
          <w:szCs w:val="28"/>
        </w:rPr>
        <w:t>5.2. Заявитель может обратиться с жалобой, в том числе в следующих случаях:</w:t>
      </w:r>
    </w:p>
    <w:p w:rsidR="00844BDA" w:rsidRPr="000D2CF7" w:rsidRDefault="00844BDA" w:rsidP="00844BDA">
      <w:pPr>
        <w:adjustRightInd w:val="0"/>
        <w:ind w:firstLine="540"/>
        <w:jc w:val="both"/>
        <w:rPr>
          <w:sz w:val="28"/>
          <w:szCs w:val="28"/>
        </w:rPr>
      </w:pPr>
      <w:r w:rsidRPr="000D2CF7">
        <w:rPr>
          <w:sz w:val="28"/>
          <w:szCs w:val="28"/>
        </w:rPr>
        <w:t>1) нарушение срока регистрации запроса о предоставлении муниципальной услуги;</w:t>
      </w:r>
    </w:p>
    <w:p w:rsidR="00844BDA" w:rsidRPr="000D2CF7" w:rsidRDefault="00844BDA" w:rsidP="00844BDA">
      <w:pPr>
        <w:adjustRightInd w:val="0"/>
        <w:ind w:firstLine="540"/>
        <w:jc w:val="both"/>
        <w:rPr>
          <w:sz w:val="28"/>
          <w:szCs w:val="28"/>
        </w:rPr>
      </w:pPr>
      <w:r w:rsidRPr="000D2CF7">
        <w:rPr>
          <w:sz w:val="28"/>
          <w:szCs w:val="28"/>
        </w:rPr>
        <w:t>2) нарушение срока предоставления муниципальной услуги;</w:t>
      </w:r>
    </w:p>
    <w:p w:rsidR="00C70EE8" w:rsidRPr="00C70EE8" w:rsidRDefault="00844BDA" w:rsidP="00C70EE8">
      <w:pPr>
        <w:adjustRightInd w:val="0"/>
        <w:ind w:firstLine="540"/>
        <w:jc w:val="both"/>
        <w:rPr>
          <w:rFonts w:eastAsia="Calibri"/>
          <w:sz w:val="28"/>
          <w:szCs w:val="28"/>
        </w:rPr>
      </w:pPr>
      <w:r w:rsidRPr="00C70EE8">
        <w:rPr>
          <w:sz w:val="28"/>
          <w:szCs w:val="28"/>
        </w:rPr>
        <w:t>3)</w:t>
      </w:r>
      <w:r w:rsidR="00C70EE8" w:rsidRPr="00C70EE8">
        <w:rPr>
          <w:rFonts w:eastAsia="Calibri"/>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w:t>
      </w:r>
      <w:r w:rsidR="00C70EE8">
        <w:rPr>
          <w:rFonts w:eastAsia="Calibri"/>
          <w:sz w:val="28"/>
          <w:szCs w:val="28"/>
        </w:rPr>
        <w:t xml:space="preserve">овыми актами для предоставления </w:t>
      </w:r>
      <w:r w:rsidR="00C70EE8" w:rsidRPr="00C70EE8">
        <w:rPr>
          <w:rFonts w:eastAsia="Calibri"/>
          <w:sz w:val="28"/>
          <w:szCs w:val="28"/>
        </w:rPr>
        <w:t>муниципальной услуги;</w:t>
      </w:r>
    </w:p>
    <w:p w:rsidR="00844BDA" w:rsidRPr="000D2CF7" w:rsidRDefault="00844BDA" w:rsidP="00844BDA">
      <w:pPr>
        <w:adjustRightInd w:val="0"/>
        <w:ind w:firstLine="540"/>
        <w:jc w:val="both"/>
        <w:rPr>
          <w:sz w:val="28"/>
          <w:szCs w:val="28"/>
        </w:rPr>
      </w:pPr>
      <w:r w:rsidRPr="000D2CF7">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44BDA" w:rsidRPr="000D2CF7" w:rsidRDefault="00844BDA" w:rsidP="00844BDA">
      <w:pPr>
        <w:adjustRightInd w:val="0"/>
        <w:ind w:firstLine="540"/>
        <w:jc w:val="both"/>
        <w:rPr>
          <w:sz w:val="28"/>
          <w:szCs w:val="28"/>
        </w:rPr>
      </w:pPr>
      <w:r w:rsidRPr="000D2CF7">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844BDA" w:rsidRPr="000D2CF7" w:rsidRDefault="00844BDA" w:rsidP="00844BDA">
      <w:pPr>
        <w:adjustRightInd w:val="0"/>
        <w:ind w:firstLine="540"/>
        <w:jc w:val="both"/>
        <w:rPr>
          <w:sz w:val="28"/>
          <w:szCs w:val="28"/>
        </w:rPr>
      </w:pPr>
      <w:r w:rsidRPr="000D2CF7">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44BDA" w:rsidRPr="000D2CF7" w:rsidRDefault="00844BDA" w:rsidP="00844BDA">
      <w:pPr>
        <w:adjustRightInd w:val="0"/>
        <w:ind w:firstLine="540"/>
        <w:jc w:val="both"/>
        <w:rPr>
          <w:sz w:val="28"/>
          <w:szCs w:val="28"/>
        </w:rPr>
      </w:pPr>
      <w:r w:rsidRPr="000D2CF7">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44BDA" w:rsidRPr="000D2CF7" w:rsidRDefault="00844BDA" w:rsidP="00844BDA">
      <w:pPr>
        <w:adjustRightInd w:val="0"/>
        <w:ind w:firstLine="540"/>
        <w:jc w:val="both"/>
        <w:rPr>
          <w:sz w:val="28"/>
          <w:szCs w:val="28"/>
        </w:rPr>
      </w:pPr>
      <w:r w:rsidRPr="000D2CF7">
        <w:rPr>
          <w:sz w:val="28"/>
          <w:szCs w:val="28"/>
        </w:rPr>
        <w:t>8) нарушение срока или порядка выдачи документов по результатам предоставления муниципальной услуги;</w:t>
      </w:r>
    </w:p>
    <w:p w:rsidR="00844BDA" w:rsidRDefault="00844BDA" w:rsidP="00844BDA">
      <w:pPr>
        <w:adjustRightInd w:val="0"/>
        <w:ind w:firstLine="540"/>
        <w:jc w:val="both"/>
        <w:rPr>
          <w:sz w:val="28"/>
          <w:szCs w:val="28"/>
        </w:rPr>
      </w:pPr>
      <w:r w:rsidRPr="000D2CF7">
        <w:rPr>
          <w:sz w:val="28"/>
          <w:szCs w:val="28"/>
        </w:rPr>
        <w:lastRenderedPageBreak/>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sidR="008554EA">
        <w:rPr>
          <w:sz w:val="28"/>
          <w:szCs w:val="28"/>
        </w:rPr>
        <w:t>муниципальными правовыми актами;</w:t>
      </w:r>
    </w:p>
    <w:p w:rsidR="008554EA" w:rsidRPr="000D2CF7" w:rsidRDefault="008554EA" w:rsidP="008554EA">
      <w:pPr>
        <w:adjustRightInd w:val="0"/>
        <w:ind w:firstLine="540"/>
        <w:jc w:val="both"/>
        <w:rPr>
          <w:sz w:val="28"/>
          <w:szCs w:val="28"/>
        </w:rPr>
      </w:pPr>
      <w:r w:rsidRPr="008554EA">
        <w:rPr>
          <w:rFonts w:eastAsia="Calibri"/>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5" w:history="1">
        <w:r w:rsidRPr="008554EA">
          <w:rPr>
            <w:rStyle w:val="ac"/>
            <w:rFonts w:eastAsia="Calibri"/>
            <w:color w:val="auto"/>
            <w:sz w:val="28"/>
            <w:szCs w:val="28"/>
          </w:rPr>
          <w:t>пунктом 4 части 1 статьи 7</w:t>
        </w:r>
      </w:hyperlink>
      <w:r w:rsidRPr="008554EA">
        <w:rPr>
          <w:rFonts w:eastAsia="Calibri"/>
          <w:sz w:val="28"/>
          <w:szCs w:val="28"/>
        </w:rPr>
        <w:t xml:space="preserve"> Федерального закона от 27.07.2010 г. № 210-ФЗ</w:t>
      </w:r>
      <w:r>
        <w:rPr>
          <w:sz w:val="28"/>
          <w:szCs w:val="28"/>
        </w:rPr>
        <w:t xml:space="preserve"> «</w:t>
      </w:r>
      <w:r>
        <w:rPr>
          <w:rFonts w:eastAsia="Calibri"/>
          <w:sz w:val="28"/>
          <w:szCs w:val="28"/>
        </w:rPr>
        <w:t>Об организации предоставления государственных и муниципальных услуг».</w:t>
      </w:r>
    </w:p>
    <w:p w:rsidR="00844BDA" w:rsidRPr="000D2CF7" w:rsidRDefault="00844BDA" w:rsidP="00844BDA">
      <w:pPr>
        <w:adjustRightInd w:val="0"/>
        <w:ind w:firstLine="540"/>
        <w:jc w:val="both"/>
        <w:rPr>
          <w:sz w:val="28"/>
          <w:szCs w:val="28"/>
        </w:rPr>
      </w:pPr>
      <w:bookmarkStart w:id="2" w:name="Par0"/>
      <w:bookmarkEnd w:id="2"/>
      <w:r w:rsidRPr="000D2CF7">
        <w:rPr>
          <w:sz w:val="28"/>
          <w:szCs w:val="28"/>
        </w:rPr>
        <w:t>5.3. Жалоба подается в письменной форме на бумажном носителе, в электронной форме в орган, предоставляющий муниципальную услугу.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844BDA" w:rsidRPr="000D2CF7" w:rsidRDefault="00844BDA" w:rsidP="00844BDA">
      <w:pPr>
        <w:adjustRightInd w:val="0"/>
        <w:ind w:firstLine="540"/>
        <w:jc w:val="both"/>
        <w:rPr>
          <w:sz w:val="28"/>
          <w:szCs w:val="28"/>
        </w:rPr>
      </w:pPr>
      <w:r w:rsidRPr="000D2CF7">
        <w:rPr>
          <w:sz w:val="28"/>
          <w:szCs w:val="28"/>
        </w:rPr>
        <w:t>5.4.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44BDA" w:rsidRPr="000D2CF7" w:rsidRDefault="00844BDA" w:rsidP="00844BDA">
      <w:pPr>
        <w:adjustRightInd w:val="0"/>
        <w:ind w:firstLine="540"/>
        <w:jc w:val="both"/>
        <w:rPr>
          <w:sz w:val="28"/>
          <w:szCs w:val="28"/>
        </w:rPr>
      </w:pPr>
      <w:r w:rsidRPr="000D2CF7">
        <w:rPr>
          <w:sz w:val="28"/>
          <w:szCs w:val="28"/>
        </w:rPr>
        <w:t>5.5.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положения настоящего раздела не применяются.</w:t>
      </w:r>
    </w:p>
    <w:p w:rsidR="00844BDA" w:rsidRPr="000D2CF7" w:rsidRDefault="00844BDA" w:rsidP="00844BDA">
      <w:pPr>
        <w:adjustRightInd w:val="0"/>
        <w:ind w:firstLine="540"/>
        <w:jc w:val="both"/>
        <w:rPr>
          <w:sz w:val="28"/>
          <w:szCs w:val="28"/>
        </w:rPr>
      </w:pPr>
      <w:r w:rsidRPr="000D2CF7">
        <w:rPr>
          <w:sz w:val="28"/>
          <w:szCs w:val="28"/>
        </w:rPr>
        <w:t xml:space="preserve">5.6.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6" w:history="1">
        <w:r w:rsidRPr="000D2CF7">
          <w:rPr>
            <w:sz w:val="28"/>
            <w:szCs w:val="28"/>
          </w:rPr>
          <w:t>частью 2 статьи 6</w:t>
        </w:r>
      </w:hyperlink>
      <w:r w:rsidRPr="000D2CF7">
        <w:rPr>
          <w:sz w:val="28"/>
          <w:szCs w:val="28"/>
        </w:rPr>
        <w:t xml:space="preserve"> Градостроительного кодекса Российской Федерации, может быть подана такими лицами в порядке, установленном настоящим разделом, либо в порядке, установленном антимонопольным </w:t>
      </w:r>
      <w:hyperlink r:id="rId27" w:history="1">
        <w:r w:rsidRPr="000D2CF7">
          <w:rPr>
            <w:sz w:val="28"/>
            <w:szCs w:val="28"/>
          </w:rPr>
          <w:t>законодательством</w:t>
        </w:r>
      </w:hyperlink>
      <w:r w:rsidRPr="000D2CF7">
        <w:rPr>
          <w:sz w:val="28"/>
          <w:szCs w:val="28"/>
        </w:rPr>
        <w:t xml:space="preserve"> Российской Федерации, в антимонопольный орган.</w:t>
      </w:r>
    </w:p>
    <w:p w:rsidR="00844BDA" w:rsidRPr="000D2CF7" w:rsidRDefault="00844BDA" w:rsidP="00844BDA">
      <w:pPr>
        <w:adjustRightInd w:val="0"/>
        <w:ind w:firstLine="540"/>
        <w:jc w:val="both"/>
        <w:rPr>
          <w:sz w:val="28"/>
          <w:szCs w:val="28"/>
        </w:rPr>
      </w:pPr>
      <w:r w:rsidRPr="000D2CF7">
        <w:rPr>
          <w:sz w:val="28"/>
          <w:szCs w:val="28"/>
        </w:rPr>
        <w:lastRenderedPageBreak/>
        <w:t>5.7. Жалоба должна содержать:</w:t>
      </w:r>
    </w:p>
    <w:p w:rsidR="00844BDA" w:rsidRPr="000D2CF7" w:rsidRDefault="00844BDA" w:rsidP="00844BDA">
      <w:pPr>
        <w:adjustRightInd w:val="0"/>
        <w:ind w:firstLine="540"/>
        <w:jc w:val="both"/>
        <w:rPr>
          <w:sz w:val="28"/>
          <w:szCs w:val="28"/>
        </w:rPr>
      </w:pPr>
      <w:r w:rsidRPr="000D2CF7">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44BDA" w:rsidRPr="000D2CF7" w:rsidRDefault="00844BDA" w:rsidP="00844BDA">
      <w:pPr>
        <w:adjustRightInd w:val="0"/>
        <w:ind w:firstLine="540"/>
        <w:jc w:val="both"/>
        <w:rPr>
          <w:sz w:val="28"/>
          <w:szCs w:val="28"/>
        </w:rPr>
      </w:pPr>
      <w:r w:rsidRPr="000D2CF7">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44BDA" w:rsidRPr="000D2CF7" w:rsidRDefault="00844BDA" w:rsidP="00844BDA">
      <w:pPr>
        <w:adjustRightInd w:val="0"/>
        <w:ind w:firstLine="540"/>
        <w:jc w:val="both"/>
        <w:rPr>
          <w:sz w:val="28"/>
          <w:szCs w:val="28"/>
        </w:rPr>
      </w:pPr>
      <w:r w:rsidRPr="000D2CF7">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44BDA" w:rsidRPr="000D2CF7" w:rsidRDefault="00844BDA" w:rsidP="00844BDA">
      <w:pPr>
        <w:adjustRightInd w:val="0"/>
        <w:ind w:firstLine="540"/>
        <w:jc w:val="both"/>
        <w:rPr>
          <w:sz w:val="28"/>
          <w:szCs w:val="28"/>
        </w:rPr>
      </w:pPr>
      <w:r w:rsidRPr="000D2CF7">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44BDA" w:rsidRPr="000D2CF7" w:rsidRDefault="00844BDA" w:rsidP="00844BDA">
      <w:pPr>
        <w:adjustRightInd w:val="0"/>
        <w:ind w:firstLine="540"/>
        <w:jc w:val="both"/>
        <w:rPr>
          <w:sz w:val="28"/>
          <w:szCs w:val="28"/>
        </w:rPr>
      </w:pPr>
      <w:r w:rsidRPr="000D2CF7">
        <w:rPr>
          <w:sz w:val="28"/>
          <w:szCs w:val="28"/>
        </w:rPr>
        <w:t>5.8. Жалоба, поступившая,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3" w:name="Par22"/>
      <w:bookmarkEnd w:id="3"/>
    </w:p>
    <w:p w:rsidR="00844BDA" w:rsidRPr="000D2CF7" w:rsidRDefault="00844BDA" w:rsidP="00844BDA">
      <w:pPr>
        <w:adjustRightInd w:val="0"/>
        <w:ind w:firstLine="540"/>
        <w:jc w:val="both"/>
        <w:rPr>
          <w:sz w:val="28"/>
          <w:szCs w:val="28"/>
        </w:rPr>
      </w:pPr>
      <w:r w:rsidRPr="000D2CF7">
        <w:rPr>
          <w:sz w:val="28"/>
          <w:szCs w:val="28"/>
        </w:rPr>
        <w:t>5.9. По результатам рассмотрения жалобы принимается одно из следующих решений:</w:t>
      </w:r>
    </w:p>
    <w:p w:rsidR="00844BDA" w:rsidRPr="000D2CF7" w:rsidRDefault="00844BDA" w:rsidP="00844BDA">
      <w:pPr>
        <w:adjustRightInd w:val="0"/>
        <w:ind w:firstLine="540"/>
        <w:jc w:val="both"/>
        <w:rPr>
          <w:sz w:val="28"/>
          <w:szCs w:val="28"/>
        </w:rPr>
      </w:pPr>
      <w:r w:rsidRPr="000D2CF7">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44BDA" w:rsidRPr="000D2CF7" w:rsidRDefault="00844BDA" w:rsidP="00844BDA">
      <w:pPr>
        <w:adjustRightInd w:val="0"/>
        <w:ind w:firstLine="540"/>
        <w:jc w:val="both"/>
        <w:rPr>
          <w:sz w:val="28"/>
          <w:szCs w:val="28"/>
        </w:rPr>
      </w:pPr>
      <w:r w:rsidRPr="000D2CF7">
        <w:rPr>
          <w:sz w:val="28"/>
          <w:szCs w:val="28"/>
        </w:rPr>
        <w:t>2) в удовлетворении жалобы отказывается.</w:t>
      </w:r>
    </w:p>
    <w:p w:rsidR="00844BDA" w:rsidRDefault="00844BDA" w:rsidP="00844BDA">
      <w:pPr>
        <w:adjustRightInd w:val="0"/>
        <w:ind w:firstLine="540"/>
        <w:jc w:val="both"/>
        <w:rPr>
          <w:sz w:val="28"/>
          <w:szCs w:val="28"/>
        </w:rPr>
      </w:pPr>
      <w:r w:rsidRPr="000D2CF7">
        <w:rPr>
          <w:sz w:val="28"/>
          <w:szCs w:val="28"/>
        </w:rPr>
        <w:t xml:space="preserve">5.10. Не позднее дня, следующего за днем принятия решения, указанного в </w:t>
      </w:r>
      <w:r w:rsidR="00752E2B">
        <w:rPr>
          <w:sz w:val="28"/>
          <w:szCs w:val="28"/>
        </w:rPr>
        <w:t>пункте 5.9 настоящего раздела</w:t>
      </w:r>
      <w:r w:rsidRPr="000D2CF7">
        <w:rPr>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52E2B" w:rsidRDefault="00752E2B" w:rsidP="00752E2B">
      <w:pPr>
        <w:adjustRightInd w:val="0"/>
        <w:ind w:firstLine="540"/>
        <w:jc w:val="both"/>
        <w:rPr>
          <w:rFonts w:eastAsia="Calibri"/>
          <w:sz w:val="28"/>
          <w:szCs w:val="28"/>
        </w:rPr>
      </w:pPr>
      <w:r>
        <w:rPr>
          <w:rFonts w:eastAsia="Calibri"/>
          <w:sz w:val="28"/>
          <w:szCs w:val="28"/>
        </w:rPr>
        <w:t>5</w:t>
      </w:r>
      <w:r w:rsidRPr="00752E2B">
        <w:rPr>
          <w:rFonts w:eastAsia="Calibri"/>
          <w:sz w:val="28"/>
          <w:szCs w:val="28"/>
        </w:rPr>
        <w:t>.</w:t>
      </w:r>
      <w:r>
        <w:rPr>
          <w:rFonts w:eastAsia="Calibri"/>
          <w:sz w:val="28"/>
          <w:szCs w:val="28"/>
        </w:rPr>
        <w:t>1</w:t>
      </w:r>
      <w:r w:rsidRPr="00752E2B">
        <w:rPr>
          <w:rFonts w:eastAsia="Calibri"/>
          <w:sz w:val="28"/>
          <w:szCs w:val="28"/>
        </w:rPr>
        <w:t xml:space="preserve">1. В случае признания жалобы подлежащей удовлетворению в ответе заявителю, указанном в </w:t>
      </w:r>
      <w:r>
        <w:rPr>
          <w:rFonts w:eastAsia="Calibri"/>
          <w:sz w:val="28"/>
          <w:szCs w:val="28"/>
        </w:rPr>
        <w:t>пункте 5.10 настоящего раздела</w:t>
      </w:r>
      <w:r w:rsidRPr="00752E2B">
        <w:rPr>
          <w:rFonts w:eastAsia="Calibri"/>
          <w:sz w:val="28"/>
          <w:szCs w:val="28"/>
        </w:rPr>
        <w:t xml:space="preserve">,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w:t>
      </w:r>
      <w:r w:rsidRPr="00752E2B">
        <w:rPr>
          <w:rFonts w:eastAsia="Calibri"/>
          <w:sz w:val="28"/>
          <w:szCs w:val="28"/>
        </w:rPr>
        <w:lastRenderedPageBreak/>
        <w:t>которые необходимо совершить заявителю в целях получения муниципальной услуги</w:t>
      </w:r>
      <w:r>
        <w:rPr>
          <w:rFonts w:eastAsia="Calibri"/>
          <w:sz w:val="28"/>
          <w:szCs w:val="28"/>
        </w:rPr>
        <w:t>.</w:t>
      </w:r>
    </w:p>
    <w:p w:rsidR="00752E2B" w:rsidRPr="00752E2B" w:rsidRDefault="00752E2B" w:rsidP="00752E2B">
      <w:pPr>
        <w:adjustRightInd w:val="0"/>
        <w:ind w:firstLine="540"/>
        <w:jc w:val="both"/>
        <w:rPr>
          <w:rFonts w:eastAsia="Calibri"/>
          <w:sz w:val="28"/>
          <w:szCs w:val="28"/>
        </w:rPr>
      </w:pPr>
      <w:r>
        <w:rPr>
          <w:rFonts w:eastAsia="Calibri"/>
          <w:sz w:val="28"/>
          <w:szCs w:val="28"/>
        </w:rPr>
        <w:t>5</w:t>
      </w:r>
      <w:r w:rsidRPr="00752E2B">
        <w:rPr>
          <w:rFonts w:eastAsia="Calibri"/>
          <w:sz w:val="28"/>
          <w:szCs w:val="28"/>
        </w:rPr>
        <w:t>.</w:t>
      </w:r>
      <w:r>
        <w:rPr>
          <w:rFonts w:eastAsia="Calibri"/>
          <w:sz w:val="28"/>
          <w:szCs w:val="28"/>
        </w:rPr>
        <w:t>1</w:t>
      </w:r>
      <w:r w:rsidRPr="00752E2B">
        <w:rPr>
          <w:rFonts w:eastAsia="Calibri"/>
          <w:sz w:val="28"/>
          <w:szCs w:val="28"/>
        </w:rPr>
        <w:t xml:space="preserve">2. В случае признания жалобы, не подлежащей удовлетворению в ответе заявителю, указанном в </w:t>
      </w:r>
      <w:r>
        <w:rPr>
          <w:rFonts w:eastAsia="Calibri"/>
          <w:sz w:val="28"/>
          <w:szCs w:val="28"/>
        </w:rPr>
        <w:t xml:space="preserve">пункте 5.10 настоящего раздела </w:t>
      </w:r>
      <w:r w:rsidRPr="00752E2B">
        <w:rPr>
          <w:rFonts w:eastAsia="Calibri"/>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CF7CFE" w:rsidRPr="008554EA" w:rsidRDefault="00844BDA" w:rsidP="008554EA">
      <w:pPr>
        <w:adjustRightInd w:val="0"/>
        <w:ind w:firstLine="540"/>
        <w:jc w:val="both"/>
        <w:rPr>
          <w:sz w:val="28"/>
          <w:szCs w:val="28"/>
        </w:rPr>
      </w:pPr>
      <w:r w:rsidRPr="000D2CF7">
        <w:rPr>
          <w:sz w:val="28"/>
          <w:szCs w:val="28"/>
        </w:rPr>
        <w:t>5.1</w:t>
      </w:r>
      <w:r w:rsidR="00752E2B">
        <w:rPr>
          <w:sz w:val="28"/>
          <w:szCs w:val="28"/>
        </w:rPr>
        <w:t>3</w:t>
      </w:r>
      <w:r w:rsidRPr="000D2CF7">
        <w:rPr>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Par0" w:history="1">
        <w:r w:rsidR="00752E2B">
          <w:rPr>
            <w:sz w:val="28"/>
            <w:szCs w:val="28"/>
          </w:rPr>
          <w:t>пунктом</w:t>
        </w:r>
        <w:r w:rsidRPr="000D2CF7">
          <w:rPr>
            <w:sz w:val="28"/>
            <w:szCs w:val="28"/>
          </w:rPr>
          <w:t xml:space="preserve"> 1</w:t>
        </w:r>
      </w:hyperlink>
      <w:r w:rsidR="00752E2B">
        <w:t xml:space="preserve"> </w:t>
      </w:r>
      <w:r w:rsidR="00752E2B" w:rsidRPr="00752E2B">
        <w:rPr>
          <w:sz w:val="28"/>
          <w:szCs w:val="28"/>
        </w:rPr>
        <w:t>настоящего раздела</w:t>
      </w:r>
      <w:r w:rsidRPr="00752E2B">
        <w:rPr>
          <w:sz w:val="28"/>
          <w:szCs w:val="28"/>
        </w:rPr>
        <w:t>,</w:t>
      </w:r>
      <w:r w:rsidRPr="000D2CF7">
        <w:rPr>
          <w:sz w:val="28"/>
          <w:szCs w:val="28"/>
        </w:rPr>
        <w:t xml:space="preserve"> незамедлительно направляют имеющиеся материалы в органы прокуратуры.</w:t>
      </w:r>
    </w:p>
    <w:p w:rsidR="00D16E45" w:rsidRPr="000D2CF7" w:rsidRDefault="00D16E45" w:rsidP="002413D1">
      <w:pPr>
        <w:adjustRightInd w:val="0"/>
        <w:outlineLvl w:val="0"/>
      </w:pPr>
    </w:p>
    <w:p w:rsidR="002413D1" w:rsidRPr="000D2CF7" w:rsidRDefault="002413D1" w:rsidP="002413D1">
      <w:pPr>
        <w:adjustRightInd w:val="0"/>
        <w:outlineLvl w:val="0"/>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52E2B" w:rsidRDefault="00752E2B" w:rsidP="00777B7F">
      <w:pPr>
        <w:adjustRightInd w:val="0"/>
        <w:ind w:firstLine="3969"/>
        <w:outlineLvl w:val="0"/>
        <w:rPr>
          <w:sz w:val="28"/>
          <w:szCs w:val="28"/>
        </w:rPr>
      </w:pPr>
    </w:p>
    <w:p w:rsidR="00777542" w:rsidRPr="000D2CF7" w:rsidRDefault="00777542" w:rsidP="00777B7F">
      <w:pPr>
        <w:adjustRightInd w:val="0"/>
        <w:ind w:firstLine="3969"/>
        <w:outlineLvl w:val="0"/>
        <w:rPr>
          <w:sz w:val="28"/>
          <w:szCs w:val="28"/>
        </w:rPr>
      </w:pPr>
      <w:r w:rsidRPr="000D2CF7">
        <w:rPr>
          <w:sz w:val="28"/>
          <w:szCs w:val="28"/>
        </w:rPr>
        <w:lastRenderedPageBreak/>
        <w:t>Приложение № 1</w:t>
      </w:r>
    </w:p>
    <w:p w:rsidR="00777542" w:rsidRPr="000D2CF7" w:rsidRDefault="00777542" w:rsidP="00777B7F">
      <w:pPr>
        <w:adjustRightInd w:val="0"/>
        <w:ind w:firstLine="3969"/>
        <w:rPr>
          <w:sz w:val="28"/>
          <w:szCs w:val="28"/>
        </w:rPr>
      </w:pPr>
      <w:r w:rsidRPr="000D2CF7">
        <w:rPr>
          <w:sz w:val="28"/>
          <w:szCs w:val="28"/>
        </w:rPr>
        <w:t>к Административному регламенту</w:t>
      </w:r>
    </w:p>
    <w:p w:rsidR="005A3647" w:rsidRPr="000D2CF7" w:rsidRDefault="00777542" w:rsidP="00777B7F">
      <w:pPr>
        <w:adjustRightInd w:val="0"/>
        <w:ind w:firstLine="3969"/>
        <w:rPr>
          <w:sz w:val="28"/>
          <w:szCs w:val="28"/>
        </w:rPr>
      </w:pPr>
      <w:r w:rsidRPr="000D2CF7">
        <w:rPr>
          <w:sz w:val="28"/>
          <w:szCs w:val="28"/>
        </w:rPr>
        <w:t>предоставления м</w:t>
      </w:r>
      <w:r w:rsidR="005A3647" w:rsidRPr="000D2CF7">
        <w:rPr>
          <w:sz w:val="28"/>
          <w:szCs w:val="28"/>
        </w:rPr>
        <w:t>униципальной услуги</w:t>
      </w:r>
    </w:p>
    <w:p w:rsidR="005A3647" w:rsidRPr="000D2CF7" w:rsidRDefault="00777542" w:rsidP="00777B7F">
      <w:pPr>
        <w:adjustRightInd w:val="0"/>
        <w:ind w:firstLine="3969"/>
        <w:rPr>
          <w:sz w:val="28"/>
          <w:szCs w:val="28"/>
        </w:rPr>
      </w:pPr>
      <w:r w:rsidRPr="000D2CF7">
        <w:rPr>
          <w:sz w:val="28"/>
          <w:szCs w:val="28"/>
        </w:rPr>
        <w:t>«</w:t>
      </w:r>
      <w:r w:rsidR="00CF7CFE" w:rsidRPr="000D2CF7">
        <w:rPr>
          <w:rFonts w:cs="Arial"/>
          <w:bCs/>
          <w:kern w:val="28"/>
          <w:sz w:val="28"/>
          <w:szCs w:val="28"/>
        </w:rPr>
        <w:t xml:space="preserve">Выдача разрешений на ввод объекта в </w:t>
      </w:r>
    </w:p>
    <w:p w:rsidR="005A3647" w:rsidRPr="000D2CF7" w:rsidRDefault="00CF7CFE" w:rsidP="00777B7F">
      <w:pPr>
        <w:adjustRightInd w:val="0"/>
        <w:ind w:firstLine="3969"/>
        <w:rPr>
          <w:sz w:val="28"/>
          <w:szCs w:val="28"/>
        </w:rPr>
      </w:pPr>
      <w:r w:rsidRPr="000D2CF7">
        <w:rPr>
          <w:rFonts w:cs="Arial"/>
          <w:bCs/>
          <w:kern w:val="28"/>
          <w:sz w:val="28"/>
          <w:szCs w:val="28"/>
        </w:rPr>
        <w:t xml:space="preserve">эксплуатацию в соответствии с </w:t>
      </w:r>
    </w:p>
    <w:p w:rsidR="005A3647" w:rsidRPr="000D2CF7" w:rsidRDefault="00CF7CFE" w:rsidP="00777B7F">
      <w:pPr>
        <w:adjustRightInd w:val="0"/>
        <w:ind w:firstLine="3969"/>
        <w:rPr>
          <w:rFonts w:cs="Arial"/>
          <w:bCs/>
          <w:kern w:val="28"/>
          <w:sz w:val="28"/>
          <w:szCs w:val="28"/>
        </w:rPr>
      </w:pPr>
      <w:r w:rsidRPr="000D2CF7">
        <w:rPr>
          <w:rFonts w:cs="Arial"/>
          <w:bCs/>
          <w:kern w:val="28"/>
          <w:sz w:val="28"/>
          <w:szCs w:val="28"/>
        </w:rPr>
        <w:t xml:space="preserve">законодательством о </w:t>
      </w:r>
    </w:p>
    <w:p w:rsidR="00777542" w:rsidRPr="000D2CF7" w:rsidRDefault="00CF7CFE" w:rsidP="00777B7F">
      <w:pPr>
        <w:adjustRightInd w:val="0"/>
        <w:ind w:firstLine="3969"/>
        <w:rPr>
          <w:sz w:val="28"/>
          <w:szCs w:val="28"/>
        </w:rPr>
      </w:pPr>
      <w:r w:rsidRPr="000D2CF7">
        <w:rPr>
          <w:rFonts w:cs="Arial"/>
          <w:bCs/>
          <w:kern w:val="28"/>
          <w:sz w:val="28"/>
          <w:szCs w:val="28"/>
        </w:rPr>
        <w:t>градостроительной деятельности»</w:t>
      </w:r>
    </w:p>
    <w:p w:rsidR="00777542" w:rsidRPr="000D2CF7" w:rsidRDefault="00777542" w:rsidP="00777542">
      <w:pPr>
        <w:adjustRightInd w:val="0"/>
        <w:ind w:firstLine="540"/>
        <w:jc w:val="both"/>
        <w:rPr>
          <w:sz w:val="28"/>
          <w:szCs w:val="28"/>
        </w:rPr>
      </w:pPr>
    </w:p>
    <w:tbl>
      <w:tblPr>
        <w:tblW w:w="0" w:type="auto"/>
        <w:tblLook w:val="04A0"/>
      </w:tblPr>
      <w:tblGrid>
        <w:gridCol w:w="4026"/>
        <w:gridCol w:w="5685"/>
      </w:tblGrid>
      <w:tr w:rsidR="00777542" w:rsidRPr="000D2CF7" w:rsidTr="006B198A">
        <w:tc>
          <w:tcPr>
            <w:tcW w:w="4644" w:type="dxa"/>
          </w:tcPr>
          <w:p w:rsidR="00777542" w:rsidRPr="000D2CF7" w:rsidRDefault="00777542" w:rsidP="006B198A">
            <w:pPr>
              <w:adjustRightInd w:val="0"/>
              <w:jc w:val="both"/>
              <w:rPr>
                <w:sz w:val="28"/>
                <w:szCs w:val="28"/>
              </w:rPr>
            </w:pPr>
          </w:p>
        </w:tc>
        <w:tc>
          <w:tcPr>
            <w:tcW w:w="5777" w:type="dxa"/>
          </w:tcPr>
          <w:p w:rsidR="00777542" w:rsidRPr="000D2CF7" w:rsidRDefault="005A3647" w:rsidP="006B198A">
            <w:pPr>
              <w:pStyle w:val="ConsPlusNonformat"/>
              <w:jc w:val="both"/>
              <w:rPr>
                <w:rFonts w:ascii="Times New Roman" w:hAnsi="Times New Roman" w:cs="Times New Roman"/>
                <w:i/>
                <w:sz w:val="22"/>
                <w:szCs w:val="22"/>
              </w:rPr>
            </w:pPr>
            <w:r w:rsidRPr="000D2CF7">
              <w:rPr>
                <w:rFonts w:ascii="Times New Roman" w:hAnsi="Times New Roman" w:cs="Times New Roman"/>
                <w:i/>
                <w:sz w:val="22"/>
                <w:szCs w:val="22"/>
              </w:rPr>
              <w:t>Главе Балахтинского района</w:t>
            </w:r>
          </w:p>
          <w:p w:rsidR="00777542" w:rsidRPr="000D2CF7" w:rsidRDefault="00777542" w:rsidP="006B198A">
            <w:pPr>
              <w:pStyle w:val="ConsPlusNonformat"/>
              <w:jc w:val="both"/>
              <w:rPr>
                <w:rFonts w:ascii="Times New Roman" w:hAnsi="Times New Roman" w:cs="Times New Roman"/>
                <w:i/>
                <w:sz w:val="22"/>
                <w:szCs w:val="22"/>
              </w:rPr>
            </w:pPr>
            <w:r w:rsidRPr="000D2CF7">
              <w:rPr>
                <w:rFonts w:ascii="Times New Roman" w:hAnsi="Times New Roman" w:cs="Times New Roman"/>
                <w:i/>
                <w:sz w:val="22"/>
                <w:szCs w:val="22"/>
              </w:rPr>
              <w:t>___________________________________________</w:t>
            </w:r>
          </w:p>
          <w:p w:rsidR="00777542" w:rsidRPr="000D2CF7" w:rsidRDefault="00777542" w:rsidP="006B198A">
            <w:pPr>
              <w:pStyle w:val="ConsPlusNonformat"/>
              <w:jc w:val="both"/>
              <w:rPr>
                <w:rFonts w:ascii="Times New Roman" w:hAnsi="Times New Roman" w:cs="Times New Roman"/>
                <w:sz w:val="22"/>
                <w:szCs w:val="22"/>
              </w:rPr>
            </w:pPr>
            <w:r w:rsidRPr="000D2CF7">
              <w:rPr>
                <w:rFonts w:ascii="Times New Roman" w:hAnsi="Times New Roman" w:cs="Times New Roman"/>
              </w:rPr>
              <w:t>Ф.И.О. физического лица, место проживания</w:t>
            </w:r>
            <w:r w:rsidRPr="000D2CF7">
              <w:rPr>
                <w:rFonts w:ascii="Times New Roman" w:hAnsi="Times New Roman" w:cs="Times New Roman"/>
                <w:sz w:val="22"/>
                <w:szCs w:val="22"/>
              </w:rPr>
              <w:t>,</w:t>
            </w:r>
          </w:p>
          <w:p w:rsidR="00777542" w:rsidRPr="000D2CF7" w:rsidRDefault="00777542" w:rsidP="006B198A">
            <w:pPr>
              <w:pStyle w:val="ConsPlusNonformat"/>
              <w:jc w:val="both"/>
              <w:rPr>
                <w:rFonts w:ascii="Times New Roman" w:hAnsi="Times New Roman" w:cs="Times New Roman"/>
                <w:sz w:val="22"/>
                <w:szCs w:val="22"/>
              </w:rPr>
            </w:pPr>
            <w:r w:rsidRPr="000D2CF7">
              <w:rPr>
                <w:rFonts w:ascii="Times New Roman" w:hAnsi="Times New Roman" w:cs="Times New Roman"/>
                <w:sz w:val="22"/>
                <w:szCs w:val="22"/>
              </w:rPr>
              <w:t>___________________________________________</w:t>
            </w:r>
          </w:p>
          <w:p w:rsidR="00777542" w:rsidRPr="000D2CF7" w:rsidRDefault="00777542" w:rsidP="006B198A">
            <w:pPr>
              <w:pStyle w:val="ConsPlusNonformat"/>
              <w:jc w:val="center"/>
              <w:rPr>
                <w:rFonts w:ascii="Times New Roman" w:hAnsi="Times New Roman" w:cs="Times New Roman"/>
              </w:rPr>
            </w:pPr>
            <w:r w:rsidRPr="000D2CF7">
              <w:rPr>
                <w:rFonts w:ascii="Times New Roman" w:hAnsi="Times New Roman" w:cs="Times New Roman"/>
              </w:rPr>
              <w:t>паспортные данные (серия, номер, кем и когда выдан</w:t>
            </w:r>
          </w:p>
          <w:p w:rsidR="00777542" w:rsidRPr="000D2CF7" w:rsidRDefault="00777542" w:rsidP="006B198A">
            <w:pPr>
              <w:pStyle w:val="ConsPlusNonformat"/>
              <w:jc w:val="both"/>
              <w:rPr>
                <w:rFonts w:ascii="Times New Roman" w:hAnsi="Times New Roman" w:cs="Times New Roman"/>
                <w:sz w:val="22"/>
                <w:szCs w:val="22"/>
              </w:rPr>
            </w:pPr>
            <w:r w:rsidRPr="000D2CF7">
              <w:rPr>
                <w:rFonts w:ascii="Times New Roman" w:hAnsi="Times New Roman" w:cs="Times New Roman"/>
                <w:sz w:val="22"/>
                <w:szCs w:val="22"/>
              </w:rPr>
              <w:t>___________________________________________</w:t>
            </w:r>
          </w:p>
          <w:p w:rsidR="00777542" w:rsidRPr="000D2CF7" w:rsidRDefault="00777542" w:rsidP="006B198A">
            <w:pPr>
              <w:pStyle w:val="ConsPlusNonformat"/>
              <w:jc w:val="both"/>
              <w:rPr>
                <w:rFonts w:ascii="Times New Roman" w:hAnsi="Times New Roman" w:cs="Times New Roman"/>
              </w:rPr>
            </w:pPr>
            <w:r w:rsidRPr="000D2CF7">
              <w:rPr>
                <w:rFonts w:ascii="Times New Roman" w:hAnsi="Times New Roman" w:cs="Times New Roman"/>
              </w:rPr>
              <w:t>Либо ИНН) наименование юридического лица,</w:t>
            </w:r>
          </w:p>
          <w:p w:rsidR="00777542" w:rsidRPr="000D2CF7" w:rsidRDefault="00777542" w:rsidP="006B198A">
            <w:pPr>
              <w:pStyle w:val="ConsPlusNonformat"/>
              <w:jc w:val="both"/>
              <w:rPr>
                <w:rFonts w:ascii="Times New Roman" w:hAnsi="Times New Roman" w:cs="Times New Roman"/>
              </w:rPr>
            </w:pPr>
            <w:r w:rsidRPr="000D2CF7">
              <w:rPr>
                <w:rFonts w:ascii="Times New Roman" w:hAnsi="Times New Roman" w:cs="Times New Roman"/>
              </w:rPr>
              <w:t>_________________________________________________</w:t>
            </w:r>
          </w:p>
          <w:p w:rsidR="00777542" w:rsidRPr="000D2CF7" w:rsidRDefault="00777542" w:rsidP="006B198A">
            <w:pPr>
              <w:pStyle w:val="ConsPlusNonformat"/>
              <w:jc w:val="both"/>
              <w:rPr>
                <w:rFonts w:ascii="Times New Roman" w:hAnsi="Times New Roman" w:cs="Times New Roman"/>
              </w:rPr>
            </w:pPr>
            <w:r w:rsidRPr="000D2CF7">
              <w:rPr>
                <w:rFonts w:ascii="Times New Roman" w:hAnsi="Times New Roman" w:cs="Times New Roman"/>
              </w:rPr>
              <w:t>Фактический/юридический адрес</w:t>
            </w:r>
          </w:p>
          <w:p w:rsidR="00777542" w:rsidRPr="000D2CF7" w:rsidRDefault="00777542" w:rsidP="006B198A">
            <w:pPr>
              <w:pStyle w:val="ConsPlusNonformat"/>
              <w:jc w:val="both"/>
              <w:rPr>
                <w:rFonts w:ascii="Times New Roman" w:hAnsi="Times New Roman" w:cs="Times New Roman"/>
              </w:rPr>
            </w:pPr>
            <w:r w:rsidRPr="000D2CF7">
              <w:rPr>
                <w:rFonts w:ascii="Times New Roman" w:hAnsi="Times New Roman" w:cs="Times New Roman"/>
              </w:rPr>
              <w:t>_________________________________________________</w:t>
            </w:r>
          </w:p>
          <w:p w:rsidR="00777542" w:rsidRPr="000D2CF7" w:rsidRDefault="00777542" w:rsidP="006B198A">
            <w:pPr>
              <w:adjustRightInd w:val="0"/>
              <w:jc w:val="both"/>
              <w:rPr>
                <w:sz w:val="28"/>
                <w:szCs w:val="28"/>
              </w:rPr>
            </w:pPr>
            <w:r w:rsidRPr="000D2CF7">
              <w:t>в лице Ф.И.О. директора либо представителя</w:t>
            </w:r>
          </w:p>
        </w:tc>
      </w:tr>
    </w:tbl>
    <w:p w:rsidR="00777542" w:rsidRPr="000D2CF7" w:rsidRDefault="00777542" w:rsidP="00777542">
      <w:pPr>
        <w:pStyle w:val="ConsPlusNonformat"/>
        <w:rPr>
          <w:rFonts w:ascii="Times New Roman" w:hAnsi="Times New Roman" w:cs="Times New Roman"/>
          <w:sz w:val="28"/>
          <w:szCs w:val="28"/>
        </w:rPr>
      </w:pPr>
    </w:p>
    <w:p w:rsidR="00777542" w:rsidRPr="000D2CF7" w:rsidRDefault="00777542" w:rsidP="00777542">
      <w:pPr>
        <w:pStyle w:val="ConsPlusNonformat"/>
        <w:jc w:val="center"/>
        <w:rPr>
          <w:rFonts w:ascii="Times New Roman" w:hAnsi="Times New Roman" w:cs="Times New Roman"/>
          <w:b/>
          <w:sz w:val="28"/>
          <w:szCs w:val="28"/>
        </w:rPr>
      </w:pPr>
      <w:r w:rsidRPr="000D2CF7">
        <w:rPr>
          <w:rFonts w:ascii="Times New Roman" w:hAnsi="Times New Roman" w:cs="Times New Roman"/>
          <w:b/>
          <w:sz w:val="28"/>
          <w:szCs w:val="28"/>
        </w:rPr>
        <w:t>Заявление</w:t>
      </w:r>
    </w:p>
    <w:p w:rsidR="00777542" w:rsidRPr="000D2CF7" w:rsidRDefault="00777542" w:rsidP="00777542">
      <w:pPr>
        <w:pStyle w:val="ConsPlusNonformat"/>
        <w:jc w:val="center"/>
        <w:rPr>
          <w:rFonts w:ascii="Times New Roman" w:hAnsi="Times New Roman" w:cs="Times New Roman"/>
          <w:b/>
          <w:sz w:val="28"/>
          <w:szCs w:val="28"/>
        </w:rPr>
      </w:pPr>
      <w:r w:rsidRPr="000D2CF7">
        <w:rPr>
          <w:rFonts w:ascii="Times New Roman" w:hAnsi="Times New Roman" w:cs="Times New Roman"/>
          <w:b/>
          <w:sz w:val="28"/>
          <w:szCs w:val="28"/>
        </w:rPr>
        <w:t>о выдаче разрешения на ввод объекта в эксплуатацию</w:t>
      </w:r>
    </w:p>
    <w:p w:rsidR="00777542" w:rsidRPr="000D2CF7" w:rsidRDefault="00777542" w:rsidP="00777542">
      <w:pPr>
        <w:pStyle w:val="ConsPlusNonformat"/>
        <w:rPr>
          <w:rFonts w:ascii="Times New Roman" w:hAnsi="Times New Roman" w:cs="Times New Roman"/>
          <w:sz w:val="28"/>
          <w:szCs w:val="28"/>
        </w:rPr>
      </w:pPr>
    </w:p>
    <w:p w:rsidR="00777542" w:rsidRPr="000D2CF7" w:rsidRDefault="00777542" w:rsidP="00777542">
      <w:pPr>
        <w:adjustRightInd w:val="0"/>
        <w:jc w:val="both"/>
      </w:pPr>
      <w:r w:rsidRPr="000D2CF7">
        <w:rPr>
          <w:sz w:val="28"/>
          <w:szCs w:val="28"/>
        </w:rPr>
        <w:t>Прошу выдать разрешение на ввод в эксплуатацию</w:t>
      </w:r>
      <w:r w:rsidRPr="000D2CF7">
        <w:t xml:space="preserve"> </w:t>
      </w:r>
      <w:r w:rsidRPr="000D2CF7">
        <w:rPr>
          <w:sz w:val="28"/>
          <w:szCs w:val="28"/>
        </w:rPr>
        <w:t xml:space="preserve">объекта - </w:t>
      </w:r>
      <w:r w:rsidRPr="000D2CF7">
        <w:t>_________________________________________________________________________________________</w:t>
      </w:r>
    </w:p>
    <w:p w:rsidR="00777542" w:rsidRPr="000D2CF7" w:rsidRDefault="00777542" w:rsidP="00777542">
      <w:pPr>
        <w:adjustRightInd w:val="0"/>
        <w:jc w:val="both"/>
      </w:pPr>
      <w:r w:rsidRPr="000D2CF7">
        <w:t xml:space="preserve">                                                        (объект капитального строительства -</w:t>
      </w:r>
    </w:p>
    <w:p w:rsidR="00777542" w:rsidRPr="000D2CF7" w:rsidRDefault="00777542" w:rsidP="00777542">
      <w:pPr>
        <w:adjustRightInd w:val="0"/>
        <w:jc w:val="both"/>
      </w:pPr>
      <w:r w:rsidRPr="000D2CF7">
        <w:t>_________________________________________________________________________________________</w:t>
      </w:r>
    </w:p>
    <w:p w:rsidR="00777542" w:rsidRPr="000D2CF7" w:rsidRDefault="00777542" w:rsidP="00777542">
      <w:pPr>
        <w:adjustRightInd w:val="0"/>
        <w:jc w:val="both"/>
      </w:pPr>
      <w:r w:rsidRPr="000D2CF7">
        <w:t xml:space="preserve">                                                            здание, строение, сооружение)</w:t>
      </w:r>
    </w:p>
    <w:p w:rsidR="00777542" w:rsidRPr="000D2CF7" w:rsidRDefault="00777542" w:rsidP="00777542">
      <w:pPr>
        <w:adjustRightInd w:val="0"/>
        <w:jc w:val="both"/>
      </w:pPr>
      <w:r w:rsidRPr="000D2CF7">
        <w:rPr>
          <w:sz w:val="28"/>
          <w:szCs w:val="28"/>
        </w:rPr>
        <w:t>по адресу</w:t>
      </w:r>
      <w:r w:rsidRPr="000D2CF7">
        <w:t>: ______________________________________________________________________________</w:t>
      </w:r>
    </w:p>
    <w:p w:rsidR="00777542" w:rsidRPr="000D2CF7" w:rsidRDefault="00777542" w:rsidP="00777542">
      <w:pPr>
        <w:adjustRightInd w:val="0"/>
        <w:jc w:val="both"/>
      </w:pPr>
      <w:r w:rsidRPr="000D2CF7">
        <w:t xml:space="preserve">                                               (район, микрорайон, квартал, улица, номер дома, корпуса)</w:t>
      </w:r>
    </w:p>
    <w:p w:rsidR="00777542" w:rsidRPr="000D2CF7" w:rsidRDefault="00777542" w:rsidP="00777542">
      <w:pPr>
        <w:adjustRightInd w:val="0"/>
        <w:jc w:val="both"/>
        <w:outlineLvl w:val="0"/>
      </w:pPr>
    </w:p>
    <w:p w:rsidR="00777542" w:rsidRPr="000D2CF7" w:rsidRDefault="00777542" w:rsidP="00777542">
      <w:pPr>
        <w:adjustRightInd w:val="0"/>
        <w:jc w:val="both"/>
      </w:pPr>
      <w:r w:rsidRPr="000D2CF7">
        <w:rPr>
          <w:sz w:val="28"/>
          <w:szCs w:val="28"/>
        </w:rPr>
        <w:t>Заявитель</w:t>
      </w:r>
      <w:r w:rsidRPr="000D2CF7">
        <w:t xml:space="preserve"> ___________________________________________________________________________</w:t>
      </w:r>
    </w:p>
    <w:p w:rsidR="00777542" w:rsidRPr="000D2CF7" w:rsidRDefault="00777542" w:rsidP="00777542">
      <w:pPr>
        <w:adjustRightInd w:val="0"/>
        <w:jc w:val="both"/>
      </w:pPr>
      <w:r w:rsidRPr="000D2CF7">
        <w:t xml:space="preserve">                                                         (физическое или юридическое лицо,</w:t>
      </w:r>
    </w:p>
    <w:p w:rsidR="00777542" w:rsidRPr="000D2CF7" w:rsidRDefault="00777542" w:rsidP="00777542">
      <w:pPr>
        <w:adjustRightInd w:val="0"/>
        <w:jc w:val="both"/>
      </w:pPr>
      <w:r w:rsidRPr="000D2CF7">
        <w:t>__________________________________________________________________________________________</w:t>
      </w:r>
    </w:p>
    <w:p w:rsidR="00777542" w:rsidRPr="000D2CF7" w:rsidRDefault="00777542" w:rsidP="00777542">
      <w:pPr>
        <w:adjustRightInd w:val="0"/>
        <w:jc w:val="both"/>
      </w:pPr>
      <w:r w:rsidRPr="000D2CF7">
        <w:t xml:space="preserve">  обеспечивающее на принадлежащем ему участке капитальное строительство, адрес, телефон)</w:t>
      </w:r>
    </w:p>
    <w:p w:rsidR="00777542" w:rsidRPr="000D2CF7" w:rsidRDefault="00777542" w:rsidP="00777542">
      <w:pPr>
        <w:adjustRightInd w:val="0"/>
        <w:jc w:val="both"/>
      </w:pPr>
    </w:p>
    <w:p w:rsidR="00777542" w:rsidRPr="000D2CF7" w:rsidRDefault="00777542" w:rsidP="00777542">
      <w:pPr>
        <w:adjustRightInd w:val="0"/>
        <w:jc w:val="both"/>
        <w:rPr>
          <w:sz w:val="28"/>
          <w:szCs w:val="28"/>
        </w:rPr>
      </w:pPr>
      <w:r w:rsidRPr="000D2CF7">
        <w:rPr>
          <w:sz w:val="28"/>
          <w:szCs w:val="28"/>
        </w:rPr>
        <w:t>Строительство осуществлено генеральным подрядчиком ________________</w:t>
      </w:r>
    </w:p>
    <w:p w:rsidR="00777542" w:rsidRPr="000D2CF7" w:rsidRDefault="00777542" w:rsidP="00777542">
      <w:pPr>
        <w:adjustRightInd w:val="0"/>
        <w:jc w:val="both"/>
        <w:rPr>
          <w:sz w:val="28"/>
          <w:szCs w:val="28"/>
        </w:rPr>
      </w:pPr>
      <w:r w:rsidRPr="000D2CF7">
        <w:rPr>
          <w:sz w:val="28"/>
          <w:szCs w:val="28"/>
        </w:rPr>
        <w:t>__________________________________________________________________</w:t>
      </w:r>
    </w:p>
    <w:p w:rsidR="002413D1" w:rsidRPr="000D2CF7" w:rsidRDefault="00777542" w:rsidP="002413D1">
      <w:pPr>
        <w:adjustRightInd w:val="0"/>
        <w:jc w:val="both"/>
      </w:pPr>
      <w:r w:rsidRPr="000D2CF7">
        <w:t xml:space="preserve">                                                        (наименование юридического лица)</w:t>
      </w:r>
    </w:p>
    <w:p w:rsidR="002413D1" w:rsidRPr="000D2CF7" w:rsidRDefault="002413D1" w:rsidP="002413D1">
      <w:pPr>
        <w:adjustRightInd w:val="0"/>
        <w:jc w:val="both"/>
      </w:pPr>
    </w:p>
    <w:p w:rsidR="00777542" w:rsidRPr="000D2CF7" w:rsidRDefault="00777542" w:rsidP="002413D1">
      <w:pPr>
        <w:adjustRightInd w:val="0"/>
        <w:jc w:val="both"/>
      </w:pPr>
      <w:r w:rsidRPr="000D2CF7">
        <w:rPr>
          <w:sz w:val="28"/>
          <w:szCs w:val="28"/>
        </w:rPr>
        <w:t>Приложения (оригиналы и копии):</w:t>
      </w:r>
    </w:p>
    <w:p w:rsidR="002413D1" w:rsidRPr="000D2CF7" w:rsidRDefault="002413D1" w:rsidP="00777542">
      <w:pPr>
        <w:adjustRightInd w:val="0"/>
        <w:ind w:firstLine="540"/>
        <w:jc w:val="both"/>
        <w:rPr>
          <w:sz w:val="28"/>
          <w:szCs w:val="28"/>
        </w:rPr>
      </w:pPr>
    </w:p>
    <w:p w:rsidR="002413D1" w:rsidRPr="000D2CF7" w:rsidRDefault="002413D1" w:rsidP="00777542">
      <w:pPr>
        <w:adjustRightInd w:val="0"/>
        <w:ind w:firstLine="540"/>
        <w:jc w:val="both"/>
        <w:rPr>
          <w:sz w:val="28"/>
          <w:szCs w:val="28"/>
        </w:rPr>
      </w:pPr>
    </w:p>
    <w:p w:rsidR="002413D1" w:rsidRPr="000D2CF7" w:rsidRDefault="002413D1" w:rsidP="00777542">
      <w:pPr>
        <w:adjustRightInd w:val="0"/>
        <w:ind w:firstLine="540"/>
        <w:jc w:val="both"/>
        <w:rPr>
          <w:sz w:val="28"/>
          <w:szCs w:val="28"/>
        </w:rPr>
      </w:pPr>
    </w:p>
    <w:p w:rsidR="002413D1" w:rsidRPr="000D2CF7" w:rsidRDefault="002413D1" w:rsidP="00777542">
      <w:pPr>
        <w:adjustRightInd w:val="0"/>
        <w:ind w:firstLine="540"/>
        <w:jc w:val="both"/>
        <w:rPr>
          <w:sz w:val="28"/>
          <w:szCs w:val="28"/>
        </w:rPr>
      </w:pPr>
    </w:p>
    <w:p w:rsidR="002413D1" w:rsidRPr="000D2CF7" w:rsidRDefault="002413D1" w:rsidP="002413D1">
      <w:pPr>
        <w:adjustRightInd w:val="0"/>
        <w:jc w:val="both"/>
        <w:rPr>
          <w:sz w:val="28"/>
          <w:szCs w:val="28"/>
        </w:rPr>
      </w:pPr>
    </w:p>
    <w:p w:rsidR="00777542" w:rsidRPr="000D2CF7" w:rsidRDefault="00777542" w:rsidP="002413D1">
      <w:pPr>
        <w:adjustRightInd w:val="0"/>
        <w:jc w:val="both"/>
        <w:rPr>
          <w:sz w:val="28"/>
          <w:szCs w:val="28"/>
        </w:rPr>
      </w:pPr>
      <w:r w:rsidRPr="000D2CF7">
        <w:rPr>
          <w:sz w:val="28"/>
          <w:szCs w:val="28"/>
        </w:rPr>
        <w:t>Застройщик______________________________________________________</w:t>
      </w:r>
    </w:p>
    <w:p w:rsidR="00777542" w:rsidRPr="000D2CF7" w:rsidRDefault="00777542" w:rsidP="00777542">
      <w:pPr>
        <w:adjustRightInd w:val="0"/>
        <w:jc w:val="both"/>
      </w:pPr>
      <w:r w:rsidRPr="000D2CF7">
        <w:t xml:space="preserve">                                                                                                    (фамилия, имя, отчество)</w:t>
      </w:r>
    </w:p>
    <w:p w:rsidR="00777542" w:rsidRPr="000D2CF7" w:rsidRDefault="00777542" w:rsidP="00777542">
      <w:pPr>
        <w:adjustRightInd w:val="0"/>
        <w:jc w:val="both"/>
        <w:rPr>
          <w:sz w:val="28"/>
          <w:szCs w:val="28"/>
        </w:rPr>
      </w:pPr>
      <w:r w:rsidRPr="000D2CF7">
        <w:rPr>
          <w:sz w:val="28"/>
          <w:szCs w:val="28"/>
        </w:rPr>
        <w:t>__________________________________________________________________</w:t>
      </w:r>
    </w:p>
    <w:p w:rsidR="00777542" w:rsidRPr="000D2CF7" w:rsidRDefault="00777542" w:rsidP="00777542">
      <w:pPr>
        <w:adjustRightInd w:val="0"/>
        <w:jc w:val="both"/>
      </w:pPr>
      <w:r w:rsidRPr="000D2CF7">
        <w:t xml:space="preserve">                                                         (должность и наименование юридического лица)</w:t>
      </w:r>
    </w:p>
    <w:p w:rsidR="00777542" w:rsidRPr="000D2CF7" w:rsidRDefault="00777542" w:rsidP="00777542">
      <w:pPr>
        <w:adjustRightInd w:val="0"/>
        <w:jc w:val="both"/>
        <w:rPr>
          <w:sz w:val="28"/>
          <w:szCs w:val="28"/>
        </w:rPr>
      </w:pPr>
      <w:r w:rsidRPr="000D2CF7">
        <w:t xml:space="preserve">                                                                                                                                  </w:t>
      </w:r>
      <w:r w:rsidRPr="000D2CF7">
        <w:rPr>
          <w:sz w:val="28"/>
          <w:szCs w:val="28"/>
        </w:rPr>
        <w:t>_________________________</w:t>
      </w:r>
    </w:p>
    <w:p w:rsidR="00195C0A" w:rsidRPr="000D2CF7" w:rsidRDefault="00777542" w:rsidP="002413D1">
      <w:pPr>
        <w:adjustRightInd w:val="0"/>
      </w:pPr>
      <w:r w:rsidRPr="000D2CF7">
        <w:t xml:space="preserve">                          (подпись, дата)</w:t>
      </w:r>
    </w:p>
    <w:sectPr w:rsidR="00195C0A" w:rsidRPr="000D2CF7" w:rsidSect="00610AA8">
      <w:pgSz w:w="11906" w:h="16838"/>
      <w:pgMar w:top="1134" w:right="851" w:bottom="851"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3FF7" w:rsidRDefault="00793FF7" w:rsidP="00F2613A">
      <w:r>
        <w:separator/>
      </w:r>
    </w:p>
  </w:endnote>
  <w:endnote w:type="continuationSeparator" w:id="0">
    <w:p w:rsidR="00793FF7" w:rsidRDefault="00793FF7" w:rsidP="00F261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3FF7" w:rsidRDefault="00793FF7" w:rsidP="00F2613A">
      <w:r>
        <w:separator/>
      </w:r>
    </w:p>
  </w:footnote>
  <w:footnote w:type="continuationSeparator" w:id="0">
    <w:p w:rsidR="00793FF7" w:rsidRDefault="00793FF7" w:rsidP="00F261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D4416"/>
    <w:multiLevelType w:val="hybridMultilevel"/>
    <w:tmpl w:val="C22E1264"/>
    <w:lvl w:ilvl="0" w:tplc="F58A6FA8">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17EB5739"/>
    <w:multiLevelType w:val="hybridMultilevel"/>
    <w:tmpl w:val="967A6BA6"/>
    <w:lvl w:ilvl="0" w:tplc="66484C40">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
    <w:nsid w:val="25FC695E"/>
    <w:multiLevelType w:val="multilevel"/>
    <w:tmpl w:val="242AA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556FC2"/>
    <w:multiLevelType w:val="hybridMultilevel"/>
    <w:tmpl w:val="2520971A"/>
    <w:lvl w:ilvl="0" w:tplc="34A4E48A">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
    <w:nsid w:val="3F782444"/>
    <w:multiLevelType w:val="hybridMultilevel"/>
    <w:tmpl w:val="94BEAA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6420FE6"/>
    <w:multiLevelType w:val="multilevel"/>
    <w:tmpl w:val="555E5C00"/>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3A6A58"/>
    <w:multiLevelType w:val="multilevel"/>
    <w:tmpl w:val="0C268260"/>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F463F3"/>
    <w:multiLevelType w:val="multilevel"/>
    <w:tmpl w:val="58309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2F6249"/>
    <w:multiLevelType w:val="hybridMultilevel"/>
    <w:tmpl w:val="28AA5570"/>
    <w:lvl w:ilvl="0" w:tplc="09F435A2">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9">
    <w:nsid w:val="7B0C565D"/>
    <w:multiLevelType w:val="hybridMultilevel"/>
    <w:tmpl w:val="70922582"/>
    <w:lvl w:ilvl="0" w:tplc="4106E936">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0">
    <w:nsid w:val="7D6C5D30"/>
    <w:multiLevelType w:val="multilevel"/>
    <w:tmpl w:val="8710D0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DAE558D"/>
    <w:multiLevelType w:val="multilevel"/>
    <w:tmpl w:val="78FCC0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0"/>
  </w:num>
  <w:num w:numId="4">
    <w:abstractNumId w:val="3"/>
  </w:num>
  <w:num w:numId="5">
    <w:abstractNumId w:val="1"/>
  </w:num>
  <w:num w:numId="6">
    <w:abstractNumId w:val="4"/>
  </w:num>
  <w:num w:numId="7">
    <w:abstractNumId w:val="2"/>
  </w:num>
  <w:num w:numId="8">
    <w:abstractNumId w:val="7"/>
  </w:num>
  <w:num w:numId="9">
    <w:abstractNumId w:val="10"/>
  </w:num>
  <w:num w:numId="10">
    <w:abstractNumId w:val="5"/>
  </w:num>
  <w:num w:numId="11">
    <w:abstractNumId w:val="11"/>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319F"/>
    <w:rsid w:val="00000729"/>
    <w:rsid w:val="00012F82"/>
    <w:rsid w:val="00033D5F"/>
    <w:rsid w:val="0003529A"/>
    <w:rsid w:val="000660D2"/>
    <w:rsid w:val="00095A3C"/>
    <w:rsid w:val="000964A8"/>
    <w:rsid w:val="000A25E5"/>
    <w:rsid w:val="000A2D50"/>
    <w:rsid w:val="000A58B5"/>
    <w:rsid w:val="000D2CF7"/>
    <w:rsid w:val="000E15C4"/>
    <w:rsid w:val="00101868"/>
    <w:rsid w:val="00104A87"/>
    <w:rsid w:val="00112484"/>
    <w:rsid w:val="00112994"/>
    <w:rsid w:val="00122A4B"/>
    <w:rsid w:val="00134479"/>
    <w:rsid w:val="00151EF6"/>
    <w:rsid w:val="0016219C"/>
    <w:rsid w:val="001628BA"/>
    <w:rsid w:val="001801B4"/>
    <w:rsid w:val="00184359"/>
    <w:rsid w:val="001845F5"/>
    <w:rsid w:val="00186FC8"/>
    <w:rsid w:val="00195C0A"/>
    <w:rsid w:val="001D69BE"/>
    <w:rsid w:val="001F11EC"/>
    <w:rsid w:val="001F6339"/>
    <w:rsid w:val="0020281A"/>
    <w:rsid w:val="00204D1F"/>
    <w:rsid w:val="00205ECD"/>
    <w:rsid w:val="002248C2"/>
    <w:rsid w:val="00230498"/>
    <w:rsid w:val="0023527B"/>
    <w:rsid w:val="0023573D"/>
    <w:rsid w:val="002413D1"/>
    <w:rsid w:val="00264899"/>
    <w:rsid w:val="00296CBB"/>
    <w:rsid w:val="002D20F0"/>
    <w:rsid w:val="002E1BB4"/>
    <w:rsid w:val="002F284A"/>
    <w:rsid w:val="002F3D8C"/>
    <w:rsid w:val="00300104"/>
    <w:rsid w:val="00301044"/>
    <w:rsid w:val="0030359C"/>
    <w:rsid w:val="003110C8"/>
    <w:rsid w:val="00345345"/>
    <w:rsid w:val="00350982"/>
    <w:rsid w:val="00373DCD"/>
    <w:rsid w:val="0038482B"/>
    <w:rsid w:val="0038708F"/>
    <w:rsid w:val="003903CF"/>
    <w:rsid w:val="00392C69"/>
    <w:rsid w:val="003A2C0D"/>
    <w:rsid w:val="003A3B41"/>
    <w:rsid w:val="003C5685"/>
    <w:rsid w:val="003E5F3E"/>
    <w:rsid w:val="003F15DD"/>
    <w:rsid w:val="003F496A"/>
    <w:rsid w:val="00430954"/>
    <w:rsid w:val="004310AB"/>
    <w:rsid w:val="00432E1D"/>
    <w:rsid w:val="004404B5"/>
    <w:rsid w:val="00441D1C"/>
    <w:rsid w:val="00452498"/>
    <w:rsid w:val="00463DF5"/>
    <w:rsid w:val="0046687B"/>
    <w:rsid w:val="00467590"/>
    <w:rsid w:val="00472DF6"/>
    <w:rsid w:val="00483AEE"/>
    <w:rsid w:val="00491EFF"/>
    <w:rsid w:val="00496577"/>
    <w:rsid w:val="004A3885"/>
    <w:rsid w:val="004D5F35"/>
    <w:rsid w:val="005375D0"/>
    <w:rsid w:val="0054650C"/>
    <w:rsid w:val="00552EDE"/>
    <w:rsid w:val="00570155"/>
    <w:rsid w:val="00572884"/>
    <w:rsid w:val="00585881"/>
    <w:rsid w:val="00587E05"/>
    <w:rsid w:val="0059694C"/>
    <w:rsid w:val="005A18B6"/>
    <w:rsid w:val="005A3647"/>
    <w:rsid w:val="005A4002"/>
    <w:rsid w:val="005B3A1B"/>
    <w:rsid w:val="005C32DA"/>
    <w:rsid w:val="005D3A6E"/>
    <w:rsid w:val="005E2C71"/>
    <w:rsid w:val="005E3E1D"/>
    <w:rsid w:val="005F0C74"/>
    <w:rsid w:val="005F2738"/>
    <w:rsid w:val="005F4A7C"/>
    <w:rsid w:val="005F532D"/>
    <w:rsid w:val="00600CCC"/>
    <w:rsid w:val="00602D1A"/>
    <w:rsid w:val="006033F3"/>
    <w:rsid w:val="00603BF4"/>
    <w:rsid w:val="00610AA8"/>
    <w:rsid w:val="00613D35"/>
    <w:rsid w:val="00625910"/>
    <w:rsid w:val="0064494D"/>
    <w:rsid w:val="00666AB7"/>
    <w:rsid w:val="00691329"/>
    <w:rsid w:val="006B1F52"/>
    <w:rsid w:val="006B489D"/>
    <w:rsid w:val="006D4B2C"/>
    <w:rsid w:val="006E082C"/>
    <w:rsid w:val="006E385A"/>
    <w:rsid w:val="006F7A85"/>
    <w:rsid w:val="00700F71"/>
    <w:rsid w:val="007059DE"/>
    <w:rsid w:val="00726616"/>
    <w:rsid w:val="007347FC"/>
    <w:rsid w:val="00741A58"/>
    <w:rsid w:val="00745895"/>
    <w:rsid w:val="00752E2B"/>
    <w:rsid w:val="00754199"/>
    <w:rsid w:val="00770D50"/>
    <w:rsid w:val="00777542"/>
    <w:rsid w:val="00777B7F"/>
    <w:rsid w:val="007809BA"/>
    <w:rsid w:val="00782556"/>
    <w:rsid w:val="00793FF7"/>
    <w:rsid w:val="007D0C82"/>
    <w:rsid w:val="007D400C"/>
    <w:rsid w:val="008004DB"/>
    <w:rsid w:val="00802C1A"/>
    <w:rsid w:val="00805DAC"/>
    <w:rsid w:val="00814C43"/>
    <w:rsid w:val="00832172"/>
    <w:rsid w:val="008321F7"/>
    <w:rsid w:val="00837249"/>
    <w:rsid w:val="00843E0A"/>
    <w:rsid w:val="00844BDA"/>
    <w:rsid w:val="008554EA"/>
    <w:rsid w:val="00867550"/>
    <w:rsid w:val="0087210F"/>
    <w:rsid w:val="008758F6"/>
    <w:rsid w:val="0087732D"/>
    <w:rsid w:val="008A1934"/>
    <w:rsid w:val="008A67ED"/>
    <w:rsid w:val="008B4BE8"/>
    <w:rsid w:val="008C180D"/>
    <w:rsid w:val="008D00AD"/>
    <w:rsid w:val="008D04BF"/>
    <w:rsid w:val="008D0621"/>
    <w:rsid w:val="008E6C52"/>
    <w:rsid w:val="00905196"/>
    <w:rsid w:val="0091742E"/>
    <w:rsid w:val="00920EB0"/>
    <w:rsid w:val="009430FA"/>
    <w:rsid w:val="00957BC6"/>
    <w:rsid w:val="00961880"/>
    <w:rsid w:val="009633CC"/>
    <w:rsid w:val="00980471"/>
    <w:rsid w:val="00990A03"/>
    <w:rsid w:val="00992D2E"/>
    <w:rsid w:val="009937A2"/>
    <w:rsid w:val="0099645A"/>
    <w:rsid w:val="009F2EAA"/>
    <w:rsid w:val="00A02D26"/>
    <w:rsid w:val="00A42B11"/>
    <w:rsid w:val="00A439B4"/>
    <w:rsid w:val="00A43F6B"/>
    <w:rsid w:val="00A71E5D"/>
    <w:rsid w:val="00A9492D"/>
    <w:rsid w:val="00AB18E9"/>
    <w:rsid w:val="00AB2423"/>
    <w:rsid w:val="00AC3496"/>
    <w:rsid w:val="00AC4FB6"/>
    <w:rsid w:val="00AE6935"/>
    <w:rsid w:val="00AF463C"/>
    <w:rsid w:val="00B04918"/>
    <w:rsid w:val="00B07B94"/>
    <w:rsid w:val="00B417CB"/>
    <w:rsid w:val="00B41913"/>
    <w:rsid w:val="00B41E70"/>
    <w:rsid w:val="00B521F4"/>
    <w:rsid w:val="00B71250"/>
    <w:rsid w:val="00BB58E9"/>
    <w:rsid w:val="00BD7615"/>
    <w:rsid w:val="00BE5C1D"/>
    <w:rsid w:val="00C04AD0"/>
    <w:rsid w:val="00C25CB2"/>
    <w:rsid w:val="00C44E2C"/>
    <w:rsid w:val="00C475F1"/>
    <w:rsid w:val="00C57A3F"/>
    <w:rsid w:val="00C70EE8"/>
    <w:rsid w:val="00C7557F"/>
    <w:rsid w:val="00C80289"/>
    <w:rsid w:val="00C91A97"/>
    <w:rsid w:val="00C964B0"/>
    <w:rsid w:val="00CB09DF"/>
    <w:rsid w:val="00CC7458"/>
    <w:rsid w:val="00CF7CFE"/>
    <w:rsid w:val="00D01C7C"/>
    <w:rsid w:val="00D06DD3"/>
    <w:rsid w:val="00D15727"/>
    <w:rsid w:val="00D16E45"/>
    <w:rsid w:val="00D3328A"/>
    <w:rsid w:val="00D348CA"/>
    <w:rsid w:val="00D36B9D"/>
    <w:rsid w:val="00D412E3"/>
    <w:rsid w:val="00D574E0"/>
    <w:rsid w:val="00D662BC"/>
    <w:rsid w:val="00D710D0"/>
    <w:rsid w:val="00D72658"/>
    <w:rsid w:val="00D838BB"/>
    <w:rsid w:val="00D96010"/>
    <w:rsid w:val="00DA5095"/>
    <w:rsid w:val="00DD2370"/>
    <w:rsid w:val="00E042D0"/>
    <w:rsid w:val="00E07385"/>
    <w:rsid w:val="00E26166"/>
    <w:rsid w:val="00E33A5F"/>
    <w:rsid w:val="00E44D56"/>
    <w:rsid w:val="00E46A02"/>
    <w:rsid w:val="00E476C6"/>
    <w:rsid w:val="00E506BB"/>
    <w:rsid w:val="00E607D2"/>
    <w:rsid w:val="00E76C05"/>
    <w:rsid w:val="00E80587"/>
    <w:rsid w:val="00EA356E"/>
    <w:rsid w:val="00EB0410"/>
    <w:rsid w:val="00EB24E2"/>
    <w:rsid w:val="00EB5EF7"/>
    <w:rsid w:val="00ED315A"/>
    <w:rsid w:val="00EE21C6"/>
    <w:rsid w:val="00EE6304"/>
    <w:rsid w:val="00EE7E8F"/>
    <w:rsid w:val="00F0002A"/>
    <w:rsid w:val="00F005DC"/>
    <w:rsid w:val="00F058F0"/>
    <w:rsid w:val="00F12162"/>
    <w:rsid w:val="00F14966"/>
    <w:rsid w:val="00F2613A"/>
    <w:rsid w:val="00F32842"/>
    <w:rsid w:val="00F34F1B"/>
    <w:rsid w:val="00F47F61"/>
    <w:rsid w:val="00F55A33"/>
    <w:rsid w:val="00F56026"/>
    <w:rsid w:val="00F7319F"/>
    <w:rsid w:val="00F76171"/>
    <w:rsid w:val="00F92577"/>
    <w:rsid w:val="00FD7E65"/>
    <w:rsid w:val="00FE6964"/>
    <w:rsid w:val="00FE7E1D"/>
    <w:rsid w:val="00FF299E"/>
    <w:rsid w:val="00FF473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19F"/>
    <w:pPr>
      <w:autoSpaceDE w:val="0"/>
      <w:autoSpaceDN w:val="0"/>
    </w:pPr>
    <w:rPr>
      <w:rFonts w:ascii="Times New Roman" w:eastAsia="Times New Roman" w:hAnsi="Times New Roman"/>
    </w:rPr>
  </w:style>
  <w:style w:type="paragraph" w:styleId="1">
    <w:name w:val="heading 1"/>
    <w:basedOn w:val="a"/>
    <w:next w:val="a"/>
    <w:link w:val="10"/>
    <w:uiPriority w:val="99"/>
    <w:qFormat/>
    <w:rsid w:val="00F7319F"/>
    <w:pPr>
      <w:keepNext/>
      <w:autoSpaceDE/>
      <w:autoSpaceDN/>
      <w:jc w:val="center"/>
      <w:outlineLvl w:val="0"/>
    </w:pPr>
    <w:rPr>
      <w:b/>
      <w:sz w:val="40"/>
    </w:rPr>
  </w:style>
  <w:style w:type="paragraph" w:styleId="3">
    <w:name w:val="heading 3"/>
    <w:basedOn w:val="a"/>
    <w:next w:val="a"/>
    <w:link w:val="30"/>
    <w:uiPriority w:val="99"/>
    <w:qFormat/>
    <w:rsid w:val="00F7319F"/>
    <w:pPr>
      <w:keepNext/>
      <w:autoSpaceDE/>
      <w:autoSpaceDN/>
      <w:jc w:val="center"/>
      <w:outlineLvl w:val="2"/>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7319F"/>
    <w:rPr>
      <w:rFonts w:ascii="Times New Roman" w:hAnsi="Times New Roman" w:cs="Times New Roman"/>
      <w:b/>
      <w:sz w:val="20"/>
      <w:szCs w:val="20"/>
      <w:lang w:eastAsia="ru-RU"/>
    </w:rPr>
  </w:style>
  <w:style w:type="character" w:customStyle="1" w:styleId="30">
    <w:name w:val="Заголовок 3 Знак"/>
    <w:basedOn w:val="a0"/>
    <w:link w:val="3"/>
    <w:uiPriority w:val="99"/>
    <w:semiHidden/>
    <w:locked/>
    <w:rsid w:val="00F7319F"/>
    <w:rPr>
      <w:rFonts w:ascii="Times New Roman" w:hAnsi="Times New Roman" w:cs="Times New Roman"/>
      <w:b/>
      <w:sz w:val="20"/>
      <w:szCs w:val="20"/>
      <w:lang w:eastAsia="ru-RU"/>
    </w:rPr>
  </w:style>
  <w:style w:type="paragraph" w:styleId="a3">
    <w:name w:val="Subtitle"/>
    <w:basedOn w:val="a"/>
    <w:link w:val="a4"/>
    <w:uiPriority w:val="99"/>
    <w:qFormat/>
    <w:rsid w:val="00F7319F"/>
    <w:pPr>
      <w:jc w:val="center"/>
    </w:pPr>
    <w:rPr>
      <w:rFonts w:ascii="Arial" w:hAnsi="Arial" w:cs="Arial"/>
      <w:sz w:val="36"/>
      <w:szCs w:val="36"/>
    </w:rPr>
  </w:style>
  <w:style w:type="character" w:customStyle="1" w:styleId="a4">
    <w:name w:val="Подзаголовок Знак"/>
    <w:basedOn w:val="a0"/>
    <w:link w:val="a3"/>
    <w:uiPriority w:val="99"/>
    <w:locked/>
    <w:rsid w:val="00F7319F"/>
    <w:rPr>
      <w:rFonts w:ascii="Arial" w:hAnsi="Arial" w:cs="Arial"/>
      <w:sz w:val="36"/>
      <w:szCs w:val="36"/>
      <w:lang w:eastAsia="ru-RU"/>
    </w:rPr>
  </w:style>
  <w:style w:type="paragraph" w:styleId="2">
    <w:name w:val="Body Text 2"/>
    <w:basedOn w:val="a"/>
    <w:link w:val="20"/>
    <w:uiPriority w:val="99"/>
    <w:semiHidden/>
    <w:rsid w:val="00F7319F"/>
    <w:pPr>
      <w:ind w:firstLine="851"/>
      <w:jc w:val="both"/>
    </w:pPr>
    <w:rPr>
      <w:sz w:val="28"/>
      <w:szCs w:val="28"/>
    </w:rPr>
  </w:style>
  <w:style w:type="character" w:customStyle="1" w:styleId="20">
    <w:name w:val="Основной текст 2 Знак"/>
    <w:basedOn w:val="a0"/>
    <w:link w:val="2"/>
    <w:uiPriority w:val="99"/>
    <w:semiHidden/>
    <w:locked/>
    <w:rsid w:val="00F7319F"/>
    <w:rPr>
      <w:rFonts w:ascii="Times New Roman" w:hAnsi="Times New Roman" w:cs="Times New Roman"/>
      <w:sz w:val="28"/>
      <w:szCs w:val="28"/>
      <w:lang w:eastAsia="ru-RU"/>
    </w:rPr>
  </w:style>
  <w:style w:type="paragraph" w:styleId="a5">
    <w:name w:val="Balloon Text"/>
    <w:basedOn w:val="a"/>
    <w:link w:val="a6"/>
    <w:uiPriority w:val="99"/>
    <w:semiHidden/>
    <w:rsid w:val="00F7319F"/>
    <w:rPr>
      <w:rFonts w:ascii="Tahoma" w:hAnsi="Tahoma" w:cs="Tahoma"/>
      <w:sz w:val="16"/>
      <w:szCs w:val="16"/>
    </w:rPr>
  </w:style>
  <w:style w:type="character" w:customStyle="1" w:styleId="a6">
    <w:name w:val="Текст выноски Знак"/>
    <w:basedOn w:val="a0"/>
    <w:link w:val="a5"/>
    <w:uiPriority w:val="99"/>
    <w:semiHidden/>
    <w:locked/>
    <w:rsid w:val="00F7319F"/>
    <w:rPr>
      <w:rFonts w:ascii="Tahoma" w:hAnsi="Tahoma" w:cs="Tahoma"/>
      <w:sz w:val="16"/>
      <w:szCs w:val="16"/>
      <w:lang w:eastAsia="ru-RU"/>
    </w:rPr>
  </w:style>
  <w:style w:type="table" w:styleId="a7">
    <w:name w:val="Table Grid"/>
    <w:basedOn w:val="a1"/>
    <w:uiPriority w:val="99"/>
    <w:rsid w:val="00AE69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99"/>
    <w:qFormat/>
    <w:rsid w:val="005E3E1D"/>
    <w:pPr>
      <w:ind w:left="720"/>
      <w:contextualSpacing/>
    </w:pPr>
  </w:style>
  <w:style w:type="paragraph" w:styleId="a9">
    <w:name w:val="No Spacing"/>
    <w:uiPriority w:val="99"/>
    <w:qFormat/>
    <w:rsid w:val="00F32842"/>
    <w:rPr>
      <w:sz w:val="22"/>
      <w:szCs w:val="22"/>
      <w:lang w:eastAsia="en-US"/>
    </w:rPr>
  </w:style>
  <w:style w:type="paragraph" w:styleId="aa">
    <w:name w:val="Normal (Web)"/>
    <w:basedOn w:val="a"/>
    <w:uiPriority w:val="99"/>
    <w:semiHidden/>
    <w:rsid w:val="0038708F"/>
    <w:pPr>
      <w:autoSpaceDE/>
      <w:autoSpaceDN/>
      <w:spacing w:before="100" w:beforeAutospacing="1" w:after="100" w:afterAutospacing="1"/>
    </w:pPr>
    <w:rPr>
      <w:sz w:val="24"/>
      <w:szCs w:val="24"/>
    </w:rPr>
  </w:style>
  <w:style w:type="character" w:customStyle="1" w:styleId="31">
    <w:name w:val="Основной текст (3)_"/>
    <w:basedOn w:val="a0"/>
    <w:link w:val="32"/>
    <w:rsid w:val="00BE5C1D"/>
    <w:rPr>
      <w:i/>
      <w:iCs/>
      <w:sz w:val="47"/>
      <w:szCs w:val="47"/>
      <w:shd w:val="clear" w:color="auto" w:fill="FFFFFF"/>
    </w:rPr>
  </w:style>
  <w:style w:type="character" w:customStyle="1" w:styleId="ab">
    <w:name w:val="Основной текст_"/>
    <w:basedOn w:val="a0"/>
    <w:link w:val="11"/>
    <w:rsid w:val="00BE5C1D"/>
    <w:rPr>
      <w:rFonts w:ascii="Times New Roman" w:eastAsia="Times New Roman" w:hAnsi="Times New Roman"/>
      <w:sz w:val="28"/>
      <w:szCs w:val="28"/>
      <w:shd w:val="clear" w:color="auto" w:fill="FFFFFF"/>
    </w:rPr>
  </w:style>
  <w:style w:type="character" w:customStyle="1" w:styleId="Georgia">
    <w:name w:val="Основной текст + Georgia;Курсив"/>
    <w:basedOn w:val="ab"/>
    <w:rsid w:val="00BE5C1D"/>
    <w:rPr>
      <w:rFonts w:ascii="Georgia" w:eastAsia="Georgia" w:hAnsi="Georgia" w:cs="Georgia"/>
      <w:i/>
      <w:iCs/>
      <w:color w:val="000000"/>
      <w:spacing w:val="0"/>
      <w:w w:val="100"/>
      <w:position w:val="0"/>
      <w:lang w:val="ru-RU"/>
    </w:rPr>
  </w:style>
  <w:style w:type="character" w:customStyle="1" w:styleId="Georgia145pt">
    <w:name w:val="Основной текст + Georgia;14;5 pt;Курсив"/>
    <w:basedOn w:val="ab"/>
    <w:rsid w:val="00BE5C1D"/>
    <w:rPr>
      <w:rFonts w:ascii="Georgia" w:eastAsia="Georgia" w:hAnsi="Georgia" w:cs="Georgia"/>
      <w:i/>
      <w:iCs/>
      <w:color w:val="000000"/>
      <w:spacing w:val="0"/>
      <w:w w:val="100"/>
      <w:position w:val="0"/>
      <w:sz w:val="29"/>
      <w:szCs w:val="29"/>
    </w:rPr>
  </w:style>
  <w:style w:type="character" w:customStyle="1" w:styleId="125pt">
    <w:name w:val="Основной текст + 12;5 pt;Курсив"/>
    <w:basedOn w:val="ab"/>
    <w:rsid w:val="00BE5C1D"/>
    <w:rPr>
      <w:i/>
      <w:iCs/>
      <w:color w:val="000000"/>
      <w:spacing w:val="0"/>
      <w:w w:val="100"/>
      <w:position w:val="0"/>
      <w:sz w:val="25"/>
      <w:szCs w:val="25"/>
    </w:rPr>
  </w:style>
  <w:style w:type="character" w:customStyle="1" w:styleId="21">
    <w:name w:val="Основной текст (2)_"/>
    <w:basedOn w:val="a0"/>
    <w:link w:val="22"/>
    <w:rsid w:val="00BE5C1D"/>
    <w:rPr>
      <w:rFonts w:ascii="Times New Roman" w:eastAsia="Times New Roman" w:hAnsi="Times New Roman"/>
      <w:b/>
      <w:bCs/>
      <w:spacing w:val="-10"/>
      <w:sz w:val="26"/>
      <w:szCs w:val="26"/>
      <w:shd w:val="clear" w:color="auto" w:fill="FFFFFF"/>
    </w:rPr>
  </w:style>
  <w:style w:type="character" w:customStyle="1" w:styleId="125pt0">
    <w:name w:val="Основной текст + 12;5 pt"/>
    <w:basedOn w:val="ab"/>
    <w:rsid w:val="00BE5C1D"/>
    <w:rPr>
      <w:color w:val="000000"/>
      <w:spacing w:val="0"/>
      <w:w w:val="100"/>
      <w:position w:val="0"/>
      <w:sz w:val="25"/>
      <w:szCs w:val="25"/>
      <w:lang w:val="ru-RU"/>
    </w:rPr>
  </w:style>
  <w:style w:type="paragraph" w:customStyle="1" w:styleId="32">
    <w:name w:val="Основной текст (3)"/>
    <w:basedOn w:val="a"/>
    <w:link w:val="31"/>
    <w:rsid w:val="00BE5C1D"/>
    <w:pPr>
      <w:widowControl w:val="0"/>
      <w:shd w:val="clear" w:color="auto" w:fill="FFFFFF"/>
      <w:autoSpaceDE/>
      <w:autoSpaceDN/>
      <w:spacing w:line="0" w:lineRule="atLeast"/>
    </w:pPr>
    <w:rPr>
      <w:rFonts w:ascii="Calibri" w:eastAsia="Calibri" w:hAnsi="Calibri"/>
      <w:i/>
      <w:iCs/>
      <w:sz w:val="47"/>
      <w:szCs w:val="47"/>
    </w:rPr>
  </w:style>
  <w:style w:type="paragraph" w:customStyle="1" w:styleId="11">
    <w:name w:val="Основной текст1"/>
    <w:basedOn w:val="a"/>
    <w:link w:val="ab"/>
    <w:rsid w:val="00BE5C1D"/>
    <w:pPr>
      <w:widowControl w:val="0"/>
      <w:shd w:val="clear" w:color="auto" w:fill="FFFFFF"/>
      <w:autoSpaceDE/>
      <w:autoSpaceDN/>
      <w:spacing w:line="317" w:lineRule="exact"/>
    </w:pPr>
    <w:rPr>
      <w:sz w:val="28"/>
      <w:szCs w:val="28"/>
    </w:rPr>
  </w:style>
  <w:style w:type="paragraph" w:customStyle="1" w:styleId="22">
    <w:name w:val="Основной текст (2)"/>
    <w:basedOn w:val="a"/>
    <w:link w:val="21"/>
    <w:rsid w:val="00BE5C1D"/>
    <w:pPr>
      <w:widowControl w:val="0"/>
      <w:shd w:val="clear" w:color="auto" w:fill="FFFFFF"/>
      <w:autoSpaceDE/>
      <w:autoSpaceDN/>
      <w:spacing w:line="312" w:lineRule="exact"/>
      <w:jc w:val="center"/>
    </w:pPr>
    <w:rPr>
      <w:b/>
      <w:bCs/>
      <w:spacing w:val="-10"/>
      <w:sz w:val="26"/>
      <w:szCs w:val="26"/>
    </w:rPr>
  </w:style>
  <w:style w:type="character" w:styleId="ac">
    <w:name w:val="Hyperlink"/>
    <w:basedOn w:val="a0"/>
    <w:uiPriority w:val="99"/>
    <w:unhideWhenUsed/>
    <w:rsid w:val="00745895"/>
    <w:rPr>
      <w:color w:val="0000FF"/>
      <w:u w:val="single"/>
    </w:rPr>
  </w:style>
  <w:style w:type="paragraph" w:styleId="ad">
    <w:name w:val="header"/>
    <w:basedOn w:val="a"/>
    <w:link w:val="ae"/>
    <w:uiPriority w:val="99"/>
    <w:semiHidden/>
    <w:unhideWhenUsed/>
    <w:rsid w:val="00F2613A"/>
    <w:pPr>
      <w:tabs>
        <w:tab w:val="center" w:pos="4677"/>
        <w:tab w:val="right" w:pos="9355"/>
      </w:tabs>
    </w:pPr>
  </w:style>
  <w:style w:type="character" w:customStyle="1" w:styleId="ae">
    <w:name w:val="Верхний колонтитул Знак"/>
    <w:basedOn w:val="a0"/>
    <w:link w:val="ad"/>
    <w:uiPriority w:val="99"/>
    <w:semiHidden/>
    <w:rsid w:val="00F2613A"/>
    <w:rPr>
      <w:rFonts w:ascii="Times New Roman" w:eastAsia="Times New Roman" w:hAnsi="Times New Roman"/>
      <w:sz w:val="20"/>
      <w:szCs w:val="20"/>
    </w:rPr>
  </w:style>
  <w:style w:type="paragraph" w:styleId="af">
    <w:name w:val="footer"/>
    <w:basedOn w:val="a"/>
    <w:link w:val="af0"/>
    <w:uiPriority w:val="99"/>
    <w:semiHidden/>
    <w:unhideWhenUsed/>
    <w:rsid w:val="00F2613A"/>
    <w:pPr>
      <w:tabs>
        <w:tab w:val="center" w:pos="4677"/>
        <w:tab w:val="right" w:pos="9355"/>
      </w:tabs>
    </w:pPr>
  </w:style>
  <w:style w:type="character" w:customStyle="1" w:styleId="af0">
    <w:name w:val="Нижний колонтитул Знак"/>
    <w:basedOn w:val="a0"/>
    <w:link w:val="af"/>
    <w:uiPriority w:val="99"/>
    <w:semiHidden/>
    <w:rsid w:val="00F2613A"/>
    <w:rPr>
      <w:rFonts w:ascii="Times New Roman" w:eastAsia="Times New Roman" w:hAnsi="Times New Roman"/>
      <w:sz w:val="20"/>
      <w:szCs w:val="20"/>
    </w:rPr>
  </w:style>
  <w:style w:type="character" w:customStyle="1" w:styleId="blk">
    <w:name w:val="blk"/>
    <w:basedOn w:val="a0"/>
    <w:rsid w:val="00496577"/>
  </w:style>
  <w:style w:type="paragraph" w:customStyle="1" w:styleId="ConsPlusTitle">
    <w:name w:val="ConsPlusTitle"/>
    <w:rsid w:val="00777542"/>
    <w:pPr>
      <w:autoSpaceDE w:val="0"/>
      <w:autoSpaceDN w:val="0"/>
      <w:adjustRightInd w:val="0"/>
    </w:pPr>
    <w:rPr>
      <w:rFonts w:ascii="Times New Roman" w:eastAsia="Times New Roman" w:hAnsi="Times New Roman"/>
      <w:b/>
      <w:bCs/>
      <w:sz w:val="28"/>
      <w:szCs w:val="28"/>
    </w:rPr>
  </w:style>
  <w:style w:type="paragraph" w:customStyle="1" w:styleId="ConsPlusNonformat">
    <w:name w:val="ConsPlusNonformat"/>
    <w:uiPriority w:val="99"/>
    <w:rsid w:val="00777542"/>
    <w:pPr>
      <w:autoSpaceDE w:val="0"/>
      <w:autoSpaceDN w:val="0"/>
      <w:adjustRightInd w:val="0"/>
    </w:pPr>
    <w:rPr>
      <w:rFonts w:ascii="Courier New" w:eastAsia="Times New Roman" w:hAnsi="Courier New" w:cs="Courier New"/>
    </w:rPr>
  </w:style>
  <w:style w:type="paragraph" w:customStyle="1" w:styleId="ConsPlusNormal">
    <w:name w:val="ConsPlusNormal"/>
    <w:rsid w:val="00777542"/>
    <w:pPr>
      <w:autoSpaceDE w:val="0"/>
      <w:autoSpaceDN w:val="0"/>
      <w:adjustRightInd w:val="0"/>
      <w:ind w:firstLine="72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631906864">
      <w:bodyDiv w:val="1"/>
      <w:marLeft w:val="0"/>
      <w:marRight w:val="0"/>
      <w:marTop w:val="0"/>
      <w:marBottom w:val="0"/>
      <w:divBdr>
        <w:top w:val="none" w:sz="0" w:space="0" w:color="auto"/>
        <w:left w:val="none" w:sz="0" w:space="0" w:color="auto"/>
        <w:bottom w:val="none" w:sz="0" w:space="0" w:color="auto"/>
        <w:right w:val="none" w:sz="0" w:space="0" w:color="auto"/>
      </w:divBdr>
      <w:divsChild>
        <w:div w:id="930699081">
          <w:marLeft w:val="0"/>
          <w:marRight w:val="0"/>
          <w:marTop w:val="0"/>
          <w:marBottom w:val="0"/>
          <w:divBdr>
            <w:top w:val="none" w:sz="0" w:space="0" w:color="auto"/>
            <w:left w:val="none" w:sz="0" w:space="0" w:color="auto"/>
            <w:bottom w:val="none" w:sz="0" w:space="0" w:color="auto"/>
            <w:right w:val="none" w:sz="0" w:space="0" w:color="auto"/>
          </w:divBdr>
        </w:div>
        <w:div w:id="716319636">
          <w:marLeft w:val="0"/>
          <w:marRight w:val="0"/>
          <w:marTop w:val="0"/>
          <w:marBottom w:val="0"/>
          <w:divBdr>
            <w:top w:val="none" w:sz="0" w:space="0" w:color="auto"/>
            <w:left w:val="none" w:sz="0" w:space="0" w:color="auto"/>
            <w:bottom w:val="none" w:sz="0" w:space="0" w:color="auto"/>
            <w:right w:val="none" w:sz="0" w:space="0" w:color="auto"/>
          </w:divBdr>
        </w:div>
        <w:div w:id="1460682960">
          <w:marLeft w:val="0"/>
          <w:marRight w:val="0"/>
          <w:marTop w:val="0"/>
          <w:marBottom w:val="0"/>
          <w:divBdr>
            <w:top w:val="none" w:sz="0" w:space="0" w:color="auto"/>
            <w:left w:val="none" w:sz="0" w:space="0" w:color="auto"/>
            <w:bottom w:val="none" w:sz="0" w:space="0" w:color="auto"/>
            <w:right w:val="none" w:sz="0" w:space="0" w:color="auto"/>
          </w:divBdr>
        </w:div>
        <w:div w:id="2013482898">
          <w:marLeft w:val="0"/>
          <w:marRight w:val="0"/>
          <w:marTop w:val="0"/>
          <w:marBottom w:val="0"/>
          <w:divBdr>
            <w:top w:val="none" w:sz="0" w:space="0" w:color="auto"/>
            <w:left w:val="none" w:sz="0" w:space="0" w:color="auto"/>
            <w:bottom w:val="none" w:sz="0" w:space="0" w:color="auto"/>
            <w:right w:val="none" w:sz="0" w:space="0" w:color="auto"/>
          </w:divBdr>
        </w:div>
        <w:div w:id="479276101">
          <w:marLeft w:val="0"/>
          <w:marRight w:val="0"/>
          <w:marTop w:val="0"/>
          <w:marBottom w:val="0"/>
          <w:divBdr>
            <w:top w:val="none" w:sz="0" w:space="0" w:color="auto"/>
            <w:left w:val="none" w:sz="0" w:space="0" w:color="auto"/>
            <w:bottom w:val="none" w:sz="0" w:space="0" w:color="auto"/>
            <w:right w:val="none" w:sz="0" w:space="0" w:color="auto"/>
          </w:divBdr>
          <w:divsChild>
            <w:div w:id="882911105">
              <w:marLeft w:val="0"/>
              <w:marRight w:val="0"/>
              <w:marTop w:val="0"/>
              <w:marBottom w:val="0"/>
              <w:divBdr>
                <w:top w:val="none" w:sz="0" w:space="0" w:color="auto"/>
                <w:left w:val="none" w:sz="0" w:space="0" w:color="auto"/>
                <w:bottom w:val="none" w:sz="0" w:space="0" w:color="auto"/>
                <w:right w:val="none" w:sz="0" w:space="0" w:color="auto"/>
              </w:divBdr>
            </w:div>
          </w:divsChild>
        </w:div>
        <w:div w:id="1591812943">
          <w:marLeft w:val="0"/>
          <w:marRight w:val="0"/>
          <w:marTop w:val="0"/>
          <w:marBottom w:val="0"/>
          <w:divBdr>
            <w:top w:val="none" w:sz="0" w:space="0" w:color="auto"/>
            <w:left w:val="none" w:sz="0" w:space="0" w:color="auto"/>
            <w:bottom w:val="none" w:sz="0" w:space="0" w:color="auto"/>
            <w:right w:val="none" w:sz="0" w:space="0" w:color="auto"/>
          </w:divBdr>
        </w:div>
        <w:div w:id="399014379">
          <w:marLeft w:val="0"/>
          <w:marRight w:val="0"/>
          <w:marTop w:val="0"/>
          <w:marBottom w:val="0"/>
          <w:divBdr>
            <w:top w:val="none" w:sz="0" w:space="0" w:color="auto"/>
            <w:left w:val="none" w:sz="0" w:space="0" w:color="auto"/>
            <w:bottom w:val="none" w:sz="0" w:space="0" w:color="auto"/>
            <w:right w:val="none" w:sz="0" w:space="0" w:color="auto"/>
          </w:divBdr>
        </w:div>
        <w:div w:id="596788235">
          <w:marLeft w:val="0"/>
          <w:marRight w:val="0"/>
          <w:marTop w:val="0"/>
          <w:marBottom w:val="0"/>
          <w:divBdr>
            <w:top w:val="none" w:sz="0" w:space="0" w:color="auto"/>
            <w:left w:val="none" w:sz="0" w:space="0" w:color="auto"/>
            <w:bottom w:val="none" w:sz="0" w:space="0" w:color="auto"/>
            <w:right w:val="none" w:sz="0" w:space="0" w:color="auto"/>
          </w:divBdr>
          <w:divsChild>
            <w:div w:id="1411930459">
              <w:marLeft w:val="0"/>
              <w:marRight w:val="0"/>
              <w:marTop w:val="0"/>
              <w:marBottom w:val="0"/>
              <w:divBdr>
                <w:top w:val="none" w:sz="0" w:space="0" w:color="auto"/>
                <w:left w:val="none" w:sz="0" w:space="0" w:color="auto"/>
                <w:bottom w:val="none" w:sz="0" w:space="0" w:color="auto"/>
                <w:right w:val="none" w:sz="0" w:space="0" w:color="auto"/>
              </w:divBdr>
            </w:div>
          </w:divsChild>
        </w:div>
        <w:div w:id="1226338257">
          <w:marLeft w:val="0"/>
          <w:marRight w:val="0"/>
          <w:marTop w:val="0"/>
          <w:marBottom w:val="0"/>
          <w:divBdr>
            <w:top w:val="none" w:sz="0" w:space="0" w:color="auto"/>
            <w:left w:val="none" w:sz="0" w:space="0" w:color="auto"/>
            <w:bottom w:val="none" w:sz="0" w:space="0" w:color="auto"/>
            <w:right w:val="none" w:sz="0" w:space="0" w:color="auto"/>
          </w:divBdr>
          <w:divsChild>
            <w:div w:id="1886987905">
              <w:marLeft w:val="0"/>
              <w:marRight w:val="0"/>
              <w:marTop w:val="0"/>
              <w:marBottom w:val="0"/>
              <w:divBdr>
                <w:top w:val="none" w:sz="0" w:space="0" w:color="auto"/>
                <w:left w:val="none" w:sz="0" w:space="0" w:color="auto"/>
                <w:bottom w:val="none" w:sz="0" w:space="0" w:color="auto"/>
                <w:right w:val="none" w:sz="0" w:space="0" w:color="auto"/>
              </w:divBdr>
            </w:div>
          </w:divsChild>
        </w:div>
        <w:div w:id="796601929">
          <w:marLeft w:val="0"/>
          <w:marRight w:val="0"/>
          <w:marTop w:val="0"/>
          <w:marBottom w:val="0"/>
          <w:divBdr>
            <w:top w:val="none" w:sz="0" w:space="0" w:color="auto"/>
            <w:left w:val="none" w:sz="0" w:space="0" w:color="auto"/>
            <w:bottom w:val="none" w:sz="0" w:space="0" w:color="auto"/>
            <w:right w:val="none" w:sz="0" w:space="0" w:color="auto"/>
          </w:divBdr>
          <w:divsChild>
            <w:div w:id="1129742309">
              <w:marLeft w:val="0"/>
              <w:marRight w:val="0"/>
              <w:marTop w:val="0"/>
              <w:marBottom w:val="0"/>
              <w:divBdr>
                <w:top w:val="none" w:sz="0" w:space="0" w:color="auto"/>
                <w:left w:val="none" w:sz="0" w:space="0" w:color="auto"/>
                <w:bottom w:val="none" w:sz="0" w:space="0" w:color="auto"/>
                <w:right w:val="none" w:sz="0" w:space="0" w:color="auto"/>
              </w:divBdr>
            </w:div>
          </w:divsChild>
        </w:div>
        <w:div w:id="750741395">
          <w:marLeft w:val="0"/>
          <w:marRight w:val="0"/>
          <w:marTop w:val="0"/>
          <w:marBottom w:val="0"/>
          <w:divBdr>
            <w:top w:val="none" w:sz="0" w:space="0" w:color="auto"/>
            <w:left w:val="none" w:sz="0" w:space="0" w:color="auto"/>
            <w:bottom w:val="none" w:sz="0" w:space="0" w:color="auto"/>
            <w:right w:val="none" w:sz="0" w:space="0" w:color="auto"/>
          </w:divBdr>
          <w:divsChild>
            <w:div w:id="977488969">
              <w:marLeft w:val="0"/>
              <w:marRight w:val="0"/>
              <w:marTop w:val="0"/>
              <w:marBottom w:val="0"/>
              <w:divBdr>
                <w:top w:val="none" w:sz="0" w:space="0" w:color="auto"/>
                <w:left w:val="none" w:sz="0" w:space="0" w:color="auto"/>
                <w:bottom w:val="none" w:sz="0" w:space="0" w:color="auto"/>
                <w:right w:val="none" w:sz="0" w:space="0" w:color="auto"/>
              </w:divBdr>
            </w:div>
          </w:divsChild>
        </w:div>
        <w:div w:id="940065914">
          <w:marLeft w:val="0"/>
          <w:marRight w:val="0"/>
          <w:marTop w:val="0"/>
          <w:marBottom w:val="0"/>
          <w:divBdr>
            <w:top w:val="none" w:sz="0" w:space="0" w:color="auto"/>
            <w:left w:val="none" w:sz="0" w:space="0" w:color="auto"/>
            <w:bottom w:val="none" w:sz="0" w:space="0" w:color="auto"/>
            <w:right w:val="none" w:sz="0" w:space="0" w:color="auto"/>
          </w:divBdr>
          <w:divsChild>
            <w:div w:id="440225202">
              <w:marLeft w:val="0"/>
              <w:marRight w:val="0"/>
              <w:marTop w:val="0"/>
              <w:marBottom w:val="0"/>
              <w:divBdr>
                <w:top w:val="none" w:sz="0" w:space="0" w:color="auto"/>
                <w:left w:val="none" w:sz="0" w:space="0" w:color="auto"/>
                <w:bottom w:val="none" w:sz="0" w:space="0" w:color="auto"/>
                <w:right w:val="none" w:sz="0" w:space="0" w:color="auto"/>
              </w:divBdr>
            </w:div>
          </w:divsChild>
        </w:div>
        <w:div w:id="1959599980">
          <w:marLeft w:val="0"/>
          <w:marRight w:val="0"/>
          <w:marTop w:val="0"/>
          <w:marBottom w:val="0"/>
          <w:divBdr>
            <w:top w:val="none" w:sz="0" w:space="0" w:color="auto"/>
            <w:left w:val="none" w:sz="0" w:space="0" w:color="auto"/>
            <w:bottom w:val="none" w:sz="0" w:space="0" w:color="auto"/>
            <w:right w:val="none" w:sz="0" w:space="0" w:color="auto"/>
          </w:divBdr>
          <w:divsChild>
            <w:div w:id="715354710">
              <w:marLeft w:val="0"/>
              <w:marRight w:val="0"/>
              <w:marTop w:val="0"/>
              <w:marBottom w:val="0"/>
              <w:divBdr>
                <w:top w:val="none" w:sz="0" w:space="0" w:color="auto"/>
                <w:left w:val="none" w:sz="0" w:space="0" w:color="auto"/>
                <w:bottom w:val="none" w:sz="0" w:space="0" w:color="auto"/>
                <w:right w:val="none" w:sz="0" w:space="0" w:color="auto"/>
              </w:divBdr>
            </w:div>
          </w:divsChild>
        </w:div>
        <w:div w:id="258829145">
          <w:marLeft w:val="0"/>
          <w:marRight w:val="0"/>
          <w:marTop w:val="0"/>
          <w:marBottom w:val="0"/>
          <w:divBdr>
            <w:top w:val="none" w:sz="0" w:space="0" w:color="auto"/>
            <w:left w:val="none" w:sz="0" w:space="0" w:color="auto"/>
            <w:bottom w:val="none" w:sz="0" w:space="0" w:color="auto"/>
            <w:right w:val="none" w:sz="0" w:space="0" w:color="auto"/>
          </w:divBdr>
        </w:div>
        <w:div w:id="1297757365">
          <w:marLeft w:val="0"/>
          <w:marRight w:val="0"/>
          <w:marTop w:val="0"/>
          <w:marBottom w:val="0"/>
          <w:divBdr>
            <w:top w:val="none" w:sz="0" w:space="0" w:color="auto"/>
            <w:left w:val="none" w:sz="0" w:space="0" w:color="auto"/>
            <w:bottom w:val="none" w:sz="0" w:space="0" w:color="auto"/>
            <w:right w:val="none" w:sz="0" w:space="0" w:color="auto"/>
          </w:divBdr>
        </w:div>
        <w:div w:id="1017579413">
          <w:marLeft w:val="0"/>
          <w:marRight w:val="0"/>
          <w:marTop w:val="0"/>
          <w:marBottom w:val="0"/>
          <w:divBdr>
            <w:top w:val="none" w:sz="0" w:space="0" w:color="auto"/>
            <w:left w:val="none" w:sz="0" w:space="0" w:color="auto"/>
            <w:bottom w:val="none" w:sz="0" w:space="0" w:color="auto"/>
            <w:right w:val="none" w:sz="0" w:space="0" w:color="auto"/>
          </w:divBdr>
          <w:divsChild>
            <w:div w:id="270744915">
              <w:marLeft w:val="0"/>
              <w:marRight w:val="0"/>
              <w:marTop w:val="0"/>
              <w:marBottom w:val="0"/>
              <w:divBdr>
                <w:top w:val="none" w:sz="0" w:space="0" w:color="auto"/>
                <w:left w:val="none" w:sz="0" w:space="0" w:color="auto"/>
                <w:bottom w:val="none" w:sz="0" w:space="0" w:color="auto"/>
                <w:right w:val="none" w:sz="0" w:space="0" w:color="auto"/>
              </w:divBdr>
            </w:div>
          </w:divsChild>
        </w:div>
        <w:div w:id="2033070118">
          <w:marLeft w:val="0"/>
          <w:marRight w:val="0"/>
          <w:marTop w:val="0"/>
          <w:marBottom w:val="0"/>
          <w:divBdr>
            <w:top w:val="none" w:sz="0" w:space="0" w:color="auto"/>
            <w:left w:val="none" w:sz="0" w:space="0" w:color="auto"/>
            <w:bottom w:val="none" w:sz="0" w:space="0" w:color="auto"/>
            <w:right w:val="none" w:sz="0" w:space="0" w:color="auto"/>
          </w:divBdr>
          <w:divsChild>
            <w:div w:id="1564831448">
              <w:marLeft w:val="0"/>
              <w:marRight w:val="0"/>
              <w:marTop w:val="0"/>
              <w:marBottom w:val="0"/>
              <w:divBdr>
                <w:top w:val="none" w:sz="0" w:space="0" w:color="auto"/>
                <w:left w:val="none" w:sz="0" w:space="0" w:color="auto"/>
                <w:bottom w:val="none" w:sz="0" w:space="0" w:color="auto"/>
                <w:right w:val="none" w:sz="0" w:space="0" w:color="auto"/>
              </w:divBdr>
            </w:div>
          </w:divsChild>
        </w:div>
        <w:div w:id="1696734273">
          <w:marLeft w:val="0"/>
          <w:marRight w:val="0"/>
          <w:marTop w:val="0"/>
          <w:marBottom w:val="0"/>
          <w:divBdr>
            <w:top w:val="none" w:sz="0" w:space="0" w:color="auto"/>
            <w:left w:val="none" w:sz="0" w:space="0" w:color="auto"/>
            <w:bottom w:val="none" w:sz="0" w:space="0" w:color="auto"/>
            <w:right w:val="none" w:sz="0" w:space="0" w:color="auto"/>
          </w:divBdr>
          <w:divsChild>
            <w:div w:id="1136878658">
              <w:marLeft w:val="0"/>
              <w:marRight w:val="0"/>
              <w:marTop w:val="0"/>
              <w:marBottom w:val="0"/>
              <w:divBdr>
                <w:top w:val="none" w:sz="0" w:space="0" w:color="auto"/>
                <w:left w:val="none" w:sz="0" w:space="0" w:color="auto"/>
                <w:bottom w:val="none" w:sz="0" w:space="0" w:color="auto"/>
                <w:right w:val="none" w:sz="0" w:space="0" w:color="auto"/>
              </w:divBdr>
            </w:div>
          </w:divsChild>
        </w:div>
        <w:div w:id="2136681406">
          <w:marLeft w:val="0"/>
          <w:marRight w:val="0"/>
          <w:marTop w:val="0"/>
          <w:marBottom w:val="0"/>
          <w:divBdr>
            <w:top w:val="none" w:sz="0" w:space="0" w:color="auto"/>
            <w:left w:val="none" w:sz="0" w:space="0" w:color="auto"/>
            <w:bottom w:val="none" w:sz="0" w:space="0" w:color="auto"/>
            <w:right w:val="none" w:sz="0" w:space="0" w:color="auto"/>
          </w:divBdr>
        </w:div>
        <w:div w:id="459616434">
          <w:marLeft w:val="0"/>
          <w:marRight w:val="0"/>
          <w:marTop w:val="0"/>
          <w:marBottom w:val="0"/>
          <w:divBdr>
            <w:top w:val="none" w:sz="0" w:space="0" w:color="auto"/>
            <w:left w:val="none" w:sz="0" w:space="0" w:color="auto"/>
            <w:bottom w:val="none" w:sz="0" w:space="0" w:color="auto"/>
            <w:right w:val="none" w:sz="0" w:space="0" w:color="auto"/>
          </w:divBdr>
        </w:div>
        <w:div w:id="1049912317">
          <w:marLeft w:val="0"/>
          <w:marRight w:val="0"/>
          <w:marTop w:val="0"/>
          <w:marBottom w:val="0"/>
          <w:divBdr>
            <w:top w:val="none" w:sz="0" w:space="0" w:color="auto"/>
            <w:left w:val="none" w:sz="0" w:space="0" w:color="auto"/>
            <w:bottom w:val="none" w:sz="0" w:space="0" w:color="auto"/>
            <w:right w:val="none" w:sz="0" w:space="0" w:color="auto"/>
          </w:divBdr>
          <w:divsChild>
            <w:div w:id="921109893">
              <w:marLeft w:val="0"/>
              <w:marRight w:val="0"/>
              <w:marTop w:val="0"/>
              <w:marBottom w:val="0"/>
              <w:divBdr>
                <w:top w:val="none" w:sz="0" w:space="0" w:color="auto"/>
                <w:left w:val="none" w:sz="0" w:space="0" w:color="auto"/>
                <w:bottom w:val="none" w:sz="0" w:space="0" w:color="auto"/>
                <w:right w:val="none" w:sz="0" w:space="0" w:color="auto"/>
              </w:divBdr>
            </w:div>
          </w:divsChild>
        </w:div>
        <w:div w:id="709065663">
          <w:marLeft w:val="0"/>
          <w:marRight w:val="0"/>
          <w:marTop w:val="0"/>
          <w:marBottom w:val="0"/>
          <w:divBdr>
            <w:top w:val="none" w:sz="0" w:space="0" w:color="auto"/>
            <w:left w:val="none" w:sz="0" w:space="0" w:color="auto"/>
            <w:bottom w:val="none" w:sz="0" w:space="0" w:color="auto"/>
            <w:right w:val="none" w:sz="0" w:space="0" w:color="auto"/>
          </w:divBdr>
          <w:divsChild>
            <w:div w:id="2009550824">
              <w:marLeft w:val="0"/>
              <w:marRight w:val="0"/>
              <w:marTop w:val="0"/>
              <w:marBottom w:val="0"/>
              <w:divBdr>
                <w:top w:val="none" w:sz="0" w:space="0" w:color="auto"/>
                <w:left w:val="none" w:sz="0" w:space="0" w:color="auto"/>
                <w:bottom w:val="none" w:sz="0" w:space="0" w:color="auto"/>
                <w:right w:val="none" w:sz="0" w:space="0" w:color="auto"/>
              </w:divBdr>
            </w:div>
          </w:divsChild>
        </w:div>
        <w:div w:id="1929581634">
          <w:marLeft w:val="0"/>
          <w:marRight w:val="0"/>
          <w:marTop w:val="0"/>
          <w:marBottom w:val="0"/>
          <w:divBdr>
            <w:top w:val="none" w:sz="0" w:space="0" w:color="auto"/>
            <w:left w:val="none" w:sz="0" w:space="0" w:color="auto"/>
            <w:bottom w:val="none" w:sz="0" w:space="0" w:color="auto"/>
            <w:right w:val="none" w:sz="0" w:space="0" w:color="auto"/>
          </w:divBdr>
        </w:div>
        <w:div w:id="1194612978">
          <w:marLeft w:val="0"/>
          <w:marRight w:val="0"/>
          <w:marTop w:val="0"/>
          <w:marBottom w:val="0"/>
          <w:divBdr>
            <w:top w:val="none" w:sz="0" w:space="0" w:color="auto"/>
            <w:left w:val="none" w:sz="0" w:space="0" w:color="auto"/>
            <w:bottom w:val="none" w:sz="0" w:space="0" w:color="auto"/>
            <w:right w:val="none" w:sz="0" w:space="0" w:color="auto"/>
          </w:divBdr>
        </w:div>
        <w:div w:id="1764064131">
          <w:marLeft w:val="0"/>
          <w:marRight w:val="0"/>
          <w:marTop w:val="0"/>
          <w:marBottom w:val="0"/>
          <w:divBdr>
            <w:top w:val="none" w:sz="0" w:space="0" w:color="auto"/>
            <w:left w:val="none" w:sz="0" w:space="0" w:color="auto"/>
            <w:bottom w:val="none" w:sz="0" w:space="0" w:color="auto"/>
            <w:right w:val="none" w:sz="0" w:space="0" w:color="auto"/>
          </w:divBdr>
        </w:div>
        <w:div w:id="1915360445">
          <w:marLeft w:val="0"/>
          <w:marRight w:val="0"/>
          <w:marTop w:val="0"/>
          <w:marBottom w:val="0"/>
          <w:divBdr>
            <w:top w:val="none" w:sz="0" w:space="0" w:color="auto"/>
            <w:left w:val="none" w:sz="0" w:space="0" w:color="auto"/>
            <w:bottom w:val="none" w:sz="0" w:space="0" w:color="auto"/>
            <w:right w:val="none" w:sz="0" w:space="0" w:color="auto"/>
          </w:divBdr>
        </w:div>
        <w:div w:id="430049426">
          <w:marLeft w:val="0"/>
          <w:marRight w:val="0"/>
          <w:marTop w:val="0"/>
          <w:marBottom w:val="0"/>
          <w:divBdr>
            <w:top w:val="none" w:sz="0" w:space="0" w:color="auto"/>
            <w:left w:val="none" w:sz="0" w:space="0" w:color="auto"/>
            <w:bottom w:val="none" w:sz="0" w:space="0" w:color="auto"/>
            <w:right w:val="none" w:sz="0" w:space="0" w:color="auto"/>
          </w:divBdr>
        </w:div>
        <w:div w:id="1909338550">
          <w:marLeft w:val="0"/>
          <w:marRight w:val="0"/>
          <w:marTop w:val="0"/>
          <w:marBottom w:val="0"/>
          <w:divBdr>
            <w:top w:val="none" w:sz="0" w:space="0" w:color="auto"/>
            <w:left w:val="none" w:sz="0" w:space="0" w:color="auto"/>
            <w:bottom w:val="none" w:sz="0" w:space="0" w:color="auto"/>
            <w:right w:val="none" w:sz="0" w:space="0" w:color="auto"/>
          </w:divBdr>
          <w:divsChild>
            <w:div w:id="1101997505">
              <w:marLeft w:val="0"/>
              <w:marRight w:val="0"/>
              <w:marTop w:val="0"/>
              <w:marBottom w:val="0"/>
              <w:divBdr>
                <w:top w:val="none" w:sz="0" w:space="0" w:color="auto"/>
                <w:left w:val="none" w:sz="0" w:space="0" w:color="auto"/>
                <w:bottom w:val="none" w:sz="0" w:space="0" w:color="auto"/>
                <w:right w:val="none" w:sz="0" w:space="0" w:color="auto"/>
              </w:divBdr>
            </w:div>
          </w:divsChild>
        </w:div>
        <w:div w:id="1003975549">
          <w:marLeft w:val="0"/>
          <w:marRight w:val="0"/>
          <w:marTop w:val="0"/>
          <w:marBottom w:val="0"/>
          <w:divBdr>
            <w:top w:val="none" w:sz="0" w:space="0" w:color="auto"/>
            <w:left w:val="none" w:sz="0" w:space="0" w:color="auto"/>
            <w:bottom w:val="none" w:sz="0" w:space="0" w:color="auto"/>
            <w:right w:val="none" w:sz="0" w:space="0" w:color="auto"/>
          </w:divBdr>
        </w:div>
        <w:div w:id="1686203132">
          <w:marLeft w:val="0"/>
          <w:marRight w:val="0"/>
          <w:marTop w:val="0"/>
          <w:marBottom w:val="0"/>
          <w:divBdr>
            <w:top w:val="none" w:sz="0" w:space="0" w:color="auto"/>
            <w:left w:val="none" w:sz="0" w:space="0" w:color="auto"/>
            <w:bottom w:val="none" w:sz="0" w:space="0" w:color="auto"/>
            <w:right w:val="none" w:sz="0" w:space="0" w:color="auto"/>
          </w:divBdr>
          <w:divsChild>
            <w:div w:id="436213891">
              <w:marLeft w:val="0"/>
              <w:marRight w:val="0"/>
              <w:marTop w:val="0"/>
              <w:marBottom w:val="0"/>
              <w:divBdr>
                <w:top w:val="none" w:sz="0" w:space="0" w:color="auto"/>
                <w:left w:val="none" w:sz="0" w:space="0" w:color="auto"/>
                <w:bottom w:val="none" w:sz="0" w:space="0" w:color="auto"/>
                <w:right w:val="none" w:sz="0" w:space="0" w:color="auto"/>
              </w:divBdr>
            </w:div>
          </w:divsChild>
        </w:div>
        <w:div w:id="1824423070">
          <w:marLeft w:val="0"/>
          <w:marRight w:val="0"/>
          <w:marTop w:val="0"/>
          <w:marBottom w:val="0"/>
          <w:divBdr>
            <w:top w:val="none" w:sz="0" w:space="0" w:color="auto"/>
            <w:left w:val="none" w:sz="0" w:space="0" w:color="auto"/>
            <w:bottom w:val="none" w:sz="0" w:space="0" w:color="auto"/>
            <w:right w:val="none" w:sz="0" w:space="0" w:color="auto"/>
          </w:divBdr>
        </w:div>
        <w:div w:id="1812551611">
          <w:marLeft w:val="0"/>
          <w:marRight w:val="0"/>
          <w:marTop w:val="0"/>
          <w:marBottom w:val="0"/>
          <w:divBdr>
            <w:top w:val="none" w:sz="0" w:space="0" w:color="auto"/>
            <w:left w:val="none" w:sz="0" w:space="0" w:color="auto"/>
            <w:bottom w:val="none" w:sz="0" w:space="0" w:color="auto"/>
            <w:right w:val="none" w:sz="0" w:space="0" w:color="auto"/>
          </w:divBdr>
        </w:div>
        <w:div w:id="865017939">
          <w:marLeft w:val="0"/>
          <w:marRight w:val="0"/>
          <w:marTop w:val="0"/>
          <w:marBottom w:val="0"/>
          <w:divBdr>
            <w:top w:val="none" w:sz="0" w:space="0" w:color="auto"/>
            <w:left w:val="none" w:sz="0" w:space="0" w:color="auto"/>
            <w:bottom w:val="none" w:sz="0" w:space="0" w:color="auto"/>
            <w:right w:val="none" w:sz="0" w:space="0" w:color="auto"/>
          </w:divBdr>
        </w:div>
        <w:div w:id="306713261">
          <w:marLeft w:val="0"/>
          <w:marRight w:val="0"/>
          <w:marTop w:val="0"/>
          <w:marBottom w:val="0"/>
          <w:divBdr>
            <w:top w:val="none" w:sz="0" w:space="0" w:color="auto"/>
            <w:left w:val="none" w:sz="0" w:space="0" w:color="auto"/>
            <w:bottom w:val="none" w:sz="0" w:space="0" w:color="auto"/>
            <w:right w:val="none" w:sz="0" w:space="0" w:color="auto"/>
          </w:divBdr>
        </w:div>
        <w:div w:id="375735619">
          <w:marLeft w:val="0"/>
          <w:marRight w:val="0"/>
          <w:marTop w:val="0"/>
          <w:marBottom w:val="0"/>
          <w:divBdr>
            <w:top w:val="none" w:sz="0" w:space="0" w:color="auto"/>
            <w:left w:val="none" w:sz="0" w:space="0" w:color="auto"/>
            <w:bottom w:val="none" w:sz="0" w:space="0" w:color="auto"/>
            <w:right w:val="none" w:sz="0" w:space="0" w:color="auto"/>
          </w:divBdr>
        </w:div>
      </w:divsChild>
    </w:div>
    <w:div w:id="895507372">
      <w:bodyDiv w:val="1"/>
      <w:marLeft w:val="0"/>
      <w:marRight w:val="0"/>
      <w:marTop w:val="0"/>
      <w:marBottom w:val="0"/>
      <w:divBdr>
        <w:top w:val="none" w:sz="0" w:space="0" w:color="auto"/>
        <w:left w:val="none" w:sz="0" w:space="0" w:color="auto"/>
        <w:bottom w:val="none" w:sz="0" w:space="0" w:color="auto"/>
        <w:right w:val="none" w:sz="0" w:space="0" w:color="auto"/>
      </w:divBdr>
      <w:divsChild>
        <w:div w:id="888344627">
          <w:marLeft w:val="0"/>
          <w:marRight w:val="0"/>
          <w:marTop w:val="0"/>
          <w:marBottom w:val="0"/>
          <w:divBdr>
            <w:top w:val="none" w:sz="0" w:space="0" w:color="auto"/>
            <w:left w:val="none" w:sz="0" w:space="0" w:color="auto"/>
            <w:bottom w:val="none" w:sz="0" w:space="0" w:color="auto"/>
            <w:right w:val="none" w:sz="0" w:space="0" w:color="auto"/>
          </w:divBdr>
          <w:divsChild>
            <w:div w:id="1563635477">
              <w:marLeft w:val="0"/>
              <w:marRight w:val="0"/>
              <w:marTop w:val="0"/>
              <w:marBottom w:val="0"/>
              <w:divBdr>
                <w:top w:val="none" w:sz="0" w:space="0" w:color="auto"/>
                <w:left w:val="none" w:sz="0" w:space="0" w:color="auto"/>
                <w:bottom w:val="none" w:sz="0" w:space="0" w:color="auto"/>
                <w:right w:val="none" w:sz="0" w:space="0" w:color="auto"/>
              </w:divBdr>
            </w:div>
            <w:div w:id="1975868">
              <w:marLeft w:val="0"/>
              <w:marRight w:val="0"/>
              <w:marTop w:val="0"/>
              <w:marBottom w:val="0"/>
              <w:divBdr>
                <w:top w:val="none" w:sz="0" w:space="0" w:color="auto"/>
                <w:left w:val="none" w:sz="0" w:space="0" w:color="auto"/>
                <w:bottom w:val="none" w:sz="0" w:space="0" w:color="auto"/>
                <w:right w:val="none" w:sz="0" w:space="0" w:color="auto"/>
              </w:divBdr>
              <w:divsChild>
                <w:div w:id="1546992184">
                  <w:marLeft w:val="0"/>
                  <w:marRight w:val="0"/>
                  <w:marTop w:val="0"/>
                  <w:marBottom w:val="0"/>
                  <w:divBdr>
                    <w:top w:val="none" w:sz="0" w:space="0" w:color="auto"/>
                    <w:left w:val="none" w:sz="0" w:space="0" w:color="auto"/>
                    <w:bottom w:val="none" w:sz="0" w:space="0" w:color="auto"/>
                    <w:right w:val="none" w:sz="0" w:space="0" w:color="auto"/>
                  </w:divBdr>
                </w:div>
              </w:divsChild>
            </w:div>
            <w:div w:id="1975210767">
              <w:marLeft w:val="0"/>
              <w:marRight w:val="0"/>
              <w:marTop w:val="0"/>
              <w:marBottom w:val="0"/>
              <w:divBdr>
                <w:top w:val="none" w:sz="0" w:space="0" w:color="auto"/>
                <w:left w:val="none" w:sz="0" w:space="0" w:color="auto"/>
                <w:bottom w:val="none" w:sz="0" w:space="0" w:color="auto"/>
                <w:right w:val="none" w:sz="0" w:space="0" w:color="auto"/>
              </w:divBdr>
              <w:divsChild>
                <w:div w:id="1492137153">
                  <w:marLeft w:val="0"/>
                  <w:marRight w:val="0"/>
                  <w:marTop w:val="0"/>
                  <w:marBottom w:val="0"/>
                  <w:divBdr>
                    <w:top w:val="none" w:sz="0" w:space="0" w:color="auto"/>
                    <w:left w:val="none" w:sz="0" w:space="0" w:color="auto"/>
                    <w:bottom w:val="none" w:sz="0" w:space="0" w:color="auto"/>
                    <w:right w:val="none" w:sz="0" w:space="0" w:color="auto"/>
                  </w:divBdr>
                </w:div>
              </w:divsChild>
            </w:div>
            <w:div w:id="403335065">
              <w:marLeft w:val="0"/>
              <w:marRight w:val="0"/>
              <w:marTop w:val="0"/>
              <w:marBottom w:val="0"/>
              <w:divBdr>
                <w:top w:val="none" w:sz="0" w:space="0" w:color="auto"/>
                <w:left w:val="none" w:sz="0" w:space="0" w:color="auto"/>
                <w:bottom w:val="none" w:sz="0" w:space="0" w:color="auto"/>
                <w:right w:val="none" w:sz="0" w:space="0" w:color="auto"/>
              </w:divBdr>
            </w:div>
            <w:div w:id="2055079541">
              <w:marLeft w:val="0"/>
              <w:marRight w:val="0"/>
              <w:marTop w:val="0"/>
              <w:marBottom w:val="0"/>
              <w:divBdr>
                <w:top w:val="none" w:sz="0" w:space="0" w:color="auto"/>
                <w:left w:val="none" w:sz="0" w:space="0" w:color="auto"/>
                <w:bottom w:val="none" w:sz="0" w:space="0" w:color="auto"/>
                <w:right w:val="none" w:sz="0" w:space="0" w:color="auto"/>
              </w:divBdr>
            </w:div>
            <w:div w:id="1012219561">
              <w:marLeft w:val="0"/>
              <w:marRight w:val="0"/>
              <w:marTop w:val="0"/>
              <w:marBottom w:val="0"/>
              <w:divBdr>
                <w:top w:val="none" w:sz="0" w:space="0" w:color="auto"/>
                <w:left w:val="none" w:sz="0" w:space="0" w:color="auto"/>
                <w:bottom w:val="none" w:sz="0" w:space="0" w:color="auto"/>
                <w:right w:val="none" w:sz="0" w:space="0" w:color="auto"/>
              </w:divBdr>
              <w:divsChild>
                <w:div w:id="1054307374">
                  <w:marLeft w:val="0"/>
                  <w:marRight w:val="0"/>
                  <w:marTop w:val="0"/>
                  <w:marBottom w:val="0"/>
                  <w:divBdr>
                    <w:top w:val="none" w:sz="0" w:space="0" w:color="auto"/>
                    <w:left w:val="none" w:sz="0" w:space="0" w:color="auto"/>
                    <w:bottom w:val="none" w:sz="0" w:space="0" w:color="auto"/>
                    <w:right w:val="none" w:sz="0" w:space="0" w:color="auto"/>
                  </w:divBdr>
                </w:div>
              </w:divsChild>
            </w:div>
            <w:div w:id="851992666">
              <w:marLeft w:val="0"/>
              <w:marRight w:val="0"/>
              <w:marTop w:val="0"/>
              <w:marBottom w:val="0"/>
              <w:divBdr>
                <w:top w:val="none" w:sz="0" w:space="0" w:color="auto"/>
                <w:left w:val="none" w:sz="0" w:space="0" w:color="auto"/>
                <w:bottom w:val="none" w:sz="0" w:space="0" w:color="auto"/>
                <w:right w:val="none" w:sz="0" w:space="0" w:color="auto"/>
              </w:divBdr>
              <w:divsChild>
                <w:div w:id="1728338001">
                  <w:marLeft w:val="0"/>
                  <w:marRight w:val="0"/>
                  <w:marTop w:val="0"/>
                  <w:marBottom w:val="0"/>
                  <w:divBdr>
                    <w:top w:val="none" w:sz="0" w:space="0" w:color="auto"/>
                    <w:left w:val="none" w:sz="0" w:space="0" w:color="auto"/>
                    <w:bottom w:val="none" w:sz="0" w:space="0" w:color="auto"/>
                    <w:right w:val="none" w:sz="0" w:space="0" w:color="auto"/>
                  </w:divBdr>
                </w:div>
              </w:divsChild>
            </w:div>
            <w:div w:id="164442957">
              <w:marLeft w:val="0"/>
              <w:marRight w:val="0"/>
              <w:marTop w:val="0"/>
              <w:marBottom w:val="0"/>
              <w:divBdr>
                <w:top w:val="none" w:sz="0" w:space="0" w:color="auto"/>
                <w:left w:val="none" w:sz="0" w:space="0" w:color="auto"/>
                <w:bottom w:val="none" w:sz="0" w:space="0" w:color="auto"/>
                <w:right w:val="none" w:sz="0" w:space="0" w:color="auto"/>
              </w:divBdr>
            </w:div>
          </w:divsChild>
        </w:div>
        <w:div w:id="735319466">
          <w:marLeft w:val="0"/>
          <w:marRight w:val="0"/>
          <w:marTop w:val="0"/>
          <w:marBottom w:val="0"/>
          <w:divBdr>
            <w:top w:val="none" w:sz="0" w:space="0" w:color="auto"/>
            <w:left w:val="none" w:sz="0" w:space="0" w:color="auto"/>
            <w:bottom w:val="none" w:sz="0" w:space="0" w:color="auto"/>
            <w:right w:val="none" w:sz="0" w:space="0" w:color="auto"/>
          </w:divBdr>
          <w:divsChild>
            <w:div w:id="319114873">
              <w:marLeft w:val="0"/>
              <w:marRight w:val="0"/>
              <w:marTop w:val="0"/>
              <w:marBottom w:val="0"/>
              <w:divBdr>
                <w:top w:val="none" w:sz="0" w:space="0" w:color="auto"/>
                <w:left w:val="none" w:sz="0" w:space="0" w:color="auto"/>
                <w:bottom w:val="none" w:sz="0" w:space="0" w:color="auto"/>
                <w:right w:val="none" w:sz="0" w:space="0" w:color="auto"/>
              </w:divBdr>
            </w:div>
            <w:div w:id="801924113">
              <w:marLeft w:val="0"/>
              <w:marRight w:val="0"/>
              <w:marTop w:val="0"/>
              <w:marBottom w:val="0"/>
              <w:divBdr>
                <w:top w:val="none" w:sz="0" w:space="0" w:color="auto"/>
                <w:left w:val="none" w:sz="0" w:space="0" w:color="auto"/>
                <w:bottom w:val="none" w:sz="0" w:space="0" w:color="auto"/>
                <w:right w:val="none" w:sz="0" w:space="0" w:color="auto"/>
              </w:divBdr>
              <w:divsChild>
                <w:div w:id="524094666">
                  <w:marLeft w:val="0"/>
                  <w:marRight w:val="0"/>
                  <w:marTop w:val="0"/>
                  <w:marBottom w:val="0"/>
                  <w:divBdr>
                    <w:top w:val="none" w:sz="0" w:space="0" w:color="auto"/>
                    <w:left w:val="none" w:sz="0" w:space="0" w:color="auto"/>
                    <w:bottom w:val="none" w:sz="0" w:space="0" w:color="auto"/>
                    <w:right w:val="none" w:sz="0" w:space="0" w:color="auto"/>
                  </w:divBdr>
                </w:div>
              </w:divsChild>
            </w:div>
            <w:div w:id="2046253470">
              <w:marLeft w:val="0"/>
              <w:marRight w:val="0"/>
              <w:marTop w:val="0"/>
              <w:marBottom w:val="0"/>
              <w:divBdr>
                <w:top w:val="none" w:sz="0" w:space="0" w:color="auto"/>
                <w:left w:val="none" w:sz="0" w:space="0" w:color="auto"/>
                <w:bottom w:val="none" w:sz="0" w:space="0" w:color="auto"/>
                <w:right w:val="none" w:sz="0" w:space="0" w:color="auto"/>
              </w:divBdr>
            </w:div>
            <w:div w:id="553539869">
              <w:marLeft w:val="0"/>
              <w:marRight w:val="0"/>
              <w:marTop w:val="0"/>
              <w:marBottom w:val="0"/>
              <w:divBdr>
                <w:top w:val="none" w:sz="0" w:space="0" w:color="auto"/>
                <w:left w:val="none" w:sz="0" w:space="0" w:color="auto"/>
                <w:bottom w:val="none" w:sz="0" w:space="0" w:color="auto"/>
                <w:right w:val="none" w:sz="0" w:space="0" w:color="auto"/>
              </w:divBdr>
            </w:div>
            <w:div w:id="2009091622">
              <w:marLeft w:val="0"/>
              <w:marRight w:val="0"/>
              <w:marTop w:val="0"/>
              <w:marBottom w:val="0"/>
              <w:divBdr>
                <w:top w:val="none" w:sz="0" w:space="0" w:color="auto"/>
                <w:left w:val="none" w:sz="0" w:space="0" w:color="auto"/>
                <w:bottom w:val="none" w:sz="0" w:space="0" w:color="auto"/>
                <w:right w:val="none" w:sz="0" w:space="0" w:color="auto"/>
              </w:divBdr>
              <w:divsChild>
                <w:div w:id="1388139816">
                  <w:marLeft w:val="0"/>
                  <w:marRight w:val="0"/>
                  <w:marTop w:val="0"/>
                  <w:marBottom w:val="0"/>
                  <w:divBdr>
                    <w:top w:val="none" w:sz="0" w:space="0" w:color="auto"/>
                    <w:left w:val="none" w:sz="0" w:space="0" w:color="auto"/>
                    <w:bottom w:val="none" w:sz="0" w:space="0" w:color="auto"/>
                    <w:right w:val="none" w:sz="0" w:space="0" w:color="auto"/>
                  </w:divBdr>
                </w:div>
              </w:divsChild>
            </w:div>
            <w:div w:id="548886203">
              <w:marLeft w:val="0"/>
              <w:marRight w:val="0"/>
              <w:marTop w:val="0"/>
              <w:marBottom w:val="0"/>
              <w:divBdr>
                <w:top w:val="none" w:sz="0" w:space="0" w:color="auto"/>
                <w:left w:val="none" w:sz="0" w:space="0" w:color="auto"/>
                <w:bottom w:val="none" w:sz="0" w:space="0" w:color="auto"/>
                <w:right w:val="none" w:sz="0" w:space="0" w:color="auto"/>
              </w:divBdr>
            </w:div>
            <w:div w:id="1808935501">
              <w:marLeft w:val="0"/>
              <w:marRight w:val="0"/>
              <w:marTop w:val="0"/>
              <w:marBottom w:val="0"/>
              <w:divBdr>
                <w:top w:val="none" w:sz="0" w:space="0" w:color="auto"/>
                <w:left w:val="none" w:sz="0" w:space="0" w:color="auto"/>
                <w:bottom w:val="none" w:sz="0" w:space="0" w:color="auto"/>
                <w:right w:val="none" w:sz="0" w:space="0" w:color="auto"/>
              </w:divBdr>
            </w:div>
            <w:div w:id="1342973206">
              <w:marLeft w:val="0"/>
              <w:marRight w:val="0"/>
              <w:marTop w:val="0"/>
              <w:marBottom w:val="0"/>
              <w:divBdr>
                <w:top w:val="none" w:sz="0" w:space="0" w:color="auto"/>
                <w:left w:val="none" w:sz="0" w:space="0" w:color="auto"/>
                <w:bottom w:val="none" w:sz="0" w:space="0" w:color="auto"/>
                <w:right w:val="none" w:sz="0" w:space="0" w:color="auto"/>
              </w:divBdr>
              <w:divsChild>
                <w:div w:id="1872911088">
                  <w:marLeft w:val="0"/>
                  <w:marRight w:val="0"/>
                  <w:marTop w:val="0"/>
                  <w:marBottom w:val="0"/>
                  <w:divBdr>
                    <w:top w:val="none" w:sz="0" w:space="0" w:color="auto"/>
                    <w:left w:val="none" w:sz="0" w:space="0" w:color="auto"/>
                    <w:bottom w:val="none" w:sz="0" w:space="0" w:color="auto"/>
                    <w:right w:val="none" w:sz="0" w:space="0" w:color="auto"/>
                  </w:divBdr>
                </w:div>
              </w:divsChild>
            </w:div>
            <w:div w:id="1396009140">
              <w:marLeft w:val="0"/>
              <w:marRight w:val="0"/>
              <w:marTop w:val="0"/>
              <w:marBottom w:val="0"/>
              <w:divBdr>
                <w:top w:val="none" w:sz="0" w:space="0" w:color="auto"/>
                <w:left w:val="none" w:sz="0" w:space="0" w:color="auto"/>
                <w:bottom w:val="none" w:sz="0" w:space="0" w:color="auto"/>
                <w:right w:val="none" w:sz="0" w:space="0" w:color="auto"/>
              </w:divBdr>
            </w:div>
            <w:div w:id="2028749975">
              <w:marLeft w:val="0"/>
              <w:marRight w:val="0"/>
              <w:marTop w:val="0"/>
              <w:marBottom w:val="0"/>
              <w:divBdr>
                <w:top w:val="none" w:sz="0" w:space="0" w:color="auto"/>
                <w:left w:val="none" w:sz="0" w:space="0" w:color="auto"/>
                <w:bottom w:val="none" w:sz="0" w:space="0" w:color="auto"/>
                <w:right w:val="none" w:sz="0" w:space="0" w:color="auto"/>
              </w:divBdr>
            </w:div>
            <w:div w:id="1489401844">
              <w:marLeft w:val="0"/>
              <w:marRight w:val="0"/>
              <w:marTop w:val="0"/>
              <w:marBottom w:val="0"/>
              <w:divBdr>
                <w:top w:val="none" w:sz="0" w:space="0" w:color="auto"/>
                <w:left w:val="none" w:sz="0" w:space="0" w:color="auto"/>
                <w:bottom w:val="none" w:sz="0" w:space="0" w:color="auto"/>
                <w:right w:val="none" w:sz="0" w:space="0" w:color="auto"/>
              </w:divBdr>
              <w:divsChild>
                <w:div w:id="1588034578">
                  <w:marLeft w:val="0"/>
                  <w:marRight w:val="0"/>
                  <w:marTop w:val="0"/>
                  <w:marBottom w:val="0"/>
                  <w:divBdr>
                    <w:top w:val="none" w:sz="0" w:space="0" w:color="auto"/>
                    <w:left w:val="none" w:sz="0" w:space="0" w:color="auto"/>
                    <w:bottom w:val="none" w:sz="0" w:space="0" w:color="auto"/>
                    <w:right w:val="none" w:sz="0" w:space="0" w:color="auto"/>
                  </w:divBdr>
                </w:div>
              </w:divsChild>
            </w:div>
            <w:div w:id="2065788407">
              <w:marLeft w:val="0"/>
              <w:marRight w:val="0"/>
              <w:marTop w:val="0"/>
              <w:marBottom w:val="0"/>
              <w:divBdr>
                <w:top w:val="none" w:sz="0" w:space="0" w:color="auto"/>
                <w:left w:val="none" w:sz="0" w:space="0" w:color="auto"/>
                <w:bottom w:val="none" w:sz="0" w:space="0" w:color="auto"/>
                <w:right w:val="none" w:sz="0" w:space="0" w:color="auto"/>
              </w:divBdr>
            </w:div>
            <w:div w:id="1472598290">
              <w:marLeft w:val="0"/>
              <w:marRight w:val="0"/>
              <w:marTop w:val="0"/>
              <w:marBottom w:val="0"/>
              <w:divBdr>
                <w:top w:val="none" w:sz="0" w:space="0" w:color="auto"/>
                <w:left w:val="none" w:sz="0" w:space="0" w:color="auto"/>
                <w:bottom w:val="none" w:sz="0" w:space="0" w:color="auto"/>
                <w:right w:val="none" w:sz="0" w:space="0" w:color="auto"/>
              </w:divBdr>
            </w:div>
            <w:div w:id="1325860318">
              <w:marLeft w:val="0"/>
              <w:marRight w:val="0"/>
              <w:marTop w:val="0"/>
              <w:marBottom w:val="0"/>
              <w:divBdr>
                <w:top w:val="none" w:sz="0" w:space="0" w:color="auto"/>
                <w:left w:val="none" w:sz="0" w:space="0" w:color="auto"/>
                <w:bottom w:val="none" w:sz="0" w:space="0" w:color="auto"/>
                <w:right w:val="none" w:sz="0" w:space="0" w:color="auto"/>
              </w:divBdr>
              <w:divsChild>
                <w:div w:id="2116439918">
                  <w:marLeft w:val="0"/>
                  <w:marRight w:val="0"/>
                  <w:marTop w:val="0"/>
                  <w:marBottom w:val="0"/>
                  <w:divBdr>
                    <w:top w:val="none" w:sz="0" w:space="0" w:color="auto"/>
                    <w:left w:val="none" w:sz="0" w:space="0" w:color="auto"/>
                    <w:bottom w:val="none" w:sz="0" w:space="0" w:color="auto"/>
                    <w:right w:val="none" w:sz="0" w:space="0" w:color="auto"/>
                  </w:divBdr>
                </w:div>
              </w:divsChild>
            </w:div>
            <w:div w:id="648435537">
              <w:marLeft w:val="0"/>
              <w:marRight w:val="0"/>
              <w:marTop w:val="0"/>
              <w:marBottom w:val="0"/>
              <w:divBdr>
                <w:top w:val="none" w:sz="0" w:space="0" w:color="auto"/>
                <w:left w:val="none" w:sz="0" w:space="0" w:color="auto"/>
                <w:bottom w:val="none" w:sz="0" w:space="0" w:color="auto"/>
                <w:right w:val="none" w:sz="0" w:space="0" w:color="auto"/>
              </w:divBdr>
            </w:div>
            <w:div w:id="1482237451">
              <w:marLeft w:val="0"/>
              <w:marRight w:val="0"/>
              <w:marTop w:val="0"/>
              <w:marBottom w:val="0"/>
              <w:divBdr>
                <w:top w:val="none" w:sz="0" w:space="0" w:color="auto"/>
                <w:left w:val="none" w:sz="0" w:space="0" w:color="auto"/>
                <w:bottom w:val="none" w:sz="0" w:space="0" w:color="auto"/>
                <w:right w:val="none" w:sz="0" w:space="0" w:color="auto"/>
              </w:divBdr>
            </w:div>
            <w:div w:id="530999157">
              <w:marLeft w:val="0"/>
              <w:marRight w:val="0"/>
              <w:marTop w:val="0"/>
              <w:marBottom w:val="0"/>
              <w:divBdr>
                <w:top w:val="none" w:sz="0" w:space="0" w:color="auto"/>
                <w:left w:val="none" w:sz="0" w:space="0" w:color="auto"/>
                <w:bottom w:val="none" w:sz="0" w:space="0" w:color="auto"/>
                <w:right w:val="none" w:sz="0" w:space="0" w:color="auto"/>
              </w:divBdr>
              <w:divsChild>
                <w:div w:id="2043623976">
                  <w:marLeft w:val="0"/>
                  <w:marRight w:val="0"/>
                  <w:marTop w:val="0"/>
                  <w:marBottom w:val="0"/>
                  <w:divBdr>
                    <w:top w:val="none" w:sz="0" w:space="0" w:color="auto"/>
                    <w:left w:val="none" w:sz="0" w:space="0" w:color="auto"/>
                    <w:bottom w:val="none" w:sz="0" w:space="0" w:color="auto"/>
                    <w:right w:val="none" w:sz="0" w:space="0" w:color="auto"/>
                  </w:divBdr>
                </w:div>
              </w:divsChild>
            </w:div>
            <w:div w:id="681324432">
              <w:marLeft w:val="0"/>
              <w:marRight w:val="0"/>
              <w:marTop w:val="0"/>
              <w:marBottom w:val="0"/>
              <w:divBdr>
                <w:top w:val="none" w:sz="0" w:space="0" w:color="auto"/>
                <w:left w:val="none" w:sz="0" w:space="0" w:color="auto"/>
                <w:bottom w:val="none" w:sz="0" w:space="0" w:color="auto"/>
                <w:right w:val="none" w:sz="0" w:space="0" w:color="auto"/>
              </w:divBdr>
            </w:div>
            <w:div w:id="1993361532">
              <w:marLeft w:val="0"/>
              <w:marRight w:val="0"/>
              <w:marTop w:val="0"/>
              <w:marBottom w:val="0"/>
              <w:divBdr>
                <w:top w:val="none" w:sz="0" w:space="0" w:color="auto"/>
                <w:left w:val="none" w:sz="0" w:space="0" w:color="auto"/>
                <w:bottom w:val="none" w:sz="0" w:space="0" w:color="auto"/>
                <w:right w:val="none" w:sz="0" w:space="0" w:color="auto"/>
              </w:divBdr>
              <w:divsChild>
                <w:div w:id="1114445405">
                  <w:marLeft w:val="0"/>
                  <w:marRight w:val="0"/>
                  <w:marTop w:val="0"/>
                  <w:marBottom w:val="0"/>
                  <w:divBdr>
                    <w:top w:val="none" w:sz="0" w:space="0" w:color="auto"/>
                    <w:left w:val="none" w:sz="0" w:space="0" w:color="auto"/>
                    <w:bottom w:val="none" w:sz="0" w:space="0" w:color="auto"/>
                    <w:right w:val="none" w:sz="0" w:space="0" w:color="auto"/>
                  </w:divBdr>
                </w:div>
              </w:divsChild>
            </w:div>
            <w:div w:id="1472475043">
              <w:marLeft w:val="0"/>
              <w:marRight w:val="0"/>
              <w:marTop w:val="0"/>
              <w:marBottom w:val="0"/>
              <w:divBdr>
                <w:top w:val="none" w:sz="0" w:space="0" w:color="auto"/>
                <w:left w:val="none" w:sz="0" w:space="0" w:color="auto"/>
                <w:bottom w:val="none" w:sz="0" w:space="0" w:color="auto"/>
                <w:right w:val="none" w:sz="0" w:space="0" w:color="auto"/>
              </w:divBdr>
            </w:div>
            <w:div w:id="564798057">
              <w:marLeft w:val="0"/>
              <w:marRight w:val="0"/>
              <w:marTop w:val="0"/>
              <w:marBottom w:val="0"/>
              <w:divBdr>
                <w:top w:val="none" w:sz="0" w:space="0" w:color="auto"/>
                <w:left w:val="none" w:sz="0" w:space="0" w:color="auto"/>
                <w:bottom w:val="none" w:sz="0" w:space="0" w:color="auto"/>
                <w:right w:val="none" w:sz="0" w:space="0" w:color="auto"/>
              </w:divBdr>
              <w:divsChild>
                <w:div w:id="54460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589481">
      <w:marLeft w:val="0"/>
      <w:marRight w:val="0"/>
      <w:marTop w:val="0"/>
      <w:marBottom w:val="0"/>
      <w:divBdr>
        <w:top w:val="none" w:sz="0" w:space="0" w:color="auto"/>
        <w:left w:val="none" w:sz="0" w:space="0" w:color="auto"/>
        <w:bottom w:val="none" w:sz="0" w:space="0" w:color="auto"/>
        <w:right w:val="none" w:sz="0" w:space="0" w:color="auto"/>
      </w:divBdr>
    </w:div>
    <w:div w:id="1257589482">
      <w:marLeft w:val="0"/>
      <w:marRight w:val="0"/>
      <w:marTop w:val="0"/>
      <w:marBottom w:val="0"/>
      <w:divBdr>
        <w:top w:val="none" w:sz="0" w:space="0" w:color="auto"/>
        <w:left w:val="none" w:sz="0" w:space="0" w:color="auto"/>
        <w:bottom w:val="none" w:sz="0" w:space="0" w:color="auto"/>
        <w:right w:val="none" w:sz="0" w:space="0" w:color="auto"/>
      </w:divBdr>
    </w:div>
    <w:div w:id="1257589483">
      <w:marLeft w:val="0"/>
      <w:marRight w:val="0"/>
      <w:marTop w:val="0"/>
      <w:marBottom w:val="0"/>
      <w:divBdr>
        <w:top w:val="none" w:sz="0" w:space="0" w:color="auto"/>
        <w:left w:val="none" w:sz="0" w:space="0" w:color="auto"/>
        <w:bottom w:val="none" w:sz="0" w:space="0" w:color="auto"/>
        <w:right w:val="none" w:sz="0" w:space="0" w:color="auto"/>
      </w:divBdr>
    </w:div>
    <w:div w:id="1257589484">
      <w:marLeft w:val="0"/>
      <w:marRight w:val="0"/>
      <w:marTop w:val="0"/>
      <w:marBottom w:val="0"/>
      <w:divBdr>
        <w:top w:val="none" w:sz="0" w:space="0" w:color="auto"/>
        <w:left w:val="none" w:sz="0" w:space="0" w:color="auto"/>
        <w:bottom w:val="none" w:sz="0" w:space="0" w:color="auto"/>
        <w:right w:val="none" w:sz="0" w:space="0" w:color="auto"/>
      </w:divBdr>
    </w:div>
    <w:div w:id="1257589485">
      <w:marLeft w:val="0"/>
      <w:marRight w:val="0"/>
      <w:marTop w:val="0"/>
      <w:marBottom w:val="0"/>
      <w:divBdr>
        <w:top w:val="none" w:sz="0" w:space="0" w:color="auto"/>
        <w:left w:val="none" w:sz="0" w:space="0" w:color="auto"/>
        <w:bottom w:val="none" w:sz="0" w:space="0" w:color="auto"/>
        <w:right w:val="none" w:sz="0" w:space="0" w:color="auto"/>
      </w:divBdr>
    </w:div>
    <w:div w:id="2020883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7583FDF5867326F89044216F10B08672652FF16DCC6FD0D410F4FCD52637F81A5C0249EA54E409FFHA26F" TargetMode="External"/><Relationship Id="rId18" Type="http://schemas.openxmlformats.org/officeDocument/2006/relationships/hyperlink" Target="consultantplus://offline/ref=54FFE023003EB6589445C5459BF201D10E055D9FB7DDAFB999979798A90E2C388C61B1E2FA5879DEsEF9G" TargetMode="External"/><Relationship Id="rId26" Type="http://schemas.openxmlformats.org/officeDocument/2006/relationships/hyperlink" Target="consultantplus://offline/ref=E5DCBBA7AF644316B7FAC36DC86BDAB221AB23580B64907244704023562A2F16A885F63FCF6FF7173255EBC5417194D397B6CC7D163B9E65y0kFF" TargetMode="External"/><Relationship Id="rId3" Type="http://schemas.openxmlformats.org/officeDocument/2006/relationships/styles" Target="styles.xml"/><Relationship Id="rId21" Type="http://schemas.openxmlformats.org/officeDocument/2006/relationships/hyperlink" Target="consultantplus://offline/ref=54FFE023003EB6589445C5459BF201D10E055D9FB7DDAFB999979798A90E2C388C61B1E2FA597AD8sEFFG" TargetMode="External"/><Relationship Id="rId7" Type="http://schemas.openxmlformats.org/officeDocument/2006/relationships/endnotes" Target="endnotes.xml"/><Relationship Id="rId12" Type="http://schemas.openxmlformats.org/officeDocument/2006/relationships/hyperlink" Target="consultantplus://offline/ref=46462FC02E7BC7E624276BBFD2A5424FAEE5D1DD71E668878B77CF024BA773A783E3B22D702EB5EDF59B818482E98E19D8A02C6E38lBF9H" TargetMode="External"/><Relationship Id="rId17" Type="http://schemas.openxmlformats.org/officeDocument/2006/relationships/hyperlink" Target="consultantplus://offline/ref=A5861143EBB1BE7754D08ABAC202E15718308DC0FBB75838661C249D78750A9CEB47C9B346AAF5BDu8R3G" TargetMode="External"/><Relationship Id="rId25" Type="http://schemas.openxmlformats.org/officeDocument/2006/relationships/hyperlink" Target="consultantplus://offline/ref=8CDC6C4D0A476C2DCEE892D0D40929ACF64A4995C7973783CA159258F1578D75EE523F499AD3F6737A4FB956D1C341791B7548AF7Ds26CK" TargetMode="External"/><Relationship Id="rId2" Type="http://schemas.openxmlformats.org/officeDocument/2006/relationships/numbering" Target="numbering.xml"/><Relationship Id="rId16" Type="http://schemas.openxmlformats.org/officeDocument/2006/relationships/hyperlink" Target="consultantplus://offline/ref=9FE86437FF3FB578E174B949B81048D0D52BE7864A4565ED32899D9895DAB383EE198290gA74I" TargetMode="External"/><Relationship Id="rId20" Type="http://schemas.openxmlformats.org/officeDocument/2006/relationships/hyperlink" Target="consultantplus://offline/ref=54FFE023003EB6589445C5459BF201D10E055D9FB7DDAFB999979798A90E2C388C61B1E2FA5879DFsEFF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6462FC02E7BC7E624276BBFD2A5424FAEE5D1DD71E668878B77CF024BA773A783E3B228742CB5EDF59B818482E98E19D8A02C6E38lBF9H" TargetMode="External"/><Relationship Id="rId24" Type="http://schemas.openxmlformats.org/officeDocument/2006/relationships/hyperlink" Target="mailto:kraivog@mail.ru" TargetMode="External"/><Relationship Id="rId5" Type="http://schemas.openxmlformats.org/officeDocument/2006/relationships/webSettings" Target="webSettings.xml"/><Relationship Id="rId15" Type="http://schemas.openxmlformats.org/officeDocument/2006/relationships/hyperlink" Target="consultantplus://offline/ref=7583FDF5867326F89044216F10B08672652FF06ACD6BD0D410F4FCD526H327F" TargetMode="External"/><Relationship Id="rId23" Type="http://schemas.openxmlformats.org/officeDocument/2006/relationships/hyperlink" Target="consultantplus://offline/ref=54FFE023003EB6589445C5459BF201D10E055D9FB7DDAFB999979798A90E2C388C61B1E2FF51s7F7G" TargetMode="External"/><Relationship Id="rId28" Type="http://schemas.openxmlformats.org/officeDocument/2006/relationships/fontTable" Target="fontTable.xml"/><Relationship Id="rId10" Type="http://schemas.openxmlformats.org/officeDocument/2006/relationships/hyperlink" Target="consultantplus://offline/ref=75B3675554D33F92E36DB4FA7FF697766A36F0FA9350BE890758B38B79O3X7H" TargetMode="External"/><Relationship Id="rId19" Type="http://schemas.openxmlformats.org/officeDocument/2006/relationships/hyperlink" Target="consultantplus://offline/ref=54FFE023003EB6589445C5459BF201D10E055D9FB7DDAFB999979798A90E2C388C61B1E2FA5879DFsEFDG" TargetMode="External"/><Relationship Id="rId4" Type="http://schemas.openxmlformats.org/officeDocument/2006/relationships/settings" Target="settings.xml"/><Relationship Id="rId9" Type="http://schemas.openxmlformats.org/officeDocument/2006/relationships/hyperlink" Target="http://www.&#1073;&#1072;&#1083;&#1072;&#1093;&#1090;&#1080;&#1085;&#1089;&#1082;&#1080;&#1081;&#1088;&#1072;&#1081;&#1086;&#1085;.&#1088;&#1092;" TargetMode="External"/><Relationship Id="rId14" Type="http://schemas.openxmlformats.org/officeDocument/2006/relationships/hyperlink" Target="consultantplus://offline/ref=7583FDF5867326F89044216F10B08672652FF06DC56CD0D410F4FCD526H327F" TargetMode="External"/><Relationship Id="rId22" Type="http://schemas.openxmlformats.org/officeDocument/2006/relationships/hyperlink" Target="consultantplus://offline/ref=54FFE023003EB6589445C5459BF201D10E055D9FB7DDAFB999979798A90E2C388C61B1E2FA5879DEsEFAG" TargetMode="External"/><Relationship Id="rId27" Type="http://schemas.openxmlformats.org/officeDocument/2006/relationships/hyperlink" Target="consultantplus://offline/ref=E5DCBBA7AF644316B7FAC36DC86BDAB220A2265F076D907244704023562A2F16A885F638C66CF442651AEA99052087D293B6CF7D09y3k1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C6A84-A892-4BA6-AFC8-8B29D80F3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2157</TotalTime>
  <Pages>18</Pages>
  <Words>6968</Words>
  <Characters>39722</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91</cp:revision>
  <cp:lastPrinted>2018-10-18T11:40:00Z</cp:lastPrinted>
  <dcterms:created xsi:type="dcterms:W3CDTF">2012-02-21T09:35:00Z</dcterms:created>
  <dcterms:modified xsi:type="dcterms:W3CDTF">2018-10-19T04:48:00Z</dcterms:modified>
</cp:coreProperties>
</file>