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F7" w:rsidRPr="00FB3BE8" w:rsidRDefault="00615F84" w:rsidP="00F2613A">
      <w:pPr>
        <w:pStyle w:val="a3"/>
        <w:widowControl w:val="0"/>
        <w:tabs>
          <w:tab w:val="left" w:pos="-2410"/>
        </w:tabs>
        <w:jc w:val="left"/>
        <w:rPr>
          <w:rFonts w:ascii="Times New Roman" w:hAnsi="Times New Roman" w:cs="Times New Roman"/>
          <w:spacing w:val="100"/>
          <w:sz w:val="28"/>
          <w:szCs w:val="28"/>
        </w:rPr>
      </w:pPr>
      <w:r w:rsidRPr="00615F84">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margin-left:214.5pt;margin-top:0;width:45pt;height:57.75pt;z-index:251657728;visibility:visible">
            <v:imagedata r:id="rId8" o:title=""/>
            <w10:wrap type="square" side="right"/>
          </v:shape>
        </w:pict>
      </w:r>
      <w:r w:rsidR="00496577" w:rsidRPr="00FB3BE8">
        <w:rPr>
          <w:rFonts w:ascii="Times New Roman" w:hAnsi="Times New Roman" w:cs="Times New Roman"/>
          <w:spacing w:val="100"/>
          <w:sz w:val="28"/>
          <w:szCs w:val="28"/>
        </w:rPr>
        <w:t xml:space="preserve"> </w:t>
      </w:r>
      <w:r w:rsidR="00F2613A" w:rsidRPr="00FB3BE8">
        <w:rPr>
          <w:rFonts w:ascii="Times New Roman" w:hAnsi="Times New Roman" w:cs="Times New Roman"/>
          <w:spacing w:val="100"/>
          <w:sz w:val="28"/>
          <w:szCs w:val="28"/>
        </w:rPr>
        <w:br w:type="textWrapping" w:clear="all"/>
      </w:r>
    </w:p>
    <w:p w:rsidR="008321F7" w:rsidRPr="007645C0" w:rsidRDefault="008321F7" w:rsidP="00264899">
      <w:pPr>
        <w:pStyle w:val="a3"/>
        <w:widowControl w:val="0"/>
        <w:tabs>
          <w:tab w:val="left" w:pos="-2410"/>
        </w:tabs>
        <w:rPr>
          <w:rFonts w:ascii="Times New Roman" w:hAnsi="Times New Roman" w:cs="Times New Roman"/>
          <w:spacing w:val="100"/>
        </w:rPr>
      </w:pPr>
      <w:r w:rsidRPr="007645C0">
        <w:rPr>
          <w:rFonts w:ascii="Times New Roman" w:hAnsi="Times New Roman" w:cs="Times New Roman"/>
          <w:spacing w:val="100"/>
        </w:rPr>
        <w:t>Красноярский край</w:t>
      </w:r>
    </w:p>
    <w:p w:rsidR="008321F7" w:rsidRPr="00FB3BE8" w:rsidRDefault="008321F7" w:rsidP="00264899">
      <w:pPr>
        <w:widowControl w:val="0"/>
        <w:tabs>
          <w:tab w:val="left" w:pos="-2410"/>
        </w:tabs>
        <w:jc w:val="center"/>
        <w:rPr>
          <w:sz w:val="28"/>
          <w:szCs w:val="28"/>
        </w:rPr>
      </w:pPr>
    </w:p>
    <w:p w:rsidR="008321F7" w:rsidRPr="007645C0" w:rsidRDefault="008321F7" w:rsidP="00264899">
      <w:pPr>
        <w:pStyle w:val="3"/>
        <w:keepNext w:val="0"/>
        <w:widowControl w:val="0"/>
        <w:tabs>
          <w:tab w:val="left" w:pos="-2410"/>
        </w:tabs>
        <w:rPr>
          <w:szCs w:val="36"/>
        </w:rPr>
      </w:pPr>
      <w:r w:rsidRPr="007645C0">
        <w:rPr>
          <w:szCs w:val="36"/>
        </w:rPr>
        <w:t>АДМИНИСТРАЦИЯ БАЛАХТИНСКОГО РАЙОНА</w:t>
      </w:r>
    </w:p>
    <w:p w:rsidR="008321F7" w:rsidRPr="00FB3BE8" w:rsidRDefault="008321F7" w:rsidP="00264899">
      <w:pPr>
        <w:widowControl w:val="0"/>
        <w:tabs>
          <w:tab w:val="left" w:pos="-2410"/>
        </w:tabs>
        <w:jc w:val="center"/>
        <w:rPr>
          <w:b/>
          <w:sz w:val="28"/>
          <w:szCs w:val="28"/>
        </w:rPr>
      </w:pPr>
    </w:p>
    <w:p w:rsidR="008321F7" w:rsidRPr="00FB3BE8" w:rsidRDefault="008321F7" w:rsidP="00264899">
      <w:pPr>
        <w:pStyle w:val="1"/>
        <w:keepNext w:val="0"/>
        <w:widowControl w:val="0"/>
        <w:tabs>
          <w:tab w:val="left" w:pos="-2410"/>
        </w:tabs>
        <w:rPr>
          <w:szCs w:val="40"/>
        </w:rPr>
      </w:pPr>
      <w:r w:rsidRPr="00FB3BE8">
        <w:rPr>
          <w:szCs w:val="40"/>
        </w:rPr>
        <w:t>Постановление</w:t>
      </w:r>
    </w:p>
    <w:p w:rsidR="008321F7" w:rsidRPr="00FB3BE8" w:rsidRDefault="008321F7" w:rsidP="00264899">
      <w:pPr>
        <w:widowControl w:val="0"/>
        <w:tabs>
          <w:tab w:val="left" w:pos="-2410"/>
        </w:tabs>
        <w:jc w:val="center"/>
        <w:rPr>
          <w:b/>
          <w:sz w:val="28"/>
          <w:szCs w:val="28"/>
        </w:rPr>
      </w:pPr>
    </w:p>
    <w:p w:rsidR="008321F7" w:rsidRPr="00FB3BE8" w:rsidRDefault="00F229E3" w:rsidP="00264899">
      <w:pPr>
        <w:widowControl w:val="0"/>
        <w:tabs>
          <w:tab w:val="left" w:pos="-2410"/>
        </w:tabs>
        <w:rPr>
          <w:b/>
          <w:sz w:val="24"/>
          <w:szCs w:val="24"/>
        </w:rPr>
      </w:pPr>
      <w:r w:rsidRPr="00FB3BE8">
        <w:rPr>
          <w:sz w:val="24"/>
          <w:szCs w:val="24"/>
        </w:rPr>
        <w:t>О</w:t>
      </w:r>
      <w:r w:rsidR="008321F7" w:rsidRPr="00FB3BE8">
        <w:rPr>
          <w:sz w:val="24"/>
          <w:szCs w:val="24"/>
        </w:rPr>
        <w:t>т</w:t>
      </w:r>
      <w:r>
        <w:rPr>
          <w:sz w:val="24"/>
          <w:szCs w:val="24"/>
        </w:rPr>
        <w:t xml:space="preserve">16.07.2018г. </w:t>
      </w:r>
      <w:r w:rsidR="008321F7" w:rsidRPr="00FB3BE8">
        <w:rPr>
          <w:sz w:val="24"/>
          <w:szCs w:val="24"/>
        </w:rPr>
        <w:t xml:space="preserve">                               </w:t>
      </w:r>
      <w:r>
        <w:rPr>
          <w:sz w:val="24"/>
          <w:szCs w:val="24"/>
        </w:rPr>
        <w:t xml:space="preserve">      </w:t>
      </w:r>
      <w:r w:rsidR="008321F7" w:rsidRPr="00FB3BE8">
        <w:rPr>
          <w:sz w:val="24"/>
          <w:szCs w:val="24"/>
        </w:rPr>
        <w:t xml:space="preserve">п. Балахта                            </w:t>
      </w:r>
      <w:r w:rsidR="00FB3BE8">
        <w:rPr>
          <w:sz w:val="24"/>
          <w:szCs w:val="24"/>
        </w:rPr>
        <w:t xml:space="preserve">                          </w:t>
      </w:r>
      <w:r w:rsidR="008321F7" w:rsidRPr="00FB3BE8">
        <w:rPr>
          <w:sz w:val="24"/>
          <w:szCs w:val="24"/>
        </w:rPr>
        <w:t>№</w:t>
      </w:r>
      <w:r>
        <w:rPr>
          <w:sz w:val="24"/>
          <w:szCs w:val="24"/>
        </w:rPr>
        <w:t>497</w:t>
      </w:r>
    </w:p>
    <w:p w:rsidR="008321F7" w:rsidRPr="00FB3BE8" w:rsidRDefault="008321F7" w:rsidP="00264899">
      <w:pPr>
        <w:widowControl w:val="0"/>
        <w:tabs>
          <w:tab w:val="left" w:pos="-2410"/>
        </w:tabs>
        <w:ind w:firstLine="851"/>
        <w:jc w:val="center"/>
        <w:outlineLvl w:val="7"/>
        <w:rPr>
          <w:b/>
          <w:sz w:val="28"/>
          <w:szCs w:val="28"/>
        </w:rPr>
      </w:pPr>
    </w:p>
    <w:p w:rsidR="008321F7" w:rsidRPr="00FB3BE8" w:rsidRDefault="008321F7" w:rsidP="00496577">
      <w:pPr>
        <w:widowControl w:val="0"/>
        <w:tabs>
          <w:tab w:val="left" w:pos="-2410"/>
        </w:tabs>
        <w:ind w:firstLine="851"/>
        <w:jc w:val="both"/>
        <w:outlineLvl w:val="7"/>
        <w:rPr>
          <w:b/>
          <w:sz w:val="28"/>
          <w:szCs w:val="28"/>
        </w:rPr>
      </w:pPr>
    </w:p>
    <w:p w:rsidR="00210FEA" w:rsidRPr="00C941DF" w:rsidRDefault="00E506BB" w:rsidP="00210FEA">
      <w:pPr>
        <w:tabs>
          <w:tab w:val="left" w:pos="4140"/>
          <w:tab w:val="left" w:pos="4320"/>
        </w:tabs>
        <w:ind w:firstLine="709"/>
        <w:jc w:val="both"/>
        <w:rPr>
          <w:b/>
          <w:sz w:val="28"/>
          <w:szCs w:val="28"/>
        </w:rPr>
      </w:pPr>
      <w:r w:rsidRPr="00FB3BE8">
        <w:rPr>
          <w:b/>
          <w:sz w:val="28"/>
          <w:szCs w:val="28"/>
        </w:rPr>
        <w:t>О</w:t>
      </w:r>
      <w:r w:rsidR="00210FEA" w:rsidRPr="00C941DF">
        <w:rPr>
          <w:b/>
          <w:sz w:val="28"/>
          <w:szCs w:val="28"/>
        </w:rPr>
        <w:t xml:space="preserve"> </w:t>
      </w:r>
      <w:r w:rsidR="00933DCD">
        <w:rPr>
          <w:b/>
          <w:sz w:val="28"/>
          <w:szCs w:val="28"/>
        </w:rPr>
        <w:t xml:space="preserve">размещении нестационарных торговых объектов на территории муниципального образования </w:t>
      </w:r>
      <w:proofErr w:type="spellStart"/>
      <w:r w:rsidR="00933DCD">
        <w:rPr>
          <w:b/>
          <w:sz w:val="28"/>
          <w:szCs w:val="28"/>
        </w:rPr>
        <w:t>Балахтинский</w:t>
      </w:r>
      <w:proofErr w:type="spellEnd"/>
      <w:r w:rsidR="00933DCD">
        <w:rPr>
          <w:b/>
          <w:sz w:val="28"/>
          <w:szCs w:val="28"/>
        </w:rPr>
        <w:t xml:space="preserve"> район</w:t>
      </w:r>
    </w:p>
    <w:p w:rsidR="00C65AED" w:rsidRDefault="00C65AED" w:rsidP="00210FEA">
      <w:pPr>
        <w:shd w:val="clear" w:color="auto" w:fill="FFFFFF"/>
        <w:ind w:firstLine="540"/>
        <w:jc w:val="both"/>
        <w:outlineLvl w:val="0"/>
        <w:rPr>
          <w:sz w:val="28"/>
          <w:szCs w:val="28"/>
        </w:rPr>
      </w:pPr>
    </w:p>
    <w:p w:rsidR="00210FEA" w:rsidRPr="001252D3" w:rsidRDefault="00933DCD" w:rsidP="00210FEA">
      <w:pPr>
        <w:tabs>
          <w:tab w:val="left" w:pos="4140"/>
          <w:tab w:val="left" w:pos="4320"/>
        </w:tabs>
        <w:ind w:firstLine="709"/>
        <w:jc w:val="both"/>
        <w:rPr>
          <w:b/>
          <w:sz w:val="28"/>
          <w:szCs w:val="28"/>
        </w:rPr>
      </w:pPr>
      <w:proofErr w:type="gramStart"/>
      <w:r w:rsidRPr="00933DCD">
        <w:rPr>
          <w:sz w:val="28"/>
          <w:szCs w:val="28"/>
        </w:rPr>
        <w:t xml:space="preserve">С целью совершенствования процесса </w:t>
      </w:r>
      <w:r w:rsidRPr="001252D3">
        <w:rPr>
          <w:sz w:val="28"/>
          <w:szCs w:val="28"/>
        </w:rPr>
        <w:t xml:space="preserve">размещения временных сооружений на территории </w:t>
      </w:r>
      <w:proofErr w:type="spellStart"/>
      <w:r w:rsidR="001252D3" w:rsidRPr="001252D3">
        <w:rPr>
          <w:sz w:val="28"/>
          <w:szCs w:val="28"/>
        </w:rPr>
        <w:t>Балахтинского</w:t>
      </w:r>
      <w:proofErr w:type="spellEnd"/>
      <w:r w:rsidR="001252D3" w:rsidRPr="001252D3">
        <w:rPr>
          <w:sz w:val="28"/>
          <w:szCs w:val="28"/>
        </w:rPr>
        <w:t xml:space="preserve"> района</w:t>
      </w:r>
      <w:r w:rsidRPr="001252D3">
        <w:rPr>
          <w:sz w:val="28"/>
          <w:szCs w:val="28"/>
        </w:rPr>
        <w:t xml:space="preserve">, в соответствии со </w:t>
      </w:r>
      <w:hyperlink r:id="rId9" w:history="1">
        <w:r w:rsidRPr="001252D3">
          <w:rPr>
            <w:sz w:val="28"/>
            <w:szCs w:val="28"/>
          </w:rPr>
          <w:t>ст. 209</w:t>
        </w:r>
      </w:hyperlink>
      <w:r w:rsidRPr="001252D3">
        <w:rPr>
          <w:sz w:val="28"/>
          <w:szCs w:val="28"/>
        </w:rPr>
        <w:t xml:space="preserve"> Гражданского кодекса Российской Федерации, </w:t>
      </w:r>
      <w:hyperlink r:id="rId10" w:history="1">
        <w:r w:rsidRPr="001252D3">
          <w:rPr>
            <w:sz w:val="28"/>
            <w:szCs w:val="28"/>
          </w:rPr>
          <w:t>статьями 39.33</w:t>
        </w:r>
      </w:hyperlink>
      <w:r w:rsidRPr="001252D3">
        <w:rPr>
          <w:sz w:val="28"/>
          <w:szCs w:val="28"/>
        </w:rPr>
        <w:t xml:space="preserve">, </w:t>
      </w:r>
      <w:hyperlink r:id="rId11" w:history="1">
        <w:r w:rsidRPr="001252D3">
          <w:rPr>
            <w:sz w:val="28"/>
            <w:szCs w:val="28"/>
          </w:rPr>
          <w:t>39.36</w:t>
        </w:r>
      </w:hyperlink>
      <w:r w:rsidRPr="001252D3">
        <w:rPr>
          <w:sz w:val="28"/>
          <w:szCs w:val="28"/>
        </w:rPr>
        <w:t xml:space="preserve"> Земельного кодекса Российской Федерации, Федеральными законами от 06.10.2003 </w:t>
      </w:r>
      <w:hyperlink r:id="rId12" w:history="1">
        <w:r w:rsidR="001252D3" w:rsidRPr="001252D3">
          <w:rPr>
            <w:sz w:val="28"/>
            <w:szCs w:val="28"/>
          </w:rPr>
          <w:t>№</w:t>
        </w:r>
      </w:hyperlink>
      <w:r w:rsidR="001252D3" w:rsidRPr="001252D3">
        <w:rPr>
          <w:sz w:val="28"/>
          <w:szCs w:val="28"/>
        </w:rPr>
        <w:t xml:space="preserve"> 131-ФЗ</w:t>
      </w:r>
      <w:r w:rsidRPr="001252D3">
        <w:rPr>
          <w:sz w:val="28"/>
          <w:szCs w:val="28"/>
        </w:rPr>
        <w:t xml:space="preserve"> </w:t>
      </w:r>
      <w:r w:rsidR="001252D3" w:rsidRPr="001252D3">
        <w:rPr>
          <w:sz w:val="28"/>
          <w:szCs w:val="28"/>
        </w:rPr>
        <w:t>«</w:t>
      </w:r>
      <w:r w:rsidRPr="001252D3">
        <w:rPr>
          <w:sz w:val="28"/>
          <w:szCs w:val="28"/>
        </w:rPr>
        <w:t>Об общих принципах организации местного самоуправления в Российской Федерации</w:t>
      </w:r>
      <w:r w:rsidR="001252D3" w:rsidRPr="001252D3">
        <w:rPr>
          <w:sz w:val="28"/>
          <w:szCs w:val="28"/>
        </w:rPr>
        <w:t>»</w:t>
      </w:r>
      <w:r w:rsidRPr="001252D3">
        <w:rPr>
          <w:sz w:val="28"/>
          <w:szCs w:val="28"/>
        </w:rPr>
        <w:t xml:space="preserve">, от 28.12.2009 </w:t>
      </w:r>
      <w:hyperlink r:id="rId13" w:history="1">
        <w:r w:rsidR="001252D3" w:rsidRPr="001252D3">
          <w:rPr>
            <w:sz w:val="28"/>
            <w:szCs w:val="28"/>
          </w:rPr>
          <w:t>№</w:t>
        </w:r>
        <w:r w:rsidRPr="001252D3">
          <w:rPr>
            <w:sz w:val="28"/>
            <w:szCs w:val="28"/>
          </w:rPr>
          <w:t xml:space="preserve"> 381-ФЗ</w:t>
        </w:r>
      </w:hyperlink>
      <w:r w:rsidR="001252D3" w:rsidRPr="001252D3">
        <w:rPr>
          <w:sz w:val="28"/>
          <w:szCs w:val="28"/>
        </w:rPr>
        <w:t xml:space="preserve"> «</w:t>
      </w:r>
      <w:r w:rsidRPr="001252D3">
        <w:rPr>
          <w:sz w:val="28"/>
          <w:szCs w:val="28"/>
        </w:rPr>
        <w:t>Об основах государственного регулирования торговой деят</w:t>
      </w:r>
      <w:r w:rsidR="001252D3" w:rsidRPr="001252D3">
        <w:rPr>
          <w:sz w:val="28"/>
          <w:szCs w:val="28"/>
        </w:rPr>
        <w:t>ельности в Российской Федерации»</w:t>
      </w:r>
      <w:r w:rsidRPr="001252D3">
        <w:rPr>
          <w:sz w:val="28"/>
          <w:szCs w:val="28"/>
        </w:rPr>
        <w:t xml:space="preserve">, от 26.07.2006 </w:t>
      </w:r>
      <w:hyperlink r:id="rId14" w:history="1">
        <w:r w:rsidR="001252D3" w:rsidRPr="001252D3">
          <w:rPr>
            <w:sz w:val="28"/>
            <w:szCs w:val="28"/>
          </w:rPr>
          <w:t>№</w:t>
        </w:r>
        <w:r w:rsidRPr="001252D3">
          <w:rPr>
            <w:sz w:val="28"/>
            <w:szCs w:val="28"/>
          </w:rPr>
          <w:t xml:space="preserve"> 135-ФЗ</w:t>
        </w:r>
      </w:hyperlink>
      <w:r w:rsidR="001252D3" w:rsidRPr="001252D3">
        <w:rPr>
          <w:sz w:val="28"/>
          <w:szCs w:val="28"/>
        </w:rPr>
        <w:t xml:space="preserve"> «О защите конкуренции»</w:t>
      </w:r>
      <w:r w:rsidR="00210FEA" w:rsidRPr="001252D3">
        <w:rPr>
          <w:sz w:val="28"/>
          <w:szCs w:val="28"/>
        </w:rPr>
        <w:t>, руководствуясь</w:t>
      </w:r>
      <w:proofErr w:type="gramEnd"/>
      <w:r w:rsidR="00210FEA" w:rsidRPr="001252D3">
        <w:rPr>
          <w:sz w:val="28"/>
          <w:szCs w:val="28"/>
        </w:rPr>
        <w:t xml:space="preserve"> ст.ст. 18, 31 Устава </w:t>
      </w:r>
      <w:proofErr w:type="spellStart"/>
      <w:r w:rsidR="00210FEA" w:rsidRPr="001252D3">
        <w:rPr>
          <w:sz w:val="28"/>
          <w:szCs w:val="28"/>
        </w:rPr>
        <w:t>Балахтинского</w:t>
      </w:r>
      <w:proofErr w:type="spellEnd"/>
      <w:r w:rsidR="00210FEA" w:rsidRPr="001252D3">
        <w:rPr>
          <w:sz w:val="28"/>
          <w:szCs w:val="28"/>
        </w:rPr>
        <w:t xml:space="preserve"> района, ПОСТАНОВЛЯЮ:</w:t>
      </w:r>
    </w:p>
    <w:p w:rsidR="001252D3" w:rsidRDefault="00506065" w:rsidP="004F0D7E">
      <w:pPr>
        <w:shd w:val="clear" w:color="auto" w:fill="FFFFFF"/>
        <w:ind w:firstLine="708"/>
        <w:jc w:val="both"/>
        <w:outlineLvl w:val="0"/>
        <w:rPr>
          <w:rFonts w:eastAsia="Calibri"/>
          <w:sz w:val="28"/>
          <w:szCs w:val="28"/>
        </w:rPr>
      </w:pPr>
      <w:r w:rsidRPr="001252D3">
        <w:rPr>
          <w:sz w:val="28"/>
          <w:szCs w:val="28"/>
        </w:rPr>
        <w:t xml:space="preserve">1. </w:t>
      </w:r>
      <w:r w:rsidR="00933DCD" w:rsidRPr="001252D3">
        <w:rPr>
          <w:sz w:val="28"/>
          <w:szCs w:val="28"/>
        </w:rPr>
        <w:t xml:space="preserve">Утвердить </w:t>
      </w:r>
      <w:hyperlink w:anchor="P36" w:history="1">
        <w:r w:rsidR="00933DCD" w:rsidRPr="001252D3">
          <w:rPr>
            <w:sz w:val="28"/>
            <w:szCs w:val="28"/>
          </w:rPr>
          <w:t>Порядок</w:t>
        </w:r>
      </w:hyperlink>
      <w:r w:rsidR="00933DCD" w:rsidRPr="001252D3">
        <w:rPr>
          <w:sz w:val="28"/>
          <w:szCs w:val="28"/>
        </w:rPr>
        <w:t xml:space="preserve"> размещения нестационарных торговых</w:t>
      </w:r>
      <w:r w:rsidR="00933DCD" w:rsidRPr="00933DCD">
        <w:rPr>
          <w:sz w:val="28"/>
          <w:szCs w:val="28"/>
        </w:rPr>
        <w:t xml:space="preserve"> объектов на территории муниципального образования </w:t>
      </w:r>
      <w:proofErr w:type="spellStart"/>
      <w:r w:rsidR="001252D3">
        <w:rPr>
          <w:sz w:val="28"/>
          <w:szCs w:val="28"/>
        </w:rPr>
        <w:t>Балахтинский</w:t>
      </w:r>
      <w:proofErr w:type="spellEnd"/>
      <w:r w:rsidR="001252D3">
        <w:rPr>
          <w:sz w:val="28"/>
          <w:szCs w:val="28"/>
        </w:rPr>
        <w:t xml:space="preserve"> район</w:t>
      </w:r>
      <w:r w:rsidR="00933DCD" w:rsidRPr="00933DCD">
        <w:rPr>
          <w:sz w:val="28"/>
          <w:szCs w:val="28"/>
        </w:rPr>
        <w:t xml:space="preserve"> согласно приложению</w:t>
      </w:r>
      <w:r w:rsidR="00AF1114">
        <w:rPr>
          <w:sz w:val="28"/>
          <w:szCs w:val="28"/>
        </w:rPr>
        <w:t xml:space="preserve"> № 1</w:t>
      </w:r>
      <w:r w:rsidR="00933DCD" w:rsidRPr="00933DCD">
        <w:rPr>
          <w:sz w:val="28"/>
          <w:szCs w:val="28"/>
        </w:rPr>
        <w:t xml:space="preserve"> к настоящему </w:t>
      </w:r>
      <w:r w:rsidR="001252D3">
        <w:rPr>
          <w:sz w:val="28"/>
          <w:szCs w:val="28"/>
        </w:rPr>
        <w:t>п</w:t>
      </w:r>
      <w:r w:rsidR="00933DCD" w:rsidRPr="00933DCD">
        <w:rPr>
          <w:sz w:val="28"/>
          <w:szCs w:val="28"/>
        </w:rPr>
        <w:t>остановлению</w:t>
      </w:r>
      <w:r w:rsidR="001252D3">
        <w:rPr>
          <w:sz w:val="28"/>
          <w:szCs w:val="28"/>
        </w:rPr>
        <w:t xml:space="preserve">. </w:t>
      </w:r>
      <w:r w:rsidR="00933DCD">
        <w:rPr>
          <w:rFonts w:eastAsia="Calibri"/>
          <w:sz w:val="28"/>
          <w:szCs w:val="28"/>
        </w:rPr>
        <w:t xml:space="preserve"> </w:t>
      </w:r>
    </w:p>
    <w:p w:rsidR="00AF1114" w:rsidRPr="00AF1114" w:rsidRDefault="00FF7CD0" w:rsidP="00AF1114">
      <w:pPr>
        <w:ind w:firstLine="709"/>
        <w:jc w:val="both"/>
        <w:rPr>
          <w:sz w:val="28"/>
          <w:szCs w:val="28"/>
        </w:rPr>
      </w:pPr>
      <w:r>
        <w:rPr>
          <w:sz w:val="28"/>
          <w:szCs w:val="28"/>
        </w:rPr>
        <w:t>2</w:t>
      </w:r>
      <w:r w:rsidR="00AF1114" w:rsidRPr="00AF1114">
        <w:rPr>
          <w:sz w:val="28"/>
          <w:szCs w:val="28"/>
        </w:rPr>
        <w:t xml:space="preserve">. Утвердить типовую форму </w:t>
      </w:r>
      <w:hyperlink w:anchor="P31" w:history="1">
        <w:r w:rsidR="00AF1114" w:rsidRPr="00AF1114">
          <w:rPr>
            <w:rStyle w:val="ac"/>
            <w:color w:val="auto"/>
            <w:sz w:val="28"/>
            <w:szCs w:val="28"/>
            <w:u w:val="none"/>
          </w:rPr>
          <w:t>договора</w:t>
        </w:r>
      </w:hyperlink>
      <w:r w:rsidR="00AF1114" w:rsidRPr="00AF1114">
        <w:rPr>
          <w:sz w:val="28"/>
          <w:szCs w:val="28"/>
        </w:rPr>
        <w:t xml:space="preserve"> о размещении нестационарного торгового объекта (нестационарного объекта) согласно приложению</w:t>
      </w:r>
      <w:r w:rsidR="00AF1114">
        <w:rPr>
          <w:sz w:val="28"/>
          <w:szCs w:val="28"/>
        </w:rPr>
        <w:t xml:space="preserve"> № 2 к настоящему постановлению</w:t>
      </w:r>
      <w:r w:rsidR="00AF1114" w:rsidRPr="00AF1114">
        <w:rPr>
          <w:sz w:val="28"/>
          <w:szCs w:val="28"/>
        </w:rPr>
        <w:t>.</w:t>
      </w:r>
    </w:p>
    <w:p w:rsidR="00AF1114" w:rsidRDefault="00FF7CD0" w:rsidP="00AF1114">
      <w:pPr>
        <w:ind w:firstLine="709"/>
        <w:jc w:val="both"/>
        <w:rPr>
          <w:sz w:val="28"/>
          <w:szCs w:val="28"/>
        </w:rPr>
      </w:pPr>
      <w:r>
        <w:rPr>
          <w:sz w:val="28"/>
          <w:szCs w:val="28"/>
        </w:rPr>
        <w:t>3</w:t>
      </w:r>
      <w:r w:rsidR="00AF1114" w:rsidRPr="00AF1114">
        <w:rPr>
          <w:sz w:val="28"/>
          <w:szCs w:val="28"/>
        </w:rPr>
        <w:t xml:space="preserve">. Установить, что размер платы по договору о размещении нестационарного торгового объекта (нестационарного объекта) определяется аналогично размеру арендной платы за земельный участок в соответствии с действующими нормативными правовыми актами Российской Федерации, Красноярского края и органов местного самоуправления муниципального образования </w:t>
      </w:r>
      <w:proofErr w:type="spellStart"/>
      <w:r w:rsidR="00AF1114">
        <w:rPr>
          <w:sz w:val="28"/>
          <w:szCs w:val="28"/>
        </w:rPr>
        <w:t>Балахтинский</w:t>
      </w:r>
      <w:proofErr w:type="spellEnd"/>
      <w:r w:rsidR="00AF1114">
        <w:rPr>
          <w:sz w:val="28"/>
          <w:szCs w:val="28"/>
        </w:rPr>
        <w:t xml:space="preserve"> район</w:t>
      </w:r>
      <w:r w:rsidR="00AF1114" w:rsidRPr="00AF1114">
        <w:rPr>
          <w:sz w:val="28"/>
          <w:szCs w:val="28"/>
        </w:rPr>
        <w:t>.</w:t>
      </w:r>
    </w:p>
    <w:p w:rsidR="00FF7CD0" w:rsidRDefault="00FF7CD0" w:rsidP="00FF7CD0">
      <w:pPr>
        <w:ind w:firstLine="709"/>
        <w:jc w:val="both"/>
        <w:rPr>
          <w:sz w:val="28"/>
          <w:szCs w:val="28"/>
        </w:rPr>
      </w:pPr>
      <w:r>
        <w:rPr>
          <w:sz w:val="28"/>
          <w:szCs w:val="28"/>
        </w:rPr>
        <w:t>4</w:t>
      </w:r>
      <w:r w:rsidR="004F0D7E">
        <w:rPr>
          <w:sz w:val="28"/>
          <w:szCs w:val="28"/>
        </w:rPr>
        <w:t>.</w:t>
      </w:r>
      <w:r>
        <w:rPr>
          <w:sz w:val="28"/>
          <w:szCs w:val="28"/>
        </w:rPr>
        <w:t xml:space="preserve"> </w:t>
      </w:r>
      <w:r w:rsidR="004F0D7E" w:rsidRPr="004F0D7E">
        <w:rPr>
          <w:sz w:val="28"/>
          <w:szCs w:val="28"/>
        </w:rPr>
        <w:t xml:space="preserve">Утвердить </w:t>
      </w:r>
      <w:hyperlink w:anchor="P32" w:history="1">
        <w:r w:rsidR="004F0D7E" w:rsidRPr="004F0D7E">
          <w:rPr>
            <w:sz w:val="28"/>
            <w:szCs w:val="28"/>
          </w:rPr>
          <w:t>Положение</w:t>
        </w:r>
      </w:hyperlink>
      <w:r w:rsidR="004F0D7E" w:rsidRPr="004F0D7E">
        <w:rPr>
          <w:sz w:val="28"/>
          <w:szCs w:val="28"/>
        </w:rPr>
        <w:t xml:space="preserve"> </w:t>
      </w:r>
      <w:proofErr w:type="gramStart"/>
      <w:r w:rsidR="004F0D7E" w:rsidRPr="004F0D7E">
        <w:rPr>
          <w:sz w:val="28"/>
          <w:szCs w:val="28"/>
        </w:rPr>
        <w:t>о порядке проведения торгов по продаже права на заключение договора на размещение нестационарных торговых объектов на территории</w:t>
      </w:r>
      <w:proofErr w:type="gramEnd"/>
      <w:r w:rsidR="004F0D7E" w:rsidRPr="004F0D7E">
        <w:rPr>
          <w:sz w:val="28"/>
          <w:szCs w:val="28"/>
        </w:rPr>
        <w:t xml:space="preserve"> муниципального образования </w:t>
      </w:r>
      <w:proofErr w:type="spellStart"/>
      <w:r w:rsidR="004F0D7E">
        <w:rPr>
          <w:sz w:val="28"/>
          <w:szCs w:val="28"/>
        </w:rPr>
        <w:t>Балахтинский</w:t>
      </w:r>
      <w:proofErr w:type="spellEnd"/>
      <w:r w:rsidR="004F0D7E">
        <w:rPr>
          <w:sz w:val="28"/>
          <w:szCs w:val="28"/>
        </w:rPr>
        <w:t xml:space="preserve"> район</w:t>
      </w:r>
      <w:r w:rsidR="004F0D7E" w:rsidRPr="004F0D7E">
        <w:rPr>
          <w:sz w:val="28"/>
          <w:szCs w:val="28"/>
        </w:rPr>
        <w:t xml:space="preserve"> согласно приложению</w:t>
      </w:r>
      <w:r w:rsidR="004F0D7E">
        <w:rPr>
          <w:sz w:val="28"/>
          <w:szCs w:val="28"/>
        </w:rPr>
        <w:t xml:space="preserve"> № 3 к настоящему п</w:t>
      </w:r>
      <w:r w:rsidR="004F0D7E" w:rsidRPr="004F0D7E">
        <w:rPr>
          <w:sz w:val="28"/>
          <w:szCs w:val="28"/>
        </w:rPr>
        <w:t>остановлению</w:t>
      </w:r>
      <w:r>
        <w:rPr>
          <w:sz w:val="28"/>
          <w:szCs w:val="28"/>
        </w:rPr>
        <w:t>.</w:t>
      </w:r>
    </w:p>
    <w:p w:rsidR="00FF7CD0" w:rsidRPr="00FF7CD0" w:rsidRDefault="00FF7CD0" w:rsidP="00FF7CD0">
      <w:pPr>
        <w:ind w:firstLine="709"/>
        <w:jc w:val="both"/>
        <w:rPr>
          <w:sz w:val="28"/>
          <w:szCs w:val="28"/>
        </w:rPr>
      </w:pPr>
      <w:r>
        <w:rPr>
          <w:sz w:val="28"/>
          <w:szCs w:val="28"/>
        </w:rPr>
        <w:t>5</w:t>
      </w:r>
      <w:r w:rsidRPr="00FF7CD0">
        <w:rPr>
          <w:sz w:val="28"/>
          <w:szCs w:val="28"/>
        </w:rPr>
        <w:t xml:space="preserve">. Создать комиссию по размещению нестационарных торговых объектов на территории </w:t>
      </w:r>
      <w:proofErr w:type="spellStart"/>
      <w:r>
        <w:rPr>
          <w:sz w:val="28"/>
          <w:szCs w:val="28"/>
        </w:rPr>
        <w:t>Балахтинского</w:t>
      </w:r>
      <w:proofErr w:type="spellEnd"/>
      <w:r>
        <w:rPr>
          <w:sz w:val="28"/>
          <w:szCs w:val="28"/>
        </w:rPr>
        <w:t xml:space="preserve"> района</w:t>
      </w:r>
      <w:r w:rsidRPr="00FF7CD0">
        <w:rPr>
          <w:sz w:val="28"/>
          <w:szCs w:val="28"/>
        </w:rPr>
        <w:t xml:space="preserve"> в </w:t>
      </w:r>
      <w:hyperlink w:anchor="P30" w:history="1">
        <w:r w:rsidRPr="00FF7CD0">
          <w:rPr>
            <w:rStyle w:val="ac"/>
            <w:color w:val="auto"/>
            <w:sz w:val="28"/>
            <w:szCs w:val="28"/>
            <w:u w:val="none"/>
          </w:rPr>
          <w:t>составе</w:t>
        </w:r>
      </w:hyperlink>
      <w:r w:rsidRPr="00FF7CD0">
        <w:rPr>
          <w:sz w:val="28"/>
          <w:szCs w:val="28"/>
        </w:rPr>
        <w:t xml:space="preserve"> согласно приложению </w:t>
      </w:r>
      <w:r>
        <w:rPr>
          <w:sz w:val="28"/>
          <w:szCs w:val="28"/>
        </w:rPr>
        <w:t>№</w:t>
      </w:r>
      <w:r w:rsidRPr="00FF7CD0">
        <w:rPr>
          <w:sz w:val="28"/>
          <w:szCs w:val="28"/>
        </w:rPr>
        <w:t xml:space="preserve"> </w:t>
      </w:r>
      <w:r>
        <w:rPr>
          <w:sz w:val="28"/>
          <w:szCs w:val="28"/>
        </w:rPr>
        <w:t>4</w:t>
      </w:r>
      <w:r w:rsidRPr="00FF7CD0">
        <w:rPr>
          <w:sz w:val="28"/>
          <w:szCs w:val="28"/>
        </w:rPr>
        <w:t xml:space="preserve"> к настоящему </w:t>
      </w:r>
      <w:r>
        <w:rPr>
          <w:sz w:val="28"/>
          <w:szCs w:val="28"/>
        </w:rPr>
        <w:t>п</w:t>
      </w:r>
      <w:r w:rsidRPr="00FF7CD0">
        <w:rPr>
          <w:sz w:val="28"/>
          <w:szCs w:val="28"/>
        </w:rPr>
        <w:t>остановлению.</w:t>
      </w:r>
    </w:p>
    <w:p w:rsidR="00FF7CD0" w:rsidRPr="004F0D7E" w:rsidRDefault="00FF7CD0" w:rsidP="00FF7CD0">
      <w:pPr>
        <w:ind w:firstLine="540"/>
        <w:jc w:val="both"/>
        <w:rPr>
          <w:sz w:val="28"/>
          <w:szCs w:val="28"/>
        </w:rPr>
      </w:pPr>
      <w:r>
        <w:rPr>
          <w:sz w:val="28"/>
          <w:szCs w:val="28"/>
        </w:rPr>
        <w:lastRenderedPageBreak/>
        <w:t>6</w:t>
      </w:r>
      <w:r w:rsidRPr="00FF7CD0">
        <w:rPr>
          <w:sz w:val="28"/>
          <w:szCs w:val="28"/>
        </w:rPr>
        <w:t xml:space="preserve">. Утвердить </w:t>
      </w:r>
      <w:hyperlink w:anchor="P62" w:history="1">
        <w:r w:rsidRPr="00FF7CD0">
          <w:rPr>
            <w:rStyle w:val="ac"/>
            <w:color w:val="auto"/>
            <w:sz w:val="28"/>
            <w:szCs w:val="28"/>
            <w:u w:val="none"/>
          </w:rPr>
          <w:t>Положение</w:t>
        </w:r>
      </w:hyperlink>
      <w:r w:rsidRPr="00FF7CD0">
        <w:rPr>
          <w:sz w:val="28"/>
          <w:szCs w:val="28"/>
        </w:rPr>
        <w:t xml:space="preserve"> о комиссии по размещению нестационарных торговых объектов на территории </w:t>
      </w:r>
      <w:proofErr w:type="spellStart"/>
      <w:r>
        <w:rPr>
          <w:sz w:val="28"/>
          <w:szCs w:val="28"/>
        </w:rPr>
        <w:t>Балахтинского</w:t>
      </w:r>
      <w:proofErr w:type="spellEnd"/>
      <w:r>
        <w:rPr>
          <w:sz w:val="28"/>
          <w:szCs w:val="28"/>
        </w:rPr>
        <w:t xml:space="preserve"> района</w:t>
      </w:r>
      <w:r w:rsidRPr="00FF7CD0">
        <w:rPr>
          <w:sz w:val="28"/>
          <w:szCs w:val="28"/>
        </w:rPr>
        <w:t xml:space="preserve"> в соответствии с приложением </w:t>
      </w:r>
      <w:r>
        <w:rPr>
          <w:sz w:val="28"/>
          <w:szCs w:val="28"/>
        </w:rPr>
        <w:t>№</w:t>
      </w:r>
      <w:r w:rsidRPr="00FF7CD0">
        <w:rPr>
          <w:sz w:val="28"/>
          <w:szCs w:val="28"/>
        </w:rPr>
        <w:t xml:space="preserve"> </w:t>
      </w:r>
      <w:r>
        <w:rPr>
          <w:sz w:val="28"/>
          <w:szCs w:val="28"/>
        </w:rPr>
        <w:t>5 к настоящему п</w:t>
      </w:r>
      <w:r w:rsidRPr="00FF7CD0">
        <w:rPr>
          <w:sz w:val="28"/>
          <w:szCs w:val="28"/>
        </w:rPr>
        <w:t>остановлению.</w:t>
      </w:r>
    </w:p>
    <w:p w:rsidR="001252D3" w:rsidRDefault="00FF7CD0" w:rsidP="00933DCD">
      <w:pPr>
        <w:shd w:val="clear" w:color="auto" w:fill="FFFFFF"/>
        <w:ind w:firstLine="540"/>
        <w:jc w:val="both"/>
        <w:outlineLvl w:val="0"/>
        <w:rPr>
          <w:rFonts w:eastAsia="Calibri"/>
          <w:sz w:val="28"/>
          <w:szCs w:val="28"/>
        </w:rPr>
      </w:pPr>
      <w:r>
        <w:rPr>
          <w:rFonts w:eastAsia="Calibri"/>
          <w:sz w:val="28"/>
          <w:szCs w:val="28"/>
        </w:rPr>
        <w:t>7</w:t>
      </w:r>
      <w:r w:rsidR="001252D3">
        <w:rPr>
          <w:rFonts w:eastAsia="Calibri"/>
          <w:sz w:val="28"/>
          <w:szCs w:val="28"/>
        </w:rPr>
        <w:t xml:space="preserve">. </w:t>
      </w:r>
      <w:proofErr w:type="gramStart"/>
      <w:r w:rsidR="001252D3">
        <w:rPr>
          <w:rFonts w:eastAsia="Calibri"/>
          <w:sz w:val="28"/>
          <w:szCs w:val="28"/>
        </w:rPr>
        <w:t>Разместить</w:t>
      </w:r>
      <w:proofErr w:type="gramEnd"/>
      <w:r w:rsidR="001252D3">
        <w:rPr>
          <w:rFonts w:eastAsia="Calibri"/>
          <w:sz w:val="28"/>
          <w:szCs w:val="28"/>
        </w:rPr>
        <w:t xml:space="preserve"> настоящее постановление на официальном сайте </w:t>
      </w:r>
      <w:proofErr w:type="spellStart"/>
      <w:r w:rsidR="001252D3">
        <w:rPr>
          <w:rFonts w:eastAsia="Calibri"/>
          <w:sz w:val="28"/>
          <w:szCs w:val="28"/>
        </w:rPr>
        <w:t>Балахтинского</w:t>
      </w:r>
      <w:proofErr w:type="spellEnd"/>
      <w:r w:rsidR="001252D3">
        <w:rPr>
          <w:rFonts w:eastAsia="Calibri"/>
          <w:sz w:val="28"/>
          <w:szCs w:val="28"/>
        </w:rPr>
        <w:t xml:space="preserve"> района и опубликовать в газете «Сельская Новь».  </w:t>
      </w:r>
    </w:p>
    <w:p w:rsidR="00DC0068" w:rsidRPr="00FB3BE8" w:rsidRDefault="00FF7CD0" w:rsidP="005060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DC0068">
        <w:rPr>
          <w:rFonts w:ascii="Times New Roman" w:hAnsi="Times New Roman" w:cs="Times New Roman"/>
          <w:sz w:val="28"/>
          <w:szCs w:val="28"/>
        </w:rPr>
        <w:t xml:space="preserve">. </w:t>
      </w:r>
      <w:proofErr w:type="gramStart"/>
      <w:r w:rsidR="00DC0068">
        <w:rPr>
          <w:rFonts w:ascii="Times New Roman" w:hAnsi="Times New Roman" w:cs="Times New Roman"/>
          <w:sz w:val="28"/>
          <w:szCs w:val="28"/>
        </w:rPr>
        <w:t>Контроль за</w:t>
      </w:r>
      <w:proofErr w:type="gramEnd"/>
      <w:r w:rsidR="00DC0068">
        <w:rPr>
          <w:rFonts w:ascii="Times New Roman" w:hAnsi="Times New Roman" w:cs="Times New Roman"/>
          <w:sz w:val="28"/>
          <w:szCs w:val="28"/>
        </w:rPr>
        <w:t xml:space="preserve"> выполнением настоящего постановления </w:t>
      </w:r>
      <w:r w:rsidR="006F30B5">
        <w:rPr>
          <w:rFonts w:ascii="Times New Roman" w:hAnsi="Times New Roman" w:cs="Times New Roman"/>
          <w:sz w:val="28"/>
          <w:szCs w:val="28"/>
        </w:rPr>
        <w:t>возложить на первого заместителя главы района Ляхову Н.В.</w:t>
      </w:r>
    </w:p>
    <w:p w:rsidR="00506065" w:rsidRPr="00FB3BE8" w:rsidRDefault="00FF7CD0" w:rsidP="005060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506065" w:rsidRPr="00FB3BE8">
        <w:rPr>
          <w:rFonts w:ascii="Times New Roman" w:hAnsi="Times New Roman" w:cs="Times New Roman"/>
          <w:sz w:val="28"/>
          <w:szCs w:val="28"/>
        </w:rPr>
        <w:t xml:space="preserve">. Постановление вступает в силу </w:t>
      </w:r>
      <w:r w:rsidR="001252D3">
        <w:rPr>
          <w:rFonts w:ascii="Times New Roman" w:hAnsi="Times New Roman" w:cs="Times New Roman"/>
          <w:sz w:val="28"/>
          <w:szCs w:val="28"/>
        </w:rPr>
        <w:t>в день, следующий за днем его официального опубликования</w:t>
      </w:r>
      <w:r w:rsidR="006F30B5">
        <w:rPr>
          <w:rFonts w:ascii="Times New Roman" w:hAnsi="Times New Roman" w:cs="Times New Roman"/>
          <w:sz w:val="28"/>
          <w:szCs w:val="28"/>
        </w:rPr>
        <w:t xml:space="preserve">. </w:t>
      </w:r>
    </w:p>
    <w:p w:rsidR="00506065" w:rsidRDefault="00506065" w:rsidP="00506065">
      <w:pPr>
        <w:pStyle w:val="ConsPlusNormal"/>
        <w:ind w:firstLine="540"/>
        <w:jc w:val="both"/>
        <w:rPr>
          <w:rFonts w:ascii="Times New Roman" w:hAnsi="Times New Roman" w:cs="Times New Roman"/>
          <w:sz w:val="28"/>
          <w:szCs w:val="28"/>
        </w:rPr>
      </w:pPr>
    </w:p>
    <w:p w:rsidR="00567014" w:rsidRDefault="00567014" w:rsidP="00506065">
      <w:pPr>
        <w:pStyle w:val="ConsPlusNormal"/>
        <w:ind w:firstLine="540"/>
        <w:jc w:val="both"/>
        <w:rPr>
          <w:rFonts w:ascii="Times New Roman" w:hAnsi="Times New Roman" w:cs="Times New Roman"/>
          <w:sz w:val="28"/>
          <w:szCs w:val="28"/>
        </w:rPr>
      </w:pPr>
    </w:p>
    <w:p w:rsidR="00567014" w:rsidRPr="00FB3BE8" w:rsidRDefault="00567014" w:rsidP="00506065">
      <w:pPr>
        <w:pStyle w:val="ConsPlusNormal"/>
        <w:ind w:firstLine="540"/>
        <w:jc w:val="both"/>
        <w:rPr>
          <w:rFonts w:ascii="Times New Roman" w:hAnsi="Times New Roman" w:cs="Times New Roman"/>
          <w:sz w:val="28"/>
          <w:szCs w:val="28"/>
        </w:rPr>
      </w:pPr>
    </w:p>
    <w:p w:rsidR="0073514C" w:rsidRDefault="00506065" w:rsidP="000C7289">
      <w:pPr>
        <w:pStyle w:val="ConsPlusNormal"/>
        <w:rPr>
          <w:rFonts w:ascii="Times New Roman" w:hAnsi="Times New Roman" w:cs="Times New Roman"/>
          <w:sz w:val="28"/>
          <w:szCs w:val="28"/>
        </w:rPr>
      </w:pPr>
      <w:r w:rsidRPr="00FB3BE8">
        <w:rPr>
          <w:rFonts w:ascii="Times New Roman" w:hAnsi="Times New Roman" w:cs="Times New Roman"/>
          <w:sz w:val="28"/>
          <w:szCs w:val="28"/>
        </w:rPr>
        <w:t>Глава</w:t>
      </w:r>
      <w:r w:rsidR="00DC0068">
        <w:rPr>
          <w:rFonts w:ascii="Times New Roman" w:hAnsi="Times New Roman" w:cs="Times New Roman"/>
          <w:sz w:val="28"/>
          <w:szCs w:val="28"/>
        </w:rPr>
        <w:t xml:space="preserve"> района </w:t>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6F30B5">
        <w:rPr>
          <w:rFonts w:ascii="Times New Roman" w:hAnsi="Times New Roman" w:cs="Times New Roman"/>
          <w:sz w:val="28"/>
          <w:szCs w:val="28"/>
        </w:rPr>
        <w:t>Л</w:t>
      </w:r>
      <w:r w:rsidR="00DC0068">
        <w:rPr>
          <w:rFonts w:ascii="Times New Roman" w:hAnsi="Times New Roman" w:cs="Times New Roman"/>
          <w:sz w:val="28"/>
          <w:szCs w:val="28"/>
        </w:rPr>
        <w:t>.</w:t>
      </w:r>
      <w:r w:rsidR="006F30B5">
        <w:rPr>
          <w:rFonts w:ascii="Times New Roman" w:hAnsi="Times New Roman" w:cs="Times New Roman"/>
          <w:sz w:val="28"/>
          <w:szCs w:val="28"/>
        </w:rPr>
        <w:t>И</w:t>
      </w:r>
      <w:r w:rsidR="00DC0068">
        <w:rPr>
          <w:rFonts w:ascii="Times New Roman" w:hAnsi="Times New Roman" w:cs="Times New Roman"/>
          <w:sz w:val="28"/>
          <w:szCs w:val="28"/>
        </w:rPr>
        <w:t xml:space="preserve">. </w:t>
      </w:r>
      <w:r w:rsidR="006F30B5">
        <w:rPr>
          <w:rFonts w:ascii="Times New Roman" w:hAnsi="Times New Roman" w:cs="Times New Roman"/>
          <w:sz w:val="28"/>
          <w:szCs w:val="28"/>
        </w:rPr>
        <w:t>Старцев</w:t>
      </w:r>
    </w:p>
    <w:p w:rsidR="00933DCD" w:rsidRDefault="00933DCD" w:rsidP="000C7289">
      <w:pPr>
        <w:pStyle w:val="ConsPlusNormal"/>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Default="00933DCD" w:rsidP="00933DCD">
      <w:pPr>
        <w:pStyle w:val="ConsPlusNormal"/>
        <w:jc w:val="both"/>
        <w:rPr>
          <w:rFonts w:ascii="Times New Roman" w:hAnsi="Times New Roman" w:cs="Times New Roman"/>
          <w:sz w:val="28"/>
          <w:szCs w:val="28"/>
        </w:rPr>
      </w:pPr>
    </w:p>
    <w:p w:rsidR="001252D3" w:rsidRDefault="001252D3" w:rsidP="00933DCD">
      <w:pPr>
        <w:pStyle w:val="ConsPlusNormal"/>
        <w:jc w:val="both"/>
        <w:rPr>
          <w:rFonts w:ascii="Times New Roman" w:hAnsi="Times New Roman" w:cs="Times New Roman"/>
          <w:sz w:val="28"/>
          <w:szCs w:val="28"/>
        </w:rPr>
      </w:pPr>
    </w:p>
    <w:p w:rsidR="001252D3" w:rsidRDefault="001252D3" w:rsidP="001252D3">
      <w:pPr>
        <w:pStyle w:val="ConsPlusNormal"/>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1252D3" w:rsidRDefault="00933DCD" w:rsidP="004F0D7E">
      <w:pPr>
        <w:pStyle w:val="ConsPlusNormal"/>
        <w:ind w:firstLine="5245"/>
        <w:outlineLvl w:val="0"/>
        <w:rPr>
          <w:rFonts w:ascii="Times New Roman" w:hAnsi="Times New Roman" w:cs="Times New Roman"/>
          <w:sz w:val="28"/>
          <w:szCs w:val="28"/>
        </w:rPr>
      </w:pPr>
      <w:r w:rsidRPr="00933DCD">
        <w:rPr>
          <w:rFonts w:ascii="Times New Roman" w:hAnsi="Times New Roman" w:cs="Times New Roman"/>
          <w:sz w:val="28"/>
          <w:szCs w:val="28"/>
        </w:rPr>
        <w:lastRenderedPageBreak/>
        <w:t>Приложение</w:t>
      </w:r>
      <w:r w:rsidR="004F0D7E">
        <w:rPr>
          <w:rFonts w:ascii="Times New Roman" w:hAnsi="Times New Roman" w:cs="Times New Roman"/>
          <w:sz w:val="28"/>
          <w:szCs w:val="28"/>
        </w:rPr>
        <w:t xml:space="preserve"> № 1</w:t>
      </w:r>
      <w:r w:rsidR="001252D3">
        <w:rPr>
          <w:rFonts w:ascii="Times New Roman" w:hAnsi="Times New Roman" w:cs="Times New Roman"/>
          <w:sz w:val="28"/>
          <w:szCs w:val="28"/>
        </w:rPr>
        <w:t xml:space="preserve"> </w:t>
      </w:r>
      <w:r w:rsidRPr="00933DCD">
        <w:rPr>
          <w:rFonts w:ascii="Times New Roman" w:hAnsi="Times New Roman" w:cs="Times New Roman"/>
          <w:sz w:val="28"/>
          <w:szCs w:val="28"/>
        </w:rPr>
        <w:t xml:space="preserve">к </w:t>
      </w:r>
      <w:r w:rsidR="001252D3">
        <w:rPr>
          <w:rFonts w:ascii="Times New Roman" w:hAnsi="Times New Roman" w:cs="Times New Roman"/>
          <w:sz w:val="28"/>
          <w:szCs w:val="28"/>
        </w:rPr>
        <w:t>п</w:t>
      </w:r>
      <w:r w:rsidRPr="00933DCD">
        <w:rPr>
          <w:rFonts w:ascii="Times New Roman" w:hAnsi="Times New Roman" w:cs="Times New Roman"/>
          <w:sz w:val="28"/>
          <w:szCs w:val="28"/>
        </w:rPr>
        <w:t>остановлению</w:t>
      </w:r>
      <w:r w:rsidR="001252D3">
        <w:rPr>
          <w:rFonts w:ascii="Times New Roman" w:hAnsi="Times New Roman" w:cs="Times New Roman"/>
          <w:sz w:val="28"/>
          <w:szCs w:val="28"/>
        </w:rPr>
        <w:t xml:space="preserve"> </w:t>
      </w:r>
    </w:p>
    <w:p w:rsidR="001252D3" w:rsidRDefault="001252D3" w:rsidP="004F0D7E">
      <w:pPr>
        <w:pStyle w:val="ConsPlusNormal"/>
        <w:ind w:firstLine="5245"/>
        <w:outlineLvl w:val="0"/>
        <w:rPr>
          <w:rFonts w:ascii="Times New Roman" w:hAnsi="Times New Roman" w:cs="Times New Roman"/>
          <w:sz w:val="28"/>
          <w:szCs w:val="28"/>
        </w:rPr>
      </w:pPr>
      <w:r>
        <w:rPr>
          <w:rFonts w:ascii="Times New Roman" w:hAnsi="Times New Roman" w:cs="Times New Roman"/>
          <w:sz w:val="28"/>
          <w:szCs w:val="28"/>
        </w:rPr>
        <w:t>администрации района</w:t>
      </w:r>
    </w:p>
    <w:p w:rsidR="00933DCD" w:rsidRPr="00933DCD" w:rsidRDefault="00933DCD" w:rsidP="004F0D7E">
      <w:pPr>
        <w:pStyle w:val="ConsPlusNormal"/>
        <w:ind w:firstLine="5245"/>
        <w:outlineLvl w:val="0"/>
        <w:rPr>
          <w:rFonts w:ascii="Times New Roman" w:hAnsi="Times New Roman" w:cs="Times New Roman"/>
          <w:sz w:val="28"/>
          <w:szCs w:val="28"/>
        </w:rPr>
      </w:pPr>
      <w:r w:rsidRPr="00933DCD">
        <w:rPr>
          <w:rFonts w:ascii="Times New Roman" w:hAnsi="Times New Roman" w:cs="Times New Roman"/>
          <w:sz w:val="28"/>
          <w:szCs w:val="28"/>
        </w:rPr>
        <w:t>от</w:t>
      </w:r>
      <w:r w:rsidR="001252D3">
        <w:rPr>
          <w:rFonts w:ascii="Times New Roman" w:hAnsi="Times New Roman" w:cs="Times New Roman"/>
          <w:sz w:val="28"/>
          <w:szCs w:val="28"/>
        </w:rPr>
        <w:t xml:space="preserve"> </w:t>
      </w:r>
      <w:r w:rsidR="00F229E3">
        <w:rPr>
          <w:rFonts w:ascii="Times New Roman" w:hAnsi="Times New Roman" w:cs="Times New Roman"/>
          <w:sz w:val="28"/>
          <w:szCs w:val="28"/>
        </w:rPr>
        <w:t>16.07.2018г.</w:t>
      </w:r>
      <w:r w:rsidR="001252D3">
        <w:rPr>
          <w:rFonts w:ascii="Times New Roman" w:hAnsi="Times New Roman" w:cs="Times New Roman"/>
          <w:sz w:val="28"/>
          <w:szCs w:val="28"/>
        </w:rPr>
        <w:tab/>
      </w:r>
      <w:r w:rsidR="001252D3">
        <w:rPr>
          <w:rFonts w:ascii="Times New Roman" w:hAnsi="Times New Roman" w:cs="Times New Roman"/>
          <w:sz w:val="28"/>
          <w:szCs w:val="28"/>
        </w:rPr>
        <w:tab/>
      </w:r>
      <w:r w:rsidR="001252D3">
        <w:rPr>
          <w:rFonts w:ascii="Times New Roman" w:hAnsi="Times New Roman" w:cs="Times New Roman"/>
          <w:sz w:val="28"/>
          <w:szCs w:val="28"/>
        </w:rPr>
        <w:tab/>
        <w:t>№</w:t>
      </w:r>
      <w:r w:rsidR="00F229E3">
        <w:rPr>
          <w:rFonts w:ascii="Times New Roman" w:hAnsi="Times New Roman" w:cs="Times New Roman"/>
          <w:sz w:val="28"/>
          <w:szCs w:val="28"/>
        </w:rPr>
        <w:t>497</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Title"/>
        <w:jc w:val="center"/>
        <w:rPr>
          <w:rFonts w:ascii="Times New Roman" w:hAnsi="Times New Roman" w:cs="Times New Roman"/>
          <w:sz w:val="28"/>
          <w:szCs w:val="28"/>
        </w:rPr>
      </w:pPr>
      <w:bookmarkStart w:id="0" w:name="P36"/>
      <w:bookmarkEnd w:id="0"/>
      <w:r w:rsidRPr="00933DCD">
        <w:rPr>
          <w:rFonts w:ascii="Times New Roman" w:hAnsi="Times New Roman" w:cs="Times New Roman"/>
          <w:sz w:val="28"/>
          <w:szCs w:val="28"/>
        </w:rPr>
        <w:t>ПОРЯДОК</w:t>
      </w:r>
    </w:p>
    <w:p w:rsidR="00933DCD" w:rsidRPr="00933DCD" w:rsidRDefault="00933DCD" w:rsidP="00C303A7">
      <w:pPr>
        <w:pStyle w:val="ConsPlusTitle"/>
        <w:jc w:val="center"/>
        <w:rPr>
          <w:rFonts w:ascii="Times New Roman" w:hAnsi="Times New Roman" w:cs="Times New Roman"/>
          <w:sz w:val="28"/>
          <w:szCs w:val="28"/>
        </w:rPr>
      </w:pPr>
      <w:r w:rsidRPr="00933DCD">
        <w:rPr>
          <w:rFonts w:ascii="Times New Roman" w:hAnsi="Times New Roman" w:cs="Times New Roman"/>
          <w:sz w:val="28"/>
          <w:szCs w:val="28"/>
        </w:rPr>
        <w:t>РАЗМЕЩЕНИЯ НЕСТАЦИОНАРНЫХ ТОРГОВЫХ ОБЪЕКТОВ НА ТЕРРИТОРИИ</w:t>
      </w:r>
      <w:r w:rsidR="00C303A7">
        <w:rPr>
          <w:rFonts w:ascii="Times New Roman" w:hAnsi="Times New Roman" w:cs="Times New Roman"/>
          <w:sz w:val="28"/>
          <w:szCs w:val="28"/>
        </w:rPr>
        <w:t xml:space="preserve"> </w:t>
      </w:r>
      <w:r w:rsidRPr="00933DCD">
        <w:rPr>
          <w:rFonts w:ascii="Times New Roman" w:hAnsi="Times New Roman" w:cs="Times New Roman"/>
          <w:sz w:val="28"/>
          <w:szCs w:val="28"/>
        </w:rPr>
        <w:t xml:space="preserve">МУНИЦИПАЛЬНОГО ОБРАЗОВАНИЯ </w:t>
      </w:r>
      <w:r w:rsidR="001252D3">
        <w:rPr>
          <w:rFonts w:ascii="Times New Roman" w:hAnsi="Times New Roman" w:cs="Times New Roman"/>
          <w:sz w:val="28"/>
          <w:szCs w:val="28"/>
        </w:rPr>
        <w:t>БАЛАХТИНСКИЙ РАЙОН</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center"/>
        <w:outlineLvl w:val="1"/>
        <w:rPr>
          <w:rFonts w:ascii="Times New Roman" w:hAnsi="Times New Roman" w:cs="Times New Roman"/>
          <w:sz w:val="28"/>
          <w:szCs w:val="28"/>
        </w:rPr>
      </w:pPr>
      <w:r w:rsidRPr="00933DCD">
        <w:rPr>
          <w:rFonts w:ascii="Times New Roman" w:hAnsi="Times New Roman" w:cs="Times New Roman"/>
          <w:sz w:val="28"/>
          <w:szCs w:val="28"/>
        </w:rPr>
        <w:t>1. ОБЩИЕ ПОЛОЖЕНИЯ</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1.1. Настоящий Порядок </w:t>
      </w:r>
      <w:r w:rsidR="001252D3">
        <w:rPr>
          <w:rFonts w:ascii="Times New Roman" w:hAnsi="Times New Roman" w:cs="Times New Roman"/>
          <w:sz w:val="28"/>
          <w:szCs w:val="28"/>
        </w:rPr>
        <w:t xml:space="preserve">размещения нестационарных торговых объектов на территории муниципального образования  </w:t>
      </w:r>
      <w:proofErr w:type="spellStart"/>
      <w:r w:rsidR="001252D3">
        <w:rPr>
          <w:rFonts w:ascii="Times New Roman" w:hAnsi="Times New Roman" w:cs="Times New Roman"/>
          <w:sz w:val="28"/>
          <w:szCs w:val="28"/>
        </w:rPr>
        <w:t>Балахтинский</w:t>
      </w:r>
      <w:proofErr w:type="spellEnd"/>
      <w:r w:rsidR="001252D3">
        <w:rPr>
          <w:rFonts w:ascii="Times New Roman" w:hAnsi="Times New Roman" w:cs="Times New Roman"/>
          <w:sz w:val="28"/>
          <w:szCs w:val="28"/>
        </w:rPr>
        <w:t xml:space="preserve">  район (далее - Порядок) </w:t>
      </w:r>
      <w:r w:rsidRPr="00933DCD">
        <w:rPr>
          <w:rFonts w:ascii="Times New Roman" w:hAnsi="Times New Roman" w:cs="Times New Roman"/>
          <w:sz w:val="28"/>
          <w:szCs w:val="28"/>
        </w:rPr>
        <w:t xml:space="preserve">разработан в соответствии с законодательством Российской Федерации и Красноярского края, действующими отраслевыми нормами и правилами, регламентирующими порядок организации торговли, в целях упорядочения размещения нестационарных торговых объектов на территории муниципального образования </w:t>
      </w:r>
      <w:proofErr w:type="spellStart"/>
      <w:r w:rsidR="001252D3">
        <w:rPr>
          <w:rFonts w:ascii="Times New Roman" w:hAnsi="Times New Roman" w:cs="Times New Roman"/>
          <w:sz w:val="28"/>
          <w:szCs w:val="28"/>
        </w:rPr>
        <w:t>Балахтинский</w:t>
      </w:r>
      <w:proofErr w:type="spellEnd"/>
      <w:r w:rsidR="001252D3">
        <w:rPr>
          <w:rFonts w:ascii="Times New Roman" w:hAnsi="Times New Roman" w:cs="Times New Roman"/>
          <w:sz w:val="28"/>
          <w:szCs w:val="28"/>
        </w:rPr>
        <w:t xml:space="preserve"> район</w:t>
      </w:r>
      <w:r w:rsidRPr="00933DCD">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Порядок регулирует отношения по предоставлению права размещения нестационарных торговых объектов на территории </w:t>
      </w:r>
      <w:proofErr w:type="spellStart"/>
      <w:r w:rsidR="001252D3">
        <w:rPr>
          <w:rFonts w:ascii="Times New Roman" w:hAnsi="Times New Roman" w:cs="Times New Roman"/>
          <w:sz w:val="28"/>
          <w:szCs w:val="28"/>
        </w:rPr>
        <w:t>Балахтинского</w:t>
      </w:r>
      <w:proofErr w:type="spellEnd"/>
      <w:r w:rsidR="001252D3">
        <w:rPr>
          <w:rFonts w:ascii="Times New Roman" w:hAnsi="Times New Roman" w:cs="Times New Roman"/>
          <w:sz w:val="28"/>
          <w:szCs w:val="28"/>
        </w:rPr>
        <w:t xml:space="preserve"> района.</w:t>
      </w:r>
    </w:p>
    <w:p w:rsidR="00933DCD" w:rsidRPr="00933DCD" w:rsidRDefault="00933DCD" w:rsidP="00933DCD">
      <w:pPr>
        <w:pStyle w:val="ConsPlusNormal"/>
        <w:ind w:firstLine="540"/>
        <w:jc w:val="both"/>
        <w:rPr>
          <w:rFonts w:ascii="Times New Roman" w:hAnsi="Times New Roman" w:cs="Times New Roman"/>
          <w:sz w:val="28"/>
          <w:szCs w:val="28"/>
        </w:rPr>
      </w:pPr>
      <w:bookmarkStart w:id="1" w:name="P44"/>
      <w:bookmarkEnd w:id="1"/>
      <w:r w:rsidRPr="00933DCD">
        <w:rPr>
          <w:rFonts w:ascii="Times New Roman" w:hAnsi="Times New Roman" w:cs="Times New Roman"/>
          <w:sz w:val="28"/>
          <w:szCs w:val="28"/>
        </w:rPr>
        <w:t>1.2. Размещение нестационарных торговых объектов осуществляется в соответствии с утвержденной схемой размещения нестационарных торговых объектов (далее - Схема размещения):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 по результатам Торгов;</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2) без проведения Торгов:</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при предоставлении места в качестве компенсационного;</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при продлении срока размещения нестационарного торгового объекта.</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1.3. Размещение нестационарных торговых объектов в соответствии с </w:t>
      </w:r>
      <w:hyperlink w:anchor="P44" w:history="1">
        <w:r w:rsidRPr="001B1F0D">
          <w:rPr>
            <w:rFonts w:ascii="Times New Roman" w:hAnsi="Times New Roman" w:cs="Times New Roman"/>
            <w:sz w:val="28"/>
            <w:szCs w:val="28"/>
          </w:rPr>
          <w:t>пунктом 1.2</w:t>
        </w:r>
      </w:hyperlink>
      <w:r w:rsidRPr="001B1F0D">
        <w:rPr>
          <w:rFonts w:ascii="Times New Roman" w:hAnsi="Times New Roman" w:cs="Times New Roman"/>
          <w:sz w:val="28"/>
          <w:szCs w:val="28"/>
        </w:rPr>
        <w:t xml:space="preserve"> о</w:t>
      </w:r>
      <w:r w:rsidRPr="00933DCD">
        <w:rPr>
          <w:rFonts w:ascii="Times New Roman" w:hAnsi="Times New Roman" w:cs="Times New Roman"/>
          <w:sz w:val="28"/>
          <w:szCs w:val="28"/>
        </w:rPr>
        <w:t xml:space="preserve">существляется на основании договора на размещение нестационарного торгового объекта на территории муниципального образования </w:t>
      </w:r>
      <w:proofErr w:type="spellStart"/>
      <w:r w:rsidR="001252D3">
        <w:rPr>
          <w:rFonts w:ascii="Times New Roman" w:hAnsi="Times New Roman" w:cs="Times New Roman"/>
          <w:sz w:val="28"/>
          <w:szCs w:val="28"/>
        </w:rPr>
        <w:t>Балахтинский</w:t>
      </w:r>
      <w:proofErr w:type="spellEnd"/>
      <w:r w:rsidR="001252D3">
        <w:rPr>
          <w:rFonts w:ascii="Times New Roman" w:hAnsi="Times New Roman" w:cs="Times New Roman"/>
          <w:sz w:val="28"/>
          <w:szCs w:val="28"/>
        </w:rPr>
        <w:t xml:space="preserve"> район</w:t>
      </w:r>
      <w:r w:rsidRPr="00933DCD">
        <w:rPr>
          <w:rFonts w:ascii="Times New Roman" w:hAnsi="Times New Roman" w:cs="Times New Roman"/>
          <w:sz w:val="28"/>
          <w:szCs w:val="28"/>
        </w:rPr>
        <w:t xml:space="preserve"> на платной основе, без предоставления земельного участка.</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1.4. Договор на размещение нестационарного торгового объекта заключается в соответствии с положениями настоящего Порядка. Плата по договору на размещение перечисляется в бюджет </w:t>
      </w:r>
      <w:proofErr w:type="spellStart"/>
      <w:r w:rsidR="001252D3">
        <w:rPr>
          <w:rFonts w:ascii="Times New Roman" w:hAnsi="Times New Roman" w:cs="Times New Roman"/>
          <w:sz w:val="28"/>
          <w:szCs w:val="28"/>
        </w:rPr>
        <w:t>Балахтинского</w:t>
      </w:r>
      <w:proofErr w:type="spellEnd"/>
      <w:r w:rsidR="001252D3">
        <w:rPr>
          <w:rFonts w:ascii="Times New Roman" w:hAnsi="Times New Roman" w:cs="Times New Roman"/>
          <w:sz w:val="28"/>
          <w:szCs w:val="28"/>
        </w:rPr>
        <w:t xml:space="preserve"> района</w:t>
      </w:r>
      <w:r w:rsidRPr="00933DCD">
        <w:rPr>
          <w:rFonts w:ascii="Times New Roman" w:hAnsi="Times New Roman" w:cs="Times New Roman"/>
          <w:sz w:val="28"/>
          <w:szCs w:val="28"/>
        </w:rPr>
        <w:t xml:space="preserve"> в полном объеме.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1.5. Места для размещения нестационарных торговых объектов предоставляются без права возведения капитальных строений.</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1.6. Требования, предусмотренные настоящим Порядком, не распространяются на отношения, связанные с размещением нестационарных торговых объектов:</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 находящихся на территориях розничных рынков, ярмарок;</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2) при проведении праздничных, общественно-политических, культурно-массовых и спортивно-массовых мероприятий, имеющих временный характер;</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3) в стационарных объектах, в иных зданиях, строениях, сооружениях или на земельных участках, находящихся в частной собственности.</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center"/>
        <w:outlineLvl w:val="1"/>
        <w:rPr>
          <w:rFonts w:ascii="Times New Roman" w:hAnsi="Times New Roman" w:cs="Times New Roman"/>
          <w:sz w:val="28"/>
          <w:szCs w:val="28"/>
        </w:rPr>
      </w:pPr>
      <w:r w:rsidRPr="00933DCD">
        <w:rPr>
          <w:rFonts w:ascii="Times New Roman" w:hAnsi="Times New Roman" w:cs="Times New Roman"/>
          <w:sz w:val="28"/>
          <w:szCs w:val="28"/>
        </w:rPr>
        <w:lastRenderedPageBreak/>
        <w:t>2. ОСНОВНЫЕ ПОНЯТИЯ</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В настоящем </w:t>
      </w:r>
      <w:r w:rsidR="00631751">
        <w:rPr>
          <w:rFonts w:ascii="Times New Roman" w:hAnsi="Times New Roman" w:cs="Times New Roman"/>
          <w:sz w:val="28"/>
          <w:szCs w:val="28"/>
        </w:rPr>
        <w:t>Порядке</w:t>
      </w:r>
      <w:r w:rsidRPr="00933DCD">
        <w:rPr>
          <w:rFonts w:ascii="Times New Roman" w:hAnsi="Times New Roman" w:cs="Times New Roman"/>
          <w:sz w:val="28"/>
          <w:szCs w:val="28"/>
        </w:rPr>
        <w:t xml:space="preserve"> применяются следующие основные понятия: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2.1. Нестационарный торговый объект - торговый объект, представляющий собой временное сооружение или временную конструкцию, не связанную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(далее - НТО).</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2.2. Субъект розничной торговли - юридическое лицо или индивидуальный предприниматель, зарегистрированные в установленном законом </w:t>
      </w:r>
      <w:proofErr w:type="gramStart"/>
      <w:r w:rsidRPr="00933DCD">
        <w:rPr>
          <w:rFonts w:ascii="Times New Roman" w:hAnsi="Times New Roman" w:cs="Times New Roman"/>
          <w:sz w:val="28"/>
          <w:szCs w:val="28"/>
        </w:rPr>
        <w:t>порядке</w:t>
      </w:r>
      <w:proofErr w:type="gramEnd"/>
      <w:r w:rsidRPr="00933DCD">
        <w:rPr>
          <w:rFonts w:ascii="Times New Roman" w:hAnsi="Times New Roman" w:cs="Times New Roman"/>
          <w:sz w:val="28"/>
          <w:szCs w:val="28"/>
        </w:rPr>
        <w:t>, осуществляющие деятельность по розничной торговле (далее - Субъект).</w:t>
      </w:r>
    </w:p>
    <w:p w:rsidR="00933DCD" w:rsidRPr="0066726C" w:rsidRDefault="00933DCD" w:rsidP="00933DCD">
      <w:pPr>
        <w:pStyle w:val="ConsPlusNormal"/>
        <w:ind w:firstLine="540"/>
        <w:jc w:val="both"/>
        <w:rPr>
          <w:rFonts w:ascii="Times New Roman" w:hAnsi="Times New Roman" w:cs="Times New Roman"/>
          <w:sz w:val="28"/>
          <w:szCs w:val="28"/>
        </w:rPr>
      </w:pPr>
      <w:r w:rsidRPr="0066726C">
        <w:rPr>
          <w:rFonts w:ascii="Times New Roman" w:hAnsi="Times New Roman" w:cs="Times New Roman"/>
          <w:sz w:val="28"/>
          <w:szCs w:val="28"/>
        </w:rPr>
        <w:t xml:space="preserve">2.3. Договор на размещение НТО - письменное соглашение, заключенное </w:t>
      </w:r>
      <w:r w:rsidR="008F2F61" w:rsidRPr="0066726C">
        <w:rPr>
          <w:rFonts w:ascii="Times New Roman" w:hAnsi="Times New Roman" w:cs="Times New Roman"/>
          <w:sz w:val="28"/>
          <w:szCs w:val="28"/>
        </w:rPr>
        <w:t xml:space="preserve">Муниципальным казенным учреждением «Управление имуществом, землепользования и землеустройства» действующее от имени муниципального образования </w:t>
      </w:r>
      <w:proofErr w:type="spellStart"/>
      <w:r w:rsidR="008F2F61" w:rsidRPr="0066726C">
        <w:rPr>
          <w:rFonts w:ascii="Times New Roman" w:hAnsi="Times New Roman" w:cs="Times New Roman"/>
          <w:sz w:val="28"/>
          <w:szCs w:val="28"/>
        </w:rPr>
        <w:t>Балахтинский</w:t>
      </w:r>
      <w:proofErr w:type="spellEnd"/>
      <w:r w:rsidR="008F2F61" w:rsidRPr="0066726C">
        <w:rPr>
          <w:rFonts w:ascii="Times New Roman" w:hAnsi="Times New Roman" w:cs="Times New Roman"/>
          <w:sz w:val="28"/>
          <w:szCs w:val="28"/>
        </w:rPr>
        <w:t xml:space="preserve"> район </w:t>
      </w:r>
      <w:r w:rsidRPr="0066726C">
        <w:rPr>
          <w:rFonts w:ascii="Times New Roman" w:hAnsi="Times New Roman" w:cs="Times New Roman"/>
          <w:sz w:val="28"/>
          <w:szCs w:val="28"/>
        </w:rPr>
        <w:t xml:space="preserve"> (далее - </w:t>
      </w:r>
      <w:r w:rsidR="0066726C">
        <w:rPr>
          <w:rFonts w:ascii="Times New Roman" w:hAnsi="Times New Roman" w:cs="Times New Roman"/>
          <w:sz w:val="28"/>
          <w:szCs w:val="28"/>
        </w:rPr>
        <w:t>МКУ УИЗИЗ</w:t>
      </w:r>
      <w:r w:rsidRPr="0066726C">
        <w:rPr>
          <w:rFonts w:ascii="Times New Roman" w:hAnsi="Times New Roman" w:cs="Times New Roman"/>
          <w:sz w:val="28"/>
          <w:szCs w:val="28"/>
        </w:rPr>
        <w:t>) с Субъектом (далее - Договор на размещение).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2.4. Торги - организация и проведение аукционов по продаже права на заключение Договора на размещение НТО (далее - Торги).</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center"/>
        <w:outlineLvl w:val="1"/>
        <w:rPr>
          <w:rFonts w:ascii="Times New Roman" w:hAnsi="Times New Roman" w:cs="Times New Roman"/>
          <w:sz w:val="28"/>
          <w:szCs w:val="28"/>
        </w:rPr>
      </w:pPr>
      <w:r w:rsidRPr="00933DCD">
        <w:rPr>
          <w:rFonts w:ascii="Times New Roman" w:hAnsi="Times New Roman" w:cs="Times New Roman"/>
          <w:sz w:val="28"/>
          <w:szCs w:val="28"/>
        </w:rPr>
        <w:t xml:space="preserve">3. ОБЩИЕ ТРЕБОВАНИЯ К РАЗМЕЩЕНИЮ </w:t>
      </w:r>
      <w:proofErr w:type="gramStart"/>
      <w:r w:rsidRPr="00933DCD">
        <w:rPr>
          <w:rFonts w:ascii="Times New Roman" w:hAnsi="Times New Roman" w:cs="Times New Roman"/>
          <w:sz w:val="28"/>
          <w:szCs w:val="28"/>
        </w:rPr>
        <w:t>НЕСТАЦИОНАРНЫХ</w:t>
      </w:r>
      <w:proofErr w:type="gramEnd"/>
    </w:p>
    <w:p w:rsidR="00933DCD" w:rsidRPr="00933DCD" w:rsidRDefault="00933DCD" w:rsidP="00933DCD">
      <w:pPr>
        <w:pStyle w:val="ConsPlusNormal"/>
        <w:jc w:val="center"/>
        <w:rPr>
          <w:rFonts w:ascii="Times New Roman" w:hAnsi="Times New Roman" w:cs="Times New Roman"/>
          <w:sz w:val="28"/>
          <w:szCs w:val="28"/>
        </w:rPr>
      </w:pPr>
      <w:r w:rsidRPr="00933DCD">
        <w:rPr>
          <w:rFonts w:ascii="Times New Roman" w:hAnsi="Times New Roman" w:cs="Times New Roman"/>
          <w:sz w:val="28"/>
          <w:szCs w:val="28"/>
        </w:rPr>
        <w:t>ТОРГОВЫХ ОБЪЕКТОВ</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3.1. Настоящие требования распространяются на НТО, размещаемые на земельных участках, находящихся в государственной собственности, собственность на которые не разграничена, муниципальной собственности, на территории муниципального образования </w:t>
      </w:r>
      <w:proofErr w:type="spellStart"/>
      <w:r w:rsidR="00631751">
        <w:rPr>
          <w:rFonts w:ascii="Times New Roman" w:hAnsi="Times New Roman" w:cs="Times New Roman"/>
          <w:sz w:val="28"/>
          <w:szCs w:val="28"/>
        </w:rPr>
        <w:t>Балахтинский</w:t>
      </w:r>
      <w:proofErr w:type="spellEnd"/>
      <w:r w:rsidR="00631751">
        <w:rPr>
          <w:rFonts w:ascii="Times New Roman" w:hAnsi="Times New Roman" w:cs="Times New Roman"/>
          <w:sz w:val="28"/>
          <w:szCs w:val="28"/>
        </w:rPr>
        <w:t xml:space="preserve"> район</w:t>
      </w:r>
      <w:r w:rsidRPr="00933DCD">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3.2. Размещение НТО Субъектами на территории </w:t>
      </w:r>
      <w:proofErr w:type="spellStart"/>
      <w:r w:rsidR="00631751">
        <w:rPr>
          <w:rFonts w:ascii="Times New Roman" w:hAnsi="Times New Roman" w:cs="Times New Roman"/>
          <w:sz w:val="28"/>
          <w:szCs w:val="28"/>
        </w:rPr>
        <w:t>Балахтинского</w:t>
      </w:r>
      <w:proofErr w:type="spellEnd"/>
      <w:r w:rsidR="00631751">
        <w:rPr>
          <w:rFonts w:ascii="Times New Roman" w:hAnsi="Times New Roman" w:cs="Times New Roman"/>
          <w:sz w:val="28"/>
          <w:szCs w:val="28"/>
        </w:rPr>
        <w:t xml:space="preserve"> района</w:t>
      </w:r>
      <w:r w:rsidRPr="00933DCD">
        <w:rPr>
          <w:rFonts w:ascii="Times New Roman" w:hAnsi="Times New Roman" w:cs="Times New Roman"/>
          <w:sz w:val="28"/>
          <w:szCs w:val="28"/>
        </w:rPr>
        <w:t xml:space="preserve"> производится строго в местах, определенных Схемой размещения, а также на основании документа, подтверждающего право на размещение объекта - Договора на размещение, заключенного в установленном порядке в соответствии с типовой формой, утвержденной постановлением администрации </w:t>
      </w:r>
      <w:r w:rsidR="00631751">
        <w:rPr>
          <w:rFonts w:ascii="Times New Roman" w:hAnsi="Times New Roman" w:cs="Times New Roman"/>
          <w:sz w:val="28"/>
          <w:szCs w:val="28"/>
        </w:rPr>
        <w:t>района</w:t>
      </w:r>
      <w:r w:rsidRPr="00933DCD">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3.3. Размещение и планировка НТО, их техническая оснащенность должны отвечать противопожарным, санитарным, экологическим, архитектурным и другим установленным нормам и правилам, а также обеспечивать Субъекту возможность соблюдения требуемых законодательством условий приема, хранения и отпуска товаров, соблюдения условий труда и правил личной гигиены работников.</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3.4. Требования, предъявляемые к размещению:</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 НТО должны гармонично вписываться в окружающую архитектурную среду, выполняться из современных, экологически безопасных строительных и отделочных материалов с применением современных средств рекламы и дизайна. При размещении НТО не должны нарушаться условия инсоляции территории и помещений, рядом с которыми они расположены;</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2) размещение НТО не должно противоречить требованиям, нормам и правилам, установленным действующим законодательством Российской </w:t>
      </w:r>
      <w:r w:rsidRPr="00933DCD">
        <w:rPr>
          <w:rFonts w:ascii="Times New Roman" w:hAnsi="Times New Roman" w:cs="Times New Roman"/>
          <w:sz w:val="28"/>
          <w:szCs w:val="28"/>
        </w:rPr>
        <w:lastRenderedPageBreak/>
        <w:t xml:space="preserve">Федерации, законодательством Красноярского края, муниципальными правовыми актами </w:t>
      </w:r>
      <w:proofErr w:type="spellStart"/>
      <w:r w:rsidR="00631751">
        <w:rPr>
          <w:rFonts w:ascii="Times New Roman" w:hAnsi="Times New Roman" w:cs="Times New Roman"/>
          <w:sz w:val="28"/>
          <w:szCs w:val="28"/>
        </w:rPr>
        <w:t>Балахтинского</w:t>
      </w:r>
      <w:proofErr w:type="spellEnd"/>
      <w:r w:rsidR="00631751">
        <w:rPr>
          <w:rFonts w:ascii="Times New Roman" w:hAnsi="Times New Roman" w:cs="Times New Roman"/>
          <w:sz w:val="28"/>
          <w:szCs w:val="28"/>
        </w:rPr>
        <w:t xml:space="preserve"> района</w:t>
      </w:r>
      <w:r w:rsidRPr="00933DCD">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3) размещение НТО производится на площадках, имеющих твердое покрытие;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4) размещение НТО в пределах красных линий (улиц и дорог) </w:t>
      </w:r>
      <w:proofErr w:type="gramStart"/>
      <w:r w:rsidRPr="00933DCD">
        <w:rPr>
          <w:rFonts w:ascii="Times New Roman" w:hAnsi="Times New Roman" w:cs="Times New Roman"/>
          <w:sz w:val="28"/>
          <w:szCs w:val="28"/>
        </w:rPr>
        <w:t>возможно</w:t>
      </w:r>
      <w:proofErr w:type="gramEnd"/>
      <w:r w:rsidRPr="00933DCD">
        <w:rPr>
          <w:rFonts w:ascii="Times New Roman" w:hAnsi="Times New Roman" w:cs="Times New Roman"/>
          <w:sz w:val="28"/>
          <w:szCs w:val="28"/>
        </w:rPr>
        <w:t xml:space="preserve"> только на площадке с твердым покрытием в границах тротуара, если свободная ширина прохода от крайних элементов конструкции киоска, павильона до края проезжей части составляет не менее 1,5 (одна целая пять десятых) метра по ходу движения пешеходов;</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5) при размещении НТО не допускается уничтожение и порча зеленых насаждений, асфальтирование и сплошное мощение приствольных кругов в радиусе ближе 1,5 (одна целая пять десятых) метра от ствола;</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6) размещение возле НТО выносного холодильного оборудования допускается в количестве не более двух единиц, при условии свободной ширины прохода по тротуару не менее 1,5 (одна целая пять десятых) метра от крайнего элемента объекта (выно</w:t>
      </w:r>
      <w:r w:rsidR="00D11B0B">
        <w:rPr>
          <w:rFonts w:ascii="Times New Roman" w:hAnsi="Times New Roman" w:cs="Times New Roman"/>
          <w:sz w:val="28"/>
          <w:szCs w:val="28"/>
        </w:rPr>
        <w:t>сного холодильного оборудования)</w:t>
      </w:r>
      <w:r w:rsidRPr="00933DCD">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Выносное холодильное оборудование должно быть установлено с торцевой стороны НТО, вплотную к нему. В местах, где установка выносного холодильного </w:t>
      </w:r>
      <w:proofErr w:type="gramStart"/>
      <w:r w:rsidRPr="00933DCD">
        <w:rPr>
          <w:rFonts w:ascii="Times New Roman" w:hAnsi="Times New Roman" w:cs="Times New Roman"/>
          <w:sz w:val="28"/>
          <w:szCs w:val="28"/>
        </w:rPr>
        <w:t>оборудования</w:t>
      </w:r>
      <w:proofErr w:type="gramEnd"/>
      <w:r w:rsidRPr="00933DCD">
        <w:rPr>
          <w:rFonts w:ascii="Times New Roman" w:hAnsi="Times New Roman" w:cs="Times New Roman"/>
          <w:sz w:val="28"/>
          <w:szCs w:val="28"/>
        </w:rPr>
        <w:t xml:space="preserve"> таким образом невозможна, допускается его установка вплотную к фасадной стороне </w:t>
      </w:r>
      <w:r w:rsidR="00D11B0B">
        <w:rPr>
          <w:rFonts w:ascii="Times New Roman" w:hAnsi="Times New Roman" w:cs="Times New Roman"/>
          <w:sz w:val="28"/>
          <w:szCs w:val="28"/>
        </w:rPr>
        <w:t>НТО</w:t>
      </w:r>
      <w:r w:rsidRPr="00933DCD">
        <w:rPr>
          <w:rFonts w:ascii="Times New Roman" w:hAnsi="Times New Roman" w:cs="Times New Roman"/>
          <w:sz w:val="28"/>
          <w:szCs w:val="28"/>
        </w:rPr>
        <w:t>. Не допускается установка выносного холодильного оборудования на проезжей части, на велосипедных дорожках, на территориях, занятых зелеными насаждениями;</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7) НТО не должны препятствовать доступу спасательных и аварийных служб к существующим зданиям, строениям и сооружениям, инженерным коммуникациям, не должны создавать помехи для движения пешеходов и велосипедистов;</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8) при размещении НТО их собственники (владельцы) обеспечивают беспрепятственный доступ инвалидов и </w:t>
      </w:r>
      <w:proofErr w:type="spellStart"/>
      <w:r w:rsidRPr="00933DCD">
        <w:rPr>
          <w:rFonts w:ascii="Times New Roman" w:hAnsi="Times New Roman" w:cs="Times New Roman"/>
          <w:sz w:val="28"/>
          <w:szCs w:val="28"/>
        </w:rPr>
        <w:t>маломобильных</w:t>
      </w:r>
      <w:proofErr w:type="spellEnd"/>
      <w:r w:rsidRPr="00933DCD">
        <w:rPr>
          <w:rFonts w:ascii="Times New Roman" w:hAnsi="Times New Roman" w:cs="Times New Roman"/>
          <w:sz w:val="28"/>
          <w:szCs w:val="28"/>
        </w:rPr>
        <w:t xml:space="preserve"> групп населения;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9) размещение НТО должно осуществляться таким образом, чтобы разгрузка товара производилась без заезда транспортных средств на пешеходные или велосипедные дорожки, на территории, занятые зелеными насаждениями.</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3.5. Субъект обязан обеспечивать постоянный уход за внешним видом и содержанием НТО: содержать их в чистоте и порядке, устранять повреждения вывесок, конструкций, производить уборку прилегающей территории в соответствии с действующими Правилами благоустройства территории муниципального образования </w:t>
      </w:r>
      <w:proofErr w:type="spellStart"/>
      <w:r w:rsidR="00631751">
        <w:rPr>
          <w:rFonts w:ascii="Times New Roman" w:hAnsi="Times New Roman" w:cs="Times New Roman"/>
          <w:sz w:val="28"/>
          <w:szCs w:val="28"/>
        </w:rPr>
        <w:t>Балахтинский</w:t>
      </w:r>
      <w:proofErr w:type="spellEnd"/>
      <w:r w:rsidR="00631751">
        <w:rPr>
          <w:rFonts w:ascii="Times New Roman" w:hAnsi="Times New Roman" w:cs="Times New Roman"/>
          <w:sz w:val="28"/>
          <w:szCs w:val="28"/>
        </w:rPr>
        <w:t xml:space="preserve"> район</w:t>
      </w:r>
      <w:r w:rsidRPr="00933DCD">
        <w:rPr>
          <w:rFonts w:ascii="Times New Roman" w:hAnsi="Times New Roman" w:cs="Times New Roman"/>
          <w:sz w:val="28"/>
          <w:szCs w:val="28"/>
        </w:rPr>
        <w:t xml:space="preserve"> и требованиями в сфере санитарно-эпидемиологического благополучия населения.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Не допускается осуществлять складирование товара, упаковок, мусора на элементах благоустройства, крышах НТО и прилегающей к ним территории.</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Размещение НТО и их эксплуатация не должны нарушать права и законные интересы иных лиц.</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3.6. Субъекты несут административную ответственность за ненадлежащее содержание прилегающей к НТО территории в соответствии с действующим законодательством Российской Федерации, Красноярского края, муниципальными нормативными правовыми актами </w:t>
      </w:r>
      <w:proofErr w:type="spellStart"/>
      <w:r w:rsidR="00631751">
        <w:rPr>
          <w:rFonts w:ascii="Times New Roman" w:hAnsi="Times New Roman" w:cs="Times New Roman"/>
          <w:sz w:val="28"/>
          <w:szCs w:val="28"/>
        </w:rPr>
        <w:t>Балахтинского</w:t>
      </w:r>
      <w:proofErr w:type="spellEnd"/>
      <w:r w:rsidR="00631751">
        <w:rPr>
          <w:rFonts w:ascii="Times New Roman" w:hAnsi="Times New Roman" w:cs="Times New Roman"/>
          <w:sz w:val="28"/>
          <w:szCs w:val="28"/>
        </w:rPr>
        <w:t xml:space="preserve"> района</w:t>
      </w:r>
      <w:r w:rsidRPr="00933DCD">
        <w:rPr>
          <w:rFonts w:ascii="Times New Roman" w:hAnsi="Times New Roman" w:cs="Times New Roman"/>
          <w:sz w:val="28"/>
          <w:szCs w:val="28"/>
        </w:rPr>
        <w:t>.</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center"/>
        <w:outlineLvl w:val="1"/>
        <w:rPr>
          <w:rFonts w:ascii="Times New Roman" w:hAnsi="Times New Roman" w:cs="Times New Roman"/>
          <w:sz w:val="28"/>
          <w:szCs w:val="28"/>
        </w:rPr>
      </w:pPr>
      <w:r w:rsidRPr="00933DCD">
        <w:rPr>
          <w:rFonts w:ascii="Times New Roman" w:hAnsi="Times New Roman" w:cs="Times New Roman"/>
          <w:sz w:val="28"/>
          <w:szCs w:val="28"/>
        </w:rPr>
        <w:lastRenderedPageBreak/>
        <w:t>4. ПОРЯДОК ОПРЕДЕЛЕНИЯ ПРАВА СУБЪЕКТА НА РАЗМЕЩЕНИЕ НТО</w:t>
      </w:r>
    </w:p>
    <w:p w:rsidR="00933DCD" w:rsidRPr="00933DCD" w:rsidRDefault="00933DCD" w:rsidP="00933DCD">
      <w:pPr>
        <w:pStyle w:val="ConsPlusNormal"/>
        <w:jc w:val="both"/>
        <w:rPr>
          <w:rFonts w:ascii="Times New Roman" w:hAnsi="Times New Roman" w:cs="Times New Roman"/>
          <w:sz w:val="28"/>
          <w:szCs w:val="28"/>
        </w:rPr>
      </w:pPr>
    </w:p>
    <w:p w:rsidR="00615F32" w:rsidRDefault="00615F32" w:rsidP="00933DCD">
      <w:pPr>
        <w:pStyle w:val="ConsPlusNormal"/>
        <w:ind w:firstLine="540"/>
        <w:jc w:val="both"/>
        <w:rPr>
          <w:rFonts w:ascii="Times New Roman" w:hAnsi="Times New Roman" w:cs="Times New Roman"/>
          <w:sz w:val="28"/>
          <w:szCs w:val="28"/>
        </w:rPr>
      </w:pPr>
      <w:bookmarkStart w:id="2" w:name="P89"/>
      <w:bookmarkEnd w:id="2"/>
    </w:p>
    <w:p w:rsidR="00933DCD" w:rsidRPr="001B1F0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4.1. Субъекты, </w:t>
      </w:r>
      <w:r w:rsidRPr="001B1F0D">
        <w:rPr>
          <w:rFonts w:ascii="Times New Roman" w:hAnsi="Times New Roman" w:cs="Times New Roman"/>
          <w:sz w:val="28"/>
          <w:szCs w:val="28"/>
        </w:rPr>
        <w:t xml:space="preserve">заинтересованные в размещении НТО, обращаются в </w:t>
      </w:r>
      <w:r w:rsidR="00631751" w:rsidRPr="001B1F0D">
        <w:rPr>
          <w:rFonts w:ascii="Times New Roman" w:hAnsi="Times New Roman" w:cs="Times New Roman"/>
          <w:sz w:val="28"/>
          <w:szCs w:val="28"/>
        </w:rPr>
        <w:t>администрацию района</w:t>
      </w:r>
      <w:r w:rsidRPr="001B1F0D">
        <w:rPr>
          <w:rFonts w:ascii="Times New Roman" w:hAnsi="Times New Roman" w:cs="Times New Roman"/>
          <w:sz w:val="28"/>
          <w:szCs w:val="28"/>
        </w:rPr>
        <w:t xml:space="preserve"> с </w:t>
      </w:r>
      <w:hyperlink w:anchor="P217" w:history="1">
        <w:r w:rsidRPr="001B1F0D">
          <w:rPr>
            <w:rFonts w:ascii="Times New Roman" w:hAnsi="Times New Roman" w:cs="Times New Roman"/>
            <w:sz w:val="28"/>
            <w:szCs w:val="28"/>
          </w:rPr>
          <w:t>заявлением</w:t>
        </w:r>
      </w:hyperlink>
      <w:r w:rsidRPr="001B1F0D">
        <w:rPr>
          <w:rFonts w:ascii="Times New Roman" w:hAnsi="Times New Roman" w:cs="Times New Roman"/>
          <w:sz w:val="28"/>
          <w:szCs w:val="28"/>
        </w:rPr>
        <w:t xml:space="preserve"> о заключении Договора</w:t>
      </w:r>
      <w:r w:rsidR="00631751" w:rsidRPr="001B1F0D">
        <w:rPr>
          <w:rFonts w:ascii="Times New Roman" w:hAnsi="Times New Roman" w:cs="Times New Roman"/>
          <w:sz w:val="28"/>
          <w:szCs w:val="28"/>
        </w:rPr>
        <w:t xml:space="preserve"> на размещение НТО (приложение №</w:t>
      </w:r>
      <w:r w:rsidRPr="001B1F0D">
        <w:rPr>
          <w:rFonts w:ascii="Times New Roman" w:hAnsi="Times New Roman" w:cs="Times New Roman"/>
          <w:sz w:val="28"/>
          <w:szCs w:val="28"/>
        </w:rPr>
        <w:t xml:space="preserve"> 1 к Порядку) с обязательным приложением документов, указанных в </w:t>
      </w:r>
      <w:hyperlink w:anchor="P90" w:history="1">
        <w:r w:rsidRPr="001B1F0D">
          <w:rPr>
            <w:rFonts w:ascii="Times New Roman" w:hAnsi="Times New Roman" w:cs="Times New Roman"/>
            <w:sz w:val="28"/>
            <w:szCs w:val="28"/>
          </w:rPr>
          <w:t>пунктах 4.1.1</w:t>
        </w:r>
      </w:hyperlink>
      <w:r w:rsidRPr="001B1F0D">
        <w:rPr>
          <w:rFonts w:ascii="Times New Roman" w:hAnsi="Times New Roman" w:cs="Times New Roman"/>
          <w:sz w:val="28"/>
          <w:szCs w:val="28"/>
        </w:rPr>
        <w:t xml:space="preserve"> и </w:t>
      </w:r>
      <w:hyperlink w:anchor="P101" w:history="1">
        <w:r w:rsidRPr="001B1F0D">
          <w:rPr>
            <w:rFonts w:ascii="Times New Roman" w:hAnsi="Times New Roman" w:cs="Times New Roman"/>
            <w:sz w:val="28"/>
            <w:szCs w:val="28"/>
          </w:rPr>
          <w:t>4.1.2</w:t>
        </w:r>
      </w:hyperlink>
      <w:r w:rsidRPr="001B1F0D">
        <w:rPr>
          <w:rFonts w:ascii="Times New Roman" w:hAnsi="Times New Roman" w:cs="Times New Roman"/>
          <w:sz w:val="28"/>
          <w:szCs w:val="28"/>
        </w:rPr>
        <w:t xml:space="preserve"> настоящего Порядка.</w:t>
      </w:r>
    </w:p>
    <w:p w:rsidR="00933DCD" w:rsidRPr="00933DCD" w:rsidRDefault="00933DCD" w:rsidP="00933DCD">
      <w:pPr>
        <w:pStyle w:val="ConsPlusNormal"/>
        <w:ind w:firstLine="540"/>
        <w:jc w:val="both"/>
        <w:rPr>
          <w:rFonts w:ascii="Times New Roman" w:hAnsi="Times New Roman" w:cs="Times New Roman"/>
          <w:sz w:val="28"/>
          <w:szCs w:val="28"/>
        </w:rPr>
      </w:pPr>
      <w:bookmarkStart w:id="3" w:name="P90"/>
      <w:bookmarkEnd w:id="3"/>
      <w:r w:rsidRPr="001B1F0D">
        <w:rPr>
          <w:rFonts w:ascii="Times New Roman" w:hAnsi="Times New Roman" w:cs="Times New Roman"/>
          <w:sz w:val="28"/>
          <w:szCs w:val="28"/>
        </w:rPr>
        <w:t>4.1.1. При подаче заявления о заключении</w:t>
      </w:r>
      <w:r w:rsidRPr="00933DCD">
        <w:rPr>
          <w:rFonts w:ascii="Times New Roman" w:hAnsi="Times New Roman" w:cs="Times New Roman"/>
          <w:sz w:val="28"/>
          <w:szCs w:val="28"/>
        </w:rPr>
        <w:t xml:space="preserve"> Договора на размещение НТО (далее - Заявление) без проведения Торгов при предоставлении места в качестве компенсационного к Заявлению прилагаются следующие документы:</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 копии документов, удостоверяющих личность гражданина Российской Федерации, документов, удостоверяющих личность иностранного гражданина, лица без гражданства, включая вид на жительство и удостоверение беженца;</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2) копии документа, удостоверяющего права (полномочия) представителя физического или юридического лица, если с Заявлением обращается представитель заявителя, и копия документа, удостоверяющего его личность гражданина Российской Федерации, в том числе военнослужащего, а также копии документов, удостоверяющих личность иностранного гражданина, лица без гражданства, включая вид на жительство и удостоверение беженца;</w:t>
      </w:r>
    </w:p>
    <w:p w:rsidR="00933DCD" w:rsidRPr="008F2F61"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3) ситуационный план размещения НТО (</w:t>
      </w:r>
      <w:r w:rsidRPr="008F2F61">
        <w:rPr>
          <w:rFonts w:ascii="Times New Roman" w:hAnsi="Times New Roman" w:cs="Times New Roman"/>
          <w:sz w:val="28"/>
          <w:szCs w:val="28"/>
        </w:rPr>
        <w:t>в масштабе 1:</w:t>
      </w:r>
      <w:r w:rsidR="00615F32">
        <w:rPr>
          <w:rFonts w:ascii="Times New Roman" w:hAnsi="Times New Roman" w:cs="Times New Roman"/>
          <w:sz w:val="28"/>
          <w:szCs w:val="28"/>
        </w:rPr>
        <w:t>20</w:t>
      </w:r>
      <w:r w:rsidRPr="008F2F61">
        <w:rPr>
          <w:rFonts w:ascii="Times New Roman" w:hAnsi="Times New Roman" w:cs="Times New Roman"/>
          <w:sz w:val="28"/>
          <w:szCs w:val="28"/>
        </w:rPr>
        <w:t>00) с указанием адреса предполагаемого места размещения объекта в соответствии с утвержденной</w:t>
      </w:r>
      <w:r w:rsidR="001E2E06" w:rsidRPr="008F2F61">
        <w:rPr>
          <w:rFonts w:ascii="Times New Roman" w:hAnsi="Times New Roman" w:cs="Times New Roman"/>
          <w:sz w:val="28"/>
          <w:szCs w:val="28"/>
        </w:rPr>
        <w:t xml:space="preserve"> Схемой размещения, полученный у специалиста архитектуры и градостроительства администрации района</w:t>
      </w:r>
      <w:r w:rsidRPr="008F2F61">
        <w:rPr>
          <w:rFonts w:ascii="Times New Roman" w:hAnsi="Times New Roman" w:cs="Times New Roman"/>
          <w:sz w:val="28"/>
          <w:szCs w:val="28"/>
        </w:rPr>
        <w:t>;</w:t>
      </w:r>
    </w:p>
    <w:p w:rsidR="00933DCD" w:rsidRPr="00933DCD" w:rsidRDefault="00615F32"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33DCD" w:rsidRPr="008F2F61">
        <w:rPr>
          <w:rFonts w:ascii="Times New Roman" w:hAnsi="Times New Roman" w:cs="Times New Roman"/>
          <w:sz w:val="28"/>
          <w:szCs w:val="28"/>
        </w:rPr>
        <w:t>) сведения о функциональном назначении объекта</w:t>
      </w:r>
      <w:r w:rsidR="00933DCD" w:rsidRPr="00933DCD">
        <w:rPr>
          <w:rFonts w:ascii="Times New Roman" w:hAnsi="Times New Roman" w:cs="Times New Roman"/>
          <w:sz w:val="28"/>
          <w:szCs w:val="28"/>
        </w:rPr>
        <w:t xml:space="preserve"> (вид реализуемой продукции);</w:t>
      </w:r>
    </w:p>
    <w:p w:rsidR="00933DCD" w:rsidRPr="00933DCD" w:rsidRDefault="00615F32"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933DCD" w:rsidRPr="00933DCD">
        <w:rPr>
          <w:rFonts w:ascii="Times New Roman" w:hAnsi="Times New Roman" w:cs="Times New Roman"/>
          <w:sz w:val="28"/>
          <w:szCs w:val="28"/>
        </w:rPr>
        <w:t>) протокол или выписка из протокола общего собрания собственников помещений многоквартирного дома о согласии размещения нестационарного торгового объекта (в случае размещения НТО на прилегающей территории многоквартирного жилого дома);</w:t>
      </w:r>
    </w:p>
    <w:p w:rsidR="00933DCD" w:rsidRPr="00933DCD" w:rsidRDefault="00615F32"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933DCD" w:rsidRPr="00933DCD">
        <w:rPr>
          <w:rFonts w:ascii="Times New Roman" w:hAnsi="Times New Roman" w:cs="Times New Roman"/>
          <w:sz w:val="28"/>
          <w:szCs w:val="28"/>
        </w:rPr>
        <w:t>) выписка из Единого государственного реестра юридических лиц или выписка из Единого государственного реестра индивидуальных предпринимателей.</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Выписка из Единого государственного реестра юридических лиц, выписка из Единого государственного реестра индивидуальных предпринимателей запрашиваются </w:t>
      </w:r>
      <w:r w:rsidR="001E2E06">
        <w:rPr>
          <w:rFonts w:ascii="Times New Roman" w:hAnsi="Times New Roman" w:cs="Times New Roman"/>
          <w:sz w:val="28"/>
          <w:szCs w:val="28"/>
        </w:rPr>
        <w:t>администрацией района</w:t>
      </w:r>
      <w:r w:rsidRPr="00933DCD">
        <w:rPr>
          <w:rFonts w:ascii="Times New Roman" w:hAnsi="Times New Roman" w:cs="Times New Roman"/>
          <w:sz w:val="28"/>
          <w:szCs w:val="28"/>
        </w:rPr>
        <w:t xml:space="preserve"> в порядке межведомственного информационного взаимодействия.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Субъекты вправе представлять выписку из Единого государственного реестра юридических лиц или выписку из Единого государственного реестра индивидуальных предпринимателей по собственной инициативе.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заключени</w:t>
      </w:r>
      <w:proofErr w:type="gramStart"/>
      <w:r w:rsidRPr="00933DCD">
        <w:rPr>
          <w:rFonts w:ascii="Times New Roman" w:hAnsi="Times New Roman" w:cs="Times New Roman"/>
          <w:sz w:val="28"/>
          <w:szCs w:val="28"/>
        </w:rPr>
        <w:t>и</w:t>
      </w:r>
      <w:proofErr w:type="gramEnd"/>
      <w:r w:rsidRPr="00933DCD">
        <w:rPr>
          <w:rFonts w:ascii="Times New Roman" w:hAnsi="Times New Roman" w:cs="Times New Roman"/>
          <w:sz w:val="28"/>
          <w:szCs w:val="28"/>
        </w:rPr>
        <w:t xml:space="preserve"> Договора на размещение НТО.</w:t>
      </w:r>
    </w:p>
    <w:p w:rsidR="00933DCD" w:rsidRPr="00933DCD" w:rsidRDefault="00933DCD" w:rsidP="00933DCD">
      <w:pPr>
        <w:pStyle w:val="ConsPlusNormal"/>
        <w:ind w:firstLine="540"/>
        <w:jc w:val="both"/>
        <w:rPr>
          <w:rFonts w:ascii="Times New Roman" w:hAnsi="Times New Roman" w:cs="Times New Roman"/>
          <w:sz w:val="28"/>
          <w:szCs w:val="28"/>
        </w:rPr>
      </w:pPr>
      <w:bookmarkStart w:id="4" w:name="P101"/>
      <w:bookmarkEnd w:id="4"/>
      <w:r w:rsidRPr="00933DCD">
        <w:rPr>
          <w:rFonts w:ascii="Times New Roman" w:hAnsi="Times New Roman" w:cs="Times New Roman"/>
          <w:sz w:val="28"/>
          <w:szCs w:val="28"/>
        </w:rPr>
        <w:t>4.1.2. При подаче Заявления в целях продления срока размещения НТО без проведения Торгов к Заявлению прилагаются следующие документы:</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 копии документов, удостоверяющих личность гражданина Российской Федерации, документов, удостоверяющих личность иностранного гражданина, лица без гражданства, включая вид на жительство и удостоверение беженца;</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lastRenderedPageBreak/>
        <w:t>2) копии документа, удостоверяющего права (полномочия) представителя физического или юридического лица, если с Заявлением обращается представитель заявителя, и копия документа, удостоверяющего его личность гражданина Российской Федерации, в том числе военнослужащего, а также копии документов, удостоверяющих личность иностранного гражданина, лица без гражданства, включая вид на жительство и удостоверение беженца;</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3) фотоизображение действующего НТО: 2 фотографии со стороны главного фасада и заднего фасада, размером 13 см </w:t>
      </w:r>
      <w:proofErr w:type="spellStart"/>
      <w:r w:rsidRPr="00933DCD">
        <w:rPr>
          <w:rFonts w:ascii="Times New Roman" w:hAnsi="Times New Roman" w:cs="Times New Roman"/>
          <w:sz w:val="28"/>
          <w:szCs w:val="28"/>
        </w:rPr>
        <w:t>x</w:t>
      </w:r>
      <w:proofErr w:type="spellEnd"/>
      <w:r w:rsidRPr="00933DCD">
        <w:rPr>
          <w:rFonts w:ascii="Times New Roman" w:hAnsi="Times New Roman" w:cs="Times New Roman"/>
          <w:sz w:val="28"/>
          <w:szCs w:val="28"/>
        </w:rPr>
        <w:t xml:space="preserve"> 18 см, в цветном исполнении, с датой выполнения съемки не позднее 7 дней на дату подачи Заявления;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4) копии действующих договоров на вывоз ТКО, в том числе вывоз и (или) утилизацию макулатуры;</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5) копия действующего Договора на размещение НТО;</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6) выписка из Единого государственного реестра юридических лиц или выписка из Единого государственного реестра индивидуальных предпринимателей.</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Выписка из Единого государственного реестра юридических лиц, выписка из Единого государственного реестра индивидуальных предпринимателей запрашиваются </w:t>
      </w:r>
      <w:r w:rsidR="001E2E06">
        <w:rPr>
          <w:rFonts w:ascii="Times New Roman" w:hAnsi="Times New Roman" w:cs="Times New Roman"/>
          <w:sz w:val="28"/>
          <w:szCs w:val="28"/>
        </w:rPr>
        <w:t>администрацией района</w:t>
      </w:r>
      <w:r w:rsidRPr="00933DCD">
        <w:rPr>
          <w:rFonts w:ascii="Times New Roman" w:hAnsi="Times New Roman" w:cs="Times New Roman"/>
          <w:sz w:val="28"/>
          <w:szCs w:val="28"/>
        </w:rPr>
        <w:t xml:space="preserve"> в порядке межведомственного информационного взаимодействия.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Субъекты вправе представлять выписку из Единого государственного реестра юридических лиц или выписку из Единого государственного реестра индивидуальных предпринимателей и Договор на размещение НТО по собственной инициативе.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заключени</w:t>
      </w:r>
      <w:proofErr w:type="gramStart"/>
      <w:r w:rsidRPr="00933DCD">
        <w:rPr>
          <w:rFonts w:ascii="Times New Roman" w:hAnsi="Times New Roman" w:cs="Times New Roman"/>
          <w:sz w:val="28"/>
          <w:szCs w:val="28"/>
        </w:rPr>
        <w:t>и</w:t>
      </w:r>
      <w:proofErr w:type="gramEnd"/>
      <w:r w:rsidRPr="00933DCD">
        <w:rPr>
          <w:rFonts w:ascii="Times New Roman" w:hAnsi="Times New Roman" w:cs="Times New Roman"/>
          <w:sz w:val="28"/>
          <w:szCs w:val="28"/>
        </w:rPr>
        <w:t xml:space="preserve"> Договора на размещение НТО.</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4.2. Заявления рассматриваются на комиссии по размещению НТО в 30-дневный срок со дня поступления Заявления.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Комиссией по размещению НТО может быть принято одно из следующих решений:</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 о заключении Договора на размещение НТО без проведения Торгов;</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2) о приостановлении рассмотрения Заявления (при не</w:t>
      </w:r>
      <w:r w:rsidR="001E2E06">
        <w:rPr>
          <w:rFonts w:ascii="Times New Roman" w:hAnsi="Times New Roman" w:cs="Times New Roman"/>
          <w:sz w:val="28"/>
          <w:szCs w:val="28"/>
        </w:rPr>
        <w:t xml:space="preserve"> </w:t>
      </w:r>
      <w:r w:rsidRPr="00933DCD">
        <w:rPr>
          <w:rFonts w:ascii="Times New Roman" w:hAnsi="Times New Roman" w:cs="Times New Roman"/>
          <w:sz w:val="28"/>
          <w:szCs w:val="28"/>
        </w:rPr>
        <w:t>поступлении необходимых документов);</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3) об отказе в заключени</w:t>
      </w:r>
      <w:proofErr w:type="gramStart"/>
      <w:r w:rsidRPr="00933DCD">
        <w:rPr>
          <w:rFonts w:ascii="Times New Roman" w:hAnsi="Times New Roman" w:cs="Times New Roman"/>
          <w:sz w:val="28"/>
          <w:szCs w:val="28"/>
        </w:rPr>
        <w:t>и</w:t>
      </w:r>
      <w:proofErr w:type="gramEnd"/>
      <w:r w:rsidRPr="00933DCD">
        <w:rPr>
          <w:rFonts w:ascii="Times New Roman" w:hAnsi="Times New Roman" w:cs="Times New Roman"/>
          <w:sz w:val="28"/>
          <w:szCs w:val="28"/>
        </w:rPr>
        <w:t xml:space="preserve"> Договора на размещение НТО без проведения Торгов, в том числе в связи с отсутствием места в Схеме размещения, несоответствием вида реализуемой продукции в предлагаемом к размещению объекте виду реализуемой продукции, установленному в Схеме размещения.</w:t>
      </w:r>
    </w:p>
    <w:p w:rsidR="00933DCD" w:rsidRPr="001B1F0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4.3. Договор на размещение НТО заключается с Субъектом без проведения Торгов в следующих случаях:</w:t>
      </w:r>
    </w:p>
    <w:p w:rsidR="00933DCD" w:rsidRPr="001B1F0D" w:rsidRDefault="00933DCD" w:rsidP="00933DCD">
      <w:pPr>
        <w:pStyle w:val="ConsPlusNormal"/>
        <w:ind w:firstLine="540"/>
        <w:jc w:val="both"/>
        <w:rPr>
          <w:rFonts w:ascii="Times New Roman" w:hAnsi="Times New Roman" w:cs="Times New Roman"/>
          <w:sz w:val="28"/>
          <w:szCs w:val="28"/>
        </w:rPr>
      </w:pPr>
      <w:r w:rsidRPr="001B1F0D">
        <w:rPr>
          <w:rFonts w:ascii="Times New Roman" w:hAnsi="Times New Roman" w:cs="Times New Roman"/>
          <w:sz w:val="28"/>
          <w:szCs w:val="28"/>
        </w:rPr>
        <w:t xml:space="preserve">1) Субъект имел заключенный договор аренды земельного участка под эксплуатацию НТО, и такой договор не расторгнут (не прекратил свое действие) до утверждения настоящего Порядка, и эти места размещения включены в действующую Схему размещения (в соответствии с </w:t>
      </w:r>
      <w:hyperlink w:anchor="P101" w:history="1">
        <w:r w:rsidRPr="001B1F0D">
          <w:rPr>
            <w:rFonts w:ascii="Times New Roman" w:hAnsi="Times New Roman" w:cs="Times New Roman"/>
            <w:sz w:val="28"/>
            <w:szCs w:val="28"/>
          </w:rPr>
          <w:t>пунктом 4.1.2</w:t>
        </w:r>
      </w:hyperlink>
      <w:r w:rsidRPr="001B1F0D">
        <w:rPr>
          <w:rFonts w:ascii="Times New Roman" w:hAnsi="Times New Roman" w:cs="Times New Roman"/>
          <w:sz w:val="28"/>
          <w:szCs w:val="28"/>
        </w:rPr>
        <w:t xml:space="preserve"> настоящего Порядка);</w:t>
      </w:r>
    </w:p>
    <w:p w:rsidR="00933DCD" w:rsidRPr="001B1F0D" w:rsidRDefault="00933DCD" w:rsidP="00933DCD">
      <w:pPr>
        <w:pStyle w:val="ConsPlusNormal"/>
        <w:ind w:firstLine="540"/>
        <w:jc w:val="both"/>
        <w:rPr>
          <w:rFonts w:ascii="Times New Roman" w:hAnsi="Times New Roman" w:cs="Times New Roman"/>
          <w:sz w:val="28"/>
          <w:szCs w:val="28"/>
        </w:rPr>
      </w:pPr>
      <w:r w:rsidRPr="001B1F0D">
        <w:rPr>
          <w:rFonts w:ascii="Times New Roman" w:hAnsi="Times New Roman" w:cs="Times New Roman"/>
          <w:sz w:val="28"/>
          <w:szCs w:val="28"/>
        </w:rPr>
        <w:t xml:space="preserve">2) Субъект имеет действующий Договор на размещение, заключенный в установленном порядке, заявление подано до истечения срока действия, </w:t>
      </w:r>
      <w:r w:rsidRPr="001B1F0D">
        <w:rPr>
          <w:rFonts w:ascii="Times New Roman" w:hAnsi="Times New Roman" w:cs="Times New Roman"/>
          <w:sz w:val="28"/>
          <w:szCs w:val="28"/>
        </w:rPr>
        <w:lastRenderedPageBreak/>
        <w:t xml:space="preserve">указанного в Договоре на размещение, и не </w:t>
      </w:r>
      <w:proofErr w:type="gramStart"/>
      <w:r w:rsidRPr="001B1F0D">
        <w:rPr>
          <w:rFonts w:ascii="Times New Roman" w:hAnsi="Times New Roman" w:cs="Times New Roman"/>
          <w:sz w:val="28"/>
          <w:szCs w:val="28"/>
        </w:rPr>
        <w:t>позднее</w:t>
      </w:r>
      <w:proofErr w:type="gramEnd"/>
      <w:r w:rsidRPr="001B1F0D">
        <w:rPr>
          <w:rFonts w:ascii="Times New Roman" w:hAnsi="Times New Roman" w:cs="Times New Roman"/>
          <w:sz w:val="28"/>
          <w:szCs w:val="28"/>
        </w:rPr>
        <w:t xml:space="preserve"> чем за 2 месяца до истечения срока действия, установленного в Схеме размещения (в соответствии с </w:t>
      </w:r>
      <w:hyperlink w:anchor="P101" w:history="1">
        <w:r w:rsidRPr="001B1F0D">
          <w:rPr>
            <w:rFonts w:ascii="Times New Roman" w:hAnsi="Times New Roman" w:cs="Times New Roman"/>
            <w:sz w:val="28"/>
            <w:szCs w:val="28"/>
          </w:rPr>
          <w:t>пунктом 4.1.2</w:t>
        </w:r>
      </w:hyperlink>
      <w:r w:rsidRPr="001B1F0D">
        <w:rPr>
          <w:rFonts w:ascii="Times New Roman" w:hAnsi="Times New Roman" w:cs="Times New Roman"/>
          <w:sz w:val="28"/>
          <w:szCs w:val="28"/>
        </w:rPr>
        <w:t xml:space="preserve"> настоящего Порядка);</w:t>
      </w:r>
    </w:p>
    <w:p w:rsidR="00933DCD" w:rsidRPr="001B1F0D" w:rsidRDefault="00933DCD" w:rsidP="00933DCD">
      <w:pPr>
        <w:pStyle w:val="ConsPlusNormal"/>
        <w:ind w:firstLine="540"/>
        <w:jc w:val="both"/>
        <w:rPr>
          <w:rFonts w:ascii="Times New Roman" w:hAnsi="Times New Roman" w:cs="Times New Roman"/>
          <w:sz w:val="28"/>
          <w:szCs w:val="28"/>
        </w:rPr>
      </w:pPr>
      <w:r w:rsidRPr="001B1F0D">
        <w:rPr>
          <w:rFonts w:ascii="Times New Roman" w:hAnsi="Times New Roman" w:cs="Times New Roman"/>
          <w:sz w:val="28"/>
          <w:szCs w:val="28"/>
        </w:rPr>
        <w:t xml:space="preserve">3) при предоставлении компенсационного (свободного) места в случае исключения места размещения НТО из Схемы размещения в порядке, предусмотренном действующим законодательством (в соответствии с </w:t>
      </w:r>
      <w:hyperlink w:anchor="P90" w:history="1">
        <w:r w:rsidRPr="001B1F0D">
          <w:rPr>
            <w:rFonts w:ascii="Times New Roman" w:hAnsi="Times New Roman" w:cs="Times New Roman"/>
            <w:sz w:val="28"/>
            <w:szCs w:val="28"/>
          </w:rPr>
          <w:t>пунктом 4.1.1</w:t>
        </w:r>
      </w:hyperlink>
      <w:r w:rsidRPr="001B1F0D">
        <w:rPr>
          <w:rFonts w:ascii="Times New Roman" w:hAnsi="Times New Roman" w:cs="Times New Roman"/>
          <w:sz w:val="28"/>
          <w:szCs w:val="28"/>
        </w:rPr>
        <w:t xml:space="preserve"> настоящего Порядка).</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Альтернативное компенсационное (свободное) место предоставляется только для размещения НТО аналогичного типа и с аналогичным видом реализуемой продукции.</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Владелец НТО вправе самостоятельно выбрать компенсационное место, предусмотренное Схемой размещения.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В случае отказа владельца НТО от размещения объекта на месте, предложенном в соответствии с настоящим пунктом, а также в случае отсутствия компенсационного места объект подлежит демонтажу силами и за счет владельца, а договор, на основании которого размещен объект, подлежит досрочному расторжению в порядке, установленном действующим законодательством Российской Федерации.</w:t>
      </w:r>
    </w:p>
    <w:p w:rsidR="00933DCD" w:rsidRPr="001B1F0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4.4. Основаниями </w:t>
      </w:r>
      <w:proofErr w:type="gramStart"/>
      <w:r w:rsidRPr="00933DCD">
        <w:rPr>
          <w:rFonts w:ascii="Times New Roman" w:hAnsi="Times New Roman" w:cs="Times New Roman"/>
          <w:sz w:val="28"/>
          <w:szCs w:val="28"/>
        </w:rPr>
        <w:t xml:space="preserve">для отказа Субъекту при рассмотрении Заявления о </w:t>
      </w:r>
      <w:r w:rsidRPr="001B1F0D">
        <w:rPr>
          <w:rFonts w:ascii="Times New Roman" w:hAnsi="Times New Roman" w:cs="Times New Roman"/>
          <w:sz w:val="28"/>
          <w:szCs w:val="28"/>
        </w:rPr>
        <w:t>заключении Договора на размещение НТО без проведения</w:t>
      </w:r>
      <w:proofErr w:type="gramEnd"/>
      <w:r w:rsidRPr="001B1F0D">
        <w:rPr>
          <w:rFonts w:ascii="Times New Roman" w:hAnsi="Times New Roman" w:cs="Times New Roman"/>
          <w:sz w:val="28"/>
          <w:szCs w:val="28"/>
        </w:rPr>
        <w:t xml:space="preserve"> Торгов при предоставлении места в качестве компенсационного являются:</w:t>
      </w:r>
    </w:p>
    <w:p w:rsidR="00933DCD" w:rsidRPr="001B1F0D" w:rsidRDefault="00933DCD" w:rsidP="00933DCD">
      <w:pPr>
        <w:pStyle w:val="ConsPlusNormal"/>
        <w:ind w:firstLine="540"/>
        <w:jc w:val="both"/>
        <w:rPr>
          <w:rFonts w:ascii="Times New Roman" w:hAnsi="Times New Roman" w:cs="Times New Roman"/>
          <w:sz w:val="28"/>
          <w:szCs w:val="28"/>
        </w:rPr>
      </w:pPr>
      <w:r w:rsidRPr="001B1F0D">
        <w:rPr>
          <w:rFonts w:ascii="Times New Roman" w:hAnsi="Times New Roman" w:cs="Times New Roman"/>
          <w:sz w:val="28"/>
          <w:szCs w:val="28"/>
        </w:rPr>
        <w:t xml:space="preserve">1) непредставление или представление не в полном объеме документов, указанных в </w:t>
      </w:r>
      <w:hyperlink w:anchor="P90" w:history="1">
        <w:r w:rsidRPr="001B1F0D">
          <w:rPr>
            <w:rFonts w:ascii="Times New Roman" w:hAnsi="Times New Roman" w:cs="Times New Roman"/>
            <w:sz w:val="28"/>
            <w:szCs w:val="28"/>
          </w:rPr>
          <w:t>пункте 4.1.1</w:t>
        </w:r>
      </w:hyperlink>
      <w:r w:rsidRPr="001B1F0D">
        <w:rPr>
          <w:rFonts w:ascii="Times New Roman" w:hAnsi="Times New Roman" w:cs="Times New Roman"/>
          <w:sz w:val="28"/>
          <w:szCs w:val="28"/>
        </w:rPr>
        <w:t xml:space="preserve"> настоящего Порядка;</w:t>
      </w:r>
    </w:p>
    <w:p w:rsidR="00933DCD" w:rsidRPr="00933DCD" w:rsidRDefault="00933DCD" w:rsidP="00933DCD">
      <w:pPr>
        <w:pStyle w:val="ConsPlusNormal"/>
        <w:ind w:firstLine="540"/>
        <w:jc w:val="both"/>
        <w:rPr>
          <w:rFonts w:ascii="Times New Roman" w:hAnsi="Times New Roman" w:cs="Times New Roman"/>
          <w:sz w:val="28"/>
          <w:szCs w:val="28"/>
        </w:rPr>
      </w:pPr>
      <w:r w:rsidRPr="001B1F0D">
        <w:rPr>
          <w:rFonts w:ascii="Times New Roman" w:hAnsi="Times New Roman" w:cs="Times New Roman"/>
          <w:sz w:val="28"/>
          <w:szCs w:val="28"/>
        </w:rPr>
        <w:t>2) расторгнутый с заявителем Договор на размещение НТО в соответствии с действующим</w:t>
      </w:r>
      <w:r w:rsidRPr="00933DCD">
        <w:rPr>
          <w:rFonts w:ascii="Times New Roman" w:hAnsi="Times New Roman" w:cs="Times New Roman"/>
          <w:sz w:val="28"/>
          <w:szCs w:val="28"/>
        </w:rPr>
        <w:t xml:space="preserve"> законодательством;</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4.5. Основаниями </w:t>
      </w:r>
      <w:proofErr w:type="gramStart"/>
      <w:r w:rsidRPr="00933DCD">
        <w:rPr>
          <w:rFonts w:ascii="Times New Roman" w:hAnsi="Times New Roman" w:cs="Times New Roman"/>
          <w:sz w:val="28"/>
          <w:szCs w:val="28"/>
        </w:rPr>
        <w:t>для отказа Субъекту при рассмотрении Заявления о заключении Договора на размещение НТО при продлении</w:t>
      </w:r>
      <w:proofErr w:type="gramEnd"/>
      <w:r w:rsidRPr="00933DCD">
        <w:rPr>
          <w:rFonts w:ascii="Times New Roman" w:hAnsi="Times New Roman" w:cs="Times New Roman"/>
          <w:sz w:val="28"/>
          <w:szCs w:val="28"/>
        </w:rPr>
        <w:t xml:space="preserve"> срока размещения НТО без проведения Торгов являются: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 размещение НТО на земельном участке, в отношении которого имеется распоряжение о предварительном согласовании размещения капитального объекта на этом земельном участке;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2) расторгнутый с заявителем Договор на размещение НТО в соответствии с действующим законодательством;</w:t>
      </w:r>
    </w:p>
    <w:p w:rsidR="00933DCD" w:rsidRPr="00933DCD" w:rsidRDefault="00D11B0B"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933DCD" w:rsidRPr="00933DCD">
        <w:rPr>
          <w:rFonts w:ascii="Times New Roman" w:hAnsi="Times New Roman" w:cs="Times New Roman"/>
          <w:sz w:val="28"/>
          <w:szCs w:val="28"/>
        </w:rPr>
        <w:t>) размещение НТО в границах земельного участка (в границах производства работ), в отношении которого издан правовой акт о строительстве либо реконструкции объектов, признанных муниципальной нуждой;</w:t>
      </w:r>
    </w:p>
    <w:p w:rsidR="00933DCD" w:rsidRPr="001B1F0D" w:rsidRDefault="00D11B0B"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33DCD" w:rsidRPr="00933DCD">
        <w:rPr>
          <w:rFonts w:ascii="Times New Roman" w:hAnsi="Times New Roman" w:cs="Times New Roman"/>
          <w:sz w:val="28"/>
          <w:szCs w:val="28"/>
        </w:rPr>
        <w:t xml:space="preserve">) </w:t>
      </w:r>
      <w:r w:rsidR="00933DCD" w:rsidRPr="001B1F0D">
        <w:rPr>
          <w:rFonts w:ascii="Times New Roman" w:hAnsi="Times New Roman" w:cs="Times New Roman"/>
          <w:sz w:val="28"/>
          <w:szCs w:val="28"/>
        </w:rPr>
        <w:t xml:space="preserve">непредставление или представление заявителем не в полном объеме документов, указанных в </w:t>
      </w:r>
      <w:hyperlink w:anchor="P101" w:history="1">
        <w:r w:rsidR="00933DCD" w:rsidRPr="001B1F0D">
          <w:rPr>
            <w:rFonts w:ascii="Times New Roman" w:hAnsi="Times New Roman" w:cs="Times New Roman"/>
            <w:sz w:val="28"/>
            <w:szCs w:val="28"/>
          </w:rPr>
          <w:t>пункте 4.1.2</w:t>
        </w:r>
      </w:hyperlink>
      <w:r w:rsidR="00933DCD" w:rsidRPr="001B1F0D">
        <w:rPr>
          <w:rFonts w:ascii="Times New Roman" w:hAnsi="Times New Roman" w:cs="Times New Roman"/>
          <w:sz w:val="28"/>
          <w:szCs w:val="28"/>
        </w:rPr>
        <w:t xml:space="preserve"> настоящего Порядка;</w:t>
      </w:r>
    </w:p>
    <w:p w:rsidR="00933DCD" w:rsidRPr="001B1F0D" w:rsidRDefault="00D11B0B"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933DCD" w:rsidRPr="001B1F0D">
        <w:rPr>
          <w:rFonts w:ascii="Times New Roman" w:hAnsi="Times New Roman" w:cs="Times New Roman"/>
          <w:sz w:val="28"/>
          <w:szCs w:val="28"/>
        </w:rPr>
        <w:t>) в случае если Заявление поступило после истечения срока размещения НТО;</w:t>
      </w:r>
    </w:p>
    <w:p w:rsidR="00933DCD" w:rsidRPr="00933DCD" w:rsidRDefault="00933DCD" w:rsidP="00933DCD">
      <w:pPr>
        <w:pStyle w:val="ConsPlusNormal"/>
        <w:ind w:firstLine="540"/>
        <w:jc w:val="both"/>
        <w:rPr>
          <w:rFonts w:ascii="Times New Roman" w:hAnsi="Times New Roman" w:cs="Times New Roman"/>
          <w:sz w:val="28"/>
          <w:szCs w:val="28"/>
        </w:rPr>
      </w:pPr>
      <w:r w:rsidRPr="001B1F0D">
        <w:rPr>
          <w:rFonts w:ascii="Times New Roman" w:hAnsi="Times New Roman" w:cs="Times New Roman"/>
          <w:sz w:val="28"/>
          <w:szCs w:val="28"/>
        </w:rPr>
        <w:t xml:space="preserve">4.6. Договор на размещение НТО, за исключением случаев, указанных в </w:t>
      </w:r>
      <w:hyperlink w:anchor="P89" w:history="1">
        <w:r w:rsidRPr="001B1F0D">
          <w:rPr>
            <w:rFonts w:ascii="Times New Roman" w:hAnsi="Times New Roman" w:cs="Times New Roman"/>
            <w:sz w:val="28"/>
            <w:szCs w:val="28"/>
          </w:rPr>
          <w:t>пункте 4.1</w:t>
        </w:r>
      </w:hyperlink>
      <w:r w:rsidRPr="001B1F0D">
        <w:rPr>
          <w:rFonts w:ascii="Times New Roman" w:hAnsi="Times New Roman" w:cs="Times New Roman"/>
          <w:sz w:val="28"/>
          <w:szCs w:val="28"/>
        </w:rPr>
        <w:t xml:space="preserve"> настоящего Порядка, заключается по итогам Торгов в виде аукциона на право заключения Договора</w:t>
      </w:r>
      <w:r w:rsidRPr="00933DCD">
        <w:rPr>
          <w:rFonts w:ascii="Times New Roman" w:hAnsi="Times New Roman" w:cs="Times New Roman"/>
          <w:sz w:val="28"/>
          <w:szCs w:val="28"/>
        </w:rPr>
        <w:t xml:space="preserve"> на размещение НТО в порядке, установленном постановлением администрации </w:t>
      </w:r>
      <w:r w:rsidR="00AC0FD2">
        <w:rPr>
          <w:rFonts w:ascii="Times New Roman" w:hAnsi="Times New Roman" w:cs="Times New Roman"/>
          <w:sz w:val="28"/>
          <w:szCs w:val="28"/>
        </w:rPr>
        <w:t>района</w:t>
      </w:r>
      <w:r w:rsidRPr="00933DCD">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lastRenderedPageBreak/>
        <w:t xml:space="preserve">4.7. Торги проводятся администрацией </w:t>
      </w:r>
      <w:r w:rsidR="00AC0FD2">
        <w:rPr>
          <w:rFonts w:ascii="Times New Roman" w:hAnsi="Times New Roman" w:cs="Times New Roman"/>
          <w:sz w:val="28"/>
          <w:szCs w:val="28"/>
        </w:rPr>
        <w:t>района</w:t>
      </w:r>
      <w:r w:rsidRPr="00933DCD">
        <w:rPr>
          <w:rFonts w:ascii="Times New Roman" w:hAnsi="Times New Roman" w:cs="Times New Roman"/>
          <w:sz w:val="28"/>
          <w:szCs w:val="28"/>
        </w:rPr>
        <w:t xml:space="preserve"> в соответствии с требованиями действующего законодательства Российской Федерации и в порядке, установленном постановлением администрации </w:t>
      </w:r>
      <w:r w:rsidR="00AC0FD2">
        <w:rPr>
          <w:rFonts w:ascii="Times New Roman" w:hAnsi="Times New Roman" w:cs="Times New Roman"/>
          <w:sz w:val="28"/>
          <w:szCs w:val="28"/>
        </w:rPr>
        <w:t>района</w:t>
      </w:r>
      <w:r w:rsidRPr="00933DCD">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4.8. Уполномоченным органом по организации и</w:t>
      </w:r>
      <w:r w:rsidR="0066726C">
        <w:rPr>
          <w:rFonts w:ascii="Times New Roman" w:hAnsi="Times New Roman" w:cs="Times New Roman"/>
          <w:sz w:val="28"/>
          <w:szCs w:val="28"/>
        </w:rPr>
        <w:t xml:space="preserve"> обеспечению проведения Торгов </w:t>
      </w:r>
      <w:r w:rsidRPr="00933DCD">
        <w:rPr>
          <w:rFonts w:ascii="Times New Roman" w:hAnsi="Times New Roman" w:cs="Times New Roman"/>
          <w:sz w:val="28"/>
          <w:szCs w:val="28"/>
        </w:rPr>
        <w:t xml:space="preserve">является </w:t>
      </w:r>
      <w:r w:rsidR="0066726C">
        <w:rPr>
          <w:rFonts w:ascii="Times New Roman" w:hAnsi="Times New Roman" w:cs="Times New Roman"/>
          <w:sz w:val="28"/>
          <w:szCs w:val="28"/>
        </w:rPr>
        <w:t>МКУ УИЗИЗ</w:t>
      </w:r>
      <w:r w:rsidRPr="00933DCD">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4.9. Уполномоченным органом на заключение Договоров на размещение НТО </w:t>
      </w:r>
      <w:r w:rsidRPr="0066726C">
        <w:rPr>
          <w:rFonts w:ascii="Times New Roman" w:hAnsi="Times New Roman" w:cs="Times New Roman"/>
          <w:sz w:val="28"/>
          <w:szCs w:val="28"/>
        </w:rPr>
        <w:t xml:space="preserve">является </w:t>
      </w:r>
      <w:r w:rsidR="0066726C" w:rsidRPr="0066726C">
        <w:rPr>
          <w:rFonts w:ascii="Times New Roman" w:hAnsi="Times New Roman" w:cs="Times New Roman"/>
          <w:sz w:val="28"/>
          <w:szCs w:val="28"/>
        </w:rPr>
        <w:t>МКУ УИЗИЗ</w:t>
      </w:r>
      <w:r w:rsidRPr="0066726C">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4.10. Протокол комиссии по размещению НТО с положительным решением о заключении Договора в отношении конкретного места размещения НТО является подтверждением права и основанием для заключения Договора на размещение.</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center"/>
        <w:outlineLvl w:val="1"/>
        <w:rPr>
          <w:rFonts w:ascii="Times New Roman" w:hAnsi="Times New Roman" w:cs="Times New Roman"/>
          <w:sz w:val="28"/>
          <w:szCs w:val="28"/>
        </w:rPr>
      </w:pPr>
      <w:r w:rsidRPr="00933DCD">
        <w:rPr>
          <w:rFonts w:ascii="Times New Roman" w:hAnsi="Times New Roman" w:cs="Times New Roman"/>
          <w:sz w:val="28"/>
          <w:szCs w:val="28"/>
        </w:rPr>
        <w:t>5. ПОРЯДОК ЗАКЛЮЧЕНИЯ ДОГОВОРА НА РАЗМЕЩЕНИЕ НТО</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5.1. Договор на размещение заключается </w:t>
      </w:r>
      <w:r w:rsidR="0066726C">
        <w:rPr>
          <w:rFonts w:ascii="Times New Roman" w:hAnsi="Times New Roman" w:cs="Times New Roman"/>
          <w:sz w:val="28"/>
          <w:szCs w:val="28"/>
        </w:rPr>
        <w:t>МКУ УИЗИЗ</w:t>
      </w:r>
      <w:r w:rsidRPr="00933DCD">
        <w:rPr>
          <w:rFonts w:ascii="Times New Roman" w:hAnsi="Times New Roman" w:cs="Times New Roman"/>
          <w:sz w:val="28"/>
          <w:szCs w:val="28"/>
        </w:rPr>
        <w:t xml:space="preserve"> с Субъектом на основании протокола комиссии по размещению НТО в течение 10 дней.</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Срок, на который может быть заключен Договор на размещение НТО, определяется Схемой размещения.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Срок и порядок внесения платы по Договору на размещение определяется в Договоре на размещение.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5.2. Наличие действующего Договора на размещение является подтверждением права на размещение НТО и осуществление деятельности на месте и с видом реализуемой продукции согласно утвержденной Схеме размещения.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5.3. Права и обязанности по Договору на размещение не подлежат передаче.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5.4. Действие Договора на размещение прекращается в следующих случаях:</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1) по истечении срока, на который заключен Договор на размещение;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2) по соглашению сторон;</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3) по обращению Субъекта о расторжении Договора на размещение;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4) ликвидации юридического лица, являющегося Субъектом, в соответствии с гражданским законодательством Российской Федерации;</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5) прекращения деятельности физического лица, зарегистрированного в качестве индивидуального предпринимателя;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6) нарушения Субъектом существенных условий Договора на размещение;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7) одностороннего отказа </w:t>
      </w:r>
      <w:r w:rsidR="00B46D14">
        <w:rPr>
          <w:rFonts w:ascii="Times New Roman" w:hAnsi="Times New Roman" w:cs="Times New Roman"/>
          <w:sz w:val="28"/>
          <w:szCs w:val="28"/>
        </w:rPr>
        <w:t>МКУ УИЗИЗ</w:t>
      </w:r>
      <w:r w:rsidRPr="00933DCD">
        <w:rPr>
          <w:rFonts w:ascii="Times New Roman" w:hAnsi="Times New Roman" w:cs="Times New Roman"/>
          <w:sz w:val="28"/>
          <w:szCs w:val="28"/>
        </w:rPr>
        <w:t xml:space="preserve"> от исполнения Договора на размещение.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Основаниями для одностороннего отказа </w:t>
      </w:r>
      <w:r w:rsidR="0066726C">
        <w:rPr>
          <w:rFonts w:ascii="Times New Roman" w:hAnsi="Times New Roman" w:cs="Times New Roman"/>
          <w:sz w:val="28"/>
          <w:szCs w:val="28"/>
        </w:rPr>
        <w:t>МКУ УИЗИЗ</w:t>
      </w:r>
      <w:r w:rsidRPr="00933DCD">
        <w:rPr>
          <w:rFonts w:ascii="Times New Roman" w:hAnsi="Times New Roman" w:cs="Times New Roman"/>
          <w:sz w:val="28"/>
          <w:szCs w:val="28"/>
        </w:rPr>
        <w:t xml:space="preserve"> от исполнения Договора на размещение являются: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сдача НТО в аренду (безвозмездное пользование) третьим лицам, отчуждение НТО третьим лицам, иная передача прав третьим лицам;</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более двух раз подряд нарушение сроков внесения платежей по Договору на размещение;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 наличие зафиксированных систематических (двух и более) нарушений Субъектом Правил благоустройства и иных требований к НТО, </w:t>
      </w:r>
      <w:r w:rsidRPr="00933DCD">
        <w:rPr>
          <w:rFonts w:ascii="Times New Roman" w:hAnsi="Times New Roman" w:cs="Times New Roman"/>
          <w:sz w:val="28"/>
          <w:szCs w:val="28"/>
        </w:rPr>
        <w:lastRenderedPageBreak/>
        <w:t xml:space="preserve">установленных действующим законодательством, настоящим Порядком, нормативными правовыми актами администрации </w:t>
      </w:r>
      <w:r w:rsidR="00AC0FD2">
        <w:rPr>
          <w:rFonts w:ascii="Times New Roman" w:hAnsi="Times New Roman" w:cs="Times New Roman"/>
          <w:sz w:val="28"/>
          <w:szCs w:val="28"/>
        </w:rPr>
        <w:t>района</w:t>
      </w:r>
      <w:r w:rsidRPr="00933DCD">
        <w:rPr>
          <w:rFonts w:ascii="Times New Roman" w:hAnsi="Times New Roman" w:cs="Times New Roman"/>
          <w:sz w:val="28"/>
          <w:szCs w:val="28"/>
        </w:rPr>
        <w:t xml:space="preserve"> и Договором на размещение.</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Кроме того, </w:t>
      </w:r>
      <w:r w:rsidR="0066726C">
        <w:rPr>
          <w:rFonts w:ascii="Times New Roman" w:hAnsi="Times New Roman" w:cs="Times New Roman"/>
          <w:sz w:val="28"/>
          <w:szCs w:val="28"/>
        </w:rPr>
        <w:t>МКУ УИЗИЗ</w:t>
      </w:r>
      <w:r w:rsidRPr="00933DCD">
        <w:rPr>
          <w:rFonts w:ascii="Times New Roman" w:hAnsi="Times New Roman" w:cs="Times New Roman"/>
          <w:sz w:val="28"/>
          <w:szCs w:val="28"/>
        </w:rPr>
        <w:t xml:space="preserve"> вправе отказаться в одностороннем порядке от исполнения Договора на размещение в случае необходимости размещения на территории, занимаемой нестационарным торговым объектом, объектов федерального, регионального, местного значения.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5.5. В случае прекращения действия Договора на размещение территория должна быть освобождена от НТО силами и за счет средств Субъекта, с которым заключен Договор на размещение, в течение 10 дней со дня прекращения действия Договора на размещение.</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AC0FD2" w:rsidP="00933DC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6</w:t>
      </w:r>
      <w:r w:rsidR="00933DCD" w:rsidRPr="00933DCD">
        <w:rPr>
          <w:rFonts w:ascii="Times New Roman" w:hAnsi="Times New Roman" w:cs="Times New Roman"/>
          <w:sz w:val="28"/>
          <w:szCs w:val="28"/>
        </w:rPr>
        <w:t xml:space="preserve">. </w:t>
      </w:r>
      <w:proofErr w:type="gramStart"/>
      <w:r w:rsidR="00933DCD" w:rsidRPr="00933DCD">
        <w:rPr>
          <w:rFonts w:ascii="Times New Roman" w:hAnsi="Times New Roman" w:cs="Times New Roman"/>
          <w:sz w:val="28"/>
          <w:szCs w:val="28"/>
        </w:rPr>
        <w:t>КОНТРОЛЬ ЗА</w:t>
      </w:r>
      <w:proofErr w:type="gramEnd"/>
      <w:r w:rsidR="00933DCD" w:rsidRPr="00933DCD">
        <w:rPr>
          <w:rFonts w:ascii="Times New Roman" w:hAnsi="Times New Roman" w:cs="Times New Roman"/>
          <w:sz w:val="28"/>
          <w:szCs w:val="28"/>
        </w:rPr>
        <w:t xml:space="preserve"> РАЗМЕЩЕНИЕМ И ПОРЯДОК ОБСЛЕДОВАНИЯ</w:t>
      </w:r>
    </w:p>
    <w:p w:rsidR="00933DCD" w:rsidRPr="00933DCD" w:rsidRDefault="00933DCD" w:rsidP="00933DCD">
      <w:pPr>
        <w:pStyle w:val="ConsPlusNormal"/>
        <w:jc w:val="center"/>
        <w:rPr>
          <w:rFonts w:ascii="Times New Roman" w:hAnsi="Times New Roman" w:cs="Times New Roman"/>
          <w:sz w:val="28"/>
          <w:szCs w:val="28"/>
        </w:rPr>
      </w:pPr>
      <w:r w:rsidRPr="00933DCD">
        <w:rPr>
          <w:rFonts w:ascii="Times New Roman" w:hAnsi="Times New Roman" w:cs="Times New Roman"/>
          <w:sz w:val="28"/>
          <w:szCs w:val="28"/>
        </w:rPr>
        <w:t>НЕСТАЦИОНАРНЫХ ТОРГОВЫХ ОБЪЕКТОВ</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AC0FD2"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933DCD" w:rsidRPr="00933DCD">
        <w:rPr>
          <w:rFonts w:ascii="Times New Roman" w:hAnsi="Times New Roman" w:cs="Times New Roman"/>
          <w:sz w:val="28"/>
          <w:szCs w:val="28"/>
        </w:rPr>
        <w:t xml:space="preserve">.1. Организация </w:t>
      </w:r>
      <w:proofErr w:type="gramStart"/>
      <w:r w:rsidR="00933DCD" w:rsidRPr="00933DCD">
        <w:rPr>
          <w:rFonts w:ascii="Times New Roman" w:hAnsi="Times New Roman" w:cs="Times New Roman"/>
          <w:sz w:val="28"/>
          <w:szCs w:val="28"/>
        </w:rPr>
        <w:t>контроля за</w:t>
      </w:r>
      <w:proofErr w:type="gramEnd"/>
      <w:r w:rsidR="00933DCD" w:rsidRPr="00933DCD">
        <w:rPr>
          <w:rFonts w:ascii="Times New Roman" w:hAnsi="Times New Roman" w:cs="Times New Roman"/>
          <w:sz w:val="28"/>
          <w:szCs w:val="28"/>
        </w:rPr>
        <w:t xml:space="preserve"> размещением НТО на территории муниципального образования </w:t>
      </w:r>
      <w:proofErr w:type="spellStart"/>
      <w:r w:rsidR="001B1F0D">
        <w:rPr>
          <w:rFonts w:ascii="Times New Roman" w:hAnsi="Times New Roman" w:cs="Times New Roman"/>
          <w:sz w:val="28"/>
          <w:szCs w:val="28"/>
        </w:rPr>
        <w:t>Балахтинский</w:t>
      </w:r>
      <w:proofErr w:type="spellEnd"/>
      <w:r w:rsidR="001B1F0D">
        <w:rPr>
          <w:rFonts w:ascii="Times New Roman" w:hAnsi="Times New Roman" w:cs="Times New Roman"/>
          <w:sz w:val="28"/>
          <w:szCs w:val="28"/>
        </w:rPr>
        <w:t xml:space="preserve"> район</w:t>
      </w:r>
      <w:r w:rsidR="00933DCD" w:rsidRPr="00933DCD">
        <w:rPr>
          <w:rFonts w:ascii="Times New Roman" w:hAnsi="Times New Roman" w:cs="Times New Roman"/>
          <w:sz w:val="28"/>
          <w:szCs w:val="28"/>
        </w:rPr>
        <w:t xml:space="preserve"> осуществляется </w:t>
      </w:r>
      <w:r>
        <w:rPr>
          <w:rFonts w:ascii="Times New Roman" w:hAnsi="Times New Roman" w:cs="Times New Roman"/>
          <w:sz w:val="28"/>
          <w:szCs w:val="28"/>
        </w:rPr>
        <w:t>администрацией района</w:t>
      </w:r>
      <w:r w:rsidR="00933DCD" w:rsidRPr="00933DCD">
        <w:rPr>
          <w:rFonts w:ascii="Times New Roman" w:hAnsi="Times New Roman" w:cs="Times New Roman"/>
          <w:sz w:val="28"/>
          <w:szCs w:val="28"/>
        </w:rPr>
        <w:t xml:space="preserve"> посредством организации деятельности Рабочей группы по обследованию НТО (далее - Рабочая группа).</w:t>
      </w:r>
    </w:p>
    <w:p w:rsidR="00933DCD" w:rsidRPr="00933DCD" w:rsidRDefault="00521A89"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933DCD" w:rsidRPr="00933DCD">
        <w:rPr>
          <w:rFonts w:ascii="Times New Roman" w:hAnsi="Times New Roman" w:cs="Times New Roman"/>
          <w:sz w:val="28"/>
          <w:szCs w:val="28"/>
        </w:rPr>
        <w:t xml:space="preserve">.2. Обследование НТО осуществляется Рабочей группой, созданной распоряжением </w:t>
      </w:r>
      <w:r>
        <w:rPr>
          <w:rFonts w:ascii="Times New Roman" w:hAnsi="Times New Roman" w:cs="Times New Roman"/>
          <w:sz w:val="28"/>
          <w:szCs w:val="28"/>
        </w:rPr>
        <w:t>администрации района</w:t>
      </w:r>
      <w:r w:rsidR="00933DCD" w:rsidRPr="00933DCD">
        <w:rPr>
          <w:rFonts w:ascii="Times New Roman" w:hAnsi="Times New Roman" w:cs="Times New Roman"/>
          <w:sz w:val="28"/>
          <w:szCs w:val="28"/>
        </w:rPr>
        <w:t xml:space="preserve">, для оценки соответствия НТО Схеме размещения, действующему Договору на размещение и требованиям, предъявляемым настоящим Порядком, в соответствии с графиком обследования НТО, размещенных на территории </w:t>
      </w:r>
      <w:proofErr w:type="spellStart"/>
      <w:r>
        <w:rPr>
          <w:rFonts w:ascii="Times New Roman" w:hAnsi="Times New Roman" w:cs="Times New Roman"/>
          <w:sz w:val="28"/>
          <w:szCs w:val="28"/>
        </w:rPr>
        <w:t>Балахтинского</w:t>
      </w:r>
      <w:proofErr w:type="spellEnd"/>
      <w:r>
        <w:rPr>
          <w:rFonts w:ascii="Times New Roman" w:hAnsi="Times New Roman" w:cs="Times New Roman"/>
          <w:sz w:val="28"/>
          <w:szCs w:val="28"/>
        </w:rPr>
        <w:t xml:space="preserve"> района</w:t>
      </w:r>
      <w:r w:rsidR="00933DCD" w:rsidRPr="00933DCD">
        <w:rPr>
          <w:rFonts w:ascii="Times New Roman" w:hAnsi="Times New Roman" w:cs="Times New Roman"/>
          <w:sz w:val="28"/>
          <w:szCs w:val="28"/>
        </w:rPr>
        <w:t xml:space="preserve"> (далее - График).</w:t>
      </w:r>
    </w:p>
    <w:p w:rsidR="00933DCD" w:rsidRPr="00933DCD" w:rsidRDefault="00521A89" w:rsidP="00933DCD">
      <w:pPr>
        <w:pStyle w:val="ConsPlusNormal"/>
        <w:ind w:firstLine="540"/>
        <w:jc w:val="both"/>
        <w:rPr>
          <w:rFonts w:ascii="Times New Roman" w:hAnsi="Times New Roman" w:cs="Times New Roman"/>
          <w:sz w:val="28"/>
          <w:szCs w:val="28"/>
        </w:rPr>
      </w:pPr>
      <w:bookmarkStart w:id="5" w:name="P190"/>
      <w:bookmarkEnd w:id="5"/>
      <w:r>
        <w:rPr>
          <w:rFonts w:ascii="Times New Roman" w:hAnsi="Times New Roman" w:cs="Times New Roman"/>
          <w:sz w:val="28"/>
          <w:szCs w:val="28"/>
        </w:rPr>
        <w:t>6</w:t>
      </w:r>
      <w:r w:rsidR="00933DCD" w:rsidRPr="00933DCD">
        <w:rPr>
          <w:rFonts w:ascii="Times New Roman" w:hAnsi="Times New Roman" w:cs="Times New Roman"/>
          <w:sz w:val="28"/>
          <w:szCs w:val="28"/>
        </w:rPr>
        <w:t xml:space="preserve">.3. График на текущий год формируется Рабочей группой не позднее 15 января, утверждается </w:t>
      </w:r>
      <w:r>
        <w:rPr>
          <w:rFonts w:ascii="Times New Roman" w:hAnsi="Times New Roman" w:cs="Times New Roman"/>
          <w:sz w:val="28"/>
          <w:szCs w:val="28"/>
        </w:rPr>
        <w:t>главой района</w:t>
      </w:r>
      <w:r w:rsidR="00933DCD" w:rsidRPr="00933DCD">
        <w:rPr>
          <w:rFonts w:ascii="Times New Roman" w:hAnsi="Times New Roman" w:cs="Times New Roman"/>
          <w:sz w:val="28"/>
          <w:szCs w:val="28"/>
        </w:rPr>
        <w:t xml:space="preserve"> и размещается на официальном сайте администрации </w:t>
      </w:r>
      <w:r>
        <w:rPr>
          <w:rFonts w:ascii="Times New Roman" w:hAnsi="Times New Roman" w:cs="Times New Roman"/>
          <w:sz w:val="28"/>
          <w:szCs w:val="28"/>
        </w:rPr>
        <w:t>района</w:t>
      </w:r>
      <w:r w:rsidR="00933DCD" w:rsidRPr="00933DCD">
        <w:rPr>
          <w:rFonts w:ascii="Times New Roman" w:hAnsi="Times New Roman" w:cs="Times New Roman"/>
          <w:sz w:val="28"/>
          <w:szCs w:val="28"/>
        </w:rPr>
        <w:t xml:space="preserve"> в течение 10 рабочих д</w:t>
      </w:r>
      <w:r>
        <w:rPr>
          <w:rFonts w:ascii="Times New Roman" w:hAnsi="Times New Roman" w:cs="Times New Roman"/>
          <w:sz w:val="28"/>
          <w:szCs w:val="28"/>
        </w:rPr>
        <w:t>ней со дня его утверждения</w:t>
      </w:r>
      <w:r w:rsidR="00933DCD" w:rsidRPr="00933DCD">
        <w:rPr>
          <w:rFonts w:ascii="Times New Roman" w:hAnsi="Times New Roman" w:cs="Times New Roman"/>
          <w:sz w:val="28"/>
          <w:szCs w:val="28"/>
        </w:rPr>
        <w:t>. Период от дня размещения графика на официальном сайте до дня начала первой проверки должен составлять не менее чем 3 рабочих дня.</w:t>
      </w:r>
    </w:p>
    <w:p w:rsidR="00933DCD" w:rsidRPr="00933DCD" w:rsidRDefault="00521A89"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933DCD" w:rsidRPr="00933DCD">
        <w:rPr>
          <w:rFonts w:ascii="Times New Roman" w:hAnsi="Times New Roman" w:cs="Times New Roman"/>
          <w:sz w:val="28"/>
          <w:szCs w:val="28"/>
        </w:rPr>
        <w:t>.4. В Графике указываются адресный ориентир НТО, дата начала и окончания обследования.</w:t>
      </w:r>
    </w:p>
    <w:p w:rsidR="00933DCD" w:rsidRPr="00521A89" w:rsidRDefault="00521A89" w:rsidP="00933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933DCD" w:rsidRPr="00933DCD">
        <w:rPr>
          <w:rFonts w:ascii="Times New Roman" w:hAnsi="Times New Roman" w:cs="Times New Roman"/>
          <w:sz w:val="28"/>
          <w:szCs w:val="28"/>
        </w:rPr>
        <w:t xml:space="preserve">.5. В График могут быть внесены изменения и дополнения на основании поступившей в распоряжение Рабочей группы информации о нарушениях, жалобах. Все внесенные изменения подлежат </w:t>
      </w:r>
      <w:r w:rsidR="00933DCD" w:rsidRPr="00521A89">
        <w:rPr>
          <w:rFonts w:ascii="Times New Roman" w:hAnsi="Times New Roman" w:cs="Times New Roman"/>
          <w:sz w:val="28"/>
          <w:szCs w:val="28"/>
        </w:rPr>
        <w:t xml:space="preserve">размещению на официальном сайте администрации </w:t>
      </w:r>
      <w:r w:rsidRPr="00521A89">
        <w:rPr>
          <w:rFonts w:ascii="Times New Roman" w:hAnsi="Times New Roman" w:cs="Times New Roman"/>
          <w:sz w:val="28"/>
          <w:szCs w:val="28"/>
        </w:rPr>
        <w:t>района</w:t>
      </w:r>
      <w:r w:rsidR="00933DCD" w:rsidRPr="00521A89">
        <w:rPr>
          <w:rFonts w:ascii="Times New Roman" w:hAnsi="Times New Roman" w:cs="Times New Roman"/>
          <w:sz w:val="28"/>
          <w:szCs w:val="28"/>
        </w:rPr>
        <w:t xml:space="preserve"> в порядке, установленном </w:t>
      </w:r>
      <w:hyperlink w:anchor="P190" w:history="1">
        <w:r w:rsidRPr="00521A89">
          <w:rPr>
            <w:rFonts w:ascii="Times New Roman" w:hAnsi="Times New Roman" w:cs="Times New Roman"/>
            <w:sz w:val="28"/>
            <w:szCs w:val="28"/>
          </w:rPr>
          <w:t>п. 6</w:t>
        </w:r>
        <w:r w:rsidR="00933DCD" w:rsidRPr="00521A89">
          <w:rPr>
            <w:rFonts w:ascii="Times New Roman" w:hAnsi="Times New Roman" w:cs="Times New Roman"/>
            <w:sz w:val="28"/>
            <w:szCs w:val="28"/>
          </w:rPr>
          <w:t>.3</w:t>
        </w:r>
      </w:hyperlink>
      <w:r w:rsidR="00933DCD" w:rsidRPr="00521A89">
        <w:rPr>
          <w:rFonts w:ascii="Times New Roman" w:hAnsi="Times New Roman" w:cs="Times New Roman"/>
          <w:sz w:val="28"/>
          <w:szCs w:val="28"/>
        </w:rPr>
        <w:t>.</w:t>
      </w:r>
    </w:p>
    <w:p w:rsidR="00933DCD" w:rsidRPr="00933DCD" w:rsidRDefault="00933DCD" w:rsidP="00933DCD">
      <w:pPr>
        <w:pStyle w:val="ConsPlusNormal"/>
        <w:ind w:firstLine="540"/>
        <w:jc w:val="both"/>
        <w:rPr>
          <w:rFonts w:ascii="Times New Roman" w:hAnsi="Times New Roman" w:cs="Times New Roman"/>
          <w:sz w:val="28"/>
          <w:szCs w:val="28"/>
        </w:rPr>
      </w:pPr>
      <w:r w:rsidRPr="00521A89">
        <w:rPr>
          <w:rFonts w:ascii="Times New Roman" w:hAnsi="Times New Roman" w:cs="Times New Roman"/>
          <w:sz w:val="28"/>
          <w:szCs w:val="28"/>
        </w:rPr>
        <w:t xml:space="preserve">7.6. Результаты обследования НТО фиксируются </w:t>
      </w:r>
      <w:hyperlink w:anchor="P346" w:history="1">
        <w:r w:rsidRPr="00521A89">
          <w:rPr>
            <w:rFonts w:ascii="Times New Roman" w:hAnsi="Times New Roman" w:cs="Times New Roman"/>
            <w:sz w:val="28"/>
            <w:szCs w:val="28"/>
          </w:rPr>
          <w:t>актом</w:t>
        </w:r>
      </w:hyperlink>
      <w:r w:rsidRPr="00521A89">
        <w:rPr>
          <w:rFonts w:ascii="Times New Roman" w:hAnsi="Times New Roman" w:cs="Times New Roman"/>
          <w:sz w:val="28"/>
          <w:szCs w:val="28"/>
        </w:rPr>
        <w:t xml:space="preserve"> обследования</w:t>
      </w:r>
      <w:r w:rsidRPr="00933DCD">
        <w:rPr>
          <w:rFonts w:ascii="Times New Roman" w:hAnsi="Times New Roman" w:cs="Times New Roman"/>
          <w:sz w:val="28"/>
          <w:szCs w:val="28"/>
        </w:rPr>
        <w:t xml:space="preserve"> нестационарного торгового объекта (далее - Акт), составляемым Рабочей группой</w:t>
      </w:r>
      <w:r w:rsidR="00521A89">
        <w:rPr>
          <w:rFonts w:ascii="Times New Roman" w:hAnsi="Times New Roman" w:cs="Times New Roman"/>
          <w:sz w:val="28"/>
          <w:szCs w:val="28"/>
        </w:rPr>
        <w:t>, по форме согласно приложению №</w:t>
      </w:r>
      <w:r w:rsidRPr="00933DCD">
        <w:rPr>
          <w:rFonts w:ascii="Times New Roman" w:hAnsi="Times New Roman" w:cs="Times New Roman"/>
          <w:sz w:val="28"/>
          <w:szCs w:val="28"/>
        </w:rPr>
        <w:t xml:space="preserve"> 2 к настоящему Порядку.</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7.7. Выявленные несоответствия НТО Схеме размещения, Договору на размещение и требованиям, предъявляемым настоящим Порядком, указываются в Акте и фиксируются в фот</w:t>
      </w:r>
      <w:proofErr w:type="gramStart"/>
      <w:r w:rsidRPr="00933DCD">
        <w:rPr>
          <w:rFonts w:ascii="Times New Roman" w:hAnsi="Times New Roman" w:cs="Times New Roman"/>
          <w:sz w:val="28"/>
          <w:szCs w:val="28"/>
        </w:rPr>
        <w:t>о-</w:t>
      </w:r>
      <w:proofErr w:type="gramEnd"/>
      <w:r w:rsidRPr="00933DCD">
        <w:rPr>
          <w:rFonts w:ascii="Times New Roman" w:hAnsi="Times New Roman" w:cs="Times New Roman"/>
          <w:sz w:val="28"/>
          <w:szCs w:val="28"/>
        </w:rPr>
        <w:t xml:space="preserve"> и (или) видеоматериалах.</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7.8. Владелец НТО вправе присутствовать при обследовании соответствующего объекта лично или направить своего уполномоченного представителя. Отсутствие владельца НТО (или его уполномоченного </w:t>
      </w:r>
      <w:r w:rsidRPr="00933DCD">
        <w:rPr>
          <w:rFonts w:ascii="Times New Roman" w:hAnsi="Times New Roman" w:cs="Times New Roman"/>
          <w:sz w:val="28"/>
          <w:szCs w:val="28"/>
        </w:rPr>
        <w:lastRenderedPageBreak/>
        <w:t>представителя) не является основанием для отложения обследования соответствующего НТО.</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7.9. Рабочая группа устанавливает срок устранения выявленных несоответствий с учетом объема работ, необходимых для устранения.</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7.10. Акт оформляется в двух экземплярах, один из которых остается у Рабочей группы, другой вручается владельцу или его уполномоченному представителю. При выявлении нарушений Акт вручается владельцу объекта или направляется заказным с уведомлением письмом в течение 3 дней с момента обследования НТО с требованием устранить нарушение в установленный срок. При отсутствии нарушений Акт вручается по требованию.</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 xml:space="preserve">7.11. Владелец НТО устраняет выявленные несоответствия и уведомляет </w:t>
      </w:r>
      <w:r w:rsidR="00521A89">
        <w:rPr>
          <w:rFonts w:ascii="Times New Roman" w:hAnsi="Times New Roman" w:cs="Times New Roman"/>
          <w:sz w:val="28"/>
          <w:szCs w:val="28"/>
        </w:rPr>
        <w:t>администрацию района</w:t>
      </w:r>
      <w:r w:rsidRPr="00933DCD">
        <w:rPr>
          <w:rFonts w:ascii="Times New Roman" w:hAnsi="Times New Roman" w:cs="Times New Roman"/>
          <w:sz w:val="28"/>
          <w:szCs w:val="28"/>
        </w:rPr>
        <w:t xml:space="preserve"> об их устранении в установленный Актом срок.</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7.12. Повторное обследование НТО осуществляется Рабочей группой в установленный Актом срок.</w:t>
      </w:r>
    </w:p>
    <w:p w:rsidR="00933DCD" w:rsidRPr="00933DCD" w:rsidRDefault="00933DCD" w:rsidP="00933DCD">
      <w:pPr>
        <w:pStyle w:val="ConsPlusNormal"/>
        <w:ind w:firstLine="540"/>
        <w:jc w:val="both"/>
        <w:rPr>
          <w:rFonts w:ascii="Times New Roman" w:hAnsi="Times New Roman" w:cs="Times New Roman"/>
          <w:sz w:val="28"/>
          <w:szCs w:val="28"/>
        </w:rPr>
      </w:pPr>
      <w:r w:rsidRPr="00933DCD">
        <w:rPr>
          <w:rFonts w:ascii="Times New Roman" w:hAnsi="Times New Roman" w:cs="Times New Roman"/>
          <w:sz w:val="28"/>
          <w:szCs w:val="28"/>
        </w:rPr>
        <w:t>7.13. При проведении повторного обследования в случае не</w:t>
      </w:r>
      <w:r w:rsidR="00521A89">
        <w:rPr>
          <w:rFonts w:ascii="Times New Roman" w:hAnsi="Times New Roman" w:cs="Times New Roman"/>
          <w:sz w:val="28"/>
          <w:szCs w:val="28"/>
        </w:rPr>
        <w:t xml:space="preserve"> </w:t>
      </w:r>
      <w:r w:rsidRPr="00933DCD">
        <w:rPr>
          <w:rFonts w:ascii="Times New Roman" w:hAnsi="Times New Roman" w:cs="Times New Roman"/>
          <w:sz w:val="28"/>
          <w:szCs w:val="28"/>
        </w:rPr>
        <w:t xml:space="preserve">устранения несоответствий, указанных в Акте, </w:t>
      </w:r>
      <w:r w:rsidR="00521A89">
        <w:rPr>
          <w:rFonts w:ascii="Times New Roman" w:hAnsi="Times New Roman" w:cs="Times New Roman"/>
          <w:sz w:val="28"/>
          <w:szCs w:val="28"/>
        </w:rPr>
        <w:t>администрация района</w:t>
      </w:r>
      <w:r w:rsidRPr="00933DCD">
        <w:rPr>
          <w:rFonts w:ascii="Times New Roman" w:hAnsi="Times New Roman" w:cs="Times New Roman"/>
          <w:sz w:val="28"/>
          <w:szCs w:val="28"/>
        </w:rPr>
        <w:t xml:space="preserve"> принимает решение о расторжении Договора на размещение в одностороннем порядке.</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933DCD">
      <w:pPr>
        <w:pStyle w:val="ConsPlusNormal"/>
        <w:jc w:val="right"/>
        <w:outlineLvl w:val="1"/>
        <w:rPr>
          <w:rFonts w:ascii="Times New Roman" w:hAnsi="Times New Roman" w:cs="Times New Roman"/>
          <w:sz w:val="28"/>
          <w:szCs w:val="28"/>
        </w:rPr>
      </w:pPr>
    </w:p>
    <w:p w:rsidR="00521A89" w:rsidRDefault="00521A89" w:rsidP="00521A89">
      <w:pPr>
        <w:pStyle w:val="ConsPlusNormal"/>
        <w:outlineLvl w:val="1"/>
        <w:rPr>
          <w:rFonts w:ascii="Times New Roman" w:hAnsi="Times New Roman" w:cs="Times New Roman"/>
          <w:sz w:val="28"/>
          <w:szCs w:val="28"/>
        </w:rPr>
      </w:pPr>
    </w:p>
    <w:p w:rsidR="00D11B0B" w:rsidRDefault="00D11B0B" w:rsidP="00521A89">
      <w:pPr>
        <w:pStyle w:val="ConsPlusNormal"/>
        <w:outlineLvl w:val="1"/>
        <w:rPr>
          <w:rFonts w:ascii="Times New Roman" w:hAnsi="Times New Roman" w:cs="Times New Roman"/>
          <w:sz w:val="28"/>
          <w:szCs w:val="28"/>
        </w:rPr>
      </w:pPr>
    </w:p>
    <w:p w:rsidR="00D11B0B" w:rsidRDefault="00D11B0B" w:rsidP="00521A89">
      <w:pPr>
        <w:pStyle w:val="ConsPlusNormal"/>
        <w:outlineLvl w:val="1"/>
        <w:rPr>
          <w:rFonts w:ascii="Times New Roman" w:hAnsi="Times New Roman" w:cs="Times New Roman"/>
          <w:sz w:val="28"/>
          <w:szCs w:val="28"/>
        </w:rPr>
      </w:pPr>
    </w:p>
    <w:p w:rsidR="00D11B0B" w:rsidRDefault="00D11B0B" w:rsidP="00521A89">
      <w:pPr>
        <w:pStyle w:val="ConsPlusNormal"/>
        <w:outlineLvl w:val="1"/>
        <w:rPr>
          <w:rFonts w:ascii="Times New Roman" w:hAnsi="Times New Roman" w:cs="Times New Roman"/>
          <w:sz w:val="28"/>
          <w:szCs w:val="28"/>
        </w:rPr>
      </w:pPr>
    </w:p>
    <w:p w:rsidR="00D11B0B" w:rsidRDefault="00D11B0B" w:rsidP="00521A89">
      <w:pPr>
        <w:pStyle w:val="ConsPlusNormal"/>
        <w:outlineLvl w:val="1"/>
        <w:rPr>
          <w:rFonts w:ascii="Times New Roman" w:hAnsi="Times New Roman" w:cs="Times New Roman"/>
          <w:sz w:val="28"/>
          <w:szCs w:val="28"/>
        </w:rPr>
      </w:pPr>
    </w:p>
    <w:p w:rsidR="00D11B0B" w:rsidRDefault="00D11B0B" w:rsidP="00521A89">
      <w:pPr>
        <w:pStyle w:val="ConsPlusNormal"/>
        <w:outlineLvl w:val="1"/>
        <w:rPr>
          <w:rFonts w:ascii="Times New Roman" w:hAnsi="Times New Roman" w:cs="Times New Roman"/>
          <w:sz w:val="28"/>
          <w:szCs w:val="28"/>
        </w:rPr>
      </w:pPr>
    </w:p>
    <w:p w:rsidR="00D11B0B" w:rsidRDefault="00D11B0B" w:rsidP="00521A89">
      <w:pPr>
        <w:pStyle w:val="ConsPlusNormal"/>
        <w:outlineLvl w:val="1"/>
        <w:rPr>
          <w:rFonts w:ascii="Times New Roman" w:hAnsi="Times New Roman" w:cs="Times New Roman"/>
          <w:sz w:val="28"/>
          <w:szCs w:val="28"/>
        </w:rPr>
      </w:pPr>
    </w:p>
    <w:p w:rsidR="00D11B0B" w:rsidRDefault="00D11B0B" w:rsidP="00521A89">
      <w:pPr>
        <w:pStyle w:val="ConsPlusNormal"/>
        <w:outlineLvl w:val="1"/>
        <w:rPr>
          <w:rFonts w:ascii="Times New Roman" w:hAnsi="Times New Roman" w:cs="Times New Roman"/>
          <w:sz w:val="28"/>
          <w:szCs w:val="28"/>
        </w:rPr>
      </w:pPr>
    </w:p>
    <w:p w:rsidR="00D11B0B" w:rsidRDefault="00D11B0B" w:rsidP="00521A89">
      <w:pPr>
        <w:pStyle w:val="ConsPlusNormal"/>
        <w:outlineLvl w:val="1"/>
        <w:rPr>
          <w:rFonts w:ascii="Times New Roman" w:hAnsi="Times New Roman" w:cs="Times New Roman"/>
          <w:sz w:val="28"/>
          <w:szCs w:val="28"/>
        </w:rPr>
      </w:pPr>
    </w:p>
    <w:p w:rsidR="00D11B0B" w:rsidRDefault="00D11B0B" w:rsidP="00521A89">
      <w:pPr>
        <w:pStyle w:val="ConsPlusNormal"/>
        <w:outlineLvl w:val="1"/>
        <w:rPr>
          <w:rFonts w:ascii="Times New Roman" w:hAnsi="Times New Roman" w:cs="Times New Roman"/>
          <w:sz w:val="28"/>
          <w:szCs w:val="28"/>
        </w:rPr>
      </w:pPr>
    </w:p>
    <w:p w:rsidR="00521A89" w:rsidRDefault="00933DCD" w:rsidP="00521A89">
      <w:pPr>
        <w:pStyle w:val="ConsPlusNormal"/>
        <w:ind w:firstLine="5103"/>
        <w:outlineLvl w:val="1"/>
        <w:rPr>
          <w:rFonts w:ascii="Times New Roman" w:hAnsi="Times New Roman" w:cs="Times New Roman"/>
          <w:sz w:val="28"/>
          <w:szCs w:val="28"/>
        </w:rPr>
      </w:pPr>
      <w:r w:rsidRPr="00933DCD">
        <w:rPr>
          <w:rFonts w:ascii="Times New Roman" w:hAnsi="Times New Roman" w:cs="Times New Roman"/>
          <w:sz w:val="28"/>
          <w:szCs w:val="28"/>
        </w:rPr>
        <w:lastRenderedPageBreak/>
        <w:t xml:space="preserve">Приложение </w:t>
      </w:r>
      <w:r w:rsidR="00521A89">
        <w:rPr>
          <w:rFonts w:ascii="Times New Roman" w:hAnsi="Times New Roman" w:cs="Times New Roman"/>
          <w:sz w:val="28"/>
          <w:szCs w:val="28"/>
        </w:rPr>
        <w:t>№</w:t>
      </w:r>
      <w:r w:rsidRPr="00933DCD">
        <w:rPr>
          <w:rFonts w:ascii="Times New Roman" w:hAnsi="Times New Roman" w:cs="Times New Roman"/>
          <w:sz w:val="28"/>
          <w:szCs w:val="28"/>
        </w:rPr>
        <w:t xml:space="preserve"> 1</w:t>
      </w:r>
      <w:r w:rsidR="00521A89">
        <w:rPr>
          <w:rFonts w:ascii="Times New Roman" w:hAnsi="Times New Roman" w:cs="Times New Roman"/>
          <w:sz w:val="28"/>
          <w:szCs w:val="28"/>
        </w:rPr>
        <w:t xml:space="preserve"> </w:t>
      </w:r>
      <w:r w:rsidRPr="00933DCD">
        <w:rPr>
          <w:rFonts w:ascii="Times New Roman" w:hAnsi="Times New Roman" w:cs="Times New Roman"/>
          <w:sz w:val="28"/>
          <w:szCs w:val="28"/>
        </w:rPr>
        <w:t>к Порядку</w:t>
      </w:r>
    </w:p>
    <w:p w:rsidR="00521A89" w:rsidRDefault="00933DCD" w:rsidP="00521A89">
      <w:pPr>
        <w:pStyle w:val="ConsPlusNormal"/>
        <w:ind w:firstLine="5103"/>
        <w:outlineLvl w:val="1"/>
        <w:rPr>
          <w:rFonts w:ascii="Times New Roman" w:hAnsi="Times New Roman" w:cs="Times New Roman"/>
          <w:sz w:val="28"/>
          <w:szCs w:val="28"/>
        </w:rPr>
      </w:pPr>
      <w:r w:rsidRPr="00933DCD">
        <w:rPr>
          <w:rFonts w:ascii="Times New Roman" w:hAnsi="Times New Roman" w:cs="Times New Roman"/>
          <w:sz w:val="28"/>
          <w:szCs w:val="28"/>
        </w:rPr>
        <w:t xml:space="preserve">размещения </w:t>
      </w:r>
      <w:proofErr w:type="gramStart"/>
      <w:r w:rsidRPr="00933DCD">
        <w:rPr>
          <w:rFonts w:ascii="Times New Roman" w:hAnsi="Times New Roman" w:cs="Times New Roman"/>
          <w:sz w:val="28"/>
          <w:szCs w:val="28"/>
        </w:rPr>
        <w:t>нестационарных</w:t>
      </w:r>
      <w:proofErr w:type="gramEnd"/>
    </w:p>
    <w:p w:rsidR="00521A89" w:rsidRDefault="00933DCD" w:rsidP="00521A89">
      <w:pPr>
        <w:pStyle w:val="ConsPlusNormal"/>
        <w:ind w:firstLine="5103"/>
        <w:outlineLvl w:val="1"/>
        <w:rPr>
          <w:rFonts w:ascii="Times New Roman" w:hAnsi="Times New Roman" w:cs="Times New Roman"/>
          <w:sz w:val="28"/>
          <w:szCs w:val="28"/>
        </w:rPr>
      </w:pPr>
      <w:r w:rsidRPr="00933DCD">
        <w:rPr>
          <w:rFonts w:ascii="Times New Roman" w:hAnsi="Times New Roman" w:cs="Times New Roman"/>
          <w:sz w:val="28"/>
          <w:szCs w:val="28"/>
        </w:rPr>
        <w:t>торговых объектов на территории</w:t>
      </w:r>
    </w:p>
    <w:p w:rsidR="00521A89" w:rsidRDefault="00933DCD" w:rsidP="00521A89">
      <w:pPr>
        <w:pStyle w:val="ConsPlusNormal"/>
        <w:ind w:firstLine="5103"/>
        <w:outlineLvl w:val="1"/>
        <w:rPr>
          <w:rFonts w:ascii="Times New Roman" w:hAnsi="Times New Roman" w:cs="Times New Roman"/>
          <w:sz w:val="28"/>
          <w:szCs w:val="28"/>
        </w:rPr>
      </w:pPr>
      <w:r w:rsidRPr="00933DCD">
        <w:rPr>
          <w:rFonts w:ascii="Times New Roman" w:hAnsi="Times New Roman" w:cs="Times New Roman"/>
          <w:sz w:val="28"/>
          <w:szCs w:val="28"/>
        </w:rPr>
        <w:t>муниципального образования</w:t>
      </w:r>
    </w:p>
    <w:p w:rsidR="00933DCD" w:rsidRPr="00933DCD" w:rsidRDefault="00521A89" w:rsidP="00521A89">
      <w:pPr>
        <w:pStyle w:val="ConsPlusNormal"/>
        <w:ind w:firstLine="5103"/>
        <w:outlineLvl w:val="1"/>
        <w:rPr>
          <w:rFonts w:ascii="Times New Roman" w:hAnsi="Times New Roman" w:cs="Times New Roman"/>
          <w:sz w:val="28"/>
          <w:szCs w:val="28"/>
        </w:rPr>
      </w:pPr>
      <w:proofErr w:type="spellStart"/>
      <w:r>
        <w:rPr>
          <w:rFonts w:ascii="Times New Roman" w:hAnsi="Times New Roman" w:cs="Times New Roman"/>
          <w:sz w:val="28"/>
          <w:szCs w:val="28"/>
        </w:rPr>
        <w:t>Балахтинский</w:t>
      </w:r>
      <w:proofErr w:type="spellEnd"/>
      <w:r>
        <w:rPr>
          <w:rFonts w:ascii="Times New Roman" w:hAnsi="Times New Roman" w:cs="Times New Roman"/>
          <w:sz w:val="28"/>
          <w:szCs w:val="28"/>
        </w:rPr>
        <w:t xml:space="preserve"> район</w:t>
      </w:r>
    </w:p>
    <w:p w:rsidR="00933DCD" w:rsidRPr="00933DCD" w:rsidRDefault="00933DCD" w:rsidP="00933DCD">
      <w:pPr>
        <w:pStyle w:val="ConsPlusNormal"/>
        <w:jc w:val="both"/>
        <w:rPr>
          <w:rFonts w:ascii="Times New Roman" w:hAnsi="Times New Roman" w:cs="Times New Roman"/>
          <w:sz w:val="28"/>
          <w:szCs w:val="28"/>
        </w:rPr>
      </w:pPr>
    </w:p>
    <w:p w:rsidR="00521A89" w:rsidRDefault="00933DCD" w:rsidP="00521A89">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 xml:space="preserve">                </w:t>
      </w:r>
      <w:r w:rsidR="00521A89">
        <w:rPr>
          <w:rFonts w:ascii="Times New Roman" w:hAnsi="Times New Roman" w:cs="Times New Roman"/>
          <w:sz w:val="28"/>
          <w:szCs w:val="28"/>
        </w:rPr>
        <w:t xml:space="preserve">                               </w:t>
      </w:r>
    </w:p>
    <w:p w:rsidR="00521A89" w:rsidRDefault="00521A89" w:rsidP="00521A89">
      <w:pPr>
        <w:pStyle w:val="ConsPlusNonformat"/>
        <w:ind w:firstLine="5103"/>
        <w:jc w:val="both"/>
        <w:rPr>
          <w:rFonts w:ascii="Times New Roman" w:hAnsi="Times New Roman" w:cs="Times New Roman"/>
          <w:sz w:val="28"/>
          <w:szCs w:val="28"/>
        </w:rPr>
      </w:pPr>
      <w:r>
        <w:rPr>
          <w:rFonts w:ascii="Times New Roman" w:hAnsi="Times New Roman" w:cs="Times New Roman"/>
          <w:sz w:val="28"/>
          <w:szCs w:val="28"/>
        </w:rPr>
        <w:t xml:space="preserve">Главе </w:t>
      </w:r>
      <w:proofErr w:type="spellStart"/>
      <w:r>
        <w:rPr>
          <w:rFonts w:ascii="Times New Roman" w:hAnsi="Times New Roman" w:cs="Times New Roman"/>
          <w:sz w:val="28"/>
          <w:szCs w:val="28"/>
        </w:rPr>
        <w:t>Балахтинского</w:t>
      </w:r>
      <w:proofErr w:type="spellEnd"/>
      <w:r>
        <w:rPr>
          <w:rFonts w:ascii="Times New Roman" w:hAnsi="Times New Roman" w:cs="Times New Roman"/>
          <w:sz w:val="28"/>
          <w:szCs w:val="28"/>
        </w:rPr>
        <w:t xml:space="preserve"> района</w:t>
      </w:r>
    </w:p>
    <w:p w:rsidR="00933DCD" w:rsidRDefault="00933DCD" w:rsidP="00521A89">
      <w:pPr>
        <w:pStyle w:val="ConsPlusNonformat"/>
        <w:ind w:firstLine="5103"/>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w:t>
      </w:r>
    </w:p>
    <w:p w:rsidR="00521A89" w:rsidRDefault="00521A89" w:rsidP="00521A89">
      <w:pPr>
        <w:pStyle w:val="ConsPlusNonformat"/>
        <w:ind w:firstLine="5103"/>
        <w:jc w:val="both"/>
        <w:rPr>
          <w:rFonts w:ascii="Times New Roman" w:hAnsi="Times New Roman" w:cs="Times New Roman"/>
          <w:sz w:val="28"/>
          <w:szCs w:val="28"/>
        </w:rPr>
      </w:pPr>
      <w:r>
        <w:rPr>
          <w:rFonts w:ascii="Times New Roman" w:hAnsi="Times New Roman" w:cs="Times New Roman"/>
          <w:sz w:val="28"/>
          <w:szCs w:val="28"/>
        </w:rPr>
        <w:t>От___________________________</w:t>
      </w:r>
    </w:p>
    <w:p w:rsidR="00806435" w:rsidRDefault="00521A89" w:rsidP="00521A89">
      <w:pPr>
        <w:pStyle w:val="ConsPlusNonformat"/>
        <w:ind w:firstLine="5103"/>
        <w:jc w:val="both"/>
        <w:rPr>
          <w:rFonts w:ascii="Times New Roman" w:hAnsi="Times New Roman" w:cs="Times New Roman"/>
          <w:sz w:val="24"/>
          <w:szCs w:val="24"/>
        </w:rPr>
      </w:pPr>
      <w:proofErr w:type="gramStart"/>
      <w:r w:rsidRPr="00521A89">
        <w:rPr>
          <w:rFonts w:ascii="Times New Roman" w:hAnsi="Times New Roman" w:cs="Times New Roman"/>
          <w:sz w:val="24"/>
          <w:szCs w:val="24"/>
        </w:rPr>
        <w:t xml:space="preserve">(Для  предпринимателей  без  образования </w:t>
      </w:r>
      <w:proofErr w:type="gramEnd"/>
    </w:p>
    <w:p w:rsidR="00521A89" w:rsidRPr="00521A89"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юр. лица указываются: фамилия, имя,</w:t>
      </w:r>
    </w:p>
    <w:p w:rsidR="00806435"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 xml:space="preserve">отчество,  реквизиты документа, </w:t>
      </w:r>
    </w:p>
    <w:p w:rsidR="00806435" w:rsidRDefault="00521A89" w:rsidP="00521A89">
      <w:pPr>
        <w:pStyle w:val="ConsPlusNonformat"/>
        <w:ind w:firstLine="5103"/>
        <w:jc w:val="both"/>
        <w:rPr>
          <w:rFonts w:ascii="Times New Roman" w:hAnsi="Times New Roman" w:cs="Times New Roman"/>
          <w:sz w:val="24"/>
          <w:szCs w:val="24"/>
        </w:rPr>
      </w:pPr>
      <w:proofErr w:type="gramStart"/>
      <w:r w:rsidRPr="00521A89">
        <w:rPr>
          <w:rFonts w:ascii="Times New Roman" w:hAnsi="Times New Roman" w:cs="Times New Roman"/>
          <w:sz w:val="24"/>
          <w:szCs w:val="24"/>
        </w:rPr>
        <w:t xml:space="preserve">удостоверяющего личность (серия, номер, </w:t>
      </w:r>
      <w:proofErr w:type="gramEnd"/>
    </w:p>
    <w:p w:rsidR="00806435" w:rsidRDefault="00521A89" w:rsidP="00806435">
      <w:pPr>
        <w:pStyle w:val="ConsPlusNonformat"/>
        <w:ind w:firstLine="5103"/>
        <w:jc w:val="both"/>
        <w:rPr>
          <w:rFonts w:ascii="Times New Roman" w:hAnsi="Times New Roman" w:cs="Times New Roman"/>
          <w:sz w:val="24"/>
          <w:szCs w:val="24"/>
        </w:rPr>
      </w:pPr>
      <w:proofErr w:type="spellStart"/>
      <w:proofErr w:type="gramStart"/>
      <w:r w:rsidRPr="00521A89">
        <w:rPr>
          <w:rFonts w:ascii="Times New Roman" w:hAnsi="Times New Roman" w:cs="Times New Roman"/>
          <w:sz w:val="24"/>
          <w:szCs w:val="24"/>
        </w:rPr>
        <w:t>кеми</w:t>
      </w:r>
      <w:proofErr w:type="spellEnd"/>
      <w:r w:rsidRPr="00521A89">
        <w:rPr>
          <w:rFonts w:ascii="Times New Roman" w:hAnsi="Times New Roman" w:cs="Times New Roman"/>
          <w:sz w:val="24"/>
          <w:szCs w:val="24"/>
        </w:rPr>
        <w:t xml:space="preserve">  когда  выдан),  место  жительства, </w:t>
      </w:r>
      <w:proofErr w:type="gramEnd"/>
    </w:p>
    <w:p w:rsidR="00521A89" w:rsidRPr="00521A89"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номер телефона, номер свидетельства о</w:t>
      </w:r>
    </w:p>
    <w:p w:rsidR="00806435" w:rsidRDefault="00521A89" w:rsidP="00521A89">
      <w:pPr>
        <w:pStyle w:val="ConsPlusNonformat"/>
        <w:ind w:firstLine="5103"/>
        <w:jc w:val="both"/>
        <w:rPr>
          <w:rFonts w:ascii="Times New Roman" w:hAnsi="Times New Roman" w:cs="Times New Roman"/>
          <w:sz w:val="24"/>
          <w:szCs w:val="24"/>
        </w:rPr>
      </w:pPr>
      <w:proofErr w:type="spellStart"/>
      <w:r w:rsidRPr="00521A89">
        <w:rPr>
          <w:rFonts w:ascii="Times New Roman" w:hAnsi="Times New Roman" w:cs="Times New Roman"/>
          <w:sz w:val="24"/>
          <w:szCs w:val="24"/>
        </w:rPr>
        <w:t>гос</w:t>
      </w:r>
      <w:proofErr w:type="spellEnd"/>
      <w:r w:rsidRPr="00521A89">
        <w:rPr>
          <w:rFonts w:ascii="Times New Roman" w:hAnsi="Times New Roman" w:cs="Times New Roman"/>
          <w:sz w:val="24"/>
          <w:szCs w:val="24"/>
        </w:rPr>
        <w:t xml:space="preserve">.  регистрации;  для представителя </w:t>
      </w:r>
      <w:proofErr w:type="gramStart"/>
      <w:r w:rsidRPr="00521A89">
        <w:rPr>
          <w:rFonts w:ascii="Times New Roman" w:hAnsi="Times New Roman" w:cs="Times New Roman"/>
          <w:sz w:val="24"/>
          <w:szCs w:val="24"/>
        </w:rPr>
        <w:t>по</w:t>
      </w:r>
      <w:proofErr w:type="gramEnd"/>
      <w:r w:rsidRPr="00521A89">
        <w:rPr>
          <w:rFonts w:ascii="Times New Roman" w:hAnsi="Times New Roman" w:cs="Times New Roman"/>
          <w:sz w:val="24"/>
          <w:szCs w:val="24"/>
        </w:rPr>
        <w:t xml:space="preserve"> </w:t>
      </w:r>
    </w:p>
    <w:p w:rsidR="00521A89" w:rsidRPr="00521A89"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доверенности указываются: фамилия,</w:t>
      </w:r>
    </w:p>
    <w:p w:rsidR="00806435"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 xml:space="preserve">имя,  отчество представителя, реквизиты </w:t>
      </w:r>
    </w:p>
    <w:p w:rsidR="00521A89" w:rsidRPr="00521A89"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 xml:space="preserve">доверенности, которая прилагается </w:t>
      </w:r>
      <w:proofErr w:type="gramStart"/>
      <w:r w:rsidRPr="00521A89">
        <w:rPr>
          <w:rFonts w:ascii="Times New Roman" w:hAnsi="Times New Roman" w:cs="Times New Roman"/>
          <w:sz w:val="24"/>
          <w:szCs w:val="24"/>
        </w:rPr>
        <w:t>к</w:t>
      </w:r>
      <w:proofErr w:type="gramEnd"/>
    </w:p>
    <w:p w:rsidR="00806435" w:rsidRDefault="00521A89" w:rsidP="00806435">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заявлению.</w:t>
      </w:r>
      <w:r w:rsidR="00806435">
        <w:rPr>
          <w:rFonts w:ascii="Times New Roman" w:hAnsi="Times New Roman" w:cs="Times New Roman"/>
          <w:sz w:val="24"/>
          <w:szCs w:val="24"/>
        </w:rPr>
        <w:t xml:space="preserve"> </w:t>
      </w:r>
      <w:r w:rsidRPr="00521A89">
        <w:rPr>
          <w:rFonts w:ascii="Times New Roman" w:hAnsi="Times New Roman" w:cs="Times New Roman"/>
          <w:sz w:val="24"/>
          <w:szCs w:val="24"/>
        </w:rPr>
        <w:t xml:space="preserve">Для  юридических  лиц  </w:t>
      </w:r>
    </w:p>
    <w:p w:rsidR="00806435" w:rsidRDefault="00806435" w:rsidP="00806435">
      <w:pPr>
        <w:pStyle w:val="ConsPlusNonformat"/>
        <w:ind w:firstLine="5103"/>
        <w:jc w:val="both"/>
        <w:rPr>
          <w:rFonts w:ascii="Times New Roman" w:hAnsi="Times New Roman" w:cs="Times New Roman"/>
          <w:sz w:val="24"/>
          <w:szCs w:val="24"/>
        </w:rPr>
      </w:pPr>
      <w:r>
        <w:rPr>
          <w:rFonts w:ascii="Times New Roman" w:hAnsi="Times New Roman" w:cs="Times New Roman"/>
          <w:sz w:val="24"/>
          <w:szCs w:val="24"/>
        </w:rPr>
        <w:t xml:space="preserve">указываются: наименование, </w:t>
      </w:r>
    </w:p>
    <w:p w:rsidR="00521A89" w:rsidRPr="00521A89" w:rsidRDefault="00521A89" w:rsidP="00806435">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организационно-правовая</w:t>
      </w:r>
    </w:p>
    <w:p w:rsidR="00806435"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 xml:space="preserve">форма, адрес места нахождения, номер </w:t>
      </w:r>
    </w:p>
    <w:p w:rsidR="00521A89" w:rsidRPr="00521A89"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телефона, фамилия, имя, отчество лица,</w:t>
      </w:r>
    </w:p>
    <w:p w:rsidR="00806435"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 xml:space="preserve">уполномоченного   представлять  </w:t>
      </w:r>
    </w:p>
    <w:p w:rsidR="00806435"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 xml:space="preserve">интересы  юридического  лица,  </w:t>
      </w:r>
      <w:proofErr w:type="gramStart"/>
      <w:r w:rsidRPr="00521A89">
        <w:rPr>
          <w:rFonts w:ascii="Times New Roman" w:hAnsi="Times New Roman" w:cs="Times New Roman"/>
          <w:sz w:val="24"/>
          <w:szCs w:val="24"/>
        </w:rPr>
        <w:t>с</w:t>
      </w:r>
      <w:proofErr w:type="gramEnd"/>
      <w:r w:rsidRPr="00521A89">
        <w:rPr>
          <w:rFonts w:ascii="Times New Roman" w:hAnsi="Times New Roman" w:cs="Times New Roman"/>
          <w:sz w:val="24"/>
          <w:szCs w:val="24"/>
        </w:rPr>
        <w:t xml:space="preserve">  </w:t>
      </w:r>
    </w:p>
    <w:p w:rsidR="00521A89" w:rsidRPr="00521A89"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указанием</w:t>
      </w:r>
    </w:p>
    <w:p w:rsidR="00806435"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 xml:space="preserve">реквизитов  документа,  удостоверяющего  </w:t>
      </w:r>
    </w:p>
    <w:p w:rsidR="00521A89" w:rsidRPr="00521A89"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 xml:space="preserve">эти  правомочия  и  прилагаемого </w:t>
      </w:r>
      <w:proofErr w:type="gramStart"/>
      <w:r w:rsidRPr="00521A89">
        <w:rPr>
          <w:rFonts w:ascii="Times New Roman" w:hAnsi="Times New Roman" w:cs="Times New Roman"/>
          <w:sz w:val="24"/>
          <w:szCs w:val="24"/>
        </w:rPr>
        <w:t>к</w:t>
      </w:r>
      <w:proofErr w:type="gramEnd"/>
    </w:p>
    <w:p w:rsidR="00521A89" w:rsidRPr="00521A89" w:rsidRDefault="00521A89" w:rsidP="00521A89">
      <w:pPr>
        <w:pStyle w:val="ConsPlusNonformat"/>
        <w:ind w:firstLine="5103"/>
        <w:jc w:val="both"/>
        <w:rPr>
          <w:rFonts w:ascii="Times New Roman" w:hAnsi="Times New Roman" w:cs="Times New Roman"/>
          <w:sz w:val="24"/>
          <w:szCs w:val="24"/>
        </w:rPr>
      </w:pPr>
      <w:r w:rsidRPr="00521A89">
        <w:rPr>
          <w:rFonts w:ascii="Times New Roman" w:hAnsi="Times New Roman" w:cs="Times New Roman"/>
          <w:sz w:val="24"/>
          <w:szCs w:val="24"/>
        </w:rPr>
        <w:t>заявлению.)</w:t>
      </w:r>
    </w:p>
    <w:p w:rsidR="00521A89" w:rsidRPr="00933DCD" w:rsidRDefault="00521A89" w:rsidP="00521A89">
      <w:pPr>
        <w:pStyle w:val="ConsPlusNonformat"/>
        <w:ind w:firstLine="5103"/>
        <w:jc w:val="both"/>
        <w:rPr>
          <w:rFonts w:ascii="Times New Roman" w:hAnsi="Times New Roman" w:cs="Times New Roman"/>
          <w:sz w:val="28"/>
          <w:szCs w:val="28"/>
        </w:rPr>
      </w:pPr>
    </w:p>
    <w:p w:rsidR="00933DCD" w:rsidRPr="00933DCD" w:rsidRDefault="00933DCD" w:rsidP="00521A89">
      <w:pPr>
        <w:pStyle w:val="ConsPlusNonformat"/>
        <w:jc w:val="center"/>
        <w:rPr>
          <w:rFonts w:ascii="Times New Roman" w:hAnsi="Times New Roman" w:cs="Times New Roman"/>
          <w:sz w:val="28"/>
          <w:szCs w:val="28"/>
        </w:rPr>
      </w:pPr>
      <w:r w:rsidRPr="00933DCD">
        <w:rPr>
          <w:rFonts w:ascii="Times New Roman" w:hAnsi="Times New Roman" w:cs="Times New Roman"/>
          <w:sz w:val="28"/>
          <w:szCs w:val="28"/>
        </w:rPr>
        <w:t>Заявление о заключении договора</w:t>
      </w:r>
    </w:p>
    <w:p w:rsidR="00933DCD" w:rsidRPr="00933DCD" w:rsidRDefault="00933DCD" w:rsidP="00521A89">
      <w:pPr>
        <w:pStyle w:val="ConsPlusNonformat"/>
        <w:jc w:val="center"/>
        <w:rPr>
          <w:rFonts w:ascii="Times New Roman" w:hAnsi="Times New Roman" w:cs="Times New Roman"/>
          <w:sz w:val="28"/>
          <w:szCs w:val="28"/>
        </w:rPr>
      </w:pPr>
      <w:r w:rsidRPr="00933DCD">
        <w:rPr>
          <w:rFonts w:ascii="Times New Roman" w:hAnsi="Times New Roman" w:cs="Times New Roman"/>
          <w:sz w:val="28"/>
          <w:szCs w:val="28"/>
        </w:rPr>
        <w:t>на размещение нестационарного торгового объекта</w:t>
      </w:r>
    </w:p>
    <w:p w:rsidR="00933DCD" w:rsidRPr="00933DCD" w:rsidRDefault="00933DCD" w:rsidP="00933DCD">
      <w:pPr>
        <w:pStyle w:val="ConsPlusNonformat"/>
        <w:jc w:val="both"/>
        <w:rPr>
          <w:rFonts w:ascii="Times New Roman" w:hAnsi="Times New Roman" w:cs="Times New Roman"/>
          <w:sz w:val="28"/>
          <w:szCs w:val="28"/>
        </w:rPr>
      </w:pPr>
    </w:p>
    <w:p w:rsidR="00933DCD" w:rsidRPr="00933DCD" w:rsidRDefault="00933DCD" w:rsidP="001E3F6D">
      <w:pPr>
        <w:pStyle w:val="ConsPlusNonformat"/>
        <w:ind w:firstLine="708"/>
        <w:jc w:val="both"/>
        <w:rPr>
          <w:rFonts w:ascii="Times New Roman" w:hAnsi="Times New Roman" w:cs="Times New Roman"/>
          <w:sz w:val="28"/>
          <w:szCs w:val="28"/>
        </w:rPr>
      </w:pPr>
      <w:r w:rsidRPr="00933DCD">
        <w:rPr>
          <w:rFonts w:ascii="Times New Roman" w:hAnsi="Times New Roman" w:cs="Times New Roman"/>
          <w:sz w:val="28"/>
          <w:szCs w:val="28"/>
        </w:rPr>
        <w:t>Прошу   Вас  заключить  договор  на  размещение  нестационарного  торгового</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объекта:</w:t>
      </w:r>
    </w:p>
    <w:p w:rsidR="00933DCD" w:rsidRPr="00933DCD" w:rsidRDefault="00933DCD" w:rsidP="001E3F6D">
      <w:pPr>
        <w:pStyle w:val="ConsPlusNonformat"/>
        <w:ind w:firstLine="708"/>
        <w:jc w:val="both"/>
        <w:rPr>
          <w:rFonts w:ascii="Times New Roman" w:hAnsi="Times New Roman" w:cs="Times New Roman"/>
          <w:sz w:val="28"/>
          <w:szCs w:val="28"/>
        </w:rPr>
      </w:pPr>
      <w:r w:rsidRPr="00933DCD">
        <w:rPr>
          <w:rFonts w:ascii="Times New Roman" w:hAnsi="Times New Roman" w:cs="Times New Roman"/>
          <w:sz w:val="28"/>
          <w:szCs w:val="28"/>
        </w:rPr>
        <w:t>Местонахождение нестационарного объекта:</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___________________________________________________________________________</w:t>
      </w:r>
    </w:p>
    <w:p w:rsidR="00933DCD" w:rsidRPr="00933DCD" w:rsidRDefault="00933DCD" w:rsidP="001E3F6D">
      <w:pPr>
        <w:pStyle w:val="ConsPlusNonformat"/>
        <w:ind w:firstLine="708"/>
        <w:jc w:val="both"/>
        <w:rPr>
          <w:rFonts w:ascii="Times New Roman" w:hAnsi="Times New Roman" w:cs="Times New Roman"/>
          <w:sz w:val="28"/>
          <w:szCs w:val="28"/>
        </w:rPr>
      </w:pPr>
      <w:r w:rsidRPr="00933DCD">
        <w:rPr>
          <w:rFonts w:ascii="Times New Roman" w:hAnsi="Times New Roman" w:cs="Times New Roman"/>
          <w:sz w:val="28"/>
          <w:szCs w:val="28"/>
        </w:rPr>
        <w:t>Тип объекта:</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p>
    <w:p w:rsidR="00933DCD" w:rsidRPr="00933DCD" w:rsidRDefault="00933DCD" w:rsidP="001E3F6D">
      <w:pPr>
        <w:pStyle w:val="ConsPlusNonformat"/>
        <w:ind w:firstLine="708"/>
        <w:jc w:val="both"/>
        <w:rPr>
          <w:rFonts w:ascii="Times New Roman" w:hAnsi="Times New Roman" w:cs="Times New Roman"/>
          <w:sz w:val="28"/>
          <w:szCs w:val="28"/>
        </w:rPr>
      </w:pPr>
      <w:r w:rsidRPr="00933DCD">
        <w:rPr>
          <w:rFonts w:ascii="Times New Roman" w:hAnsi="Times New Roman" w:cs="Times New Roman"/>
          <w:sz w:val="28"/>
          <w:szCs w:val="28"/>
        </w:rPr>
        <w:t>Вид реализуемой продукции в объекте:</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p>
    <w:p w:rsidR="00933DCD" w:rsidRPr="00933DCD" w:rsidRDefault="00933DCD" w:rsidP="001E3F6D">
      <w:pPr>
        <w:pStyle w:val="ConsPlusNonformat"/>
        <w:ind w:firstLine="708"/>
        <w:jc w:val="both"/>
        <w:rPr>
          <w:rFonts w:ascii="Times New Roman" w:hAnsi="Times New Roman" w:cs="Times New Roman"/>
          <w:sz w:val="28"/>
          <w:szCs w:val="28"/>
        </w:rPr>
      </w:pPr>
      <w:r w:rsidRPr="00933DCD">
        <w:rPr>
          <w:rFonts w:ascii="Times New Roman" w:hAnsi="Times New Roman" w:cs="Times New Roman"/>
          <w:sz w:val="28"/>
          <w:szCs w:val="28"/>
        </w:rPr>
        <w:t>Площадь объекта: ____________ кв. м.</w:t>
      </w:r>
    </w:p>
    <w:p w:rsidR="00933DCD" w:rsidRPr="00933DCD" w:rsidRDefault="00933DCD" w:rsidP="00933DCD">
      <w:pPr>
        <w:pStyle w:val="ConsPlusNonformat"/>
        <w:jc w:val="both"/>
        <w:rPr>
          <w:rFonts w:ascii="Times New Roman" w:hAnsi="Times New Roman" w:cs="Times New Roman"/>
          <w:sz w:val="28"/>
          <w:szCs w:val="28"/>
        </w:rPr>
      </w:pPr>
    </w:p>
    <w:p w:rsidR="001E3F6D" w:rsidRDefault="00933DCD" w:rsidP="001E3F6D">
      <w:pPr>
        <w:pStyle w:val="ConsPlusNonformat"/>
        <w:ind w:firstLine="708"/>
        <w:jc w:val="both"/>
        <w:rPr>
          <w:rFonts w:ascii="Times New Roman" w:hAnsi="Times New Roman" w:cs="Times New Roman"/>
          <w:sz w:val="28"/>
          <w:szCs w:val="28"/>
        </w:rPr>
      </w:pPr>
      <w:r w:rsidRPr="00933DCD">
        <w:rPr>
          <w:rFonts w:ascii="Times New Roman" w:hAnsi="Times New Roman" w:cs="Times New Roman"/>
          <w:sz w:val="28"/>
          <w:szCs w:val="28"/>
        </w:rPr>
        <w:t>Дополнительная информация (нужное подчеркнуть):</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первичное размещение/продление срока размещения без проведения Торгов.</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 xml:space="preserve">Обязуюсь  по первому требованию </w:t>
      </w:r>
      <w:r w:rsidR="0066726C">
        <w:rPr>
          <w:rFonts w:ascii="Times New Roman" w:hAnsi="Times New Roman" w:cs="Times New Roman"/>
          <w:sz w:val="28"/>
          <w:szCs w:val="28"/>
        </w:rPr>
        <w:t xml:space="preserve">МКУ УИЗИЗ </w:t>
      </w:r>
      <w:r w:rsidRPr="00933DCD">
        <w:rPr>
          <w:rFonts w:ascii="Times New Roman" w:hAnsi="Times New Roman" w:cs="Times New Roman"/>
          <w:sz w:val="28"/>
          <w:szCs w:val="28"/>
        </w:rPr>
        <w:t>демонтировать нестационарный</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объект  в  течение  10  дней, в противном случае согласен с тем, что объект</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может быть демонтирован принудительно и размещен на ответственное хранение,</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расходы по принудительному демонтажу обязуюсь компенсировать.</w:t>
      </w:r>
    </w:p>
    <w:p w:rsidR="00933DCD" w:rsidRPr="00933DCD" w:rsidRDefault="001E3F6D" w:rsidP="001E3F6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П</w:t>
      </w:r>
      <w:r w:rsidR="00933DCD" w:rsidRPr="00933DCD">
        <w:rPr>
          <w:rFonts w:ascii="Times New Roman" w:hAnsi="Times New Roman" w:cs="Times New Roman"/>
          <w:sz w:val="28"/>
          <w:szCs w:val="28"/>
        </w:rPr>
        <w:t>рилагаются следующие документы:</w:t>
      </w:r>
    </w:p>
    <w:p w:rsidR="00933DCD" w:rsidRPr="00933DCD" w:rsidRDefault="00933DCD" w:rsidP="00933DCD">
      <w:pPr>
        <w:pStyle w:val="ConsPlusNonformat"/>
        <w:jc w:val="both"/>
        <w:rPr>
          <w:rFonts w:ascii="Times New Roman" w:hAnsi="Times New Roman" w:cs="Times New Roman"/>
          <w:sz w:val="28"/>
          <w:szCs w:val="28"/>
        </w:rPr>
      </w:pPr>
    </w:p>
    <w:p w:rsidR="00933DCD" w:rsidRPr="00933DCD" w:rsidRDefault="00933DCD" w:rsidP="001E3F6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Подпись лица, подавшего заявление:</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 ___________ 20__ г. __________________</w:t>
      </w:r>
      <w:r w:rsidR="001E3F6D">
        <w:rPr>
          <w:rFonts w:ascii="Times New Roman" w:hAnsi="Times New Roman" w:cs="Times New Roman"/>
          <w:sz w:val="28"/>
          <w:szCs w:val="28"/>
        </w:rPr>
        <w:t xml:space="preserve"> __________________________</w:t>
      </w:r>
    </w:p>
    <w:p w:rsidR="00933DCD" w:rsidRPr="001E3F6D" w:rsidRDefault="00933DCD" w:rsidP="00933DCD">
      <w:pPr>
        <w:pStyle w:val="ConsPlusNonformat"/>
        <w:jc w:val="both"/>
        <w:rPr>
          <w:rFonts w:ascii="Times New Roman" w:hAnsi="Times New Roman" w:cs="Times New Roman"/>
          <w:sz w:val="24"/>
          <w:szCs w:val="24"/>
        </w:rPr>
      </w:pPr>
      <w:r w:rsidRPr="001E3F6D">
        <w:rPr>
          <w:rFonts w:ascii="Times New Roman" w:hAnsi="Times New Roman" w:cs="Times New Roman"/>
          <w:sz w:val="24"/>
          <w:szCs w:val="24"/>
        </w:rPr>
        <w:t xml:space="preserve">        </w:t>
      </w:r>
      <w:r w:rsidR="001E3F6D">
        <w:rPr>
          <w:rFonts w:ascii="Times New Roman" w:hAnsi="Times New Roman" w:cs="Times New Roman"/>
          <w:sz w:val="24"/>
          <w:szCs w:val="24"/>
        </w:rPr>
        <w:t xml:space="preserve">       </w:t>
      </w:r>
      <w:r w:rsidRPr="001E3F6D">
        <w:rPr>
          <w:rFonts w:ascii="Times New Roman" w:hAnsi="Times New Roman" w:cs="Times New Roman"/>
          <w:sz w:val="24"/>
          <w:szCs w:val="24"/>
        </w:rPr>
        <w:t xml:space="preserve">(дата)          </w:t>
      </w:r>
      <w:r w:rsidR="001E3F6D">
        <w:rPr>
          <w:rFonts w:ascii="Times New Roman" w:hAnsi="Times New Roman" w:cs="Times New Roman"/>
          <w:sz w:val="24"/>
          <w:szCs w:val="24"/>
        </w:rPr>
        <w:t xml:space="preserve">                      </w:t>
      </w:r>
      <w:r w:rsidRPr="001E3F6D">
        <w:rPr>
          <w:rFonts w:ascii="Times New Roman" w:hAnsi="Times New Roman" w:cs="Times New Roman"/>
          <w:sz w:val="24"/>
          <w:szCs w:val="24"/>
        </w:rPr>
        <w:t xml:space="preserve">(подпись заявителя) </w:t>
      </w:r>
      <w:r w:rsidR="001E3F6D">
        <w:rPr>
          <w:rFonts w:ascii="Times New Roman" w:hAnsi="Times New Roman" w:cs="Times New Roman"/>
          <w:sz w:val="24"/>
          <w:szCs w:val="24"/>
        </w:rPr>
        <w:t xml:space="preserve">       </w:t>
      </w:r>
      <w:r w:rsidRPr="001E3F6D">
        <w:rPr>
          <w:rFonts w:ascii="Times New Roman" w:hAnsi="Times New Roman" w:cs="Times New Roman"/>
          <w:sz w:val="24"/>
          <w:szCs w:val="24"/>
        </w:rPr>
        <w:t>(расшифровка подписи заявителя)</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pStyle w:val="ConsPlusNormal"/>
        <w:jc w:val="both"/>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66726C" w:rsidRDefault="0066726C"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5062EE" w:rsidRDefault="005062EE" w:rsidP="001E3F6D">
      <w:pPr>
        <w:pStyle w:val="ConsPlusNormal"/>
        <w:ind w:firstLine="5103"/>
        <w:outlineLvl w:val="1"/>
        <w:rPr>
          <w:rFonts w:ascii="Times New Roman" w:hAnsi="Times New Roman" w:cs="Times New Roman"/>
          <w:sz w:val="28"/>
          <w:szCs w:val="28"/>
        </w:rPr>
      </w:pPr>
    </w:p>
    <w:p w:rsidR="001E3F6D" w:rsidRDefault="001E3F6D" w:rsidP="001E3F6D">
      <w:pPr>
        <w:pStyle w:val="ConsPlusNormal"/>
        <w:ind w:firstLine="5103"/>
        <w:outlineLvl w:val="1"/>
        <w:rPr>
          <w:rFonts w:ascii="Times New Roman" w:hAnsi="Times New Roman" w:cs="Times New Roman"/>
          <w:sz w:val="28"/>
          <w:szCs w:val="28"/>
        </w:rPr>
      </w:pPr>
      <w:r w:rsidRPr="00933DCD">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933DCD">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933DCD">
        <w:rPr>
          <w:rFonts w:ascii="Times New Roman" w:hAnsi="Times New Roman" w:cs="Times New Roman"/>
          <w:sz w:val="28"/>
          <w:szCs w:val="28"/>
        </w:rPr>
        <w:t>к Порядку</w:t>
      </w:r>
    </w:p>
    <w:p w:rsidR="001E3F6D" w:rsidRDefault="001E3F6D" w:rsidP="001E3F6D">
      <w:pPr>
        <w:pStyle w:val="ConsPlusNormal"/>
        <w:ind w:firstLine="5103"/>
        <w:outlineLvl w:val="1"/>
        <w:rPr>
          <w:rFonts w:ascii="Times New Roman" w:hAnsi="Times New Roman" w:cs="Times New Roman"/>
          <w:sz w:val="28"/>
          <w:szCs w:val="28"/>
        </w:rPr>
      </w:pPr>
      <w:r w:rsidRPr="00933DCD">
        <w:rPr>
          <w:rFonts w:ascii="Times New Roman" w:hAnsi="Times New Roman" w:cs="Times New Roman"/>
          <w:sz w:val="28"/>
          <w:szCs w:val="28"/>
        </w:rPr>
        <w:t xml:space="preserve">размещения </w:t>
      </w:r>
      <w:proofErr w:type="gramStart"/>
      <w:r w:rsidRPr="00933DCD">
        <w:rPr>
          <w:rFonts w:ascii="Times New Roman" w:hAnsi="Times New Roman" w:cs="Times New Roman"/>
          <w:sz w:val="28"/>
          <w:szCs w:val="28"/>
        </w:rPr>
        <w:t>нестационарных</w:t>
      </w:r>
      <w:proofErr w:type="gramEnd"/>
    </w:p>
    <w:p w:rsidR="001E3F6D" w:rsidRDefault="001E3F6D" w:rsidP="001E3F6D">
      <w:pPr>
        <w:pStyle w:val="ConsPlusNormal"/>
        <w:ind w:firstLine="5103"/>
        <w:outlineLvl w:val="1"/>
        <w:rPr>
          <w:rFonts w:ascii="Times New Roman" w:hAnsi="Times New Roman" w:cs="Times New Roman"/>
          <w:sz w:val="28"/>
          <w:szCs w:val="28"/>
        </w:rPr>
      </w:pPr>
      <w:r w:rsidRPr="00933DCD">
        <w:rPr>
          <w:rFonts w:ascii="Times New Roman" w:hAnsi="Times New Roman" w:cs="Times New Roman"/>
          <w:sz w:val="28"/>
          <w:szCs w:val="28"/>
        </w:rPr>
        <w:t>торговых объектов на территории</w:t>
      </w:r>
    </w:p>
    <w:p w:rsidR="001E3F6D" w:rsidRDefault="001E3F6D" w:rsidP="001E3F6D">
      <w:pPr>
        <w:pStyle w:val="ConsPlusNormal"/>
        <w:ind w:firstLine="5103"/>
        <w:outlineLvl w:val="1"/>
        <w:rPr>
          <w:rFonts w:ascii="Times New Roman" w:hAnsi="Times New Roman" w:cs="Times New Roman"/>
          <w:sz w:val="28"/>
          <w:szCs w:val="28"/>
        </w:rPr>
      </w:pPr>
      <w:r w:rsidRPr="00933DCD">
        <w:rPr>
          <w:rFonts w:ascii="Times New Roman" w:hAnsi="Times New Roman" w:cs="Times New Roman"/>
          <w:sz w:val="28"/>
          <w:szCs w:val="28"/>
        </w:rPr>
        <w:t>муниципального образования</w:t>
      </w:r>
    </w:p>
    <w:p w:rsidR="001E3F6D" w:rsidRPr="00933DCD" w:rsidRDefault="001E3F6D" w:rsidP="001E3F6D">
      <w:pPr>
        <w:pStyle w:val="ConsPlusNormal"/>
        <w:ind w:firstLine="5103"/>
        <w:outlineLvl w:val="1"/>
        <w:rPr>
          <w:rFonts w:ascii="Times New Roman" w:hAnsi="Times New Roman" w:cs="Times New Roman"/>
          <w:sz w:val="28"/>
          <w:szCs w:val="28"/>
        </w:rPr>
      </w:pPr>
      <w:proofErr w:type="spellStart"/>
      <w:r>
        <w:rPr>
          <w:rFonts w:ascii="Times New Roman" w:hAnsi="Times New Roman" w:cs="Times New Roman"/>
          <w:sz w:val="28"/>
          <w:szCs w:val="28"/>
        </w:rPr>
        <w:t>Балахтинский</w:t>
      </w:r>
      <w:proofErr w:type="spellEnd"/>
      <w:r>
        <w:rPr>
          <w:rFonts w:ascii="Times New Roman" w:hAnsi="Times New Roman" w:cs="Times New Roman"/>
          <w:sz w:val="28"/>
          <w:szCs w:val="28"/>
        </w:rPr>
        <w:t xml:space="preserve"> район</w:t>
      </w:r>
    </w:p>
    <w:p w:rsidR="00933DCD" w:rsidRPr="00933DCD" w:rsidRDefault="00933DCD" w:rsidP="00933DCD">
      <w:pPr>
        <w:pStyle w:val="ConsPlusNormal"/>
        <w:jc w:val="both"/>
        <w:rPr>
          <w:rFonts w:ascii="Times New Roman" w:hAnsi="Times New Roman" w:cs="Times New Roman"/>
          <w:sz w:val="28"/>
          <w:szCs w:val="28"/>
        </w:rPr>
      </w:pPr>
    </w:p>
    <w:p w:rsidR="001E3F6D" w:rsidRDefault="00933DCD" w:rsidP="00933DCD">
      <w:pPr>
        <w:pStyle w:val="ConsPlusNonformat"/>
        <w:jc w:val="both"/>
        <w:rPr>
          <w:rFonts w:ascii="Times New Roman" w:hAnsi="Times New Roman" w:cs="Times New Roman"/>
          <w:sz w:val="28"/>
          <w:szCs w:val="28"/>
        </w:rPr>
      </w:pPr>
      <w:bookmarkStart w:id="6" w:name="P346"/>
      <w:bookmarkEnd w:id="6"/>
      <w:r w:rsidRPr="00933DCD">
        <w:rPr>
          <w:rFonts w:ascii="Times New Roman" w:hAnsi="Times New Roman" w:cs="Times New Roman"/>
          <w:sz w:val="28"/>
          <w:szCs w:val="28"/>
        </w:rPr>
        <w:t xml:space="preserve">                               </w:t>
      </w:r>
    </w:p>
    <w:p w:rsidR="00933DCD" w:rsidRPr="00933DCD" w:rsidRDefault="00933DCD" w:rsidP="001E3F6D">
      <w:pPr>
        <w:pStyle w:val="ConsPlusNonformat"/>
        <w:jc w:val="center"/>
        <w:rPr>
          <w:rFonts w:ascii="Times New Roman" w:hAnsi="Times New Roman" w:cs="Times New Roman"/>
          <w:sz w:val="28"/>
          <w:szCs w:val="28"/>
        </w:rPr>
      </w:pPr>
      <w:r w:rsidRPr="00933DCD">
        <w:rPr>
          <w:rFonts w:ascii="Times New Roman" w:hAnsi="Times New Roman" w:cs="Times New Roman"/>
          <w:sz w:val="28"/>
          <w:szCs w:val="28"/>
        </w:rPr>
        <w:t>АКТ N _______</w:t>
      </w:r>
    </w:p>
    <w:p w:rsidR="00933DCD" w:rsidRPr="00933DCD" w:rsidRDefault="00933DCD" w:rsidP="001E3F6D">
      <w:pPr>
        <w:pStyle w:val="ConsPlusNonformat"/>
        <w:jc w:val="center"/>
        <w:rPr>
          <w:rFonts w:ascii="Times New Roman" w:hAnsi="Times New Roman" w:cs="Times New Roman"/>
          <w:sz w:val="28"/>
          <w:szCs w:val="28"/>
        </w:rPr>
      </w:pPr>
      <w:r w:rsidRPr="00933DCD">
        <w:rPr>
          <w:rFonts w:ascii="Times New Roman" w:hAnsi="Times New Roman" w:cs="Times New Roman"/>
          <w:sz w:val="28"/>
          <w:szCs w:val="28"/>
        </w:rPr>
        <w:t>обследования нестационарного торгового объекта</w:t>
      </w:r>
    </w:p>
    <w:p w:rsidR="00933DCD" w:rsidRPr="00933DCD" w:rsidRDefault="00933DCD" w:rsidP="00933DCD">
      <w:pPr>
        <w:pStyle w:val="ConsPlusNonformat"/>
        <w:jc w:val="both"/>
        <w:rPr>
          <w:rFonts w:ascii="Times New Roman" w:hAnsi="Times New Roman" w:cs="Times New Roman"/>
          <w:sz w:val="28"/>
          <w:szCs w:val="28"/>
        </w:rPr>
      </w:pPr>
    </w:p>
    <w:p w:rsidR="00933DCD" w:rsidRPr="00933DCD" w:rsidRDefault="001E3F6D" w:rsidP="00933DC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w:t>
      </w:r>
      <w:r w:rsidR="00933DCD" w:rsidRPr="00933DCD">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33DCD" w:rsidRPr="00933DCD">
        <w:rPr>
          <w:rFonts w:ascii="Times New Roman" w:hAnsi="Times New Roman" w:cs="Times New Roman"/>
          <w:sz w:val="28"/>
          <w:szCs w:val="28"/>
        </w:rPr>
        <w:t>"__" ___________ 20__ г.</w:t>
      </w:r>
    </w:p>
    <w:p w:rsidR="001E3F6D" w:rsidRDefault="001E3F6D" w:rsidP="00933DCD">
      <w:pPr>
        <w:pStyle w:val="ConsPlusNonformat"/>
        <w:jc w:val="both"/>
        <w:rPr>
          <w:rFonts w:ascii="Times New Roman" w:hAnsi="Times New Roman" w:cs="Times New Roman"/>
          <w:sz w:val="28"/>
          <w:szCs w:val="28"/>
        </w:rPr>
      </w:pPr>
    </w:p>
    <w:p w:rsidR="00933DCD" w:rsidRPr="00933DCD" w:rsidRDefault="00933DCD" w:rsidP="001E3F6D">
      <w:pPr>
        <w:pStyle w:val="ConsPlusNonformat"/>
        <w:ind w:firstLine="708"/>
        <w:jc w:val="both"/>
        <w:rPr>
          <w:rFonts w:ascii="Times New Roman" w:hAnsi="Times New Roman" w:cs="Times New Roman"/>
          <w:sz w:val="28"/>
          <w:szCs w:val="28"/>
        </w:rPr>
      </w:pPr>
      <w:r w:rsidRPr="00933DCD">
        <w:rPr>
          <w:rFonts w:ascii="Times New Roman" w:hAnsi="Times New Roman" w:cs="Times New Roman"/>
          <w:sz w:val="28"/>
          <w:szCs w:val="28"/>
        </w:rPr>
        <w:t>Рабочей  группой  по  обследованию  нестационарных  торговых объектов в</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составе:</w:t>
      </w:r>
    </w:p>
    <w:p w:rsidR="00933DCD" w:rsidRPr="00933DCD" w:rsidRDefault="001E3F6D" w:rsidP="00933DCD">
      <w:pPr>
        <w:pStyle w:val="ConsPlusNonformat"/>
        <w:jc w:val="both"/>
        <w:rPr>
          <w:rFonts w:ascii="Times New Roman" w:hAnsi="Times New Roman" w:cs="Times New Roman"/>
          <w:sz w:val="28"/>
          <w:szCs w:val="28"/>
        </w:rPr>
      </w:pPr>
      <w:r>
        <w:rPr>
          <w:rFonts w:ascii="Times New Roman" w:hAnsi="Times New Roman" w:cs="Times New Roman"/>
          <w:sz w:val="28"/>
          <w:szCs w:val="28"/>
        </w:rPr>
        <w:t>______</w:t>
      </w:r>
      <w:r w:rsidR="00933DCD" w:rsidRPr="00933DCD">
        <w:rPr>
          <w:rFonts w:ascii="Times New Roman" w:hAnsi="Times New Roman" w:cs="Times New Roman"/>
          <w:sz w:val="28"/>
          <w:szCs w:val="28"/>
        </w:rPr>
        <w:t>_</w:t>
      </w:r>
      <w:r>
        <w:rPr>
          <w:rFonts w:ascii="Times New Roman" w:hAnsi="Times New Roman" w:cs="Times New Roman"/>
          <w:sz w:val="28"/>
          <w:szCs w:val="28"/>
        </w:rPr>
        <w:t>____________________________________________________________</w:t>
      </w:r>
    </w:p>
    <w:p w:rsidR="00933DCD" w:rsidRPr="001E3F6D" w:rsidRDefault="001E3F6D" w:rsidP="00933DCD">
      <w:pPr>
        <w:pStyle w:val="ConsPlusNonformat"/>
        <w:jc w:val="both"/>
        <w:rPr>
          <w:rFonts w:ascii="Times New Roman" w:hAnsi="Times New Roman" w:cs="Times New Roman"/>
          <w:sz w:val="24"/>
          <w:szCs w:val="24"/>
        </w:rPr>
      </w:pPr>
      <w:r w:rsidRPr="001E3F6D">
        <w:rPr>
          <w:rFonts w:ascii="Times New Roman" w:hAnsi="Times New Roman" w:cs="Times New Roman"/>
          <w:sz w:val="24"/>
          <w:szCs w:val="24"/>
        </w:rPr>
        <w:t xml:space="preserve">   </w:t>
      </w:r>
      <w:r w:rsidR="00933DCD" w:rsidRPr="001E3F6D">
        <w:rPr>
          <w:rFonts w:ascii="Times New Roman" w:hAnsi="Times New Roman" w:cs="Times New Roman"/>
          <w:sz w:val="24"/>
          <w:szCs w:val="24"/>
        </w:rPr>
        <w:t xml:space="preserve">          (должность)                               (Ф.И.О.)</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w:t>
      </w:r>
      <w:r w:rsidR="001E3F6D">
        <w:rPr>
          <w:rFonts w:ascii="Times New Roman" w:hAnsi="Times New Roman" w:cs="Times New Roman"/>
          <w:sz w:val="28"/>
          <w:szCs w:val="28"/>
        </w:rPr>
        <w:t>_____________________________</w:t>
      </w:r>
      <w:r w:rsidRPr="00933DCD">
        <w:rPr>
          <w:rFonts w:ascii="Times New Roman" w:hAnsi="Times New Roman" w:cs="Times New Roman"/>
          <w:sz w:val="28"/>
          <w:szCs w:val="28"/>
        </w:rPr>
        <w:t>________________________________</w:t>
      </w:r>
    </w:p>
    <w:p w:rsidR="00933DCD" w:rsidRPr="001E3F6D" w:rsidRDefault="00933DCD" w:rsidP="00933DCD">
      <w:pPr>
        <w:pStyle w:val="ConsPlusNonformat"/>
        <w:jc w:val="both"/>
        <w:rPr>
          <w:rFonts w:ascii="Times New Roman" w:hAnsi="Times New Roman" w:cs="Times New Roman"/>
          <w:sz w:val="24"/>
          <w:szCs w:val="24"/>
        </w:rPr>
      </w:pPr>
      <w:r w:rsidRPr="001E3F6D">
        <w:rPr>
          <w:rFonts w:ascii="Times New Roman" w:hAnsi="Times New Roman" w:cs="Times New Roman"/>
          <w:sz w:val="24"/>
          <w:szCs w:val="24"/>
        </w:rPr>
        <w:t xml:space="preserve">              (должность)                               (Ф.И.О.)</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w:t>
      </w:r>
      <w:r w:rsidR="001E3F6D">
        <w:rPr>
          <w:rFonts w:ascii="Times New Roman" w:hAnsi="Times New Roman" w:cs="Times New Roman"/>
          <w:sz w:val="28"/>
          <w:szCs w:val="28"/>
        </w:rPr>
        <w:t>_________________________</w:t>
      </w:r>
      <w:r w:rsidRPr="00933DCD">
        <w:rPr>
          <w:rFonts w:ascii="Times New Roman" w:hAnsi="Times New Roman" w:cs="Times New Roman"/>
          <w:sz w:val="28"/>
          <w:szCs w:val="28"/>
        </w:rPr>
        <w:t>________________________________</w:t>
      </w:r>
    </w:p>
    <w:p w:rsidR="00933DCD" w:rsidRPr="001E3F6D" w:rsidRDefault="00933DCD" w:rsidP="00933DCD">
      <w:pPr>
        <w:pStyle w:val="ConsPlusNonformat"/>
        <w:jc w:val="both"/>
        <w:rPr>
          <w:rFonts w:ascii="Times New Roman" w:hAnsi="Times New Roman" w:cs="Times New Roman"/>
          <w:sz w:val="24"/>
          <w:szCs w:val="24"/>
        </w:rPr>
      </w:pPr>
      <w:r w:rsidRPr="001E3F6D">
        <w:rPr>
          <w:rFonts w:ascii="Times New Roman" w:hAnsi="Times New Roman" w:cs="Times New Roman"/>
          <w:sz w:val="24"/>
          <w:szCs w:val="24"/>
        </w:rPr>
        <w:t xml:space="preserve">              (должность)                               (Ф.И.О.)</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w:t>
      </w:r>
      <w:r w:rsidR="001E3F6D">
        <w:rPr>
          <w:rFonts w:ascii="Times New Roman" w:hAnsi="Times New Roman" w:cs="Times New Roman"/>
          <w:sz w:val="28"/>
          <w:szCs w:val="28"/>
        </w:rPr>
        <w:t>_______________________</w:t>
      </w:r>
      <w:r w:rsidRPr="00933DCD">
        <w:rPr>
          <w:rFonts w:ascii="Times New Roman" w:hAnsi="Times New Roman" w:cs="Times New Roman"/>
          <w:sz w:val="28"/>
          <w:szCs w:val="28"/>
        </w:rPr>
        <w:t>________________________________</w:t>
      </w:r>
    </w:p>
    <w:p w:rsidR="00933DCD" w:rsidRPr="001E3F6D" w:rsidRDefault="00933DCD" w:rsidP="00933DCD">
      <w:pPr>
        <w:pStyle w:val="ConsPlusNonformat"/>
        <w:jc w:val="both"/>
        <w:rPr>
          <w:rFonts w:ascii="Times New Roman" w:hAnsi="Times New Roman" w:cs="Times New Roman"/>
          <w:sz w:val="24"/>
          <w:szCs w:val="24"/>
        </w:rPr>
      </w:pPr>
      <w:r w:rsidRPr="00933DCD">
        <w:rPr>
          <w:rFonts w:ascii="Times New Roman" w:hAnsi="Times New Roman" w:cs="Times New Roman"/>
          <w:sz w:val="28"/>
          <w:szCs w:val="28"/>
        </w:rPr>
        <w:t xml:space="preserve">              </w:t>
      </w:r>
      <w:r w:rsidRPr="001E3F6D">
        <w:rPr>
          <w:rFonts w:ascii="Times New Roman" w:hAnsi="Times New Roman" w:cs="Times New Roman"/>
          <w:sz w:val="24"/>
          <w:szCs w:val="24"/>
        </w:rPr>
        <w:t>(должность)                               (Ф.И.О.)</w:t>
      </w:r>
    </w:p>
    <w:p w:rsidR="00933DCD" w:rsidRPr="00933DCD" w:rsidRDefault="00933DCD" w:rsidP="00933DCD">
      <w:pPr>
        <w:pStyle w:val="ConsPlusNonformat"/>
        <w:jc w:val="both"/>
        <w:rPr>
          <w:rFonts w:ascii="Times New Roman" w:hAnsi="Times New Roman" w:cs="Times New Roman"/>
          <w:sz w:val="28"/>
          <w:szCs w:val="28"/>
        </w:rPr>
      </w:pP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в присутствии владельца объекта (либо его уполномоченного представителя):</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w:t>
      </w:r>
      <w:r w:rsidR="001E3F6D">
        <w:rPr>
          <w:rFonts w:ascii="Times New Roman" w:hAnsi="Times New Roman" w:cs="Times New Roman"/>
          <w:sz w:val="28"/>
          <w:szCs w:val="28"/>
        </w:rPr>
        <w:t>_______________________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w:t>
      </w:r>
      <w:r w:rsidR="001E3F6D">
        <w:rPr>
          <w:rFonts w:ascii="Times New Roman" w:hAnsi="Times New Roman" w:cs="Times New Roman"/>
          <w:sz w:val="28"/>
          <w:szCs w:val="28"/>
        </w:rPr>
        <w:t>_________________________</w:t>
      </w:r>
      <w:r w:rsidRPr="00933DCD">
        <w:rPr>
          <w:rFonts w:ascii="Times New Roman" w:hAnsi="Times New Roman" w:cs="Times New Roman"/>
          <w:sz w:val="28"/>
          <w:szCs w:val="28"/>
        </w:rPr>
        <w:t>,</w:t>
      </w:r>
    </w:p>
    <w:p w:rsidR="00933DCD" w:rsidRPr="001E3F6D" w:rsidRDefault="00933DCD" w:rsidP="00933DCD">
      <w:pPr>
        <w:pStyle w:val="ConsPlusNonformat"/>
        <w:jc w:val="both"/>
        <w:rPr>
          <w:rFonts w:ascii="Times New Roman" w:hAnsi="Times New Roman" w:cs="Times New Roman"/>
          <w:sz w:val="24"/>
          <w:szCs w:val="24"/>
        </w:rPr>
      </w:pPr>
      <w:r w:rsidRPr="00933DCD">
        <w:rPr>
          <w:rFonts w:ascii="Times New Roman" w:hAnsi="Times New Roman" w:cs="Times New Roman"/>
          <w:sz w:val="28"/>
          <w:szCs w:val="28"/>
        </w:rPr>
        <w:t xml:space="preserve">       </w:t>
      </w:r>
      <w:r w:rsidRPr="001E3F6D">
        <w:rPr>
          <w:rFonts w:ascii="Times New Roman" w:hAnsi="Times New Roman" w:cs="Times New Roman"/>
          <w:sz w:val="24"/>
          <w:szCs w:val="24"/>
        </w:rPr>
        <w:t>(наименование юридического лица, ИП, Ф.И.О. физического лица)</w:t>
      </w:r>
    </w:p>
    <w:p w:rsidR="00933DCD" w:rsidRPr="00933DCD" w:rsidRDefault="001E3F6D" w:rsidP="00933DCD">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r w:rsidR="00933DCD" w:rsidRPr="00933DCD">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00933DCD" w:rsidRPr="00933DCD">
        <w:rPr>
          <w:rFonts w:ascii="Times New Roman" w:hAnsi="Times New Roman" w:cs="Times New Roman"/>
          <w:sz w:val="28"/>
          <w:szCs w:val="28"/>
        </w:rPr>
        <w:t>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осуществлено  обследование  нестационарного торгового объекта, размещенного</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по адресу: ________________________________________________________________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(далее   -   НТО),  на  соответствие  Схеме  размещения  НТО,  утвержденной</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 xml:space="preserve">постановлением администрации </w:t>
      </w:r>
      <w:proofErr w:type="spellStart"/>
      <w:r w:rsidR="001E3F6D">
        <w:rPr>
          <w:rFonts w:ascii="Times New Roman" w:hAnsi="Times New Roman" w:cs="Times New Roman"/>
          <w:sz w:val="28"/>
          <w:szCs w:val="28"/>
        </w:rPr>
        <w:t>Балахтинского</w:t>
      </w:r>
      <w:proofErr w:type="spellEnd"/>
      <w:r w:rsidR="001E3F6D">
        <w:rPr>
          <w:rFonts w:ascii="Times New Roman" w:hAnsi="Times New Roman" w:cs="Times New Roman"/>
          <w:sz w:val="28"/>
          <w:szCs w:val="28"/>
        </w:rPr>
        <w:t xml:space="preserve"> района </w:t>
      </w:r>
      <w:proofErr w:type="gramStart"/>
      <w:r w:rsidR="001E3F6D">
        <w:rPr>
          <w:rFonts w:ascii="Times New Roman" w:hAnsi="Times New Roman" w:cs="Times New Roman"/>
          <w:sz w:val="28"/>
          <w:szCs w:val="28"/>
        </w:rPr>
        <w:t>от</w:t>
      </w:r>
      <w:proofErr w:type="gramEnd"/>
      <w:r w:rsidR="001E3F6D">
        <w:rPr>
          <w:rFonts w:ascii="Times New Roman" w:hAnsi="Times New Roman" w:cs="Times New Roman"/>
          <w:sz w:val="28"/>
          <w:szCs w:val="28"/>
        </w:rPr>
        <w:t>___________ №__</w:t>
      </w:r>
      <w:r w:rsidRPr="00933DCD">
        <w:rPr>
          <w:rFonts w:ascii="Times New Roman" w:hAnsi="Times New Roman" w:cs="Times New Roman"/>
          <w:sz w:val="28"/>
          <w:szCs w:val="28"/>
        </w:rPr>
        <w:t xml:space="preserve">, </w:t>
      </w:r>
      <w:proofErr w:type="gramStart"/>
      <w:r w:rsidRPr="00933DCD">
        <w:rPr>
          <w:rFonts w:ascii="Times New Roman" w:hAnsi="Times New Roman" w:cs="Times New Roman"/>
          <w:sz w:val="28"/>
          <w:szCs w:val="28"/>
        </w:rPr>
        <w:t>действующему</w:t>
      </w:r>
      <w:proofErr w:type="gramEnd"/>
      <w:r w:rsidRPr="00933DCD">
        <w:rPr>
          <w:rFonts w:ascii="Times New Roman" w:hAnsi="Times New Roman" w:cs="Times New Roman"/>
          <w:sz w:val="28"/>
          <w:szCs w:val="28"/>
        </w:rPr>
        <w:t xml:space="preserve"> Договору на размещение</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и   требованиям,   предъявляемым  Порядком  размещения  НТО  на  территории</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 xml:space="preserve">муниципального   образования   </w:t>
      </w:r>
      <w:proofErr w:type="spellStart"/>
      <w:r w:rsidR="001E3F6D">
        <w:rPr>
          <w:rFonts w:ascii="Times New Roman" w:hAnsi="Times New Roman" w:cs="Times New Roman"/>
          <w:sz w:val="28"/>
          <w:szCs w:val="28"/>
        </w:rPr>
        <w:t>Балахтинский</w:t>
      </w:r>
      <w:proofErr w:type="spellEnd"/>
      <w:r w:rsidR="001E3F6D">
        <w:rPr>
          <w:rFonts w:ascii="Times New Roman" w:hAnsi="Times New Roman" w:cs="Times New Roman"/>
          <w:sz w:val="28"/>
          <w:szCs w:val="28"/>
        </w:rPr>
        <w:t xml:space="preserve"> район</w:t>
      </w:r>
      <w:r w:rsidRPr="00933DCD">
        <w:rPr>
          <w:rFonts w:ascii="Times New Roman" w:hAnsi="Times New Roman" w:cs="Times New Roman"/>
          <w:sz w:val="28"/>
          <w:szCs w:val="28"/>
        </w:rPr>
        <w:t>,  утвержденным  постановлением</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администрации</w:t>
      </w:r>
      <w:r w:rsidR="001E3F6D">
        <w:rPr>
          <w:rFonts w:ascii="Times New Roman" w:hAnsi="Times New Roman" w:cs="Times New Roman"/>
          <w:sz w:val="28"/>
          <w:szCs w:val="28"/>
        </w:rPr>
        <w:t xml:space="preserve"> района</w:t>
      </w:r>
      <w:r w:rsidRPr="00933DCD">
        <w:rPr>
          <w:rFonts w:ascii="Times New Roman" w:hAnsi="Times New Roman" w:cs="Times New Roman"/>
          <w:sz w:val="28"/>
          <w:szCs w:val="28"/>
        </w:rPr>
        <w:t>.</w:t>
      </w:r>
    </w:p>
    <w:p w:rsidR="00933DCD" w:rsidRPr="00933DCD" w:rsidRDefault="00933DCD" w:rsidP="001E3F6D">
      <w:pPr>
        <w:pStyle w:val="ConsPlusNonformat"/>
        <w:ind w:firstLine="708"/>
        <w:jc w:val="both"/>
        <w:rPr>
          <w:rFonts w:ascii="Times New Roman" w:hAnsi="Times New Roman" w:cs="Times New Roman"/>
          <w:sz w:val="28"/>
          <w:szCs w:val="28"/>
        </w:rPr>
      </w:pPr>
      <w:r w:rsidRPr="00933DCD">
        <w:rPr>
          <w:rFonts w:ascii="Times New Roman" w:hAnsi="Times New Roman" w:cs="Times New Roman"/>
          <w:sz w:val="28"/>
          <w:szCs w:val="28"/>
        </w:rPr>
        <w:t xml:space="preserve">Договор  на  размещение  НТО от "__" _________ 20__ г. N _________ (далее </w:t>
      </w:r>
      <w:proofErr w:type="gramStart"/>
      <w:r w:rsidRPr="00933DCD">
        <w:rPr>
          <w:rFonts w:ascii="Times New Roman" w:hAnsi="Times New Roman" w:cs="Times New Roman"/>
          <w:sz w:val="28"/>
          <w:szCs w:val="28"/>
        </w:rPr>
        <w:t>-Д</w:t>
      </w:r>
      <w:proofErr w:type="gramEnd"/>
      <w:r w:rsidRPr="00933DCD">
        <w:rPr>
          <w:rFonts w:ascii="Times New Roman" w:hAnsi="Times New Roman" w:cs="Times New Roman"/>
          <w:sz w:val="28"/>
          <w:szCs w:val="28"/>
        </w:rPr>
        <w:t>оговор).</w:t>
      </w:r>
    </w:p>
    <w:p w:rsidR="001E3F6D" w:rsidRDefault="00933DCD" w:rsidP="001E3F6D">
      <w:pPr>
        <w:pStyle w:val="ConsPlusNonformat"/>
        <w:ind w:firstLine="708"/>
        <w:jc w:val="both"/>
        <w:rPr>
          <w:rFonts w:ascii="Times New Roman" w:hAnsi="Times New Roman" w:cs="Times New Roman"/>
          <w:sz w:val="28"/>
          <w:szCs w:val="28"/>
        </w:rPr>
      </w:pPr>
      <w:r w:rsidRPr="00933DCD">
        <w:rPr>
          <w:rFonts w:ascii="Times New Roman" w:hAnsi="Times New Roman" w:cs="Times New Roman"/>
          <w:sz w:val="28"/>
          <w:szCs w:val="28"/>
        </w:rPr>
        <w:t>По   результатам   обследования   установлено,   что   размещенный   объект</w:t>
      </w:r>
      <w:r w:rsidR="001E3F6D">
        <w:rPr>
          <w:rFonts w:ascii="Times New Roman" w:hAnsi="Times New Roman" w:cs="Times New Roman"/>
          <w:sz w:val="28"/>
          <w:szCs w:val="28"/>
        </w:rPr>
        <w:t xml:space="preserve"> </w:t>
      </w:r>
      <w:proofErr w:type="gramStart"/>
      <w:r w:rsidRPr="00933DCD">
        <w:rPr>
          <w:rFonts w:ascii="Times New Roman" w:hAnsi="Times New Roman" w:cs="Times New Roman"/>
          <w:sz w:val="28"/>
          <w:szCs w:val="28"/>
        </w:rPr>
        <w:t>соответствует</w:t>
      </w:r>
      <w:proofErr w:type="gramEnd"/>
      <w:r w:rsidRPr="00933DCD">
        <w:rPr>
          <w:rFonts w:ascii="Times New Roman" w:hAnsi="Times New Roman" w:cs="Times New Roman"/>
          <w:sz w:val="28"/>
          <w:szCs w:val="28"/>
        </w:rPr>
        <w:t>/не    соответствует    (нужное    подчеркнуть)    необходимым</w:t>
      </w:r>
      <w:r w:rsidR="001E3F6D">
        <w:rPr>
          <w:rFonts w:ascii="Times New Roman" w:hAnsi="Times New Roman" w:cs="Times New Roman"/>
          <w:sz w:val="28"/>
          <w:szCs w:val="28"/>
        </w:rPr>
        <w:t xml:space="preserve"> </w:t>
      </w:r>
      <w:r w:rsidRPr="00933DCD">
        <w:rPr>
          <w:rFonts w:ascii="Times New Roman" w:hAnsi="Times New Roman" w:cs="Times New Roman"/>
          <w:sz w:val="28"/>
          <w:szCs w:val="28"/>
        </w:rPr>
        <w:t>требованиям.</w:t>
      </w:r>
    </w:p>
    <w:p w:rsidR="00933DCD" w:rsidRPr="00933DCD" w:rsidRDefault="00933DCD" w:rsidP="001E3F6D">
      <w:pPr>
        <w:pStyle w:val="ConsPlusNonformat"/>
        <w:ind w:left="708"/>
        <w:jc w:val="both"/>
        <w:rPr>
          <w:rFonts w:ascii="Times New Roman" w:hAnsi="Times New Roman" w:cs="Times New Roman"/>
          <w:sz w:val="28"/>
          <w:szCs w:val="28"/>
        </w:rPr>
      </w:pPr>
      <w:r w:rsidRPr="00933DCD">
        <w:rPr>
          <w:rFonts w:ascii="Times New Roman" w:hAnsi="Times New Roman" w:cs="Times New Roman"/>
          <w:sz w:val="28"/>
          <w:szCs w:val="28"/>
        </w:rPr>
        <w:t>Выявленные в ходе обследования несоответствия:</w:t>
      </w:r>
    </w:p>
    <w:p w:rsidR="00933DCD" w:rsidRPr="00933DCD" w:rsidRDefault="00933DCD" w:rsidP="00933DCD">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543"/>
        <w:gridCol w:w="3522"/>
        <w:gridCol w:w="1482"/>
        <w:gridCol w:w="1824"/>
        <w:gridCol w:w="2248"/>
      </w:tblGrid>
      <w:tr w:rsidR="00933DCD" w:rsidRPr="00933DCD" w:rsidTr="001E3F6D">
        <w:tc>
          <w:tcPr>
            <w:tcW w:w="0" w:type="auto"/>
          </w:tcPr>
          <w:p w:rsidR="00933DCD" w:rsidRPr="00933DCD" w:rsidRDefault="00933DCD" w:rsidP="001E2E06">
            <w:pPr>
              <w:pStyle w:val="ConsPlusNormal"/>
              <w:jc w:val="center"/>
              <w:rPr>
                <w:rFonts w:ascii="Times New Roman" w:hAnsi="Times New Roman" w:cs="Times New Roman"/>
                <w:sz w:val="28"/>
                <w:szCs w:val="28"/>
              </w:rPr>
            </w:pPr>
            <w:r w:rsidRPr="00933DCD">
              <w:rPr>
                <w:rFonts w:ascii="Times New Roman" w:hAnsi="Times New Roman" w:cs="Times New Roman"/>
                <w:sz w:val="28"/>
                <w:szCs w:val="28"/>
              </w:rPr>
              <w:t xml:space="preserve">N </w:t>
            </w:r>
            <w:proofErr w:type="spellStart"/>
            <w:proofErr w:type="gramStart"/>
            <w:r w:rsidRPr="00933DCD">
              <w:rPr>
                <w:rFonts w:ascii="Times New Roman" w:hAnsi="Times New Roman" w:cs="Times New Roman"/>
                <w:sz w:val="28"/>
                <w:szCs w:val="28"/>
              </w:rPr>
              <w:t>п</w:t>
            </w:r>
            <w:proofErr w:type="spellEnd"/>
            <w:proofErr w:type="gramEnd"/>
            <w:r w:rsidRPr="00933DCD">
              <w:rPr>
                <w:rFonts w:ascii="Times New Roman" w:hAnsi="Times New Roman" w:cs="Times New Roman"/>
                <w:sz w:val="28"/>
                <w:szCs w:val="28"/>
              </w:rPr>
              <w:t>/</w:t>
            </w:r>
            <w:proofErr w:type="spellStart"/>
            <w:r w:rsidRPr="00933DCD">
              <w:rPr>
                <w:rFonts w:ascii="Times New Roman" w:hAnsi="Times New Roman" w:cs="Times New Roman"/>
                <w:sz w:val="28"/>
                <w:szCs w:val="28"/>
              </w:rPr>
              <w:t>п</w:t>
            </w:r>
            <w:proofErr w:type="spellEnd"/>
          </w:p>
        </w:tc>
        <w:tc>
          <w:tcPr>
            <w:tcW w:w="0" w:type="auto"/>
          </w:tcPr>
          <w:p w:rsidR="00933DCD" w:rsidRPr="00933DCD" w:rsidRDefault="00933DCD" w:rsidP="001E2E06">
            <w:pPr>
              <w:pStyle w:val="ConsPlusNormal"/>
              <w:jc w:val="center"/>
              <w:rPr>
                <w:rFonts w:ascii="Times New Roman" w:hAnsi="Times New Roman" w:cs="Times New Roman"/>
                <w:sz w:val="28"/>
                <w:szCs w:val="28"/>
              </w:rPr>
            </w:pPr>
            <w:r w:rsidRPr="00933DCD">
              <w:rPr>
                <w:rFonts w:ascii="Times New Roman" w:hAnsi="Times New Roman" w:cs="Times New Roman"/>
                <w:sz w:val="28"/>
                <w:szCs w:val="28"/>
              </w:rPr>
              <w:t>Наименование параметров объекта</w:t>
            </w:r>
          </w:p>
        </w:tc>
        <w:tc>
          <w:tcPr>
            <w:tcW w:w="0" w:type="auto"/>
          </w:tcPr>
          <w:p w:rsidR="00933DCD" w:rsidRPr="00933DCD" w:rsidRDefault="00933DCD" w:rsidP="001E2E06">
            <w:pPr>
              <w:pStyle w:val="ConsPlusNormal"/>
              <w:jc w:val="center"/>
              <w:rPr>
                <w:rFonts w:ascii="Times New Roman" w:hAnsi="Times New Roman" w:cs="Times New Roman"/>
                <w:sz w:val="28"/>
                <w:szCs w:val="28"/>
              </w:rPr>
            </w:pPr>
            <w:r w:rsidRPr="00933DCD">
              <w:rPr>
                <w:rFonts w:ascii="Times New Roman" w:hAnsi="Times New Roman" w:cs="Times New Roman"/>
                <w:sz w:val="28"/>
                <w:szCs w:val="28"/>
              </w:rPr>
              <w:t>Исходные данные</w:t>
            </w:r>
          </w:p>
        </w:tc>
        <w:tc>
          <w:tcPr>
            <w:tcW w:w="0" w:type="auto"/>
          </w:tcPr>
          <w:p w:rsidR="00933DCD" w:rsidRPr="00933DCD" w:rsidRDefault="00933DCD" w:rsidP="001E2E06">
            <w:pPr>
              <w:pStyle w:val="ConsPlusNormal"/>
              <w:jc w:val="center"/>
              <w:rPr>
                <w:rFonts w:ascii="Times New Roman" w:hAnsi="Times New Roman" w:cs="Times New Roman"/>
                <w:sz w:val="28"/>
                <w:szCs w:val="28"/>
              </w:rPr>
            </w:pPr>
            <w:r w:rsidRPr="00933DCD">
              <w:rPr>
                <w:rFonts w:ascii="Times New Roman" w:hAnsi="Times New Roman" w:cs="Times New Roman"/>
                <w:sz w:val="28"/>
                <w:szCs w:val="28"/>
              </w:rPr>
              <w:t>Фактические данные</w:t>
            </w:r>
          </w:p>
        </w:tc>
        <w:tc>
          <w:tcPr>
            <w:tcW w:w="0" w:type="auto"/>
          </w:tcPr>
          <w:p w:rsidR="00933DCD" w:rsidRPr="00933DCD" w:rsidRDefault="00933DCD" w:rsidP="001E2E06">
            <w:pPr>
              <w:pStyle w:val="ConsPlusNormal"/>
              <w:jc w:val="center"/>
              <w:rPr>
                <w:rFonts w:ascii="Times New Roman" w:hAnsi="Times New Roman" w:cs="Times New Roman"/>
                <w:sz w:val="28"/>
                <w:szCs w:val="28"/>
              </w:rPr>
            </w:pPr>
            <w:r w:rsidRPr="00933DCD">
              <w:rPr>
                <w:rFonts w:ascii="Times New Roman" w:hAnsi="Times New Roman" w:cs="Times New Roman"/>
                <w:sz w:val="28"/>
                <w:szCs w:val="28"/>
              </w:rPr>
              <w:t>Установленное несоответствие</w:t>
            </w:r>
          </w:p>
        </w:tc>
      </w:tr>
      <w:tr w:rsidR="00933DCD" w:rsidRPr="00933DCD" w:rsidTr="001E3F6D">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1</w:t>
            </w:r>
          </w:p>
        </w:tc>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 xml:space="preserve">Адресный ориентир </w:t>
            </w:r>
            <w:r w:rsidRPr="00933DCD">
              <w:rPr>
                <w:rFonts w:ascii="Times New Roman" w:hAnsi="Times New Roman" w:cs="Times New Roman"/>
                <w:sz w:val="28"/>
                <w:szCs w:val="28"/>
              </w:rPr>
              <w:lastRenderedPageBreak/>
              <w:t>расположения НТО</w:t>
            </w: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r>
      <w:tr w:rsidR="00933DCD" w:rsidRPr="00933DCD" w:rsidTr="001E3F6D">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lastRenderedPageBreak/>
              <w:t>2</w:t>
            </w:r>
          </w:p>
        </w:tc>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Тип НТО</w:t>
            </w: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r>
      <w:tr w:rsidR="00933DCD" w:rsidRPr="00933DCD" w:rsidTr="001E3F6D">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3</w:t>
            </w:r>
          </w:p>
        </w:tc>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Период размещения НТО</w:t>
            </w: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r>
      <w:tr w:rsidR="00933DCD" w:rsidRPr="00933DCD" w:rsidTr="001E3F6D">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4</w:t>
            </w:r>
          </w:p>
        </w:tc>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Вид деятельности</w:t>
            </w: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r>
      <w:tr w:rsidR="00933DCD" w:rsidRPr="00933DCD" w:rsidTr="001E3F6D">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5</w:t>
            </w:r>
          </w:p>
        </w:tc>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Вид реализуемой НТО продукции (специализация объекта)</w:t>
            </w: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r>
      <w:tr w:rsidR="00933DCD" w:rsidRPr="00933DCD" w:rsidTr="001E3F6D">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6</w:t>
            </w:r>
          </w:p>
        </w:tc>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Площадь земельного участка, здания, строения, сооружения или их части, занимаемая НТО</w:t>
            </w: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r>
      <w:tr w:rsidR="00933DCD" w:rsidRPr="00933DCD" w:rsidTr="001E3F6D">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7</w:t>
            </w:r>
          </w:p>
        </w:tc>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Внешний вид объекта (описание)</w:t>
            </w: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r>
      <w:tr w:rsidR="00933DCD" w:rsidRPr="00933DCD" w:rsidTr="001E3F6D">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8</w:t>
            </w:r>
          </w:p>
        </w:tc>
        <w:tc>
          <w:tcPr>
            <w:tcW w:w="0" w:type="auto"/>
          </w:tcPr>
          <w:p w:rsidR="00933DCD" w:rsidRPr="00933DCD" w:rsidRDefault="00933DCD" w:rsidP="001E2E06">
            <w:pPr>
              <w:pStyle w:val="ConsPlusNormal"/>
              <w:rPr>
                <w:rFonts w:ascii="Times New Roman" w:hAnsi="Times New Roman" w:cs="Times New Roman"/>
                <w:sz w:val="28"/>
                <w:szCs w:val="28"/>
              </w:rPr>
            </w:pPr>
            <w:r w:rsidRPr="00933DCD">
              <w:rPr>
                <w:rFonts w:ascii="Times New Roman" w:hAnsi="Times New Roman" w:cs="Times New Roman"/>
                <w:sz w:val="28"/>
                <w:szCs w:val="28"/>
              </w:rPr>
              <w:t>Благоустройство прилегающей к объекту территории</w:t>
            </w: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c>
          <w:tcPr>
            <w:tcW w:w="0" w:type="auto"/>
          </w:tcPr>
          <w:p w:rsidR="00933DCD" w:rsidRPr="00933DCD" w:rsidRDefault="00933DCD" w:rsidP="001E2E06">
            <w:pPr>
              <w:pStyle w:val="ConsPlusNormal"/>
              <w:rPr>
                <w:rFonts w:ascii="Times New Roman" w:hAnsi="Times New Roman" w:cs="Times New Roman"/>
                <w:sz w:val="28"/>
                <w:szCs w:val="28"/>
              </w:rPr>
            </w:pPr>
          </w:p>
        </w:tc>
      </w:tr>
    </w:tbl>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1E3F6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Срок устранения несоответствия: до "__" _____________ 20__ г.</w:t>
      </w:r>
    </w:p>
    <w:p w:rsidR="00933DCD" w:rsidRPr="00933DCD" w:rsidRDefault="00933DCD" w:rsidP="001E3F6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Срок повторного обследования: с "__" _______ 20__ г. по "__" _______ 20__г.</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Решение Рабочей группы:</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______________________________________________________________________________________________________________________________________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Подписи членов Рабочей группы:</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 xml:space="preserve">        (подпись)                             (Ф.И.О.)</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 xml:space="preserve">        (подпись)                             (Ф.И.О.)</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 xml:space="preserve">        (подпись)                             (Ф.И.О.)</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 xml:space="preserve">        (подпись)                             (Ф.И.О.)</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 xml:space="preserve">        (подпись)                             (Ф.И.О.)</w:t>
      </w:r>
    </w:p>
    <w:p w:rsidR="00933DCD" w:rsidRPr="00933DCD" w:rsidRDefault="00933DCD" w:rsidP="00933DCD">
      <w:pPr>
        <w:pStyle w:val="ConsPlusNonformat"/>
        <w:jc w:val="both"/>
        <w:rPr>
          <w:rFonts w:ascii="Times New Roman" w:hAnsi="Times New Roman" w:cs="Times New Roman"/>
          <w:sz w:val="28"/>
          <w:szCs w:val="28"/>
        </w:rPr>
      </w:pPr>
    </w:p>
    <w:p w:rsidR="001E3F6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 xml:space="preserve">Отметка о вручении Акта: </w:t>
      </w:r>
    </w:p>
    <w:p w:rsidR="00933DCD" w:rsidRPr="00933DCD" w:rsidRDefault="00933DCD" w:rsidP="00933DCD">
      <w:pPr>
        <w:pStyle w:val="ConsPlusNonformat"/>
        <w:jc w:val="both"/>
        <w:rPr>
          <w:rFonts w:ascii="Times New Roman" w:hAnsi="Times New Roman" w:cs="Times New Roman"/>
          <w:sz w:val="28"/>
          <w:szCs w:val="28"/>
        </w:rPr>
      </w:pPr>
      <w:r w:rsidRPr="00933DCD">
        <w:rPr>
          <w:rFonts w:ascii="Times New Roman" w:hAnsi="Times New Roman" w:cs="Times New Roman"/>
          <w:sz w:val="28"/>
          <w:szCs w:val="28"/>
        </w:rPr>
        <w:t>__________________________________________________</w:t>
      </w:r>
    </w:p>
    <w:p w:rsidR="00933DCD" w:rsidRPr="00933DCD" w:rsidRDefault="00933DCD" w:rsidP="00933DCD">
      <w:pPr>
        <w:pStyle w:val="ConsPlusNormal"/>
        <w:jc w:val="both"/>
        <w:rPr>
          <w:rFonts w:ascii="Times New Roman" w:hAnsi="Times New Roman" w:cs="Times New Roman"/>
          <w:sz w:val="28"/>
          <w:szCs w:val="28"/>
        </w:rPr>
      </w:pPr>
    </w:p>
    <w:p w:rsidR="00933DCD" w:rsidRPr="00933DCD" w:rsidRDefault="00933DCD" w:rsidP="00933DCD">
      <w:pPr>
        <w:rPr>
          <w:sz w:val="28"/>
          <w:szCs w:val="28"/>
        </w:rPr>
      </w:pPr>
    </w:p>
    <w:p w:rsidR="00933DCD" w:rsidRDefault="00933DCD" w:rsidP="000C7289">
      <w:pPr>
        <w:pStyle w:val="ConsPlusNormal"/>
        <w:rPr>
          <w:rFonts w:ascii="Times New Roman" w:hAnsi="Times New Roman" w:cs="Times New Roman"/>
          <w:sz w:val="28"/>
          <w:szCs w:val="28"/>
        </w:rPr>
      </w:pPr>
    </w:p>
    <w:p w:rsidR="00AF1114" w:rsidRDefault="00AF1114" w:rsidP="000C7289">
      <w:pPr>
        <w:pStyle w:val="ConsPlusNormal"/>
        <w:rPr>
          <w:rFonts w:ascii="Times New Roman" w:hAnsi="Times New Roman" w:cs="Times New Roman"/>
          <w:sz w:val="28"/>
          <w:szCs w:val="28"/>
        </w:rPr>
      </w:pPr>
    </w:p>
    <w:p w:rsidR="005062EE" w:rsidRDefault="005062EE" w:rsidP="004F0D7E">
      <w:pPr>
        <w:pStyle w:val="ConsPlusNormal"/>
        <w:ind w:firstLine="5103"/>
        <w:outlineLvl w:val="0"/>
        <w:rPr>
          <w:rFonts w:ascii="Times New Roman" w:hAnsi="Times New Roman" w:cs="Times New Roman"/>
          <w:sz w:val="28"/>
          <w:szCs w:val="28"/>
        </w:rPr>
      </w:pPr>
    </w:p>
    <w:p w:rsidR="005062EE" w:rsidRDefault="005062EE" w:rsidP="004F0D7E">
      <w:pPr>
        <w:pStyle w:val="ConsPlusNormal"/>
        <w:ind w:firstLine="5103"/>
        <w:outlineLvl w:val="0"/>
        <w:rPr>
          <w:rFonts w:ascii="Times New Roman" w:hAnsi="Times New Roman" w:cs="Times New Roman"/>
          <w:sz w:val="28"/>
          <w:szCs w:val="28"/>
        </w:rPr>
      </w:pPr>
    </w:p>
    <w:p w:rsidR="00AF1114" w:rsidRDefault="00AF1114" w:rsidP="004F0D7E">
      <w:pPr>
        <w:pStyle w:val="ConsPlusNormal"/>
        <w:ind w:firstLine="5103"/>
        <w:outlineLvl w:val="0"/>
        <w:rPr>
          <w:rFonts w:ascii="Times New Roman" w:hAnsi="Times New Roman" w:cs="Times New Roman"/>
          <w:sz w:val="28"/>
          <w:szCs w:val="28"/>
        </w:rPr>
      </w:pPr>
      <w:r w:rsidRPr="00933DCD">
        <w:rPr>
          <w:rFonts w:ascii="Times New Roman" w:hAnsi="Times New Roman" w:cs="Times New Roman"/>
          <w:sz w:val="28"/>
          <w:szCs w:val="28"/>
        </w:rPr>
        <w:lastRenderedPageBreak/>
        <w:t>Приложение</w:t>
      </w:r>
      <w:r w:rsidR="004F0D7E">
        <w:rPr>
          <w:rFonts w:ascii="Times New Roman" w:hAnsi="Times New Roman" w:cs="Times New Roman"/>
          <w:sz w:val="28"/>
          <w:szCs w:val="28"/>
        </w:rPr>
        <w:t xml:space="preserve"> № 2</w:t>
      </w:r>
      <w:r>
        <w:rPr>
          <w:rFonts w:ascii="Times New Roman" w:hAnsi="Times New Roman" w:cs="Times New Roman"/>
          <w:sz w:val="28"/>
          <w:szCs w:val="28"/>
        </w:rPr>
        <w:t xml:space="preserve"> </w:t>
      </w:r>
      <w:r w:rsidRPr="00933DCD">
        <w:rPr>
          <w:rFonts w:ascii="Times New Roman" w:hAnsi="Times New Roman" w:cs="Times New Roman"/>
          <w:sz w:val="28"/>
          <w:szCs w:val="28"/>
        </w:rPr>
        <w:t xml:space="preserve">к </w:t>
      </w:r>
      <w:r>
        <w:rPr>
          <w:rFonts w:ascii="Times New Roman" w:hAnsi="Times New Roman" w:cs="Times New Roman"/>
          <w:sz w:val="28"/>
          <w:szCs w:val="28"/>
        </w:rPr>
        <w:t>п</w:t>
      </w:r>
      <w:r w:rsidRPr="00933DCD">
        <w:rPr>
          <w:rFonts w:ascii="Times New Roman" w:hAnsi="Times New Roman" w:cs="Times New Roman"/>
          <w:sz w:val="28"/>
          <w:szCs w:val="28"/>
        </w:rPr>
        <w:t>остановлению</w:t>
      </w:r>
      <w:r>
        <w:rPr>
          <w:rFonts w:ascii="Times New Roman" w:hAnsi="Times New Roman" w:cs="Times New Roman"/>
          <w:sz w:val="28"/>
          <w:szCs w:val="28"/>
        </w:rPr>
        <w:t xml:space="preserve"> </w:t>
      </w:r>
    </w:p>
    <w:p w:rsidR="00AF1114" w:rsidRDefault="00AF1114" w:rsidP="004F0D7E">
      <w:pPr>
        <w:pStyle w:val="ConsPlusNormal"/>
        <w:ind w:firstLine="5103"/>
        <w:outlineLvl w:val="0"/>
        <w:rPr>
          <w:rFonts w:ascii="Times New Roman" w:hAnsi="Times New Roman" w:cs="Times New Roman"/>
          <w:sz w:val="28"/>
          <w:szCs w:val="28"/>
        </w:rPr>
      </w:pPr>
      <w:r>
        <w:rPr>
          <w:rFonts w:ascii="Times New Roman" w:hAnsi="Times New Roman" w:cs="Times New Roman"/>
          <w:sz w:val="28"/>
          <w:szCs w:val="28"/>
        </w:rPr>
        <w:t>администрации района</w:t>
      </w:r>
    </w:p>
    <w:p w:rsidR="00AF1114" w:rsidRPr="00933DCD" w:rsidRDefault="00AF1114" w:rsidP="004F0D7E">
      <w:pPr>
        <w:pStyle w:val="ConsPlusNormal"/>
        <w:ind w:firstLine="5103"/>
        <w:outlineLvl w:val="0"/>
        <w:rPr>
          <w:rFonts w:ascii="Times New Roman" w:hAnsi="Times New Roman" w:cs="Times New Roman"/>
          <w:sz w:val="28"/>
          <w:szCs w:val="28"/>
        </w:rPr>
      </w:pPr>
      <w:r w:rsidRPr="00933DCD">
        <w:rPr>
          <w:rFonts w:ascii="Times New Roman" w:hAnsi="Times New Roman" w:cs="Times New Roman"/>
          <w:sz w:val="28"/>
          <w:szCs w:val="28"/>
        </w:rPr>
        <w:t>от</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rsidR="00AF1114" w:rsidRDefault="00AF1114" w:rsidP="000C7289">
      <w:pPr>
        <w:pStyle w:val="ConsPlusNormal"/>
        <w:rPr>
          <w:rFonts w:ascii="Times New Roman" w:hAnsi="Times New Roman" w:cs="Times New Roman"/>
          <w:sz w:val="28"/>
          <w:szCs w:val="28"/>
        </w:rPr>
      </w:pPr>
    </w:p>
    <w:p w:rsidR="00AF1114" w:rsidRDefault="00AF1114" w:rsidP="000C7289">
      <w:pPr>
        <w:pStyle w:val="ConsPlusNormal"/>
        <w:rPr>
          <w:rFonts w:ascii="Times New Roman" w:hAnsi="Times New Roman" w:cs="Times New Roman"/>
          <w:sz w:val="28"/>
          <w:szCs w:val="28"/>
        </w:rPr>
      </w:pPr>
    </w:p>
    <w:p w:rsidR="00AF1114" w:rsidRDefault="00AF1114" w:rsidP="000C7289">
      <w:pPr>
        <w:pStyle w:val="ConsPlusNormal"/>
        <w:rPr>
          <w:rFonts w:ascii="Times New Roman" w:hAnsi="Times New Roman" w:cs="Times New Roman"/>
          <w:sz w:val="28"/>
          <w:szCs w:val="28"/>
        </w:rPr>
      </w:pPr>
    </w:p>
    <w:p w:rsidR="00AF1114" w:rsidRPr="00AF1114" w:rsidRDefault="00AF1114" w:rsidP="00AF1114">
      <w:pPr>
        <w:jc w:val="center"/>
        <w:rPr>
          <w:sz w:val="28"/>
          <w:szCs w:val="28"/>
        </w:rPr>
      </w:pPr>
      <w:r w:rsidRPr="00AF1114">
        <w:rPr>
          <w:sz w:val="28"/>
          <w:szCs w:val="28"/>
        </w:rPr>
        <w:t>Договор</w:t>
      </w:r>
    </w:p>
    <w:p w:rsidR="00AF1114" w:rsidRPr="00AF1114" w:rsidRDefault="00AF1114" w:rsidP="00AF1114">
      <w:pPr>
        <w:jc w:val="center"/>
        <w:rPr>
          <w:sz w:val="28"/>
          <w:szCs w:val="28"/>
        </w:rPr>
      </w:pPr>
      <w:r w:rsidRPr="00AF1114">
        <w:rPr>
          <w:sz w:val="28"/>
          <w:szCs w:val="28"/>
        </w:rPr>
        <w:t>о размещении нестационарного торгового объекта</w:t>
      </w:r>
    </w:p>
    <w:p w:rsidR="00AF1114" w:rsidRPr="00AF1114" w:rsidRDefault="00AF1114" w:rsidP="00AF1114">
      <w:pPr>
        <w:jc w:val="center"/>
        <w:rPr>
          <w:sz w:val="28"/>
          <w:szCs w:val="28"/>
        </w:rPr>
      </w:pPr>
      <w:r w:rsidRPr="00AF1114">
        <w:rPr>
          <w:sz w:val="28"/>
          <w:szCs w:val="28"/>
        </w:rPr>
        <w:t>(нестационарного объекта)</w:t>
      </w:r>
    </w:p>
    <w:p w:rsidR="00AF1114" w:rsidRPr="00AF1114" w:rsidRDefault="00AF1114" w:rsidP="00AF1114">
      <w:pPr>
        <w:jc w:val="both"/>
        <w:rPr>
          <w:sz w:val="28"/>
          <w:szCs w:val="28"/>
        </w:rPr>
      </w:pPr>
    </w:p>
    <w:p w:rsidR="00AF1114" w:rsidRPr="00AF1114" w:rsidRDefault="00AF1114" w:rsidP="00AF1114">
      <w:pPr>
        <w:jc w:val="both"/>
        <w:rPr>
          <w:sz w:val="28"/>
          <w:szCs w:val="28"/>
        </w:rPr>
      </w:pPr>
      <w:r w:rsidRPr="00AF1114">
        <w:rPr>
          <w:sz w:val="28"/>
          <w:szCs w:val="28"/>
        </w:rPr>
        <w:t xml:space="preserve"> </w:t>
      </w:r>
      <w:r>
        <w:rPr>
          <w:sz w:val="28"/>
          <w:szCs w:val="28"/>
        </w:rPr>
        <w:t>_________________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«___»_______ ____ </w:t>
      </w:r>
      <w:proofErr w:type="gramStart"/>
      <w:r>
        <w:rPr>
          <w:sz w:val="28"/>
          <w:szCs w:val="28"/>
        </w:rPr>
        <w:t>г</w:t>
      </w:r>
      <w:proofErr w:type="gramEnd"/>
      <w:r>
        <w:rPr>
          <w:sz w:val="28"/>
          <w:szCs w:val="28"/>
        </w:rPr>
        <w:t xml:space="preserve">. </w:t>
      </w:r>
    </w:p>
    <w:p w:rsidR="00AF1114" w:rsidRDefault="00AF1114" w:rsidP="00AF1114">
      <w:pPr>
        <w:jc w:val="both"/>
        <w:rPr>
          <w:sz w:val="28"/>
          <w:szCs w:val="28"/>
        </w:rPr>
      </w:pPr>
      <w:r w:rsidRPr="00AF1114">
        <w:rPr>
          <w:sz w:val="28"/>
          <w:szCs w:val="28"/>
        </w:rPr>
        <w:t xml:space="preserve">    </w:t>
      </w:r>
    </w:p>
    <w:p w:rsidR="00AF1114" w:rsidRPr="00AF1114" w:rsidRDefault="0066726C" w:rsidP="0066726C">
      <w:pPr>
        <w:ind w:firstLine="708"/>
        <w:jc w:val="both"/>
        <w:rPr>
          <w:sz w:val="28"/>
          <w:szCs w:val="28"/>
        </w:rPr>
      </w:pPr>
      <w:proofErr w:type="gramStart"/>
      <w:r>
        <w:rPr>
          <w:sz w:val="28"/>
          <w:szCs w:val="28"/>
        </w:rPr>
        <w:t>Муниципальное казенное учреждение «Управление имуществом, землепользования и землеустройства» действующее от имени муниципального образования</w:t>
      </w:r>
      <w:r w:rsidR="00AF1114">
        <w:rPr>
          <w:sz w:val="28"/>
          <w:szCs w:val="28"/>
        </w:rPr>
        <w:t xml:space="preserve"> </w:t>
      </w:r>
      <w:proofErr w:type="spellStart"/>
      <w:r w:rsidR="00AF1114">
        <w:rPr>
          <w:sz w:val="28"/>
          <w:szCs w:val="28"/>
        </w:rPr>
        <w:t>Балахтинс</w:t>
      </w:r>
      <w:r>
        <w:rPr>
          <w:sz w:val="28"/>
          <w:szCs w:val="28"/>
        </w:rPr>
        <w:t>кий</w:t>
      </w:r>
      <w:proofErr w:type="spellEnd"/>
      <w:r w:rsidR="00AF1114">
        <w:rPr>
          <w:sz w:val="28"/>
          <w:szCs w:val="28"/>
        </w:rPr>
        <w:t xml:space="preserve"> район</w:t>
      </w:r>
      <w:r w:rsidR="00AF1114" w:rsidRPr="00AF1114">
        <w:rPr>
          <w:sz w:val="28"/>
          <w:szCs w:val="28"/>
        </w:rPr>
        <w:t xml:space="preserve"> в лице</w:t>
      </w:r>
      <w:r w:rsidR="00AF1114">
        <w:rPr>
          <w:sz w:val="28"/>
          <w:szCs w:val="28"/>
        </w:rPr>
        <w:t xml:space="preserve"> </w:t>
      </w:r>
      <w:r>
        <w:rPr>
          <w:sz w:val="28"/>
          <w:szCs w:val="28"/>
        </w:rPr>
        <w:t xml:space="preserve">директора </w:t>
      </w:r>
      <w:r w:rsidR="00AF1114">
        <w:rPr>
          <w:sz w:val="28"/>
          <w:szCs w:val="28"/>
        </w:rPr>
        <w:t xml:space="preserve"> </w:t>
      </w:r>
      <w:r>
        <w:rPr>
          <w:sz w:val="28"/>
          <w:szCs w:val="28"/>
        </w:rPr>
        <w:t>МКУ УИЗИЗ</w:t>
      </w:r>
      <w:r w:rsidR="00AF1114">
        <w:rPr>
          <w:sz w:val="28"/>
          <w:szCs w:val="28"/>
        </w:rPr>
        <w:t>___________________</w:t>
      </w:r>
      <w:r w:rsidR="00AF1114" w:rsidRPr="00AF1114">
        <w:rPr>
          <w:sz w:val="28"/>
          <w:szCs w:val="28"/>
        </w:rPr>
        <w:t>, действующего</w:t>
      </w:r>
      <w:r w:rsidR="00AF1114">
        <w:rPr>
          <w:sz w:val="28"/>
          <w:szCs w:val="28"/>
        </w:rPr>
        <w:t xml:space="preserve"> </w:t>
      </w:r>
      <w:r w:rsidR="00AF1114" w:rsidRPr="00AF1114">
        <w:rPr>
          <w:sz w:val="28"/>
          <w:szCs w:val="28"/>
        </w:rPr>
        <w:t>на  основании</w:t>
      </w:r>
      <w:r w:rsidR="00AF1114">
        <w:rPr>
          <w:sz w:val="28"/>
          <w:szCs w:val="28"/>
        </w:rPr>
        <w:t xml:space="preserve"> </w:t>
      </w:r>
      <w:r>
        <w:rPr>
          <w:sz w:val="28"/>
          <w:szCs w:val="28"/>
        </w:rPr>
        <w:t>_______</w:t>
      </w:r>
      <w:r w:rsidR="00AF1114" w:rsidRPr="00AF1114">
        <w:rPr>
          <w:sz w:val="28"/>
          <w:szCs w:val="28"/>
        </w:rPr>
        <w:t>,  именуем</w:t>
      </w:r>
      <w:r>
        <w:rPr>
          <w:sz w:val="28"/>
          <w:szCs w:val="28"/>
        </w:rPr>
        <w:t>ое</w:t>
      </w:r>
      <w:r w:rsidR="00AF1114" w:rsidRPr="00AF1114">
        <w:rPr>
          <w:sz w:val="28"/>
          <w:szCs w:val="28"/>
        </w:rPr>
        <w:t xml:space="preserve">  в  дальнейшем  </w:t>
      </w:r>
      <w:r w:rsidR="00AF1114">
        <w:rPr>
          <w:sz w:val="28"/>
          <w:szCs w:val="28"/>
        </w:rPr>
        <w:t>«</w:t>
      </w:r>
      <w:r>
        <w:rPr>
          <w:sz w:val="28"/>
          <w:szCs w:val="28"/>
        </w:rPr>
        <w:t>Учреждение</w:t>
      </w:r>
      <w:r w:rsidR="00AF1114">
        <w:rPr>
          <w:sz w:val="28"/>
          <w:szCs w:val="28"/>
        </w:rPr>
        <w:t>»</w:t>
      </w:r>
      <w:r w:rsidR="00AF1114" w:rsidRPr="00AF1114">
        <w:rPr>
          <w:sz w:val="28"/>
          <w:szCs w:val="28"/>
        </w:rPr>
        <w:t xml:space="preserve"> и</w:t>
      </w:r>
      <w:r w:rsidR="00AF1114">
        <w:rPr>
          <w:sz w:val="28"/>
          <w:szCs w:val="28"/>
        </w:rPr>
        <w:t xml:space="preserve"> </w:t>
      </w:r>
      <w:r w:rsidR="00AF1114" w:rsidRPr="00AF1114">
        <w:rPr>
          <w:sz w:val="28"/>
          <w:szCs w:val="28"/>
        </w:rPr>
        <w:t xml:space="preserve">_________________________,   именуемый  в  дальнейшем  </w:t>
      </w:r>
      <w:r w:rsidR="00AF1114">
        <w:rPr>
          <w:sz w:val="28"/>
          <w:szCs w:val="28"/>
        </w:rPr>
        <w:t>«Владелец  объекта»</w:t>
      </w:r>
      <w:r w:rsidR="00AF1114" w:rsidRPr="00AF1114">
        <w:rPr>
          <w:sz w:val="28"/>
          <w:szCs w:val="28"/>
        </w:rPr>
        <w:t>,</w:t>
      </w:r>
      <w:r w:rsidR="00AF1114">
        <w:rPr>
          <w:sz w:val="28"/>
          <w:szCs w:val="28"/>
        </w:rPr>
        <w:t xml:space="preserve"> </w:t>
      </w:r>
      <w:r w:rsidR="00AF1114" w:rsidRPr="00AF1114">
        <w:rPr>
          <w:sz w:val="28"/>
          <w:szCs w:val="28"/>
        </w:rPr>
        <w:t xml:space="preserve">совместно именуемые в дальнейшем </w:t>
      </w:r>
      <w:r w:rsidR="00AF1114">
        <w:rPr>
          <w:sz w:val="28"/>
          <w:szCs w:val="28"/>
        </w:rPr>
        <w:t>«</w:t>
      </w:r>
      <w:r w:rsidR="00AF1114" w:rsidRPr="00AF1114">
        <w:rPr>
          <w:sz w:val="28"/>
          <w:szCs w:val="28"/>
        </w:rPr>
        <w:t>Стороны</w:t>
      </w:r>
      <w:r w:rsidR="00AF1114">
        <w:rPr>
          <w:sz w:val="28"/>
          <w:szCs w:val="28"/>
        </w:rPr>
        <w:t>»</w:t>
      </w:r>
      <w:r w:rsidR="00AF1114" w:rsidRPr="00AF1114">
        <w:rPr>
          <w:sz w:val="28"/>
          <w:szCs w:val="28"/>
        </w:rPr>
        <w:t>, на основании ________ заключили</w:t>
      </w:r>
      <w:r w:rsidR="00AF1114">
        <w:rPr>
          <w:sz w:val="28"/>
          <w:szCs w:val="28"/>
        </w:rPr>
        <w:t xml:space="preserve"> </w:t>
      </w:r>
      <w:r w:rsidR="00AF1114" w:rsidRPr="00AF1114">
        <w:rPr>
          <w:sz w:val="28"/>
          <w:szCs w:val="28"/>
        </w:rPr>
        <w:t>настоящий   договор   о   размещении   нестационарного   торгового  объекта</w:t>
      </w:r>
      <w:r w:rsidR="00AF1114">
        <w:rPr>
          <w:sz w:val="28"/>
          <w:szCs w:val="28"/>
        </w:rPr>
        <w:t xml:space="preserve"> </w:t>
      </w:r>
      <w:r w:rsidR="00AF1114" w:rsidRPr="00AF1114">
        <w:rPr>
          <w:sz w:val="28"/>
          <w:szCs w:val="28"/>
        </w:rPr>
        <w:t>(нестационарного объекта) (далее по тексту - Договор) о нижеследующем:</w:t>
      </w:r>
      <w:proofErr w:type="gramEnd"/>
    </w:p>
    <w:p w:rsidR="00AF1114" w:rsidRPr="00AF1114" w:rsidRDefault="00AF1114" w:rsidP="00AF1114">
      <w:pPr>
        <w:jc w:val="both"/>
        <w:rPr>
          <w:sz w:val="28"/>
          <w:szCs w:val="28"/>
        </w:rPr>
      </w:pPr>
    </w:p>
    <w:p w:rsidR="00AF1114" w:rsidRPr="00AF1114" w:rsidRDefault="00AF1114" w:rsidP="00AF1114">
      <w:pPr>
        <w:jc w:val="center"/>
        <w:rPr>
          <w:sz w:val="28"/>
          <w:szCs w:val="28"/>
        </w:rPr>
      </w:pPr>
      <w:r w:rsidRPr="00AF1114">
        <w:rPr>
          <w:sz w:val="28"/>
          <w:szCs w:val="28"/>
        </w:rPr>
        <w:t>1. Предмет Договора</w:t>
      </w:r>
    </w:p>
    <w:p w:rsidR="00AF1114" w:rsidRPr="00AF1114" w:rsidRDefault="00AF1114" w:rsidP="00AF1114">
      <w:pPr>
        <w:jc w:val="both"/>
        <w:rPr>
          <w:sz w:val="28"/>
          <w:szCs w:val="28"/>
        </w:rPr>
      </w:pPr>
    </w:p>
    <w:p w:rsidR="00AF1114" w:rsidRPr="00AF1114" w:rsidRDefault="00AF1114" w:rsidP="00AF1114">
      <w:pPr>
        <w:jc w:val="both"/>
        <w:rPr>
          <w:sz w:val="28"/>
          <w:szCs w:val="28"/>
        </w:rPr>
      </w:pPr>
      <w:r w:rsidRPr="00AF1114">
        <w:rPr>
          <w:sz w:val="28"/>
          <w:szCs w:val="28"/>
        </w:rPr>
        <w:t xml:space="preserve">    </w:t>
      </w:r>
      <w:r w:rsidR="004F0D7E">
        <w:rPr>
          <w:sz w:val="28"/>
          <w:szCs w:val="28"/>
        </w:rPr>
        <w:tab/>
      </w:r>
      <w:r w:rsidRPr="00AF1114">
        <w:rPr>
          <w:sz w:val="28"/>
          <w:szCs w:val="28"/>
        </w:rPr>
        <w:t xml:space="preserve">1.1.  </w:t>
      </w:r>
      <w:r w:rsidR="00BD1DBC">
        <w:rPr>
          <w:sz w:val="28"/>
          <w:szCs w:val="28"/>
        </w:rPr>
        <w:t>Учреждение</w:t>
      </w:r>
      <w:r w:rsidRPr="00AF1114">
        <w:rPr>
          <w:sz w:val="28"/>
          <w:szCs w:val="28"/>
        </w:rPr>
        <w:t xml:space="preserve">  предоставляет  Владельцу  объекта  право  на  размещение</w:t>
      </w:r>
      <w:r>
        <w:rPr>
          <w:sz w:val="28"/>
          <w:szCs w:val="28"/>
        </w:rPr>
        <w:t xml:space="preserve"> </w:t>
      </w:r>
      <w:r w:rsidRPr="00AF1114">
        <w:rPr>
          <w:sz w:val="28"/>
          <w:szCs w:val="28"/>
        </w:rPr>
        <w:t>_______________, площадью ________ кв. метров, по адресу (имеющего адресные</w:t>
      </w:r>
      <w:r>
        <w:rPr>
          <w:sz w:val="28"/>
          <w:szCs w:val="28"/>
        </w:rPr>
        <w:t xml:space="preserve"> </w:t>
      </w:r>
      <w:r w:rsidRPr="00AF1114">
        <w:rPr>
          <w:sz w:val="28"/>
          <w:szCs w:val="28"/>
        </w:rPr>
        <w:t xml:space="preserve">ориентиры): Красноярский край, </w:t>
      </w:r>
      <w:proofErr w:type="spellStart"/>
      <w:r>
        <w:rPr>
          <w:sz w:val="28"/>
          <w:szCs w:val="28"/>
        </w:rPr>
        <w:t>Балахтинский</w:t>
      </w:r>
      <w:proofErr w:type="spellEnd"/>
      <w:r>
        <w:rPr>
          <w:sz w:val="28"/>
          <w:szCs w:val="28"/>
        </w:rPr>
        <w:t xml:space="preserve"> район</w:t>
      </w:r>
      <w:r w:rsidRPr="00AF1114">
        <w:rPr>
          <w:sz w:val="28"/>
          <w:szCs w:val="28"/>
        </w:rPr>
        <w:t>, _______________________________</w:t>
      </w:r>
      <w:r>
        <w:rPr>
          <w:sz w:val="28"/>
          <w:szCs w:val="28"/>
        </w:rPr>
        <w:t xml:space="preserve"> </w:t>
      </w:r>
      <w:r w:rsidRPr="00AF1114">
        <w:rPr>
          <w:sz w:val="28"/>
          <w:szCs w:val="28"/>
        </w:rPr>
        <w:t>(далее   -  нестационарный  объект).  Вид  реализуемой  объектом  продукции</w:t>
      </w:r>
      <w:r>
        <w:rPr>
          <w:sz w:val="28"/>
          <w:szCs w:val="28"/>
        </w:rPr>
        <w:t xml:space="preserve"> </w:t>
      </w:r>
      <w:r w:rsidRPr="00AF1114">
        <w:rPr>
          <w:sz w:val="28"/>
          <w:szCs w:val="28"/>
        </w:rPr>
        <w:t>_____________________.</w:t>
      </w:r>
    </w:p>
    <w:p w:rsidR="00AF1114" w:rsidRPr="00AF1114" w:rsidRDefault="00AF1114" w:rsidP="00AF1114">
      <w:pPr>
        <w:jc w:val="both"/>
        <w:rPr>
          <w:sz w:val="28"/>
          <w:szCs w:val="28"/>
        </w:rPr>
      </w:pPr>
    </w:p>
    <w:p w:rsidR="00AF1114" w:rsidRPr="00AF1114" w:rsidRDefault="00AF1114" w:rsidP="00AF1114">
      <w:pPr>
        <w:jc w:val="center"/>
        <w:rPr>
          <w:sz w:val="28"/>
          <w:szCs w:val="28"/>
        </w:rPr>
      </w:pPr>
      <w:r w:rsidRPr="00AF1114">
        <w:rPr>
          <w:sz w:val="28"/>
          <w:szCs w:val="28"/>
        </w:rPr>
        <w:t>2. Срок действия Договора</w:t>
      </w:r>
    </w:p>
    <w:p w:rsidR="00AF1114" w:rsidRPr="00AF1114" w:rsidRDefault="00AF1114" w:rsidP="00AF1114">
      <w:pPr>
        <w:jc w:val="both"/>
        <w:rPr>
          <w:sz w:val="28"/>
          <w:szCs w:val="28"/>
        </w:rPr>
      </w:pPr>
    </w:p>
    <w:p w:rsidR="00AF1114" w:rsidRPr="00AF1114" w:rsidRDefault="00AF1114" w:rsidP="00AF1114">
      <w:pPr>
        <w:jc w:val="both"/>
        <w:rPr>
          <w:sz w:val="28"/>
          <w:szCs w:val="28"/>
        </w:rPr>
      </w:pPr>
      <w:bookmarkStart w:id="7" w:name="P58"/>
      <w:bookmarkEnd w:id="7"/>
      <w:r w:rsidRPr="00AF1114">
        <w:rPr>
          <w:sz w:val="28"/>
          <w:szCs w:val="28"/>
        </w:rPr>
        <w:t xml:space="preserve">    </w:t>
      </w:r>
      <w:r w:rsidR="004F0D7E">
        <w:rPr>
          <w:sz w:val="28"/>
          <w:szCs w:val="28"/>
        </w:rPr>
        <w:tab/>
      </w:r>
      <w:r w:rsidRPr="00AF1114">
        <w:rPr>
          <w:sz w:val="28"/>
          <w:szCs w:val="28"/>
        </w:rPr>
        <w:t xml:space="preserve">2.1. Настоящий Договор вступает в силу </w:t>
      </w:r>
      <w:proofErr w:type="gramStart"/>
      <w:r w:rsidRPr="00AF1114">
        <w:rPr>
          <w:sz w:val="28"/>
          <w:szCs w:val="28"/>
        </w:rPr>
        <w:t>с даты</w:t>
      </w:r>
      <w:proofErr w:type="gramEnd"/>
      <w:r w:rsidRPr="00AF1114">
        <w:rPr>
          <w:sz w:val="28"/>
          <w:szCs w:val="28"/>
        </w:rPr>
        <w:t xml:space="preserve"> его подписания Сторонами.</w:t>
      </w:r>
    </w:p>
    <w:p w:rsidR="00AF1114" w:rsidRPr="00AF1114" w:rsidRDefault="00AF1114" w:rsidP="00AF1114">
      <w:pPr>
        <w:jc w:val="both"/>
        <w:rPr>
          <w:sz w:val="28"/>
          <w:szCs w:val="28"/>
        </w:rPr>
      </w:pPr>
      <w:r w:rsidRPr="00AF1114">
        <w:rPr>
          <w:sz w:val="28"/>
          <w:szCs w:val="28"/>
        </w:rPr>
        <w:t xml:space="preserve">Срок размещения нестационарного объекта </w:t>
      </w:r>
      <w:proofErr w:type="gramStart"/>
      <w:r w:rsidRPr="00AF1114">
        <w:rPr>
          <w:sz w:val="28"/>
          <w:szCs w:val="28"/>
        </w:rPr>
        <w:t>с</w:t>
      </w:r>
      <w:proofErr w:type="gramEnd"/>
      <w:r w:rsidRPr="00AF1114">
        <w:rPr>
          <w:sz w:val="28"/>
          <w:szCs w:val="28"/>
        </w:rPr>
        <w:t xml:space="preserve"> ___________ по _______________.</w:t>
      </w:r>
    </w:p>
    <w:p w:rsidR="00AF1114" w:rsidRPr="00AF1114" w:rsidRDefault="00AF1114" w:rsidP="00AF1114">
      <w:pPr>
        <w:jc w:val="both"/>
        <w:rPr>
          <w:sz w:val="28"/>
          <w:szCs w:val="28"/>
        </w:rPr>
      </w:pPr>
      <w:r w:rsidRPr="00AF1114">
        <w:rPr>
          <w:sz w:val="28"/>
          <w:szCs w:val="28"/>
        </w:rPr>
        <w:t xml:space="preserve">    </w:t>
      </w:r>
      <w:r w:rsidR="004F0D7E">
        <w:rPr>
          <w:sz w:val="28"/>
          <w:szCs w:val="28"/>
        </w:rPr>
        <w:tab/>
      </w:r>
      <w:r w:rsidRPr="00AF1114">
        <w:rPr>
          <w:sz w:val="28"/>
          <w:szCs w:val="28"/>
        </w:rPr>
        <w:t xml:space="preserve">2.2.  Окончание  срока  действия  влечет  прекращение  обязательств  </w:t>
      </w:r>
      <w:proofErr w:type="gramStart"/>
      <w:r w:rsidRPr="00AF1114">
        <w:rPr>
          <w:sz w:val="28"/>
          <w:szCs w:val="28"/>
        </w:rPr>
        <w:t>по</w:t>
      </w:r>
      <w:proofErr w:type="gramEnd"/>
    </w:p>
    <w:p w:rsidR="00AF1114" w:rsidRPr="00AF1114" w:rsidRDefault="00AF1114" w:rsidP="00AF1114">
      <w:pPr>
        <w:jc w:val="both"/>
        <w:rPr>
          <w:sz w:val="28"/>
          <w:szCs w:val="28"/>
        </w:rPr>
      </w:pPr>
      <w:r w:rsidRPr="00AF1114">
        <w:rPr>
          <w:sz w:val="28"/>
          <w:szCs w:val="28"/>
        </w:rPr>
        <w:t>Договору.</w:t>
      </w:r>
    </w:p>
    <w:p w:rsidR="00AF1114" w:rsidRPr="00AF1114" w:rsidRDefault="00AF1114" w:rsidP="00AF1114">
      <w:pPr>
        <w:jc w:val="both"/>
        <w:rPr>
          <w:sz w:val="28"/>
          <w:szCs w:val="28"/>
        </w:rPr>
      </w:pPr>
    </w:p>
    <w:p w:rsidR="00AF1114" w:rsidRPr="00AF1114" w:rsidRDefault="00AF1114" w:rsidP="00AF1114">
      <w:pPr>
        <w:jc w:val="center"/>
        <w:rPr>
          <w:sz w:val="28"/>
          <w:szCs w:val="28"/>
        </w:rPr>
      </w:pPr>
      <w:bookmarkStart w:id="8" w:name="P63"/>
      <w:bookmarkEnd w:id="8"/>
      <w:r w:rsidRPr="00AF1114">
        <w:rPr>
          <w:sz w:val="28"/>
          <w:szCs w:val="28"/>
        </w:rPr>
        <w:t>3. Плата по Договору</w:t>
      </w:r>
    </w:p>
    <w:p w:rsidR="00AF1114" w:rsidRPr="00AF1114" w:rsidRDefault="00AF1114" w:rsidP="00AF1114">
      <w:pPr>
        <w:jc w:val="both"/>
        <w:rPr>
          <w:sz w:val="28"/>
          <w:szCs w:val="28"/>
        </w:rPr>
      </w:pPr>
    </w:p>
    <w:p w:rsidR="00AF1114" w:rsidRPr="00AF1114" w:rsidRDefault="00AF1114" w:rsidP="00AF1114">
      <w:pPr>
        <w:jc w:val="both"/>
        <w:rPr>
          <w:sz w:val="28"/>
          <w:szCs w:val="28"/>
        </w:rPr>
      </w:pPr>
      <w:r w:rsidRPr="00AF1114">
        <w:rPr>
          <w:sz w:val="28"/>
          <w:szCs w:val="28"/>
        </w:rPr>
        <w:t xml:space="preserve">    </w:t>
      </w:r>
      <w:r w:rsidR="004F0D7E">
        <w:rPr>
          <w:sz w:val="28"/>
          <w:szCs w:val="28"/>
        </w:rPr>
        <w:tab/>
      </w:r>
      <w:r w:rsidRPr="00AF1114">
        <w:rPr>
          <w:sz w:val="28"/>
          <w:szCs w:val="28"/>
        </w:rPr>
        <w:t>3.1. Владелец объекта обязуется вносить ежемесячную плату за размещение</w:t>
      </w:r>
      <w:r w:rsidR="00BD1DBC">
        <w:rPr>
          <w:sz w:val="28"/>
          <w:szCs w:val="28"/>
        </w:rPr>
        <w:t xml:space="preserve"> </w:t>
      </w:r>
      <w:r w:rsidRPr="00AF1114">
        <w:rPr>
          <w:sz w:val="28"/>
          <w:szCs w:val="28"/>
        </w:rPr>
        <w:t>нестационарного  объекта  в  размере</w:t>
      </w:r>
      <w:proofErr w:type="gramStart"/>
      <w:r w:rsidRPr="00AF1114">
        <w:rPr>
          <w:sz w:val="28"/>
          <w:szCs w:val="28"/>
        </w:rPr>
        <w:t xml:space="preserve">  ________ (_________) </w:t>
      </w:r>
      <w:proofErr w:type="gramEnd"/>
      <w:r w:rsidRPr="00AF1114">
        <w:rPr>
          <w:sz w:val="28"/>
          <w:szCs w:val="28"/>
        </w:rPr>
        <w:t>рублей в месяц в</w:t>
      </w:r>
      <w:r w:rsidR="00BD1DBC">
        <w:rPr>
          <w:sz w:val="28"/>
          <w:szCs w:val="28"/>
        </w:rPr>
        <w:t xml:space="preserve"> </w:t>
      </w:r>
      <w:r w:rsidRPr="00AF1114">
        <w:rPr>
          <w:sz w:val="28"/>
          <w:szCs w:val="28"/>
        </w:rPr>
        <w:t>срок  до  30  числа текущего месяца. Плата с момента заключения договора на</w:t>
      </w:r>
      <w:r w:rsidR="00BD1DBC">
        <w:rPr>
          <w:sz w:val="28"/>
          <w:szCs w:val="28"/>
        </w:rPr>
        <w:t xml:space="preserve"> </w:t>
      </w:r>
      <w:r w:rsidRPr="00AF1114">
        <w:rPr>
          <w:sz w:val="28"/>
          <w:szCs w:val="28"/>
        </w:rPr>
        <w:t xml:space="preserve">размещение  нестационарного объекта, т.е. </w:t>
      </w:r>
      <w:proofErr w:type="gramStart"/>
      <w:r w:rsidRPr="00AF1114">
        <w:rPr>
          <w:sz w:val="28"/>
          <w:szCs w:val="28"/>
        </w:rPr>
        <w:t>с</w:t>
      </w:r>
      <w:proofErr w:type="gramEnd"/>
      <w:r w:rsidRPr="00AF1114">
        <w:rPr>
          <w:sz w:val="28"/>
          <w:szCs w:val="28"/>
        </w:rPr>
        <w:t xml:space="preserve"> __________ </w:t>
      </w:r>
      <w:proofErr w:type="gramStart"/>
      <w:r w:rsidRPr="00AF1114">
        <w:rPr>
          <w:sz w:val="28"/>
          <w:szCs w:val="28"/>
        </w:rPr>
        <w:t>по</w:t>
      </w:r>
      <w:proofErr w:type="gramEnd"/>
      <w:r w:rsidRPr="00AF1114">
        <w:rPr>
          <w:sz w:val="28"/>
          <w:szCs w:val="28"/>
        </w:rPr>
        <w:t xml:space="preserve"> _________ в сумме________  (___________)  рублей  вносится  в  течение десяти дней с момента</w:t>
      </w:r>
      <w:r>
        <w:rPr>
          <w:sz w:val="28"/>
          <w:szCs w:val="28"/>
        </w:rPr>
        <w:t xml:space="preserve"> </w:t>
      </w:r>
      <w:r w:rsidRPr="00AF1114">
        <w:rPr>
          <w:sz w:val="28"/>
          <w:szCs w:val="28"/>
        </w:rPr>
        <w:t>заключения Договора.</w:t>
      </w:r>
    </w:p>
    <w:p w:rsidR="00AF1114" w:rsidRPr="00AF1114" w:rsidRDefault="00AF1114" w:rsidP="00AF1114">
      <w:pPr>
        <w:jc w:val="both"/>
        <w:rPr>
          <w:sz w:val="28"/>
          <w:szCs w:val="28"/>
        </w:rPr>
      </w:pPr>
      <w:r w:rsidRPr="00AF1114">
        <w:rPr>
          <w:sz w:val="28"/>
          <w:szCs w:val="28"/>
        </w:rPr>
        <w:lastRenderedPageBreak/>
        <w:t xml:space="preserve">   </w:t>
      </w:r>
      <w:r w:rsidR="004F0D7E">
        <w:rPr>
          <w:sz w:val="28"/>
          <w:szCs w:val="28"/>
        </w:rPr>
        <w:tab/>
      </w:r>
      <w:r w:rsidRPr="00AF1114">
        <w:rPr>
          <w:sz w:val="28"/>
          <w:szCs w:val="28"/>
        </w:rPr>
        <w:t>3.2.  Размер платы по Договору определяется аналогично размеру арендной</w:t>
      </w:r>
      <w:r w:rsidR="00BD1DBC">
        <w:rPr>
          <w:sz w:val="28"/>
          <w:szCs w:val="28"/>
        </w:rPr>
        <w:t xml:space="preserve"> </w:t>
      </w:r>
      <w:r w:rsidRPr="00AF1114">
        <w:rPr>
          <w:sz w:val="28"/>
          <w:szCs w:val="28"/>
        </w:rPr>
        <w:t>платы  за  земельный  участок  в  соответствии  с действующими нормативными</w:t>
      </w:r>
      <w:r>
        <w:rPr>
          <w:sz w:val="28"/>
          <w:szCs w:val="28"/>
        </w:rPr>
        <w:t xml:space="preserve"> </w:t>
      </w:r>
      <w:r w:rsidRPr="00AF1114">
        <w:rPr>
          <w:sz w:val="28"/>
          <w:szCs w:val="28"/>
        </w:rPr>
        <w:t>правовыми   актами  Российской  Федерации,  Красноярского  края  и  органов</w:t>
      </w:r>
      <w:r>
        <w:rPr>
          <w:sz w:val="28"/>
          <w:szCs w:val="28"/>
        </w:rPr>
        <w:t xml:space="preserve"> </w:t>
      </w:r>
      <w:r w:rsidRPr="00AF1114">
        <w:rPr>
          <w:sz w:val="28"/>
          <w:szCs w:val="28"/>
        </w:rPr>
        <w:t xml:space="preserve">местного  самоуправления  муниципального образования </w:t>
      </w:r>
      <w:proofErr w:type="spellStart"/>
      <w:r>
        <w:rPr>
          <w:sz w:val="28"/>
          <w:szCs w:val="28"/>
        </w:rPr>
        <w:t>Балахтинский</w:t>
      </w:r>
      <w:proofErr w:type="spellEnd"/>
      <w:r>
        <w:rPr>
          <w:sz w:val="28"/>
          <w:szCs w:val="28"/>
        </w:rPr>
        <w:t xml:space="preserve"> район</w:t>
      </w:r>
      <w:r w:rsidRPr="00AF1114">
        <w:rPr>
          <w:sz w:val="28"/>
          <w:szCs w:val="28"/>
        </w:rPr>
        <w:t xml:space="preserve"> и указан в</w:t>
      </w:r>
      <w:r>
        <w:rPr>
          <w:sz w:val="28"/>
          <w:szCs w:val="28"/>
        </w:rPr>
        <w:t xml:space="preserve"> </w:t>
      </w:r>
      <w:r w:rsidRPr="00AF1114">
        <w:rPr>
          <w:sz w:val="28"/>
          <w:szCs w:val="28"/>
        </w:rPr>
        <w:t xml:space="preserve">приложении </w:t>
      </w:r>
      <w:r>
        <w:rPr>
          <w:sz w:val="28"/>
          <w:szCs w:val="28"/>
        </w:rPr>
        <w:t>№</w:t>
      </w:r>
      <w:r w:rsidRPr="00AF1114">
        <w:rPr>
          <w:sz w:val="28"/>
          <w:szCs w:val="28"/>
        </w:rPr>
        <w:t xml:space="preserve"> 1 к Договору, которое является неотъемлемой частью Договора.</w:t>
      </w:r>
    </w:p>
    <w:p w:rsidR="00AF1114" w:rsidRPr="00AF1114" w:rsidRDefault="00AF1114" w:rsidP="00AF1114">
      <w:pPr>
        <w:jc w:val="both"/>
        <w:rPr>
          <w:sz w:val="28"/>
          <w:szCs w:val="28"/>
        </w:rPr>
      </w:pPr>
      <w:bookmarkStart w:id="9" w:name="P76"/>
      <w:bookmarkEnd w:id="9"/>
      <w:r w:rsidRPr="00AF1114">
        <w:rPr>
          <w:sz w:val="28"/>
          <w:szCs w:val="28"/>
        </w:rPr>
        <w:t xml:space="preserve">    </w:t>
      </w:r>
      <w:r w:rsidR="004F0D7E">
        <w:rPr>
          <w:sz w:val="28"/>
          <w:szCs w:val="28"/>
        </w:rPr>
        <w:tab/>
      </w:r>
      <w:r w:rsidRPr="00AF1114">
        <w:rPr>
          <w:sz w:val="28"/>
          <w:szCs w:val="28"/>
        </w:rPr>
        <w:t xml:space="preserve">3.3.  Плата вносится Владельцем объекта путем перечисления на </w:t>
      </w:r>
      <w:proofErr w:type="gramStart"/>
      <w:r w:rsidRPr="00AF1114">
        <w:rPr>
          <w:sz w:val="28"/>
          <w:szCs w:val="28"/>
        </w:rPr>
        <w:t>расчетный</w:t>
      </w:r>
      <w:proofErr w:type="gramEnd"/>
    </w:p>
    <w:p w:rsidR="00AF1114" w:rsidRPr="00AF1114" w:rsidRDefault="00AF1114" w:rsidP="00AF1114">
      <w:pPr>
        <w:jc w:val="both"/>
        <w:rPr>
          <w:sz w:val="28"/>
          <w:szCs w:val="28"/>
        </w:rPr>
      </w:pPr>
      <w:r w:rsidRPr="00AF1114">
        <w:rPr>
          <w:sz w:val="28"/>
          <w:szCs w:val="28"/>
        </w:rPr>
        <w:t>счет _____________. При оплате необходимо указать период оплаты и реквизиты</w:t>
      </w:r>
      <w:r>
        <w:rPr>
          <w:sz w:val="28"/>
          <w:szCs w:val="28"/>
        </w:rPr>
        <w:t xml:space="preserve"> </w:t>
      </w:r>
      <w:r w:rsidRPr="00AF1114">
        <w:rPr>
          <w:sz w:val="28"/>
          <w:szCs w:val="28"/>
        </w:rPr>
        <w:t>Договора.  В  случае  если период оплаты не указан, денежные средства будут</w:t>
      </w:r>
      <w:r>
        <w:rPr>
          <w:sz w:val="28"/>
          <w:szCs w:val="28"/>
        </w:rPr>
        <w:t xml:space="preserve"> </w:t>
      </w:r>
      <w:r w:rsidRPr="00AF1114">
        <w:rPr>
          <w:sz w:val="28"/>
          <w:szCs w:val="28"/>
        </w:rPr>
        <w:t>зачислены  в  счет оплаты ранее возникшей задолженности по данному Договору</w:t>
      </w:r>
      <w:r>
        <w:rPr>
          <w:sz w:val="28"/>
          <w:szCs w:val="28"/>
        </w:rPr>
        <w:t xml:space="preserve"> </w:t>
      </w:r>
      <w:r w:rsidRPr="00AF1114">
        <w:rPr>
          <w:sz w:val="28"/>
          <w:szCs w:val="28"/>
        </w:rPr>
        <w:t>с учетом начисленных пеней.</w:t>
      </w:r>
    </w:p>
    <w:p w:rsidR="00AF1114" w:rsidRPr="00AF1114" w:rsidRDefault="00AF1114" w:rsidP="00AF1114">
      <w:pPr>
        <w:jc w:val="both"/>
        <w:rPr>
          <w:sz w:val="28"/>
          <w:szCs w:val="28"/>
        </w:rPr>
      </w:pPr>
      <w:r w:rsidRPr="00AF1114">
        <w:rPr>
          <w:sz w:val="28"/>
          <w:szCs w:val="28"/>
        </w:rPr>
        <w:t xml:space="preserve">    </w:t>
      </w:r>
      <w:r w:rsidR="004F0D7E">
        <w:rPr>
          <w:sz w:val="28"/>
          <w:szCs w:val="28"/>
        </w:rPr>
        <w:tab/>
      </w:r>
      <w:r w:rsidRPr="00AF1114">
        <w:rPr>
          <w:sz w:val="28"/>
          <w:szCs w:val="28"/>
        </w:rPr>
        <w:t xml:space="preserve">3.4.   Исполнением   </w:t>
      </w:r>
      <w:r w:rsidRPr="004F0D7E">
        <w:rPr>
          <w:sz w:val="28"/>
          <w:szCs w:val="28"/>
        </w:rPr>
        <w:t>обязательства  по  внесению  платы  является  дата</w:t>
      </w:r>
      <w:r w:rsidR="004F0D7E" w:rsidRPr="004F0D7E">
        <w:rPr>
          <w:sz w:val="28"/>
          <w:szCs w:val="28"/>
        </w:rPr>
        <w:t xml:space="preserve"> </w:t>
      </w:r>
      <w:r w:rsidRPr="004F0D7E">
        <w:rPr>
          <w:sz w:val="28"/>
          <w:szCs w:val="28"/>
        </w:rPr>
        <w:t xml:space="preserve">поступления платы на счет, указанный в </w:t>
      </w:r>
      <w:hyperlink w:anchor="P76" w:history="1">
        <w:r w:rsidRPr="004F0D7E">
          <w:rPr>
            <w:rStyle w:val="ac"/>
            <w:color w:val="auto"/>
            <w:sz w:val="28"/>
            <w:szCs w:val="28"/>
            <w:u w:val="none"/>
          </w:rPr>
          <w:t>п. 3.3</w:t>
        </w:r>
      </w:hyperlink>
      <w:r w:rsidRPr="004F0D7E">
        <w:rPr>
          <w:sz w:val="28"/>
          <w:szCs w:val="28"/>
        </w:rPr>
        <w:t xml:space="preserve"> Договора</w:t>
      </w:r>
      <w:r w:rsidRPr="00AF1114">
        <w:rPr>
          <w:sz w:val="28"/>
          <w:szCs w:val="28"/>
        </w:rPr>
        <w:t>.</w:t>
      </w:r>
    </w:p>
    <w:p w:rsidR="00AF1114" w:rsidRPr="00AF1114" w:rsidRDefault="00AF1114" w:rsidP="00AF1114">
      <w:pPr>
        <w:jc w:val="both"/>
        <w:rPr>
          <w:sz w:val="28"/>
          <w:szCs w:val="28"/>
        </w:rPr>
      </w:pPr>
      <w:r w:rsidRPr="00AF1114">
        <w:rPr>
          <w:sz w:val="28"/>
          <w:szCs w:val="28"/>
        </w:rPr>
        <w:t xml:space="preserve">    </w:t>
      </w:r>
      <w:r w:rsidR="004F0D7E">
        <w:rPr>
          <w:sz w:val="28"/>
          <w:szCs w:val="28"/>
        </w:rPr>
        <w:tab/>
      </w:r>
      <w:r w:rsidRPr="00AF1114">
        <w:rPr>
          <w:sz w:val="28"/>
          <w:szCs w:val="28"/>
        </w:rPr>
        <w:t>3.5.  Неиспользование  (неполное использование) нестационарного объекта</w:t>
      </w:r>
      <w:r w:rsidR="004F0D7E">
        <w:rPr>
          <w:sz w:val="28"/>
          <w:szCs w:val="28"/>
        </w:rPr>
        <w:t xml:space="preserve"> </w:t>
      </w:r>
      <w:r w:rsidRPr="00AF1114">
        <w:rPr>
          <w:sz w:val="28"/>
          <w:szCs w:val="28"/>
        </w:rPr>
        <w:t>Владельцем  объекта  не  освобождает  его  от  исполнения  обязательств  по</w:t>
      </w:r>
      <w:r w:rsidR="004F0D7E">
        <w:rPr>
          <w:sz w:val="28"/>
          <w:szCs w:val="28"/>
        </w:rPr>
        <w:t xml:space="preserve"> </w:t>
      </w:r>
      <w:r w:rsidRPr="00AF1114">
        <w:rPr>
          <w:sz w:val="28"/>
          <w:szCs w:val="28"/>
        </w:rPr>
        <w:t>внесению платы.</w:t>
      </w:r>
    </w:p>
    <w:p w:rsidR="00AF1114" w:rsidRPr="00AF1114" w:rsidRDefault="00AF1114" w:rsidP="00AF1114">
      <w:pPr>
        <w:jc w:val="both"/>
        <w:rPr>
          <w:sz w:val="28"/>
          <w:szCs w:val="28"/>
        </w:rPr>
      </w:pPr>
    </w:p>
    <w:p w:rsidR="00AF1114" w:rsidRPr="00AF1114" w:rsidRDefault="00AF1114" w:rsidP="004F0D7E">
      <w:pPr>
        <w:jc w:val="center"/>
        <w:rPr>
          <w:sz w:val="28"/>
          <w:szCs w:val="28"/>
        </w:rPr>
      </w:pPr>
      <w:r w:rsidRPr="00AF1114">
        <w:rPr>
          <w:sz w:val="28"/>
          <w:szCs w:val="28"/>
        </w:rPr>
        <w:t>4. Права и обязанности Сторон</w:t>
      </w:r>
    </w:p>
    <w:p w:rsidR="00AF1114" w:rsidRPr="00AF1114" w:rsidRDefault="00AF1114" w:rsidP="00AF1114">
      <w:pPr>
        <w:jc w:val="both"/>
        <w:rPr>
          <w:sz w:val="28"/>
          <w:szCs w:val="28"/>
        </w:rPr>
      </w:pPr>
    </w:p>
    <w:p w:rsidR="00AF1114" w:rsidRPr="00AF1114" w:rsidRDefault="00AF1114" w:rsidP="004F0D7E">
      <w:pPr>
        <w:ind w:firstLine="708"/>
        <w:jc w:val="both"/>
        <w:rPr>
          <w:sz w:val="28"/>
          <w:szCs w:val="28"/>
        </w:rPr>
      </w:pPr>
      <w:r w:rsidRPr="00AF1114">
        <w:rPr>
          <w:sz w:val="28"/>
          <w:szCs w:val="28"/>
        </w:rPr>
        <w:t xml:space="preserve">4.1. </w:t>
      </w:r>
      <w:r w:rsidR="00BD1DBC">
        <w:rPr>
          <w:sz w:val="28"/>
          <w:szCs w:val="28"/>
        </w:rPr>
        <w:t>Учреждение</w:t>
      </w:r>
      <w:r w:rsidRPr="00AF1114">
        <w:rPr>
          <w:sz w:val="28"/>
          <w:szCs w:val="28"/>
        </w:rPr>
        <w:t xml:space="preserve"> имеет право:</w:t>
      </w:r>
    </w:p>
    <w:p w:rsidR="00AF1114" w:rsidRPr="00AF1114" w:rsidRDefault="00AF1114" w:rsidP="004F0D7E">
      <w:pPr>
        <w:ind w:firstLine="708"/>
        <w:jc w:val="both"/>
        <w:rPr>
          <w:sz w:val="28"/>
          <w:szCs w:val="28"/>
        </w:rPr>
      </w:pPr>
      <w:r w:rsidRPr="00AF1114">
        <w:rPr>
          <w:sz w:val="28"/>
          <w:szCs w:val="28"/>
        </w:rPr>
        <w:t>4.1.1. На беспрепятственный доступ к нестационарному объекту с целью его осмотра на предмет соблюдения условий Договора.</w:t>
      </w:r>
    </w:p>
    <w:p w:rsidR="00AF1114" w:rsidRPr="00AF1114" w:rsidRDefault="00AF1114" w:rsidP="004F0D7E">
      <w:pPr>
        <w:ind w:firstLine="708"/>
        <w:jc w:val="both"/>
        <w:rPr>
          <w:sz w:val="28"/>
          <w:szCs w:val="28"/>
        </w:rPr>
      </w:pPr>
      <w:r w:rsidRPr="00AF1114">
        <w:rPr>
          <w:sz w:val="28"/>
          <w:szCs w:val="28"/>
        </w:rPr>
        <w:t>4.1.2. В одностороннем порядке изменять размер платы за размещение нестационарного объекта в соответствии с нормативно-правовыми актами Российской Федерации, Красноярского края либо органа местного самоуправления с момента их вступления в законную силу.</w:t>
      </w:r>
    </w:p>
    <w:p w:rsidR="00AF1114" w:rsidRPr="00AF1114" w:rsidRDefault="00AF1114" w:rsidP="004F0D7E">
      <w:pPr>
        <w:ind w:firstLine="708"/>
        <w:jc w:val="both"/>
        <w:rPr>
          <w:sz w:val="28"/>
          <w:szCs w:val="28"/>
        </w:rPr>
      </w:pPr>
      <w:r w:rsidRPr="00AF1114">
        <w:rPr>
          <w:sz w:val="28"/>
          <w:szCs w:val="28"/>
        </w:rPr>
        <w:t>4.1.3. Досрочно в одностороннем порядке расторгнуть Договор в случаях, когда Владелец объекта:</w:t>
      </w:r>
    </w:p>
    <w:p w:rsidR="00AF1114" w:rsidRPr="004F0D7E" w:rsidRDefault="00AF1114" w:rsidP="004F0D7E">
      <w:pPr>
        <w:ind w:firstLine="708"/>
        <w:jc w:val="both"/>
        <w:rPr>
          <w:sz w:val="28"/>
          <w:szCs w:val="28"/>
        </w:rPr>
      </w:pPr>
      <w:r w:rsidRPr="004F0D7E">
        <w:rPr>
          <w:sz w:val="28"/>
          <w:szCs w:val="28"/>
        </w:rPr>
        <w:t xml:space="preserve">- более двух раз подряд нарушил сроки внесения платежей, указанные в </w:t>
      </w:r>
      <w:hyperlink w:anchor="P63" w:history="1">
        <w:r w:rsidRPr="004F0D7E">
          <w:rPr>
            <w:rStyle w:val="ac"/>
            <w:color w:val="auto"/>
            <w:sz w:val="28"/>
            <w:szCs w:val="28"/>
            <w:u w:val="none"/>
          </w:rPr>
          <w:t>п. 3</w:t>
        </w:r>
      </w:hyperlink>
      <w:r w:rsidRPr="004F0D7E">
        <w:rPr>
          <w:sz w:val="28"/>
          <w:szCs w:val="28"/>
        </w:rPr>
        <w:t xml:space="preserve"> Договора;</w:t>
      </w:r>
    </w:p>
    <w:p w:rsidR="00AF1114" w:rsidRPr="004F0D7E" w:rsidRDefault="00AF1114" w:rsidP="004F0D7E">
      <w:pPr>
        <w:ind w:firstLine="708"/>
        <w:jc w:val="both"/>
        <w:rPr>
          <w:sz w:val="28"/>
          <w:szCs w:val="28"/>
        </w:rPr>
      </w:pPr>
      <w:r w:rsidRPr="004F0D7E">
        <w:rPr>
          <w:sz w:val="28"/>
          <w:szCs w:val="28"/>
        </w:rPr>
        <w:t>- нарушил Прави</w:t>
      </w:r>
      <w:r w:rsidR="00615F32">
        <w:rPr>
          <w:sz w:val="28"/>
          <w:szCs w:val="28"/>
        </w:rPr>
        <w:t>ла благоустройства, осуществляет деятельность, не предусмотренную схемой размещения нестационарных торговых объектов;</w:t>
      </w:r>
    </w:p>
    <w:p w:rsidR="00AF1114" w:rsidRPr="004F0D7E" w:rsidRDefault="00AF1114" w:rsidP="004F0D7E">
      <w:pPr>
        <w:ind w:firstLine="708"/>
        <w:jc w:val="both"/>
        <w:rPr>
          <w:sz w:val="28"/>
          <w:szCs w:val="28"/>
        </w:rPr>
      </w:pPr>
      <w:r w:rsidRPr="004F0D7E">
        <w:rPr>
          <w:sz w:val="28"/>
          <w:szCs w:val="28"/>
        </w:rPr>
        <w:t>- самовольно провел изменения параметров нестационарного торгового объекта (нестационарного объекта) и (или) его внешнего облика;</w:t>
      </w:r>
    </w:p>
    <w:p w:rsidR="00AF1114" w:rsidRPr="004F0D7E" w:rsidRDefault="00AF1114" w:rsidP="004F0D7E">
      <w:pPr>
        <w:ind w:firstLine="708"/>
        <w:jc w:val="both"/>
        <w:rPr>
          <w:sz w:val="28"/>
          <w:szCs w:val="28"/>
        </w:rPr>
      </w:pPr>
      <w:r w:rsidRPr="004F0D7E">
        <w:rPr>
          <w:sz w:val="28"/>
          <w:szCs w:val="28"/>
        </w:rPr>
        <w:t xml:space="preserve">- не выполнил </w:t>
      </w:r>
      <w:hyperlink w:anchor="P107" w:history="1">
        <w:r w:rsidRPr="004F0D7E">
          <w:rPr>
            <w:rStyle w:val="ac"/>
            <w:color w:val="auto"/>
            <w:sz w:val="28"/>
            <w:szCs w:val="28"/>
            <w:u w:val="none"/>
          </w:rPr>
          <w:t>пункты 4.4.4</w:t>
        </w:r>
      </w:hyperlink>
      <w:r w:rsidRPr="004F0D7E">
        <w:rPr>
          <w:sz w:val="28"/>
          <w:szCs w:val="28"/>
        </w:rPr>
        <w:t xml:space="preserve"> - </w:t>
      </w:r>
      <w:hyperlink w:anchor="P119" w:history="1">
        <w:r w:rsidRPr="004F0D7E">
          <w:rPr>
            <w:rStyle w:val="ac"/>
            <w:color w:val="auto"/>
            <w:sz w:val="28"/>
            <w:szCs w:val="28"/>
            <w:u w:val="none"/>
          </w:rPr>
          <w:t>4.4.16</w:t>
        </w:r>
      </w:hyperlink>
      <w:r w:rsidRPr="004F0D7E">
        <w:rPr>
          <w:sz w:val="28"/>
          <w:szCs w:val="28"/>
        </w:rPr>
        <w:t xml:space="preserve"> настоящего Договора.</w:t>
      </w:r>
    </w:p>
    <w:p w:rsidR="00AF1114" w:rsidRPr="004F0D7E" w:rsidRDefault="00AF1114" w:rsidP="004F0D7E">
      <w:pPr>
        <w:ind w:firstLine="708"/>
        <w:jc w:val="both"/>
        <w:rPr>
          <w:sz w:val="28"/>
          <w:szCs w:val="28"/>
        </w:rPr>
      </w:pPr>
      <w:r w:rsidRPr="004F0D7E">
        <w:rPr>
          <w:sz w:val="28"/>
          <w:szCs w:val="28"/>
        </w:rPr>
        <w:t>При досрочном расторжении Договора Владелец объекта уведомляется о его расторжении за 10 календарных дней, по истечении которых Договор считается расторгнутым.</w:t>
      </w:r>
    </w:p>
    <w:p w:rsidR="00AF1114" w:rsidRPr="004F0D7E" w:rsidRDefault="00AF1114" w:rsidP="004F0D7E">
      <w:pPr>
        <w:ind w:firstLine="708"/>
        <w:jc w:val="both"/>
        <w:rPr>
          <w:sz w:val="28"/>
          <w:szCs w:val="28"/>
        </w:rPr>
      </w:pPr>
      <w:r w:rsidRPr="004F0D7E">
        <w:rPr>
          <w:sz w:val="28"/>
          <w:szCs w:val="28"/>
        </w:rPr>
        <w:t>4.1.4. Требовать приостановления работ, ведущихся Владельцем объекта с нарушением условий настоящего Договора.</w:t>
      </w:r>
    </w:p>
    <w:p w:rsidR="00AF1114" w:rsidRPr="004F0D7E" w:rsidRDefault="00AF1114" w:rsidP="004F0D7E">
      <w:pPr>
        <w:ind w:firstLine="708"/>
        <w:jc w:val="both"/>
        <w:rPr>
          <w:sz w:val="28"/>
          <w:szCs w:val="28"/>
        </w:rPr>
      </w:pPr>
      <w:r w:rsidRPr="004F0D7E">
        <w:rPr>
          <w:sz w:val="28"/>
          <w:szCs w:val="28"/>
        </w:rPr>
        <w:t xml:space="preserve">4.2. </w:t>
      </w:r>
      <w:r w:rsidR="00BD1DBC">
        <w:rPr>
          <w:sz w:val="28"/>
          <w:szCs w:val="28"/>
        </w:rPr>
        <w:t>Учреждение</w:t>
      </w:r>
      <w:r w:rsidRPr="004F0D7E">
        <w:rPr>
          <w:sz w:val="28"/>
          <w:szCs w:val="28"/>
        </w:rPr>
        <w:t xml:space="preserve"> обязан</w:t>
      </w:r>
      <w:r w:rsidR="00B46D14">
        <w:rPr>
          <w:sz w:val="28"/>
          <w:szCs w:val="28"/>
        </w:rPr>
        <w:t>о</w:t>
      </w:r>
      <w:r w:rsidRPr="004F0D7E">
        <w:rPr>
          <w:sz w:val="28"/>
          <w:szCs w:val="28"/>
        </w:rPr>
        <w:t>:</w:t>
      </w:r>
    </w:p>
    <w:p w:rsidR="00AF1114" w:rsidRPr="004F0D7E" w:rsidRDefault="00AF1114" w:rsidP="004F0D7E">
      <w:pPr>
        <w:ind w:firstLine="708"/>
        <w:jc w:val="both"/>
        <w:rPr>
          <w:sz w:val="28"/>
          <w:szCs w:val="28"/>
        </w:rPr>
      </w:pPr>
      <w:r w:rsidRPr="004F0D7E">
        <w:rPr>
          <w:sz w:val="28"/>
          <w:szCs w:val="28"/>
        </w:rPr>
        <w:t>4.2.1. Выполнять в полном объеме все условия Договора.</w:t>
      </w:r>
    </w:p>
    <w:p w:rsidR="00AF1114" w:rsidRPr="004F0D7E" w:rsidRDefault="00AF1114" w:rsidP="004F0D7E">
      <w:pPr>
        <w:ind w:firstLine="708"/>
        <w:jc w:val="both"/>
        <w:rPr>
          <w:sz w:val="28"/>
          <w:szCs w:val="28"/>
        </w:rPr>
      </w:pPr>
      <w:r w:rsidRPr="004F0D7E">
        <w:rPr>
          <w:sz w:val="28"/>
          <w:szCs w:val="28"/>
        </w:rPr>
        <w:t>4.3. Владелец объекта имеет право:</w:t>
      </w:r>
    </w:p>
    <w:p w:rsidR="00AF1114" w:rsidRPr="004F0D7E" w:rsidRDefault="00AF1114" w:rsidP="004F0D7E">
      <w:pPr>
        <w:ind w:firstLine="708"/>
        <w:jc w:val="both"/>
        <w:rPr>
          <w:sz w:val="28"/>
          <w:szCs w:val="28"/>
        </w:rPr>
      </w:pPr>
      <w:r w:rsidRPr="004F0D7E">
        <w:rPr>
          <w:sz w:val="28"/>
          <w:szCs w:val="28"/>
        </w:rPr>
        <w:t xml:space="preserve">4.3.1. </w:t>
      </w:r>
      <w:proofErr w:type="gramStart"/>
      <w:r w:rsidRPr="004F0D7E">
        <w:rPr>
          <w:sz w:val="28"/>
          <w:szCs w:val="28"/>
        </w:rPr>
        <w:t>Разместить</w:t>
      </w:r>
      <w:proofErr w:type="gramEnd"/>
      <w:r w:rsidRPr="004F0D7E">
        <w:rPr>
          <w:sz w:val="28"/>
          <w:szCs w:val="28"/>
        </w:rPr>
        <w:t xml:space="preserve"> нестационарный объект на территории </w:t>
      </w:r>
      <w:r w:rsidR="00B46D14">
        <w:rPr>
          <w:sz w:val="28"/>
          <w:szCs w:val="28"/>
        </w:rPr>
        <w:t>района</w:t>
      </w:r>
      <w:r w:rsidRPr="004F0D7E">
        <w:rPr>
          <w:sz w:val="28"/>
          <w:szCs w:val="28"/>
        </w:rPr>
        <w:t xml:space="preserve"> в месте, определенном в ситуационном плане размещения нестационарного объекта.</w:t>
      </w:r>
    </w:p>
    <w:p w:rsidR="00AF1114" w:rsidRPr="004F0D7E" w:rsidRDefault="00AF1114" w:rsidP="004F0D7E">
      <w:pPr>
        <w:ind w:firstLine="708"/>
        <w:jc w:val="both"/>
        <w:rPr>
          <w:sz w:val="28"/>
          <w:szCs w:val="28"/>
        </w:rPr>
      </w:pPr>
      <w:r w:rsidRPr="004F0D7E">
        <w:rPr>
          <w:sz w:val="28"/>
          <w:szCs w:val="28"/>
        </w:rPr>
        <w:t>4.4. Владелец объекта обязан:</w:t>
      </w:r>
    </w:p>
    <w:p w:rsidR="00AF1114" w:rsidRPr="004F0D7E" w:rsidRDefault="00AF1114" w:rsidP="004F0D7E">
      <w:pPr>
        <w:ind w:firstLine="708"/>
        <w:jc w:val="both"/>
        <w:rPr>
          <w:sz w:val="28"/>
          <w:szCs w:val="28"/>
        </w:rPr>
      </w:pPr>
      <w:r w:rsidRPr="004F0D7E">
        <w:rPr>
          <w:sz w:val="28"/>
          <w:szCs w:val="28"/>
        </w:rPr>
        <w:lastRenderedPageBreak/>
        <w:t xml:space="preserve">4.4.1. Производить плату за размещение нестационарного объекта в соответствии с </w:t>
      </w:r>
      <w:hyperlink w:anchor="P63" w:history="1">
        <w:r w:rsidRPr="004F0D7E">
          <w:rPr>
            <w:rStyle w:val="ac"/>
            <w:color w:val="auto"/>
            <w:sz w:val="28"/>
            <w:szCs w:val="28"/>
            <w:u w:val="none"/>
          </w:rPr>
          <w:t>п. 3</w:t>
        </w:r>
      </w:hyperlink>
      <w:r w:rsidRPr="004F0D7E">
        <w:rPr>
          <w:sz w:val="28"/>
          <w:szCs w:val="28"/>
        </w:rPr>
        <w:t xml:space="preserve"> настоящего Договора.</w:t>
      </w:r>
    </w:p>
    <w:p w:rsidR="00AF1114" w:rsidRPr="00AF1114" w:rsidRDefault="00AF1114" w:rsidP="004F0D7E">
      <w:pPr>
        <w:ind w:firstLine="708"/>
        <w:jc w:val="both"/>
        <w:rPr>
          <w:sz w:val="28"/>
          <w:szCs w:val="28"/>
        </w:rPr>
      </w:pPr>
      <w:r w:rsidRPr="004F0D7E">
        <w:rPr>
          <w:sz w:val="28"/>
          <w:szCs w:val="28"/>
        </w:rPr>
        <w:t>4.4.2. Осуществлять эксплуатацию нестационарного</w:t>
      </w:r>
      <w:r w:rsidRPr="00AF1114">
        <w:rPr>
          <w:sz w:val="28"/>
          <w:szCs w:val="28"/>
        </w:rPr>
        <w:t xml:space="preserve"> объекта в соответствии с его целевым (функциональным) назначением. Запрещается переоборудование нестационарного торгового объекта (нестационарного объекта) путем возведения капитального фундамента, а также проведения иных, в том числе строительных, работ, влекущих придание нестационарному торговому объекту статуса капитального. Запрещается возводить к объектам торговли, в том числе к палаткам, киоскам, различного рода пристройки, козырьки, навесы, не предусмотренные согласованными проектами, и использовать их под складские цели, а также надстраивать, перестраивать существующие временные объекты.</w:t>
      </w:r>
    </w:p>
    <w:p w:rsidR="00AF1114" w:rsidRPr="00AF1114" w:rsidRDefault="00AF1114" w:rsidP="004F0D7E">
      <w:pPr>
        <w:ind w:firstLine="708"/>
        <w:jc w:val="both"/>
        <w:rPr>
          <w:sz w:val="28"/>
          <w:szCs w:val="28"/>
        </w:rPr>
      </w:pPr>
      <w:r w:rsidRPr="00AF1114">
        <w:rPr>
          <w:sz w:val="28"/>
          <w:szCs w:val="28"/>
        </w:rPr>
        <w:t>4.4.3. Поддерживать надлежащий внешний вид нестационарного объекта. В том числе нестационарный торговый объект (нестационарный объект) должен иметь аншлаг, на котором размещается информация о владельце объекта (фирменное наименование организации с обозначением места ее нахождения и режима работы, для индивидуальных предпринимателей - информация о государственной регистрации и наименовании зарегистрировавшего налогового органа, а также о режиме работы).</w:t>
      </w:r>
    </w:p>
    <w:p w:rsidR="00AF1114" w:rsidRPr="00AF1114" w:rsidRDefault="00AF1114" w:rsidP="004F0D7E">
      <w:pPr>
        <w:ind w:firstLine="708"/>
        <w:jc w:val="both"/>
        <w:rPr>
          <w:sz w:val="28"/>
          <w:szCs w:val="28"/>
        </w:rPr>
      </w:pPr>
      <w:bookmarkStart w:id="10" w:name="P107"/>
      <w:bookmarkEnd w:id="10"/>
      <w:r w:rsidRPr="00AF1114">
        <w:rPr>
          <w:sz w:val="28"/>
          <w:szCs w:val="28"/>
        </w:rPr>
        <w:t>4.4.4. Обеспечить выполнение санитарных норм и правил, действующих на территории Российской Федерации.</w:t>
      </w:r>
    </w:p>
    <w:p w:rsidR="00AF1114" w:rsidRPr="00AF1114" w:rsidRDefault="00AF1114" w:rsidP="004F0D7E">
      <w:pPr>
        <w:ind w:firstLine="708"/>
        <w:jc w:val="both"/>
        <w:rPr>
          <w:sz w:val="28"/>
          <w:szCs w:val="28"/>
        </w:rPr>
      </w:pPr>
      <w:r w:rsidRPr="00AF1114">
        <w:rPr>
          <w:sz w:val="28"/>
          <w:szCs w:val="28"/>
        </w:rPr>
        <w:t xml:space="preserve">4.4.5. Обеспечить своевременный покос сорной и </w:t>
      </w:r>
      <w:proofErr w:type="spellStart"/>
      <w:r w:rsidRPr="00AF1114">
        <w:rPr>
          <w:sz w:val="28"/>
          <w:szCs w:val="28"/>
        </w:rPr>
        <w:t>наркосодержащей</w:t>
      </w:r>
      <w:proofErr w:type="spellEnd"/>
      <w:r w:rsidRPr="00AF1114">
        <w:rPr>
          <w:sz w:val="28"/>
          <w:szCs w:val="28"/>
        </w:rPr>
        <w:t xml:space="preserve"> растительности на прилегающих территориях в радиусе 5 метров.</w:t>
      </w:r>
    </w:p>
    <w:p w:rsidR="00AF1114" w:rsidRPr="00AF1114" w:rsidRDefault="00AF1114" w:rsidP="004F0D7E">
      <w:pPr>
        <w:ind w:firstLine="708"/>
        <w:jc w:val="both"/>
        <w:rPr>
          <w:sz w:val="28"/>
          <w:szCs w:val="28"/>
        </w:rPr>
      </w:pPr>
      <w:r w:rsidRPr="00AF1114">
        <w:rPr>
          <w:sz w:val="28"/>
          <w:szCs w:val="28"/>
        </w:rPr>
        <w:t>4.4.6. Организовать сбор и вывоз отходов мусора и осуществлять его по контейнерной или бестарной системе. Запрещается размещать, хранить и складировать тару и запасы товаров около киоска, павильона, иных временных объектов.</w:t>
      </w:r>
    </w:p>
    <w:p w:rsidR="00AF1114" w:rsidRPr="00AF1114" w:rsidRDefault="00AF1114" w:rsidP="004F0D7E">
      <w:pPr>
        <w:ind w:firstLine="708"/>
        <w:jc w:val="both"/>
        <w:rPr>
          <w:sz w:val="28"/>
          <w:szCs w:val="28"/>
        </w:rPr>
      </w:pPr>
      <w:r w:rsidRPr="00AF1114">
        <w:rPr>
          <w:sz w:val="28"/>
          <w:szCs w:val="28"/>
        </w:rPr>
        <w:t>4.4.7. Ежедневно вывозить мусор в соответствии с условиями Договора и графиком на вывоз мусора.</w:t>
      </w:r>
    </w:p>
    <w:p w:rsidR="00AF1114" w:rsidRPr="00AF1114" w:rsidRDefault="00AF1114" w:rsidP="004F0D7E">
      <w:pPr>
        <w:ind w:firstLine="708"/>
        <w:jc w:val="both"/>
        <w:rPr>
          <w:sz w:val="28"/>
          <w:szCs w:val="28"/>
        </w:rPr>
      </w:pPr>
      <w:r w:rsidRPr="00AF1114">
        <w:rPr>
          <w:sz w:val="28"/>
          <w:szCs w:val="28"/>
        </w:rPr>
        <w:t>4.4.8. Организовать регулярную (1 раз в месяц) промывку объектов, ежедневную очистку от наклеенных объявлений и надписей.</w:t>
      </w:r>
    </w:p>
    <w:p w:rsidR="00AF1114" w:rsidRPr="00AF1114" w:rsidRDefault="00AF1114" w:rsidP="004F0D7E">
      <w:pPr>
        <w:ind w:firstLine="708"/>
        <w:jc w:val="both"/>
        <w:rPr>
          <w:sz w:val="28"/>
          <w:szCs w:val="28"/>
        </w:rPr>
      </w:pPr>
      <w:r w:rsidRPr="00AF1114">
        <w:rPr>
          <w:sz w:val="28"/>
          <w:szCs w:val="28"/>
        </w:rPr>
        <w:t xml:space="preserve">4.4.9. </w:t>
      </w:r>
      <w:proofErr w:type="gramStart"/>
      <w:r w:rsidRPr="00AF1114">
        <w:rPr>
          <w:sz w:val="28"/>
          <w:szCs w:val="28"/>
        </w:rPr>
        <w:t>При контейнерной организации сбора отходов мусора разместить (установить) контейнеры на специально оборудованных площадках, которые должны быть удалены от жилых домов, детских учреждений, спортивных площадок и от мест отдыха населения на расстояние не менее 20 м, но не более 100 м. Следить за содержанием контейнеров, контейнерных площадок и прилегающей к ним территории (3 метра со всех сторон), обеспечить надлежащее санитарное состояние.</w:t>
      </w:r>
      <w:proofErr w:type="gramEnd"/>
    </w:p>
    <w:p w:rsidR="00AF1114" w:rsidRPr="00AF1114" w:rsidRDefault="00AF1114" w:rsidP="004F0D7E">
      <w:pPr>
        <w:ind w:firstLine="708"/>
        <w:jc w:val="both"/>
        <w:rPr>
          <w:sz w:val="28"/>
          <w:szCs w:val="28"/>
        </w:rPr>
      </w:pPr>
      <w:r w:rsidRPr="00AF1114">
        <w:rPr>
          <w:sz w:val="28"/>
          <w:szCs w:val="28"/>
        </w:rPr>
        <w:t xml:space="preserve">4.4.10. Установить специально предназначенные для временного хранения отходов емкости малого размера не более 0,35 куб. </w:t>
      </w:r>
      <w:proofErr w:type="gramStart"/>
      <w:r w:rsidRPr="00AF1114">
        <w:rPr>
          <w:sz w:val="28"/>
          <w:szCs w:val="28"/>
        </w:rPr>
        <w:t>м</w:t>
      </w:r>
      <w:proofErr w:type="gramEnd"/>
      <w:r w:rsidRPr="00AF1114">
        <w:rPr>
          <w:sz w:val="28"/>
          <w:szCs w:val="28"/>
        </w:rPr>
        <w:t xml:space="preserve"> (урны и баки), которые не реже одного раза в месяц промывать и дезинфицировать.</w:t>
      </w:r>
    </w:p>
    <w:p w:rsidR="00AF1114" w:rsidRPr="00AF1114" w:rsidRDefault="00AF1114" w:rsidP="004F0D7E">
      <w:pPr>
        <w:ind w:firstLine="708"/>
        <w:jc w:val="both"/>
        <w:rPr>
          <w:sz w:val="28"/>
          <w:szCs w:val="28"/>
        </w:rPr>
      </w:pPr>
      <w:r w:rsidRPr="00AF1114">
        <w:rPr>
          <w:sz w:val="28"/>
          <w:szCs w:val="28"/>
        </w:rPr>
        <w:t>4.4.11. Содержать элементы внешнего благоустройства нестационарного торгового объекта в должном состоянии (чистые окна, своевременный ремонт и окраска фасадов).</w:t>
      </w:r>
    </w:p>
    <w:p w:rsidR="00AF1114" w:rsidRPr="00AF1114" w:rsidRDefault="00AF1114" w:rsidP="004F0D7E">
      <w:pPr>
        <w:ind w:firstLine="708"/>
        <w:jc w:val="both"/>
        <w:rPr>
          <w:sz w:val="28"/>
          <w:szCs w:val="28"/>
        </w:rPr>
      </w:pPr>
      <w:r w:rsidRPr="00AF1114">
        <w:rPr>
          <w:sz w:val="28"/>
          <w:szCs w:val="28"/>
        </w:rPr>
        <w:t>4.4.12. Поддерживать эстетическую выразительность фасадов, входных зон и прилегающей территории.</w:t>
      </w:r>
    </w:p>
    <w:p w:rsidR="00AF1114" w:rsidRPr="00AF1114" w:rsidRDefault="00AF1114" w:rsidP="004F0D7E">
      <w:pPr>
        <w:ind w:firstLine="708"/>
        <w:jc w:val="both"/>
        <w:rPr>
          <w:sz w:val="28"/>
          <w:szCs w:val="28"/>
        </w:rPr>
      </w:pPr>
      <w:r w:rsidRPr="00AF1114">
        <w:rPr>
          <w:sz w:val="28"/>
          <w:szCs w:val="28"/>
        </w:rPr>
        <w:lastRenderedPageBreak/>
        <w:t>4.4.13. Производить окраску нестационарного торгового объекта не реже одного раза в год, а ремонт - по мере необходимости.</w:t>
      </w:r>
    </w:p>
    <w:p w:rsidR="00AF1114" w:rsidRPr="00AF1114" w:rsidRDefault="00AF1114" w:rsidP="004F0D7E">
      <w:pPr>
        <w:ind w:firstLine="708"/>
        <w:jc w:val="both"/>
        <w:rPr>
          <w:sz w:val="28"/>
          <w:szCs w:val="28"/>
        </w:rPr>
      </w:pPr>
      <w:r w:rsidRPr="00AF1114">
        <w:rPr>
          <w:sz w:val="28"/>
          <w:szCs w:val="28"/>
        </w:rPr>
        <w:t xml:space="preserve">4.4.14. В случае прекращения деятельности в 10-дневный срок направить в </w:t>
      </w:r>
      <w:r w:rsidR="00BD1DBC">
        <w:rPr>
          <w:sz w:val="28"/>
          <w:szCs w:val="28"/>
        </w:rPr>
        <w:t>Учреждение</w:t>
      </w:r>
      <w:r w:rsidRPr="00AF1114">
        <w:rPr>
          <w:sz w:val="28"/>
          <w:szCs w:val="28"/>
        </w:rPr>
        <w:t xml:space="preserve"> письменное уведомление.</w:t>
      </w:r>
    </w:p>
    <w:p w:rsidR="00AF1114" w:rsidRPr="004F0D7E" w:rsidRDefault="00AF1114" w:rsidP="004F0D7E">
      <w:pPr>
        <w:ind w:firstLine="708"/>
        <w:jc w:val="both"/>
        <w:rPr>
          <w:sz w:val="28"/>
          <w:szCs w:val="28"/>
        </w:rPr>
      </w:pPr>
      <w:r w:rsidRPr="00AF1114">
        <w:rPr>
          <w:sz w:val="28"/>
          <w:szCs w:val="28"/>
        </w:rPr>
        <w:t xml:space="preserve">4.4.15. Содержать и благоустраивать территорию, на которой размещен нестационарный объект, в соответствии с Правилами </w:t>
      </w:r>
      <w:r w:rsidRPr="004F0D7E">
        <w:rPr>
          <w:sz w:val="28"/>
          <w:szCs w:val="28"/>
        </w:rPr>
        <w:t>благоустройства.</w:t>
      </w:r>
    </w:p>
    <w:p w:rsidR="00AF1114" w:rsidRPr="00AF1114" w:rsidRDefault="00AF1114" w:rsidP="004F0D7E">
      <w:pPr>
        <w:ind w:firstLine="708"/>
        <w:jc w:val="both"/>
        <w:rPr>
          <w:sz w:val="28"/>
          <w:szCs w:val="28"/>
        </w:rPr>
      </w:pPr>
      <w:bookmarkStart w:id="11" w:name="P119"/>
      <w:bookmarkEnd w:id="11"/>
      <w:r w:rsidRPr="004F0D7E">
        <w:rPr>
          <w:sz w:val="28"/>
          <w:szCs w:val="28"/>
        </w:rPr>
        <w:t xml:space="preserve">4.4.16. В случае изменения адреса или иных реквизитов, указанных в </w:t>
      </w:r>
      <w:hyperlink w:anchor="P138" w:history="1">
        <w:r w:rsidRPr="004F0D7E">
          <w:rPr>
            <w:rStyle w:val="ac"/>
            <w:color w:val="auto"/>
            <w:sz w:val="28"/>
            <w:szCs w:val="28"/>
            <w:u w:val="none"/>
          </w:rPr>
          <w:t>п. 7</w:t>
        </w:r>
      </w:hyperlink>
      <w:r w:rsidRPr="004F0D7E">
        <w:rPr>
          <w:sz w:val="28"/>
          <w:szCs w:val="28"/>
        </w:rPr>
        <w:t xml:space="preserve"> Договора, в 10-дневный срок письменно уведомить </w:t>
      </w:r>
      <w:r w:rsidR="00BD1DBC">
        <w:rPr>
          <w:sz w:val="28"/>
          <w:szCs w:val="28"/>
        </w:rPr>
        <w:t>Учреждение</w:t>
      </w:r>
      <w:r w:rsidRPr="00AF1114">
        <w:rPr>
          <w:sz w:val="28"/>
          <w:szCs w:val="28"/>
        </w:rPr>
        <w:t>.</w:t>
      </w:r>
    </w:p>
    <w:p w:rsidR="00AF1114" w:rsidRPr="00AF1114" w:rsidRDefault="00AF1114" w:rsidP="004F0D7E">
      <w:pPr>
        <w:ind w:firstLine="708"/>
        <w:jc w:val="both"/>
        <w:rPr>
          <w:sz w:val="28"/>
          <w:szCs w:val="28"/>
        </w:rPr>
      </w:pPr>
      <w:r w:rsidRPr="00AF1114">
        <w:rPr>
          <w:sz w:val="28"/>
          <w:szCs w:val="28"/>
        </w:rPr>
        <w:t xml:space="preserve">4.4.17. В случае отчуждения (продажи и т.д.) нестационарного объекта своевременно письменно уведомить </w:t>
      </w:r>
      <w:r w:rsidR="00BD1DBC">
        <w:rPr>
          <w:sz w:val="28"/>
          <w:szCs w:val="28"/>
        </w:rPr>
        <w:t>Учреждение</w:t>
      </w:r>
      <w:r w:rsidRPr="00AF1114">
        <w:rPr>
          <w:sz w:val="28"/>
          <w:szCs w:val="28"/>
        </w:rPr>
        <w:t xml:space="preserve"> с приложением документа, подтверждающего сделку. При отсутствии в </w:t>
      </w:r>
      <w:r w:rsidR="00BD1DBC">
        <w:rPr>
          <w:sz w:val="28"/>
          <w:szCs w:val="28"/>
        </w:rPr>
        <w:t>Учреждение</w:t>
      </w:r>
      <w:r w:rsidRPr="00AF1114">
        <w:rPr>
          <w:sz w:val="28"/>
          <w:szCs w:val="28"/>
        </w:rPr>
        <w:t xml:space="preserve"> уведомления о смене собственника объекта все права и обязанности по настоящему Договору несет Владелец объекта.</w:t>
      </w:r>
    </w:p>
    <w:p w:rsidR="00AF1114" w:rsidRPr="00AF1114" w:rsidRDefault="00AF1114" w:rsidP="004F0D7E">
      <w:pPr>
        <w:ind w:firstLine="708"/>
        <w:jc w:val="both"/>
        <w:rPr>
          <w:sz w:val="28"/>
          <w:szCs w:val="28"/>
        </w:rPr>
      </w:pPr>
      <w:r w:rsidRPr="00AF1114">
        <w:rPr>
          <w:sz w:val="28"/>
          <w:szCs w:val="28"/>
        </w:rPr>
        <w:t>4.4.18. Права и обязанности по Договору не подлежат передаче.</w:t>
      </w:r>
    </w:p>
    <w:p w:rsidR="00AF1114" w:rsidRPr="00AF1114" w:rsidRDefault="00AF1114" w:rsidP="004F0D7E">
      <w:pPr>
        <w:ind w:firstLine="708"/>
        <w:jc w:val="both"/>
        <w:rPr>
          <w:sz w:val="28"/>
          <w:szCs w:val="28"/>
        </w:rPr>
      </w:pPr>
      <w:r w:rsidRPr="00AF1114">
        <w:rPr>
          <w:sz w:val="28"/>
          <w:szCs w:val="28"/>
        </w:rPr>
        <w:t xml:space="preserve">4.5. </w:t>
      </w:r>
      <w:r w:rsidR="00BD1DBC">
        <w:rPr>
          <w:sz w:val="28"/>
          <w:szCs w:val="28"/>
        </w:rPr>
        <w:t>Учреждение</w:t>
      </w:r>
      <w:r w:rsidRPr="00AF1114">
        <w:rPr>
          <w:sz w:val="28"/>
          <w:szCs w:val="28"/>
        </w:rPr>
        <w:t xml:space="preserve"> и Владелец объекта имеют иные права и </w:t>
      </w:r>
      <w:proofErr w:type="gramStart"/>
      <w:r w:rsidRPr="00AF1114">
        <w:rPr>
          <w:sz w:val="28"/>
          <w:szCs w:val="28"/>
        </w:rPr>
        <w:t>несут иные обязанности</w:t>
      </w:r>
      <w:proofErr w:type="gramEnd"/>
      <w:r w:rsidRPr="00AF1114">
        <w:rPr>
          <w:sz w:val="28"/>
          <w:szCs w:val="28"/>
        </w:rPr>
        <w:t>, установленные законодательством Российской Федерации.</w:t>
      </w:r>
    </w:p>
    <w:p w:rsidR="00AF1114" w:rsidRPr="00AF1114" w:rsidRDefault="00AF1114" w:rsidP="00AF1114">
      <w:pPr>
        <w:jc w:val="both"/>
        <w:rPr>
          <w:sz w:val="28"/>
          <w:szCs w:val="28"/>
        </w:rPr>
      </w:pPr>
    </w:p>
    <w:p w:rsidR="00AF1114" w:rsidRPr="00AF1114" w:rsidRDefault="00AF1114" w:rsidP="004F0D7E">
      <w:pPr>
        <w:jc w:val="center"/>
        <w:rPr>
          <w:sz w:val="28"/>
          <w:szCs w:val="28"/>
        </w:rPr>
      </w:pPr>
      <w:r w:rsidRPr="00AF1114">
        <w:rPr>
          <w:sz w:val="28"/>
          <w:szCs w:val="28"/>
        </w:rPr>
        <w:t>5. Ответственность Сторон</w:t>
      </w:r>
    </w:p>
    <w:p w:rsidR="00AF1114" w:rsidRPr="00AF1114" w:rsidRDefault="00AF1114" w:rsidP="00AF1114">
      <w:pPr>
        <w:jc w:val="both"/>
        <w:rPr>
          <w:sz w:val="28"/>
          <w:szCs w:val="28"/>
        </w:rPr>
      </w:pPr>
    </w:p>
    <w:p w:rsidR="00AF1114" w:rsidRPr="00AF1114" w:rsidRDefault="00AF1114" w:rsidP="004F0D7E">
      <w:pPr>
        <w:ind w:firstLine="708"/>
        <w:jc w:val="both"/>
        <w:rPr>
          <w:sz w:val="28"/>
          <w:szCs w:val="28"/>
        </w:rPr>
      </w:pPr>
      <w:r w:rsidRPr="00AF1114">
        <w:rPr>
          <w:sz w:val="28"/>
          <w:szCs w:val="28"/>
        </w:rPr>
        <w:t>5.1. За нарушение условий Договора Стороны несут ответственность, предусмотренную законодательством Российской Федерации.</w:t>
      </w:r>
    </w:p>
    <w:p w:rsidR="00AF1114" w:rsidRPr="00AF1114" w:rsidRDefault="00AF1114" w:rsidP="004F0D7E">
      <w:pPr>
        <w:ind w:firstLine="708"/>
        <w:jc w:val="both"/>
        <w:rPr>
          <w:sz w:val="28"/>
          <w:szCs w:val="28"/>
        </w:rPr>
      </w:pPr>
      <w:r w:rsidRPr="00AF1114">
        <w:rPr>
          <w:sz w:val="28"/>
          <w:szCs w:val="28"/>
        </w:rPr>
        <w:t xml:space="preserve">5.2. За нарушение срока внесения платы по Договору Владелец объекта выплачивает </w:t>
      </w:r>
      <w:r w:rsidR="00BD1DBC">
        <w:rPr>
          <w:sz w:val="28"/>
          <w:szCs w:val="28"/>
        </w:rPr>
        <w:t>Учреждению</w:t>
      </w:r>
      <w:r w:rsidRPr="00AF1114">
        <w:rPr>
          <w:sz w:val="28"/>
          <w:szCs w:val="28"/>
        </w:rPr>
        <w:t xml:space="preserve"> пени из расчета 0,1% от </w:t>
      </w:r>
      <w:r w:rsidRPr="004F0D7E">
        <w:rPr>
          <w:sz w:val="28"/>
          <w:szCs w:val="28"/>
        </w:rPr>
        <w:t xml:space="preserve">размера невнесенной платы за каждый календарный день просрочки платежа, начиная со следующего дня за установленным в Договоре сроком, по день уплаты включительно. Пени перечисляются в порядке, предусмотренном </w:t>
      </w:r>
      <w:hyperlink w:anchor="P76" w:history="1">
        <w:r w:rsidRPr="004F0D7E">
          <w:rPr>
            <w:rStyle w:val="ac"/>
            <w:color w:val="auto"/>
            <w:sz w:val="28"/>
            <w:szCs w:val="28"/>
            <w:u w:val="none"/>
          </w:rPr>
          <w:t>п. 3.3</w:t>
        </w:r>
      </w:hyperlink>
      <w:r w:rsidRPr="004F0D7E">
        <w:rPr>
          <w:sz w:val="28"/>
          <w:szCs w:val="28"/>
        </w:rPr>
        <w:t xml:space="preserve"> Договора.</w:t>
      </w:r>
    </w:p>
    <w:p w:rsidR="00AF1114" w:rsidRPr="00AF1114" w:rsidRDefault="00AF1114" w:rsidP="00AF1114">
      <w:pPr>
        <w:jc w:val="both"/>
        <w:rPr>
          <w:sz w:val="28"/>
          <w:szCs w:val="28"/>
        </w:rPr>
      </w:pPr>
    </w:p>
    <w:p w:rsidR="00AF1114" w:rsidRPr="00AF1114" w:rsidRDefault="00AF1114" w:rsidP="004F0D7E">
      <w:pPr>
        <w:jc w:val="center"/>
        <w:rPr>
          <w:sz w:val="28"/>
          <w:szCs w:val="28"/>
        </w:rPr>
      </w:pPr>
      <w:r w:rsidRPr="00AF1114">
        <w:rPr>
          <w:sz w:val="28"/>
          <w:szCs w:val="28"/>
        </w:rPr>
        <w:t>6. Изменение, расторжение и прекращение Договора</w:t>
      </w:r>
    </w:p>
    <w:p w:rsidR="00AF1114" w:rsidRPr="00AF1114" w:rsidRDefault="00AF1114" w:rsidP="00AF1114">
      <w:pPr>
        <w:jc w:val="both"/>
        <w:rPr>
          <w:sz w:val="28"/>
          <w:szCs w:val="28"/>
        </w:rPr>
      </w:pPr>
    </w:p>
    <w:p w:rsidR="004F0D7E" w:rsidRDefault="00AF1114" w:rsidP="004F0D7E">
      <w:pPr>
        <w:ind w:firstLine="708"/>
        <w:jc w:val="both"/>
        <w:rPr>
          <w:sz w:val="28"/>
          <w:szCs w:val="28"/>
        </w:rPr>
      </w:pPr>
      <w:r w:rsidRPr="00AF1114">
        <w:rPr>
          <w:sz w:val="28"/>
          <w:szCs w:val="28"/>
        </w:rPr>
        <w:t>6.1. Все изменения и (или) дополнения к Договору оформляются Сторонами в письменной форме.</w:t>
      </w:r>
    </w:p>
    <w:p w:rsidR="00AF1114" w:rsidRPr="00AF1114" w:rsidRDefault="00AF1114" w:rsidP="004F0D7E">
      <w:pPr>
        <w:ind w:firstLine="708"/>
        <w:jc w:val="both"/>
        <w:rPr>
          <w:sz w:val="28"/>
          <w:szCs w:val="28"/>
        </w:rPr>
      </w:pPr>
      <w:r w:rsidRPr="00AF1114">
        <w:rPr>
          <w:sz w:val="28"/>
          <w:szCs w:val="28"/>
        </w:rPr>
        <w:t xml:space="preserve">6.2. Настоящий </w:t>
      </w:r>
      <w:proofErr w:type="gramStart"/>
      <w:r w:rsidRPr="00AF1114">
        <w:rPr>
          <w:sz w:val="28"/>
          <w:szCs w:val="28"/>
        </w:rPr>
        <w:t>Договор</w:t>
      </w:r>
      <w:proofErr w:type="gramEnd"/>
      <w:r w:rsidRPr="00AF1114">
        <w:rPr>
          <w:sz w:val="28"/>
          <w:szCs w:val="28"/>
        </w:rPr>
        <w:t xml:space="preserve"> может быть расторгнут по соглашению Сторон.</w:t>
      </w:r>
    </w:p>
    <w:p w:rsidR="00AF1114" w:rsidRPr="00AF1114" w:rsidRDefault="00AF1114" w:rsidP="004F0D7E">
      <w:pPr>
        <w:ind w:firstLine="708"/>
        <w:jc w:val="both"/>
        <w:rPr>
          <w:sz w:val="28"/>
          <w:szCs w:val="28"/>
        </w:rPr>
      </w:pPr>
      <w:r w:rsidRPr="00AF1114">
        <w:rPr>
          <w:sz w:val="28"/>
          <w:szCs w:val="28"/>
        </w:rPr>
        <w:t xml:space="preserve">6.3. После окончания срока действия </w:t>
      </w:r>
      <w:r w:rsidRPr="004F0D7E">
        <w:rPr>
          <w:sz w:val="28"/>
          <w:szCs w:val="28"/>
        </w:rPr>
        <w:t xml:space="preserve">Договора </w:t>
      </w:r>
      <w:hyperlink w:anchor="P58" w:history="1">
        <w:r w:rsidRPr="004F0D7E">
          <w:rPr>
            <w:rStyle w:val="ac"/>
            <w:color w:val="auto"/>
            <w:sz w:val="28"/>
            <w:szCs w:val="28"/>
            <w:u w:val="none"/>
          </w:rPr>
          <w:t>(пункт 2.1)</w:t>
        </w:r>
      </w:hyperlink>
      <w:r w:rsidRPr="004F0D7E">
        <w:rPr>
          <w:sz w:val="28"/>
          <w:szCs w:val="28"/>
        </w:rPr>
        <w:t>, а также в случаях досрочного расторжения Договора Владелец объекта обязан освободить место размещения нестационарного объекта</w:t>
      </w:r>
      <w:r w:rsidRPr="00AF1114">
        <w:rPr>
          <w:sz w:val="28"/>
          <w:szCs w:val="28"/>
        </w:rPr>
        <w:t xml:space="preserve"> в срок, не превышающий 10 дней. Территорию, на которой был размещен объект, необходимо освободить от всех элементов и материалов, связанных с размещением данного объекта.</w:t>
      </w:r>
      <w:r w:rsidR="004F0D7E">
        <w:rPr>
          <w:sz w:val="28"/>
          <w:szCs w:val="28"/>
        </w:rPr>
        <w:t xml:space="preserve"> </w:t>
      </w:r>
      <w:r w:rsidRPr="00AF1114">
        <w:rPr>
          <w:sz w:val="28"/>
          <w:szCs w:val="28"/>
        </w:rPr>
        <w:t>При этом плата по настоящему Договору начисляется до даты фактического освобождения места размещения нестационарного объекта.</w:t>
      </w:r>
    </w:p>
    <w:p w:rsidR="00AF1114" w:rsidRPr="00AF1114" w:rsidRDefault="00AF1114" w:rsidP="004F0D7E">
      <w:pPr>
        <w:ind w:firstLine="708"/>
        <w:jc w:val="both"/>
        <w:rPr>
          <w:sz w:val="28"/>
          <w:szCs w:val="28"/>
        </w:rPr>
      </w:pPr>
      <w:r w:rsidRPr="00AF1114">
        <w:rPr>
          <w:sz w:val="28"/>
          <w:szCs w:val="28"/>
        </w:rPr>
        <w:t xml:space="preserve">6.4. Все неурегулированные споры между Сторонами, возникающие при исполнении настоящего Договора, разрешаются в судебном порядке по месту нахождения </w:t>
      </w:r>
      <w:r w:rsidR="00BD1DBC">
        <w:rPr>
          <w:sz w:val="28"/>
          <w:szCs w:val="28"/>
        </w:rPr>
        <w:t>Учреждения</w:t>
      </w:r>
      <w:r w:rsidRPr="00AF1114">
        <w:rPr>
          <w:sz w:val="28"/>
          <w:szCs w:val="28"/>
        </w:rPr>
        <w:t>.</w:t>
      </w:r>
    </w:p>
    <w:p w:rsidR="00AF1114" w:rsidRPr="00AF1114" w:rsidRDefault="00AF1114" w:rsidP="004F0D7E">
      <w:pPr>
        <w:ind w:firstLine="708"/>
        <w:jc w:val="both"/>
        <w:rPr>
          <w:sz w:val="28"/>
          <w:szCs w:val="28"/>
        </w:rPr>
      </w:pPr>
      <w:r w:rsidRPr="00AF1114">
        <w:rPr>
          <w:sz w:val="28"/>
          <w:szCs w:val="28"/>
        </w:rPr>
        <w:t>6.5. Договор составлен в 2 (двух) экземплярах, имеющих одинаковую юридическую силу, из которых по одному экземпляру хранится у Сторон.</w:t>
      </w:r>
    </w:p>
    <w:p w:rsidR="00AF1114" w:rsidRPr="00AF1114" w:rsidRDefault="00AF1114" w:rsidP="00AF1114">
      <w:pPr>
        <w:jc w:val="both"/>
        <w:rPr>
          <w:sz w:val="28"/>
          <w:szCs w:val="28"/>
        </w:rPr>
      </w:pPr>
    </w:p>
    <w:p w:rsidR="00AF1114" w:rsidRPr="00AF1114" w:rsidRDefault="00AF1114" w:rsidP="004F0D7E">
      <w:pPr>
        <w:jc w:val="center"/>
        <w:rPr>
          <w:sz w:val="28"/>
          <w:szCs w:val="28"/>
        </w:rPr>
      </w:pPr>
      <w:bookmarkStart w:id="12" w:name="P138"/>
      <w:bookmarkEnd w:id="12"/>
      <w:r w:rsidRPr="00AF1114">
        <w:rPr>
          <w:sz w:val="28"/>
          <w:szCs w:val="28"/>
        </w:rPr>
        <w:t>7. Реквизиты Сторон</w:t>
      </w:r>
    </w:p>
    <w:p w:rsidR="00AF1114" w:rsidRPr="00AF1114" w:rsidRDefault="00AF1114" w:rsidP="00AF1114">
      <w:pPr>
        <w:jc w:val="both"/>
        <w:rPr>
          <w:sz w:val="28"/>
          <w:szCs w:val="28"/>
        </w:rPr>
      </w:pPr>
    </w:p>
    <w:tbl>
      <w:tblPr>
        <w:tblW w:w="0" w:type="auto"/>
        <w:tblLayout w:type="fixed"/>
        <w:tblCellMar>
          <w:top w:w="102" w:type="dxa"/>
          <w:left w:w="62" w:type="dxa"/>
          <w:bottom w:w="102" w:type="dxa"/>
          <w:right w:w="62" w:type="dxa"/>
        </w:tblCellMar>
        <w:tblLook w:val="0000"/>
      </w:tblPr>
      <w:tblGrid>
        <w:gridCol w:w="4762"/>
        <w:gridCol w:w="4309"/>
      </w:tblGrid>
      <w:tr w:rsidR="00AF1114" w:rsidRPr="00AF1114" w:rsidTr="004F0D7E">
        <w:trPr>
          <w:trHeight w:val="2214"/>
        </w:trPr>
        <w:tc>
          <w:tcPr>
            <w:tcW w:w="4762" w:type="dxa"/>
          </w:tcPr>
          <w:p w:rsidR="00AF1114" w:rsidRPr="00AF1114" w:rsidRDefault="00BD1DBC" w:rsidP="00AF1114">
            <w:pPr>
              <w:jc w:val="both"/>
              <w:rPr>
                <w:sz w:val="28"/>
                <w:szCs w:val="28"/>
              </w:rPr>
            </w:pPr>
            <w:r>
              <w:rPr>
                <w:sz w:val="28"/>
                <w:szCs w:val="28"/>
              </w:rPr>
              <w:t>УРЕЖДЕНИЕ</w:t>
            </w:r>
          </w:p>
        </w:tc>
        <w:tc>
          <w:tcPr>
            <w:tcW w:w="4309" w:type="dxa"/>
          </w:tcPr>
          <w:p w:rsidR="00AF1114" w:rsidRPr="00AF1114" w:rsidRDefault="00AF1114" w:rsidP="00AF1114">
            <w:pPr>
              <w:jc w:val="both"/>
              <w:rPr>
                <w:sz w:val="28"/>
                <w:szCs w:val="28"/>
              </w:rPr>
            </w:pPr>
            <w:r w:rsidRPr="00AF1114">
              <w:rPr>
                <w:sz w:val="28"/>
                <w:szCs w:val="28"/>
              </w:rPr>
              <w:t>ВЛАДЕЛЕЦ ОБЪЕКТА</w:t>
            </w:r>
          </w:p>
        </w:tc>
      </w:tr>
    </w:tbl>
    <w:p w:rsidR="00AF1114" w:rsidRPr="00AF1114" w:rsidRDefault="00AF1114" w:rsidP="00AF1114">
      <w:pPr>
        <w:jc w:val="both"/>
        <w:rPr>
          <w:sz w:val="28"/>
          <w:szCs w:val="28"/>
        </w:rPr>
      </w:pPr>
    </w:p>
    <w:p w:rsidR="00AF1114" w:rsidRPr="00AF1114" w:rsidRDefault="00AF1114" w:rsidP="004F0D7E">
      <w:pPr>
        <w:jc w:val="center"/>
        <w:rPr>
          <w:sz w:val="28"/>
          <w:szCs w:val="28"/>
        </w:rPr>
      </w:pPr>
      <w:r w:rsidRPr="00AF1114">
        <w:rPr>
          <w:sz w:val="28"/>
          <w:szCs w:val="28"/>
        </w:rPr>
        <w:t>8. Подписи Сторон</w:t>
      </w:r>
    </w:p>
    <w:p w:rsidR="00AF1114" w:rsidRPr="00AF1114" w:rsidRDefault="00AF1114" w:rsidP="00AF1114">
      <w:pPr>
        <w:jc w:val="both"/>
        <w:rPr>
          <w:sz w:val="28"/>
          <w:szCs w:val="28"/>
        </w:rPr>
      </w:pPr>
    </w:p>
    <w:p w:rsidR="00AF1114" w:rsidRPr="00AF1114" w:rsidRDefault="00BD1DBC" w:rsidP="00AF1114">
      <w:pPr>
        <w:jc w:val="both"/>
        <w:rPr>
          <w:sz w:val="28"/>
          <w:szCs w:val="28"/>
        </w:rPr>
      </w:pPr>
      <w:r>
        <w:rPr>
          <w:sz w:val="28"/>
          <w:szCs w:val="28"/>
        </w:rPr>
        <w:t>Учреждение</w:t>
      </w:r>
      <w:r w:rsidR="00AF1114" w:rsidRPr="00AF1114">
        <w:rPr>
          <w:sz w:val="28"/>
          <w:szCs w:val="28"/>
        </w:rPr>
        <w:t>:                                             ______________________</w:t>
      </w:r>
    </w:p>
    <w:p w:rsidR="00AF1114" w:rsidRPr="00AF1114" w:rsidRDefault="00AF1114" w:rsidP="00AF1114">
      <w:pPr>
        <w:jc w:val="both"/>
        <w:rPr>
          <w:sz w:val="28"/>
          <w:szCs w:val="28"/>
        </w:rPr>
      </w:pPr>
      <w:r w:rsidRPr="00AF1114">
        <w:rPr>
          <w:sz w:val="28"/>
          <w:szCs w:val="28"/>
        </w:rPr>
        <w:t xml:space="preserve">                                                           </w:t>
      </w:r>
      <w:r w:rsidR="004F0D7E">
        <w:rPr>
          <w:sz w:val="28"/>
          <w:szCs w:val="28"/>
        </w:rPr>
        <w:tab/>
      </w:r>
      <w:r w:rsidR="004F0D7E">
        <w:rPr>
          <w:sz w:val="28"/>
          <w:szCs w:val="28"/>
        </w:rPr>
        <w:tab/>
      </w:r>
      <w:r w:rsidR="004F0D7E">
        <w:rPr>
          <w:sz w:val="28"/>
          <w:szCs w:val="28"/>
        </w:rPr>
        <w:tab/>
      </w:r>
      <w:r w:rsidR="004F0D7E">
        <w:rPr>
          <w:sz w:val="28"/>
          <w:szCs w:val="28"/>
        </w:rPr>
        <w:tab/>
      </w:r>
      <w:r w:rsidRPr="00AF1114">
        <w:rPr>
          <w:sz w:val="28"/>
          <w:szCs w:val="28"/>
        </w:rPr>
        <w:t>(подпись)</w:t>
      </w:r>
    </w:p>
    <w:p w:rsidR="00AF1114" w:rsidRPr="00AF1114" w:rsidRDefault="00AF1114" w:rsidP="00AF1114">
      <w:pPr>
        <w:jc w:val="both"/>
        <w:rPr>
          <w:sz w:val="28"/>
          <w:szCs w:val="28"/>
        </w:rPr>
      </w:pPr>
      <w:r w:rsidRPr="00AF1114">
        <w:rPr>
          <w:sz w:val="28"/>
          <w:szCs w:val="28"/>
        </w:rPr>
        <w:t>Владелец объекта:                                    ______________________</w:t>
      </w:r>
    </w:p>
    <w:p w:rsidR="00AF1114" w:rsidRPr="00AF1114" w:rsidRDefault="00AF1114" w:rsidP="00AF1114">
      <w:pPr>
        <w:jc w:val="both"/>
        <w:rPr>
          <w:sz w:val="28"/>
          <w:szCs w:val="28"/>
        </w:rPr>
      </w:pPr>
      <w:r w:rsidRPr="00AF1114">
        <w:rPr>
          <w:sz w:val="28"/>
          <w:szCs w:val="28"/>
        </w:rPr>
        <w:t xml:space="preserve">                                                          </w:t>
      </w:r>
      <w:r w:rsidR="004F0D7E">
        <w:rPr>
          <w:sz w:val="28"/>
          <w:szCs w:val="28"/>
        </w:rPr>
        <w:tab/>
      </w:r>
      <w:r w:rsidR="004F0D7E">
        <w:rPr>
          <w:sz w:val="28"/>
          <w:szCs w:val="28"/>
        </w:rPr>
        <w:tab/>
      </w:r>
      <w:r w:rsidR="004F0D7E">
        <w:rPr>
          <w:sz w:val="28"/>
          <w:szCs w:val="28"/>
        </w:rPr>
        <w:tab/>
      </w:r>
      <w:r w:rsidR="004F0D7E">
        <w:rPr>
          <w:sz w:val="28"/>
          <w:szCs w:val="28"/>
        </w:rPr>
        <w:tab/>
      </w:r>
      <w:r w:rsidRPr="00AF1114">
        <w:rPr>
          <w:sz w:val="28"/>
          <w:szCs w:val="28"/>
        </w:rPr>
        <w:t>(подпись)</w:t>
      </w:r>
    </w:p>
    <w:p w:rsidR="00AF1114" w:rsidRPr="00AF1114" w:rsidRDefault="00AF1114" w:rsidP="00AF1114">
      <w:pPr>
        <w:jc w:val="both"/>
        <w:rPr>
          <w:sz w:val="28"/>
          <w:szCs w:val="28"/>
        </w:rPr>
      </w:pPr>
    </w:p>
    <w:p w:rsidR="00AF1114" w:rsidRPr="00AF1114" w:rsidRDefault="00AF1114" w:rsidP="00AF1114">
      <w:pPr>
        <w:jc w:val="both"/>
        <w:rPr>
          <w:sz w:val="28"/>
          <w:szCs w:val="28"/>
        </w:rPr>
      </w:pPr>
      <w:r w:rsidRPr="00AF1114">
        <w:rPr>
          <w:sz w:val="28"/>
          <w:szCs w:val="28"/>
        </w:rPr>
        <w:t>Приложения к Договору:</w:t>
      </w:r>
    </w:p>
    <w:p w:rsidR="00AF1114" w:rsidRPr="00AF1114" w:rsidRDefault="00AF1114" w:rsidP="00AF1114">
      <w:pPr>
        <w:jc w:val="both"/>
        <w:rPr>
          <w:sz w:val="28"/>
          <w:szCs w:val="28"/>
        </w:rPr>
      </w:pPr>
      <w:r w:rsidRPr="00AF1114">
        <w:rPr>
          <w:sz w:val="28"/>
          <w:szCs w:val="28"/>
        </w:rPr>
        <w:t>1. Расчет платы.</w:t>
      </w:r>
    </w:p>
    <w:p w:rsidR="00AF1114" w:rsidRDefault="00AF1114" w:rsidP="000C7289">
      <w:pPr>
        <w:pStyle w:val="ConsPlusNormal"/>
        <w:rPr>
          <w:rFonts w:ascii="Times New Roman" w:hAnsi="Times New Roman" w:cs="Times New Roman"/>
          <w:sz w:val="28"/>
          <w:szCs w:val="28"/>
        </w:rPr>
      </w:pPr>
    </w:p>
    <w:p w:rsidR="004F0D7E" w:rsidRDefault="004F0D7E" w:rsidP="000C7289">
      <w:pPr>
        <w:pStyle w:val="ConsPlusNormal"/>
        <w:rPr>
          <w:rFonts w:ascii="Times New Roman" w:hAnsi="Times New Roman" w:cs="Times New Roman"/>
          <w:sz w:val="28"/>
          <w:szCs w:val="28"/>
        </w:rPr>
      </w:pPr>
    </w:p>
    <w:p w:rsidR="004F0D7E" w:rsidRDefault="004F0D7E" w:rsidP="000C7289">
      <w:pPr>
        <w:pStyle w:val="ConsPlusNormal"/>
        <w:rPr>
          <w:rFonts w:ascii="Times New Roman" w:hAnsi="Times New Roman" w:cs="Times New Roman"/>
          <w:sz w:val="28"/>
          <w:szCs w:val="28"/>
        </w:rPr>
      </w:pPr>
    </w:p>
    <w:p w:rsidR="004F0D7E" w:rsidRDefault="004F0D7E" w:rsidP="000C7289">
      <w:pPr>
        <w:pStyle w:val="ConsPlusNormal"/>
        <w:rPr>
          <w:rFonts w:ascii="Times New Roman" w:hAnsi="Times New Roman" w:cs="Times New Roman"/>
          <w:sz w:val="28"/>
          <w:szCs w:val="28"/>
        </w:rPr>
      </w:pPr>
    </w:p>
    <w:p w:rsidR="004F0D7E" w:rsidRDefault="004F0D7E" w:rsidP="000C7289">
      <w:pPr>
        <w:pStyle w:val="ConsPlusNormal"/>
        <w:rPr>
          <w:rFonts w:ascii="Times New Roman" w:hAnsi="Times New Roman" w:cs="Times New Roman"/>
          <w:sz w:val="28"/>
          <w:szCs w:val="28"/>
        </w:rPr>
      </w:pPr>
    </w:p>
    <w:p w:rsidR="004F0D7E" w:rsidRDefault="004F0D7E" w:rsidP="000C7289">
      <w:pPr>
        <w:pStyle w:val="ConsPlusNormal"/>
        <w:rPr>
          <w:rFonts w:ascii="Times New Roman" w:hAnsi="Times New Roman" w:cs="Times New Roman"/>
          <w:sz w:val="28"/>
          <w:szCs w:val="28"/>
        </w:rPr>
      </w:pPr>
    </w:p>
    <w:p w:rsidR="004F0D7E" w:rsidRDefault="004F0D7E" w:rsidP="000C7289">
      <w:pPr>
        <w:pStyle w:val="ConsPlusNormal"/>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BD1DBC" w:rsidRDefault="00BD1DBC"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5062EE" w:rsidRDefault="005062EE" w:rsidP="004F0D7E">
      <w:pPr>
        <w:pStyle w:val="ConsPlusNormal"/>
        <w:ind w:firstLine="5245"/>
        <w:outlineLvl w:val="0"/>
        <w:rPr>
          <w:rFonts w:ascii="Times New Roman" w:hAnsi="Times New Roman" w:cs="Times New Roman"/>
          <w:sz w:val="28"/>
          <w:szCs w:val="28"/>
        </w:rPr>
      </w:pPr>
    </w:p>
    <w:p w:rsidR="004F0D7E" w:rsidRDefault="004F0D7E" w:rsidP="004F0D7E">
      <w:pPr>
        <w:pStyle w:val="ConsPlusNormal"/>
        <w:ind w:firstLine="5245"/>
        <w:outlineLvl w:val="0"/>
        <w:rPr>
          <w:rFonts w:ascii="Times New Roman" w:hAnsi="Times New Roman" w:cs="Times New Roman"/>
          <w:sz w:val="28"/>
          <w:szCs w:val="28"/>
        </w:rPr>
      </w:pPr>
      <w:r w:rsidRPr="00933DCD">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 3 </w:t>
      </w:r>
      <w:r w:rsidRPr="00933DCD">
        <w:rPr>
          <w:rFonts w:ascii="Times New Roman" w:hAnsi="Times New Roman" w:cs="Times New Roman"/>
          <w:sz w:val="28"/>
          <w:szCs w:val="28"/>
        </w:rPr>
        <w:t xml:space="preserve">к </w:t>
      </w:r>
      <w:r>
        <w:rPr>
          <w:rFonts w:ascii="Times New Roman" w:hAnsi="Times New Roman" w:cs="Times New Roman"/>
          <w:sz w:val="28"/>
          <w:szCs w:val="28"/>
        </w:rPr>
        <w:t>п</w:t>
      </w:r>
      <w:r w:rsidRPr="00933DCD">
        <w:rPr>
          <w:rFonts w:ascii="Times New Roman" w:hAnsi="Times New Roman" w:cs="Times New Roman"/>
          <w:sz w:val="28"/>
          <w:szCs w:val="28"/>
        </w:rPr>
        <w:t>остановлению</w:t>
      </w:r>
      <w:r>
        <w:rPr>
          <w:rFonts w:ascii="Times New Roman" w:hAnsi="Times New Roman" w:cs="Times New Roman"/>
          <w:sz w:val="28"/>
          <w:szCs w:val="28"/>
        </w:rPr>
        <w:t xml:space="preserve"> </w:t>
      </w:r>
    </w:p>
    <w:p w:rsidR="004F0D7E" w:rsidRDefault="004F0D7E" w:rsidP="004F0D7E">
      <w:pPr>
        <w:pStyle w:val="ConsPlusNormal"/>
        <w:ind w:firstLine="5245"/>
        <w:outlineLvl w:val="0"/>
        <w:rPr>
          <w:rFonts w:ascii="Times New Roman" w:hAnsi="Times New Roman" w:cs="Times New Roman"/>
          <w:sz w:val="28"/>
          <w:szCs w:val="28"/>
        </w:rPr>
      </w:pPr>
      <w:r>
        <w:rPr>
          <w:rFonts w:ascii="Times New Roman" w:hAnsi="Times New Roman" w:cs="Times New Roman"/>
          <w:sz w:val="28"/>
          <w:szCs w:val="28"/>
        </w:rPr>
        <w:t>администрации района</w:t>
      </w:r>
    </w:p>
    <w:p w:rsidR="004F0D7E" w:rsidRPr="00933DCD" w:rsidRDefault="004F0D7E" w:rsidP="004F0D7E">
      <w:pPr>
        <w:pStyle w:val="ConsPlusNormal"/>
        <w:ind w:firstLine="5245"/>
        <w:outlineLvl w:val="0"/>
        <w:rPr>
          <w:rFonts w:ascii="Times New Roman" w:hAnsi="Times New Roman" w:cs="Times New Roman"/>
          <w:sz w:val="28"/>
          <w:szCs w:val="28"/>
        </w:rPr>
      </w:pPr>
      <w:r w:rsidRPr="00933DCD">
        <w:rPr>
          <w:rFonts w:ascii="Times New Roman" w:hAnsi="Times New Roman" w:cs="Times New Roman"/>
          <w:sz w:val="28"/>
          <w:szCs w:val="28"/>
        </w:rPr>
        <w:t>от</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rsidR="004F0D7E" w:rsidRDefault="004F0D7E" w:rsidP="000C7289">
      <w:pPr>
        <w:pStyle w:val="ConsPlusNormal"/>
        <w:rPr>
          <w:rFonts w:ascii="Times New Roman" w:hAnsi="Times New Roman" w:cs="Times New Roman"/>
          <w:sz w:val="28"/>
          <w:szCs w:val="28"/>
        </w:rPr>
      </w:pPr>
    </w:p>
    <w:p w:rsidR="004F0D7E" w:rsidRDefault="004F0D7E" w:rsidP="000C7289">
      <w:pPr>
        <w:pStyle w:val="ConsPlusNormal"/>
        <w:rPr>
          <w:rFonts w:ascii="Times New Roman" w:hAnsi="Times New Roman" w:cs="Times New Roman"/>
          <w:sz w:val="28"/>
          <w:szCs w:val="28"/>
        </w:rPr>
      </w:pPr>
    </w:p>
    <w:p w:rsidR="004F0D7E" w:rsidRDefault="004F0D7E" w:rsidP="000C7289">
      <w:pPr>
        <w:pStyle w:val="ConsPlusNormal"/>
        <w:rPr>
          <w:rFonts w:ascii="Times New Roman" w:hAnsi="Times New Roman" w:cs="Times New Roman"/>
          <w:sz w:val="28"/>
          <w:szCs w:val="28"/>
        </w:rPr>
      </w:pPr>
    </w:p>
    <w:p w:rsidR="004F0D7E" w:rsidRPr="004F0D7E" w:rsidRDefault="004F0D7E" w:rsidP="004F0D7E">
      <w:pPr>
        <w:jc w:val="center"/>
        <w:rPr>
          <w:sz w:val="28"/>
          <w:szCs w:val="28"/>
        </w:rPr>
      </w:pPr>
      <w:r w:rsidRPr="004F0D7E">
        <w:rPr>
          <w:sz w:val="28"/>
          <w:szCs w:val="28"/>
        </w:rPr>
        <w:t>ПОЛОЖЕНИЕ</w:t>
      </w:r>
    </w:p>
    <w:p w:rsidR="004F0D7E" w:rsidRPr="004F0D7E" w:rsidRDefault="004F0D7E" w:rsidP="00D07FA6">
      <w:pPr>
        <w:jc w:val="center"/>
        <w:rPr>
          <w:sz w:val="28"/>
          <w:szCs w:val="28"/>
        </w:rPr>
      </w:pPr>
      <w:proofErr w:type="gramStart"/>
      <w:r w:rsidRPr="004F0D7E">
        <w:rPr>
          <w:sz w:val="28"/>
          <w:szCs w:val="28"/>
        </w:rPr>
        <w:t>О ПОРЯДКЕ ПРОВЕД</w:t>
      </w:r>
      <w:r w:rsidR="00D07FA6">
        <w:rPr>
          <w:sz w:val="28"/>
          <w:szCs w:val="28"/>
        </w:rPr>
        <w:t xml:space="preserve">ЕНИЯ ТОРГОВ ПО ПРОДАЖЕ ПРАВА НА </w:t>
      </w:r>
      <w:r w:rsidRPr="004F0D7E">
        <w:rPr>
          <w:sz w:val="28"/>
          <w:szCs w:val="28"/>
        </w:rPr>
        <w:t>ЗАКЛЮЧЕНИЕ</w:t>
      </w:r>
      <w:r w:rsidR="00D07FA6">
        <w:rPr>
          <w:sz w:val="28"/>
          <w:szCs w:val="28"/>
        </w:rPr>
        <w:t xml:space="preserve"> </w:t>
      </w:r>
      <w:r w:rsidRPr="004F0D7E">
        <w:rPr>
          <w:sz w:val="28"/>
          <w:szCs w:val="28"/>
        </w:rPr>
        <w:t xml:space="preserve">ДОГОВОРА </w:t>
      </w:r>
      <w:r w:rsidR="00D07FA6">
        <w:rPr>
          <w:sz w:val="28"/>
          <w:szCs w:val="28"/>
        </w:rPr>
        <w:t xml:space="preserve">НА РАЗМЕЩЕНИЕ НЕСТАЦИОНАРНЫХ </w:t>
      </w:r>
      <w:r w:rsidRPr="004F0D7E">
        <w:rPr>
          <w:sz w:val="28"/>
          <w:szCs w:val="28"/>
        </w:rPr>
        <w:t>ТОРГОВЫХ ОБЪЕКТОВ</w:t>
      </w:r>
      <w:r w:rsidR="00D07FA6">
        <w:rPr>
          <w:sz w:val="28"/>
          <w:szCs w:val="28"/>
        </w:rPr>
        <w:t xml:space="preserve"> </w:t>
      </w:r>
      <w:r w:rsidRPr="004F0D7E">
        <w:rPr>
          <w:sz w:val="28"/>
          <w:szCs w:val="28"/>
        </w:rPr>
        <w:t>НА ТЕРРИТОРИИ</w:t>
      </w:r>
      <w:proofErr w:type="gramEnd"/>
      <w:r w:rsidRPr="004F0D7E">
        <w:rPr>
          <w:sz w:val="28"/>
          <w:szCs w:val="28"/>
        </w:rPr>
        <w:t xml:space="preserve"> МУНИЦИПАЛЬНОГО ОБРАЗОВАНИЯ </w:t>
      </w:r>
      <w:r w:rsidR="00D07FA6">
        <w:rPr>
          <w:sz w:val="28"/>
          <w:szCs w:val="28"/>
        </w:rPr>
        <w:t>БАЛАХТИНСКИЙ РАЙОН</w:t>
      </w:r>
    </w:p>
    <w:p w:rsidR="004F0D7E" w:rsidRPr="004F0D7E" w:rsidRDefault="004F0D7E" w:rsidP="004F0D7E">
      <w:pPr>
        <w:rPr>
          <w:sz w:val="28"/>
          <w:szCs w:val="28"/>
        </w:rPr>
      </w:pPr>
    </w:p>
    <w:p w:rsidR="004F0D7E" w:rsidRPr="004F0D7E" w:rsidRDefault="004F0D7E" w:rsidP="00D07FA6">
      <w:pPr>
        <w:jc w:val="center"/>
        <w:rPr>
          <w:sz w:val="28"/>
          <w:szCs w:val="28"/>
        </w:rPr>
      </w:pPr>
      <w:r w:rsidRPr="004F0D7E">
        <w:rPr>
          <w:sz w:val="28"/>
          <w:szCs w:val="28"/>
        </w:rPr>
        <w:t>1. ОБЩИЕ ПОЛОЖЕНИЯ</w:t>
      </w:r>
    </w:p>
    <w:p w:rsidR="004F0D7E" w:rsidRPr="004F0D7E" w:rsidRDefault="004F0D7E" w:rsidP="004F0D7E">
      <w:pPr>
        <w:rPr>
          <w:sz w:val="28"/>
          <w:szCs w:val="28"/>
        </w:rPr>
      </w:pPr>
    </w:p>
    <w:p w:rsidR="004F0D7E" w:rsidRPr="004F0D7E" w:rsidRDefault="004F0D7E" w:rsidP="00D07FA6">
      <w:pPr>
        <w:ind w:firstLine="709"/>
        <w:jc w:val="both"/>
        <w:rPr>
          <w:sz w:val="28"/>
          <w:szCs w:val="28"/>
        </w:rPr>
      </w:pPr>
      <w:r w:rsidRPr="004F0D7E">
        <w:rPr>
          <w:sz w:val="28"/>
          <w:szCs w:val="28"/>
        </w:rPr>
        <w:t xml:space="preserve">1.1. Настоящее Положение определяет порядок организации и проведения торгов по продаже права на заключение договора на размещение нестационарных торговых объектов на территории муниципального образования </w:t>
      </w:r>
      <w:proofErr w:type="spellStart"/>
      <w:r w:rsidR="00D07FA6">
        <w:rPr>
          <w:sz w:val="28"/>
          <w:szCs w:val="28"/>
        </w:rPr>
        <w:t>Балахтинский</w:t>
      </w:r>
      <w:proofErr w:type="spellEnd"/>
      <w:r w:rsidR="00D07FA6">
        <w:rPr>
          <w:sz w:val="28"/>
          <w:szCs w:val="28"/>
        </w:rPr>
        <w:t xml:space="preserve"> район</w:t>
      </w:r>
      <w:r w:rsidRPr="004F0D7E">
        <w:rPr>
          <w:sz w:val="28"/>
          <w:szCs w:val="28"/>
        </w:rPr>
        <w:t>.</w:t>
      </w:r>
    </w:p>
    <w:p w:rsidR="004F0D7E" w:rsidRPr="00D07FA6" w:rsidRDefault="004F0D7E" w:rsidP="00D07FA6">
      <w:pPr>
        <w:ind w:firstLine="709"/>
        <w:jc w:val="both"/>
        <w:rPr>
          <w:sz w:val="28"/>
          <w:szCs w:val="28"/>
        </w:rPr>
      </w:pPr>
      <w:r w:rsidRPr="00D07FA6">
        <w:rPr>
          <w:sz w:val="28"/>
          <w:szCs w:val="28"/>
        </w:rPr>
        <w:t xml:space="preserve">1.2. Настоящее Положение разработано в соответствии с Гражданским </w:t>
      </w:r>
      <w:hyperlink r:id="rId15" w:history="1">
        <w:r w:rsidRPr="00D07FA6">
          <w:rPr>
            <w:rStyle w:val="ac"/>
            <w:color w:val="auto"/>
            <w:sz w:val="28"/>
            <w:szCs w:val="28"/>
            <w:u w:val="none"/>
          </w:rPr>
          <w:t>кодексом</w:t>
        </w:r>
      </w:hyperlink>
      <w:r w:rsidRPr="00D07FA6">
        <w:rPr>
          <w:sz w:val="28"/>
          <w:szCs w:val="28"/>
        </w:rPr>
        <w:t xml:space="preserve"> Российской Федерации, Земельным </w:t>
      </w:r>
      <w:hyperlink r:id="rId16" w:history="1">
        <w:r w:rsidRPr="00D07FA6">
          <w:rPr>
            <w:rStyle w:val="ac"/>
            <w:color w:val="auto"/>
            <w:sz w:val="28"/>
            <w:szCs w:val="28"/>
            <w:u w:val="none"/>
          </w:rPr>
          <w:t>кодексом</w:t>
        </w:r>
      </w:hyperlink>
      <w:r w:rsidRPr="00D07FA6">
        <w:rPr>
          <w:sz w:val="28"/>
          <w:szCs w:val="28"/>
        </w:rPr>
        <w:t xml:space="preserve"> Российской Федерации, Федеральным </w:t>
      </w:r>
      <w:hyperlink r:id="rId17" w:history="1">
        <w:r w:rsidRPr="00D07FA6">
          <w:rPr>
            <w:rStyle w:val="ac"/>
            <w:color w:val="auto"/>
            <w:sz w:val="28"/>
            <w:szCs w:val="28"/>
            <w:u w:val="none"/>
          </w:rPr>
          <w:t>законом</w:t>
        </w:r>
      </w:hyperlink>
      <w:r w:rsidRPr="00D07FA6">
        <w:rPr>
          <w:sz w:val="28"/>
          <w:szCs w:val="28"/>
        </w:rPr>
        <w:t xml:space="preserve"> от 06.10.2003 </w:t>
      </w:r>
      <w:r w:rsidR="00D07FA6">
        <w:rPr>
          <w:sz w:val="28"/>
          <w:szCs w:val="28"/>
        </w:rPr>
        <w:t>№</w:t>
      </w:r>
      <w:r w:rsidRPr="00D07FA6">
        <w:rPr>
          <w:sz w:val="28"/>
          <w:szCs w:val="28"/>
        </w:rPr>
        <w:t xml:space="preserve"> 131-ФЗ </w:t>
      </w:r>
      <w:r w:rsidR="00D07FA6">
        <w:rPr>
          <w:sz w:val="28"/>
          <w:szCs w:val="28"/>
        </w:rPr>
        <w:t>«</w:t>
      </w:r>
      <w:r w:rsidRPr="00D07FA6">
        <w:rPr>
          <w:sz w:val="28"/>
          <w:szCs w:val="28"/>
        </w:rPr>
        <w:t>Об общих принципах организации местного самоуправления в Российской Федерации</w:t>
      </w:r>
      <w:r w:rsidR="00D07FA6">
        <w:rPr>
          <w:sz w:val="28"/>
          <w:szCs w:val="28"/>
        </w:rPr>
        <w:t>»</w:t>
      </w:r>
      <w:r w:rsidRPr="00D07FA6">
        <w:rPr>
          <w:sz w:val="28"/>
          <w:szCs w:val="28"/>
        </w:rPr>
        <w:t>.</w:t>
      </w:r>
    </w:p>
    <w:p w:rsidR="004F0D7E" w:rsidRPr="00D07FA6" w:rsidRDefault="004F0D7E" w:rsidP="00D07FA6">
      <w:pPr>
        <w:ind w:firstLine="709"/>
        <w:jc w:val="both"/>
        <w:rPr>
          <w:sz w:val="28"/>
          <w:szCs w:val="28"/>
        </w:rPr>
      </w:pPr>
      <w:r w:rsidRPr="00D07FA6">
        <w:rPr>
          <w:sz w:val="28"/>
          <w:szCs w:val="28"/>
        </w:rPr>
        <w:t>1.3. Торги проводятся в форме аукциона (далее - аукцион, торги).</w:t>
      </w:r>
    </w:p>
    <w:p w:rsidR="004F0D7E" w:rsidRPr="004F0D7E" w:rsidRDefault="004F0D7E" w:rsidP="00D07FA6">
      <w:pPr>
        <w:ind w:firstLine="709"/>
        <w:jc w:val="both"/>
        <w:rPr>
          <w:sz w:val="28"/>
          <w:szCs w:val="28"/>
        </w:rPr>
      </w:pPr>
      <w:r w:rsidRPr="004F0D7E">
        <w:rPr>
          <w:sz w:val="28"/>
          <w:szCs w:val="28"/>
        </w:rPr>
        <w:t>1.4. Целью проведения аукциона является выбор субъекта розничной торговли для предоставления права на заключение договора на размещение нестационарных торговых объектов.</w:t>
      </w:r>
    </w:p>
    <w:p w:rsidR="004F0D7E" w:rsidRPr="004F0D7E" w:rsidRDefault="004F0D7E" w:rsidP="00D07FA6">
      <w:pPr>
        <w:ind w:firstLine="709"/>
        <w:jc w:val="both"/>
        <w:rPr>
          <w:sz w:val="28"/>
          <w:szCs w:val="28"/>
        </w:rPr>
      </w:pPr>
      <w:r w:rsidRPr="004F0D7E">
        <w:rPr>
          <w:sz w:val="28"/>
          <w:szCs w:val="28"/>
        </w:rPr>
        <w:t xml:space="preserve">1.5. Уполномоченным органом по организации и обеспечению проведения торгов является </w:t>
      </w:r>
      <w:r w:rsidR="00BD1DBC" w:rsidRPr="00BD1DBC">
        <w:rPr>
          <w:sz w:val="28"/>
          <w:szCs w:val="28"/>
        </w:rPr>
        <w:t>Муниципальное казенное учреждение «Управление имуществом, землепользования и землеустройства» (далее - МКУ УИЗИЗ)</w:t>
      </w:r>
      <w:r w:rsidR="00E06CB6">
        <w:rPr>
          <w:sz w:val="28"/>
          <w:szCs w:val="28"/>
        </w:rPr>
        <w:t xml:space="preserve"> и администрация </w:t>
      </w:r>
      <w:proofErr w:type="spellStart"/>
      <w:r w:rsidR="00E06CB6">
        <w:rPr>
          <w:sz w:val="28"/>
          <w:szCs w:val="28"/>
        </w:rPr>
        <w:t>Балахтинского</w:t>
      </w:r>
      <w:proofErr w:type="spellEnd"/>
      <w:r w:rsidR="00E06CB6">
        <w:rPr>
          <w:sz w:val="28"/>
          <w:szCs w:val="28"/>
        </w:rPr>
        <w:t xml:space="preserve"> района (далее - администрация района)</w:t>
      </w:r>
      <w:r w:rsidRPr="004F0D7E">
        <w:rPr>
          <w:sz w:val="28"/>
          <w:szCs w:val="28"/>
        </w:rPr>
        <w:t>.</w:t>
      </w:r>
    </w:p>
    <w:p w:rsidR="004F0D7E" w:rsidRPr="004F0D7E" w:rsidRDefault="004F0D7E" w:rsidP="00D07FA6">
      <w:pPr>
        <w:ind w:firstLine="709"/>
        <w:jc w:val="both"/>
        <w:rPr>
          <w:sz w:val="28"/>
          <w:szCs w:val="28"/>
        </w:rPr>
      </w:pPr>
      <w:r w:rsidRPr="004F0D7E">
        <w:rPr>
          <w:sz w:val="28"/>
          <w:szCs w:val="28"/>
        </w:rPr>
        <w:t xml:space="preserve">1.6. В соответствии с протоколом аукциона договор на размещение нестационарного торгового объекта заключается на срок, установленный документацией о торгах, в соответствии с утвержденной схемой размещения нестационарных торговых объектов на территории </w:t>
      </w:r>
      <w:proofErr w:type="spellStart"/>
      <w:r w:rsidR="00D07FA6">
        <w:rPr>
          <w:sz w:val="28"/>
          <w:szCs w:val="28"/>
        </w:rPr>
        <w:t>Балахтинского</w:t>
      </w:r>
      <w:proofErr w:type="spellEnd"/>
      <w:r w:rsidR="00D07FA6">
        <w:rPr>
          <w:sz w:val="28"/>
          <w:szCs w:val="28"/>
        </w:rPr>
        <w:t xml:space="preserve"> района</w:t>
      </w:r>
      <w:r w:rsidRPr="004F0D7E">
        <w:rPr>
          <w:sz w:val="28"/>
          <w:szCs w:val="28"/>
        </w:rPr>
        <w:t>.</w:t>
      </w:r>
    </w:p>
    <w:p w:rsidR="004F0D7E" w:rsidRPr="004F0D7E" w:rsidRDefault="004F0D7E" w:rsidP="00D07FA6">
      <w:pPr>
        <w:ind w:firstLine="709"/>
        <w:jc w:val="both"/>
        <w:rPr>
          <w:sz w:val="28"/>
          <w:szCs w:val="28"/>
        </w:rPr>
      </w:pPr>
      <w:r w:rsidRPr="004F0D7E">
        <w:rPr>
          <w:sz w:val="28"/>
          <w:szCs w:val="28"/>
        </w:rPr>
        <w:t xml:space="preserve">Протокол аукциона является подтверждением права на заключение договора на размещение нестационарного торгового объекта (далее - Договор) в соответствии с </w:t>
      </w:r>
      <w:r w:rsidR="00D07FA6">
        <w:rPr>
          <w:sz w:val="28"/>
          <w:szCs w:val="28"/>
        </w:rPr>
        <w:t>настоящим постановлением</w:t>
      </w:r>
      <w:r w:rsidRPr="004F0D7E">
        <w:rPr>
          <w:sz w:val="28"/>
          <w:szCs w:val="28"/>
        </w:rPr>
        <w:t>.</w:t>
      </w:r>
    </w:p>
    <w:p w:rsidR="004F0D7E" w:rsidRPr="004F0D7E" w:rsidRDefault="004F0D7E" w:rsidP="00D07FA6">
      <w:pPr>
        <w:ind w:firstLine="709"/>
        <w:jc w:val="both"/>
        <w:rPr>
          <w:sz w:val="28"/>
          <w:szCs w:val="28"/>
        </w:rPr>
      </w:pPr>
      <w:r w:rsidRPr="004F0D7E">
        <w:rPr>
          <w:sz w:val="28"/>
          <w:szCs w:val="28"/>
        </w:rPr>
        <w:t>По окончании срока действия Договора право на размещение нестационарных торговых объектов и обязательства сторон по Договору прекращаются.</w:t>
      </w:r>
    </w:p>
    <w:p w:rsidR="004F0D7E" w:rsidRPr="004F0D7E" w:rsidRDefault="004F0D7E" w:rsidP="00D07FA6">
      <w:pPr>
        <w:ind w:firstLine="709"/>
        <w:jc w:val="both"/>
        <w:rPr>
          <w:sz w:val="28"/>
          <w:szCs w:val="28"/>
        </w:rPr>
      </w:pPr>
      <w:bookmarkStart w:id="13" w:name="P47"/>
      <w:bookmarkEnd w:id="13"/>
      <w:r w:rsidRPr="004F0D7E">
        <w:rPr>
          <w:sz w:val="28"/>
          <w:szCs w:val="28"/>
        </w:rPr>
        <w:t>1.7. Аукцион является открытым по составу участников и порядку проведения.</w:t>
      </w:r>
    </w:p>
    <w:p w:rsidR="004F0D7E" w:rsidRPr="004F0D7E" w:rsidRDefault="004F0D7E" w:rsidP="00D07FA6">
      <w:pPr>
        <w:ind w:firstLine="709"/>
        <w:jc w:val="both"/>
        <w:rPr>
          <w:sz w:val="28"/>
          <w:szCs w:val="28"/>
        </w:rPr>
      </w:pPr>
      <w:r w:rsidRPr="004F0D7E">
        <w:rPr>
          <w:sz w:val="28"/>
          <w:szCs w:val="28"/>
        </w:rPr>
        <w:t>1.8. Решение о проведен</w:t>
      </w:r>
      <w:proofErr w:type="gramStart"/>
      <w:r w:rsidRPr="004F0D7E">
        <w:rPr>
          <w:sz w:val="28"/>
          <w:szCs w:val="28"/>
        </w:rPr>
        <w:t>ии ау</w:t>
      </w:r>
      <w:proofErr w:type="gramEnd"/>
      <w:r w:rsidRPr="004F0D7E">
        <w:rPr>
          <w:sz w:val="28"/>
          <w:szCs w:val="28"/>
        </w:rPr>
        <w:t xml:space="preserve">кциона оформляется в виде правового акта администрации </w:t>
      </w:r>
      <w:r w:rsidR="00D07FA6">
        <w:rPr>
          <w:sz w:val="28"/>
          <w:szCs w:val="28"/>
        </w:rPr>
        <w:t>района</w:t>
      </w:r>
      <w:r w:rsidRPr="004F0D7E">
        <w:rPr>
          <w:sz w:val="28"/>
          <w:szCs w:val="28"/>
        </w:rPr>
        <w:t>, в котором указываются:</w:t>
      </w:r>
    </w:p>
    <w:p w:rsidR="004F0D7E" w:rsidRPr="004F0D7E" w:rsidRDefault="004F0D7E" w:rsidP="00D07FA6">
      <w:pPr>
        <w:ind w:firstLine="709"/>
        <w:jc w:val="both"/>
        <w:rPr>
          <w:sz w:val="28"/>
          <w:szCs w:val="28"/>
        </w:rPr>
      </w:pPr>
      <w:r w:rsidRPr="004F0D7E">
        <w:rPr>
          <w:sz w:val="28"/>
          <w:szCs w:val="28"/>
        </w:rPr>
        <w:t>- адреса мест размещения нестационарных торговых объектов;</w:t>
      </w:r>
    </w:p>
    <w:p w:rsidR="004F0D7E" w:rsidRPr="004F0D7E" w:rsidRDefault="004F0D7E" w:rsidP="00D07FA6">
      <w:pPr>
        <w:ind w:firstLine="709"/>
        <w:jc w:val="both"/>
        <w:rPr>
          <w:sz w:val="28"/>
          <w:szCs w:val="28"/>
        </w:rPr>
      </w:pPr>
      <w:r w:rsidRPr="004F0D7E">
        <w:rPr>
          <w:sz w:val="28"/>
          <w:szCs w:val="28"/>
        </w:rPr>
        <w:t>- состав комиссии по проведению торгов;</w:t>
      </w:r>
    </w:p>
    <w:p w:rsidR="004F0D7E" w:rsidRPr="004F0D7E" w:rsidRDefault="004F0D7E" w:rsidP="00D07FA6">
      <w:pPr>
        <w:ind w:firstLine="709"/>
        <w:jc w:val="both"/>
        <w:rPr>
          <w:sz w:val="28"/>
          <w:szCs w:val="28"/>
        </w:rPr>
      </w:pPr>
      <w:r w:rsidRPr="004F0D7E">
        <w:rPr>
          <w:sz w:val="28"/>
          <w:szCs w:val="28"/>
        </w:rPr>
        <w:lastRenderedPageBreak/>
        <w:t>- аукционист.</w:t>
      </w:r>
    </w:p>
    <w:p w:rsidR="004F0D7E" w:rsidRPr="004F0D7E" w:rsidRDefault="004F0D7E" w:rsidP="00D07FA6">
      <w:pPr>
        <w:ind w:firstLine="709"/>
        <w:jc w:val="both"/>
        <w:rPr>
          <w:sz w:val="28"/>
          <w:szCs w:val="28"/>
        </w:rPr>
      </w:pPr>
      <w:r w:rsidRPr="004F0D7E">
        <w:rPr>
          <w:sz w:val="28"/>
          <w:szCs w:val="28"/>
        </w:rPr>
        <w:t>1.9. При проведен</w:t>
      </w:r>
      <w:proofErr w:type="gramStart"/>
      <w:r w:rsidRPr="004F0D7E">
        <w:rPr>
          <w:sz w:val="28"/>
          <w:szCs w:val="28"/>
        </w:rPr>
        <w:t>ии ау</w:t>
      </w:r>
      <w:proofErr w:type="gramEnd"/>
      <w:r w:rsidRPr="004F0D7E">
        <w:rPr>
          <w:sz w:val="28"/>
          <w:szCs w:val="28"/>
        </w:rPr>
        <w:t>кциона не допускается:</w:t>
      </w:r>
    </w:p>
    <w:p w:rsidR="004F0D7E" w:rsidRPr="004F0D7E" w:rsidRDefault="004F0D7E" w:rsidP="00D07FA6">
      <w:pPr>
        <w:ind w:firstLine="709"/>
        <w:jc w:val="both"/>
        <w:rPr>
          <w:sz w:val="28"/>
          <w:szCs w:val="28"/>
        </w:rPr>
      </w:pPr>
      <w:r w:rsidRPr="004F0D7E">
        <w:rPr>
          <w:sz w:val="28"/>
          <w:szCs w:val="28"/>
        </w:rPr>
        <w:t>- координация организатором торгов деятельности их участников, заключение соглашений между организатором торгов и участниками этих торгов, если такие соглашения имеют своей целью либо приводят или могут привести к ограничению конкуренции и (или) созданию преимущественных условий для каких-либо участников, если иное не предусмотрено законодательством Российской Федерации;</w:t>
      </w:r>
    </w:p>
    <w:p w:rsidR="004F0D7E" w:rsidRPr="004F0D7E" w:rsidRDefault="004F0D7E" w:rsidP="00D07FA6">
      <w:pPr>
        <w:ind w:firstLine="709"/>
        <w:jc w:val="both"/>
        <w:rPr>
          <w:sz w:val="28"/>
          <w:szCs w:val="28"/>
        </w:rPr>
      </w:pPr>
      <w:r w:rsidRPr="004F0D7E">
        <w:rPr>
          <w:sz w:val="28"/>
          <w:szCs w:val="28"/>
        </w:rPr>
        <w:t>- нарушение порядка определения победителя (победителей) торгов;</w:t>
      </w:r>
    </w:p>
    <w:p w:rsidR="004F0D7E" w:rsidRPr="004F0D7E" w:rsidRDefault="004F0D7E" w:rsidP="00D07FA6">
      <w:pPr>
        <w:ind w:firstLine="709"/>
        <w:jc w:val="both"/>
        <w:rPr>
          <w:sz w:val="28"/>
          <w:szCs w:val="28"/>
        </w:rPr>
      </w:pPr>
      <w:r w:rsidRPr="004F0D7E">
        <w:rPr>
          <w:sz w:val="28"/>
          <w:szCs w:val="28"/>
        </w:rPr>
        <w:t>- участие организатора торгов или сотрудников организатора торгов в торгах.</w:t>
      </w:r>
    </w:p>
    <w:p w:rsidR="004F0D7E" w:rsidRPr="004F0D7E" w:rsidRDefault="004F0D7E" w:rsidP="00D07FA6">
      <w:pPr>
        <w:ind w:firstLine="709"/>
        <w:jc w:val="both"/>
        <w:rPr>
          <w:sz w:val="28"/>
          <w:szCs w:val="28"/>
        </w:rPr>
      </w:pPr>
      <w:r w:rsidRPr="004F0D7E">
        <w:rPr>
          <w:sz w:val="28"/>
          <w:szCs w:val="28"/>
        </w:rPr>
        <w:t xml:space="preserve">1.10. </w:t>
      </w:r>
      <w:proofErr w:type="gramStart"/>
      <w:r w:rsidRPr="004F0D7E">
        <w:rPr>
          <w:sz w:val="28"/>
          <w:szCs w:val="28"/>
        </w:rPr>
        <w:t>Для проведения аукциона по продаже права на заключение договора на размещение нестационарных торговых объектов по каждому месту</w:t>
      </w:r>
      <w:proofErr w:type="gramEnd"/>
      <w:r w:rsidRPr="004F0D7E">
        <w:rPr>
          <w:sz w:val="28"/>
          <w:szCs w:val="28"/>
        </w:rPr>
        <w:t xml:space="preserve"> размещения нестационарного торгового объекта формируется отдельный лот.</w:t>
      </w:r>
    </w:p>
    <w:p w:rsidR="004F0D7E" w:rsidRPr="004F0D7E" w:rsidRDefault="004F0D7E" w:rsidP="00D07FA6">
      <w:pPr>
        <w:ind w:firstLine="709"/>
        <w:jc w:val="both"/>
        <w:rPr>
          <w:sz w:val="28"/>
          <w:szCs w:val="28"/>
        </w:rPr>
      </w:pPr>
      <w:r w:rsidRPr="004F0D7E">
        <w:rPr>
          <w:sz w:val="28"/>
          <w:szCs w:val="28"/>
        </w:rPr>
        <w:t xml:space="preserve">1.11. Все расходы, связанные с подготовкой к торгам, организацией и проведением непосредственно торгов, производятся в соответствии с настоящим Положением за счет средств, предусмотренных в бюджете </w:t>
      </w:r>
      <w:r w:rsidR="009B4BE9">
        <w:rPr>
          <w:sz w:val="28"/>
          <w:szCs w:val="28"/>
        </w:rPr>
        <w:t>района</w:t>
      </w:r>
      <w:r w:rsidRPr="004F0D7E">
        <w:rPr>
          <w:sz w:val="28"/>
          <w:szCs w:val="28"/>
        </w:rPr>
        <w:t>.</w:t>
      </w:r>
    </w:p>
    <w:p w:rsidR="004F0D7E" w:rsidRPr="004F0D7E" w:rsidRDefault="004F0D7E" w:rsidP="004F0D7E">
      <w:pPr>
        <w:rPr>
          <w:sz w:val="28"/>
          <w:szCs w:val="28"/>
        </w:rPr>
      </w:pPr>
    </w:p>
    <w:p w:rsidR="004F0D7E" w:rsidRPr="004F0D7E" w:rsidRDefault="004F0D7E" w:rsidP="009B4BE9">
      <w:pPr>
        <w:jc w:val="center"/>
        <w:rPr>
          <w:sz w:val="28"/>
          <w:szCs w:val="28"/>
        </w:rPr>
      </w:pPr>
      <w:r w:rsidRPr="004F0D7E">
        <w:rPr>
          <w:sz w:val="28"/>
          <w:szCs w:val="28"/>
        </w:rPr>
        <w:t>2. ОСНОВНЫЕ ПОНЯТИЯ</w:t>
      </w:r>
    </w:p>
    <w:p w:rsidR="004F0D7E" w:rsidRPr="004F0D7E" w:rsidRDefault="004F0D7E" w:rsidP="004F0D7E">
      <w:pPr>
        <w:rPr>
          <w:sz w:val="28"/>
          <w:szCs w:val="28"/>
        </w:rPr>
      </w:pPr>
    </w:p>
    <w:p w:rsidR="004F0D7E" w:rsidRPr="004F0D7E" w:rsidRDefault="004F0D7E" w:rsidP="009B4BE9">
      <w:pPr>
        <w:ind w:firstLine="708"/>
        <w:jc w:val="both"/>
        <w:rPr>
          <w:sz w:val="28"/>
          <w:szCs w:val="28"/>
        </w:rPr>
      </w:pPr>
      <w:r w:rsidRPr="004F0D7E">
        <w:rPr>
          <w:sz w:val="28"/>
          <w:szCs w:val="28"/>
        </w:rPr>
        <w:t>2.1. В настоящем Положении используются следующие понятия:</w:t>
      </w:r>
    </w:p>
    <w:p w:rsidR="004F0D7E" w:rsidRPr="004F0D7E" w:rsidRDefault="0001032A" w:rsidP="009B4BE9">
      <w:pPr>
        <w:ind w:firstLine="708"/>
        <w:jc w:val="both"/>
        <w:rPr>
          <w:sz w:val="28"/>
          <w:szCs w:val="28"/>
        </w:rPr>
      </w:pPr>
      <w:r>
        <w:rPr>
          <w:sz w:val="28"/>
          <w:szCs w:val="28"/>
        </w:rPr>
        <w:t xml:space="preserve">- </w:t>
      </w:r>
      <w:r w:rsidR="004F0D7E" w:rsidRPr="004F0D7E">
        <w:rPr>
          <w:sz w:val="28"/>
          <w:szCs w:val="28"/>
        </w:rPr>
        <w:t>торги - организация и проведение аукционов по продаже права на заключение договора на размещение нестационарного торгового объекта;</w:t>
      </w:r>
    </w:p>
    <w:p w:rsidR="004F0D7E" w:rsidRPr="004F0D7E" w:rsidRDefault="0001032A" w:rsidP="0001032A">
      <w:pPr>
        <w:ind w:firstLine="708"/>
        <w:jc w:val="both"/>
        <w:rPr>
          <w:sz w:val="28"/>
          <w:szCs w:val="28"/>
        </w:rPr>
      </w:pPr>
      <w:r>
        <w:rPr>
          <w:sz w:val="28"/>
          <w:szCs w:val="28"/>
        </w:rPr>
        <w:t xml:space="preserve">- </w:t>
      </w:r>
      <w:r w:rsidR="004F0D7E" w:rsidRPr="004F0D7E">
        <w:rPr>
          <w:sz w:val="28"/>
          <w:szCs w:val="28"/>
        </w:rPr>
        <w:t>предмет торгов - право на заключение договора на размещение нестационарных торговых объектов;</w:t>
      </w:r>
    </w:p>
    <w:p w:rsidR="004F0D7E" w:rsidRPr="004F0D7E" w:rsidRDefault="0001032A" w:rsidP="0001032A">
      <w:pPr>
        <w:ind w:firstLine="708"/>
        <w:jc w:val="both"/>
        <w:rPr>
          <w:sz w:val="28"/>
          <w:szCs w:val="28"/>
        </w:rPr>
      </w:pPr>
      <w:r>
        <w:rPr>
          <w:sz w:val="28"/>
          <w:szCs w:val="28"/>
        </w:rPr>
        <w:t xml:space="preserve">- </w:t>
      </w:r>
      <w:r w:rsidR="004F0D7E" w:rsidRPr="004F0D7E">
        <w:rPr>
          <w:sz w:val="28"/>
          <w:szCs w:val="28"/>
        </w:rPr>
        <w:t>комиссия по проведению торгов (далее - Комиссия) - коллегиальный орган, уполномоченный осуществлять функции по проведению аукционов в соответствии с настоящим Положением;</w:t>
      </w:r>
    </w:p>
    <w:p w:rsidR="004F0D7E" w:rsidRPr="004F0D7E" w:rsidRDefault="0001032A" w:rsidP="0001032A">
      <w:pPr>
        <w:ind w:firstLine="708"/>
        <w:jc w:val="both"/>
        <w:rPr>
          <w:sz w:val="28"/>
          <w:szCs w:val="28"/>
        </w:rPr>
      </w:pPr>
      <w:r>
        <w:rPr>
          <w:sz w:val="28"/>
          <w:szCs w:val="28"/>
        </w:rPr>
        <w:t xml:space="preserve">- </w:t>
      </w:r>
      <w:r w:rsidR="004F0D7E" w:rsidRPr="004F0D7E">
        <w:rPr>
          <w:sz w:val="28"/>
          <w:szCs w:val="28"/>
        </w:rPr>
        <w:t>участник торгов - субъект розничной торговли, подавший, в соответствии с настоящим Положением, заявку на участие в торгах;</w:t>
      </w:r>
    </w:p>
    <w:p w:rsidR="004F0D7E" w:rsidRPr="004F0D7E" w:rsidRDefault="0001032A" w:rsidP="0001032A">
      <w:pPr>
        <w:ind w:firstLine="708"/>
        <w:jc w:val="both"/>
        <w:rPr>
          <w:sz w:val="28"/>
          <w:szCs w:val="28"/>
        </w:rPr>
      </w:pPr>
      <w:r>
        <w:rPr>
          <w:sz w:val="28"/>
          <w:szCs w:val="28"/>
        </w:rPr>
        <w:t xml:space="preserve">- </w:t>
      </w:r>
      <w:r w:rsidR="004F0D7E" w:rsidRPr="004F0D7E">
        <w:rPr>
          <w:sz w:val="28"/>
          <w:szCs w:val="28"/>
        </w:rPr>
        <w:t xml:space="preserve">субъект розничной торговли - юридическое лицо или индивидуальный предприниматель, зарегистрированные в установленном законом </w:t>
      </w:r>
      <w:proofErr w:type="gramStart"/>
      <w:r w:rsidR="004F0D7E" w:rsidRPr="004F0D7E">
        <w:rPr>
          <w:sz w:val="28"/>
          <w:szCs w:val="28"/>
        </w:rPr>
        <w:t>порядке</w:t>
      </w:r>
      <w:proofErr w:type="gramEnd"/>
      <w:r w:rsidR="004F0D7E" w:rsidRPr="004F0D7E">
        <w:rPr>
          <w:sz w:val="28"/>
          <w:szCs w:val="28"/>
        </w:rPr>
        <w:t>, осуществляющие деятельность по розничной торговле;</w:t>
      </w:r>
    </w:p>
    <w:p w:rsidR="004F0D7E" w:rsidRPr="004F0D7E" w:rsidRDefault="0001032A" w:rsidP="0001032A">
      <w:pPr>
        <w:ind w:firstLine="708"/>
        <w:jc w:val="both"/>
        <w:rPr>
          <w:sz w:val="28"/>
          <w:szCs w:val="28"/>
        </w:rPr>
      </w:pPr>
      <w:r>
        <w:rPr>
          <w:sz w:val="28"/>
          <w:szCs w:val="28"/>
        </w:rPr>
        <w:t xml:space="preserve">- </w:t>
      </w:r>
      <w:r w:rsidR="004F0D7E" w:rsidRPr="004F0D7E">
        <w:rPr>
          <w:sz w:val="28"/>
          <w:szCs w:val="28"/>
        </w:rPr>
        <w:t>лицо, выигравшее торги (далее - победитель торгов) - лицо, предложившее наиболее высокую цену за лот и соответствующее предъявляемым требованиям;</w:t>
      </w:r>
    </w:p>
    <w:p w:rsidR="004F0D7E" w:rsidRPr="004F0D7E" w:rsidRDefault="0001032A" w:rsidP="0001032A">
      <w:pPr>
        <w:ind w:firstLine="708"/>
        <w:jc w:val="both"/>
        <w:rPr>
          <w:sz w:val="28"/>
          <w:szCs w:val="28"/>
        </w:rPr>
      </w:pPr>
      <w:r>
        <w:rPr>
          <w:sz w:val="28"/>
          <w:szCs w:val="28"/>
        </w:rPr>
        <w:t xml:space="preserve">- </w:t>
      </w:r>
      <w:r w:rsidR="004F0D7E" w:rsidRPr="004F0D7E">
        <w:rPr>
          <w:sz w:val="28"/>
          <w:szCs w:val="28"/>
        </w:rPr>
        <w:t>документация о торгах - разработанный организатором торгов комплект документов, содержащий информацию о предмете торгов и условиях их проведения;</w:t>
      </w:r>
    </w:p>
    <w:p w:rsidR="004F0D7E" w:rsidRPr="004F0D7E" w:rsidRDefault="0001032A" w:rsidP="0001032A">
      <w:pPr>
        <w:ind w:firstLine="708"/>
        <w:jc w:val="both"/>
        <w:rPr>
          <w:sz w:val="28"/>
          <w:szCs w:val="28"/>
        </w:rPr>
      </w:pPr>
      <w:r>
        <w:rPr>
          <w:sz w:val="28"/>
          <w:szCs w:val="28"/>
        </w:rPr>
        <w:t xml:space="preserve">- </w:t>
      </w:r>
      <w:r w:rsidR="004F0D7E" w:rsidRPr="004F0D7E">
        <w:rPr>
          <w:sz w:val="28"/>
          <w:szCs w:val="28"/>
        </w:rPr>
        <w:t>начальная цена лота - минимальная цена, по которой организатор торгов готов продать лот. Минимальная цена лота устанавливается на основании отчета об оценке рыночной стоимости права на размещение нестационарного торгового объекта, проведенной в соответствии с законодательством об оценочной деятельности.</w:t>
      </w:r>
    </w:p>
    <w:p w:rsidR="004F0D7E" w:rsidRPr="004F0D7E" w:rsidRDefault="004F0D7E" w:rsidP="004F0D7E">
      <w:pPr>
        <w:rPr>
          <w:sz w:val="28"/>
          <w:szCs w:val="28"/>
        </w:rPr>
      </w:pPr>
    </w:p>
    <w:p w:rsidR="004F0D7E" w:rsidRPr="004F0D7E" w:rsidRDefault="004F0D7E" w:rsidP="0001032A">
      <w:pPr>
        <w:jc w:val="center"/>
        <w:rPr>
          <w:sz w:val="28"/>
          <w:szCs w:val="28"/>
        </w:rPr>
      </w:pPr>
      <w:r w:rsidRPr="004F0D7E">
        <w:rPr>
          <w:sz w:val="28"/>
          <w:szCs w:val="28"/>
        </w:rPr>
        <w:t>3. ПОЛНОМОЧИЯ ОРГАНИЗАТОРА ТОРГОВ И КОМИССИИ</w:t>
      </w:r>
    </w:p>
    <w:p w:rsidR="004F0D7E" w:rsidRPr="004F0D7E" w:rsidRDefault="004F0D7E" w:rsidP="004F0D7E">
      <w:pPr>
        <w:rPr>
          <w:sz w:val="28"/>
          <w:szCs w:val="28"/>
        </w:rPr>
      </w:pPr>
    </w:p>
    <w:p w:rsidR="004F0D7E" w:rsidRPr="004F0D7E" w:rsidRDefault="004F0D7E" w:rsidP="00425499">
      <w:pPr>
        <w:ind w:firstLine="708"/>
        <w:jc w:val="both"/>
        <w:rPr>
          <w:sz w:val="28"/>
          <w:szCs w:val="28"/>
        </w:rPr>
      </w:pPr>
      <w:r w:rsidRPr="004F0D7E">
        <w:rPr>
          <w:sz w:val="28"/>
          <w:szCs w:val="28"/>
        </w:rPr>
        <w:t>3.1. Организатор торгов:</w:t>
      </w:r>
    </w:p>
    <w:p w:rsidR="004F0D7E" w:rsidRPr="004F0D7E" w:rsidRDefault="004F0D7E" w:rsidP="00425499">
      <w:pPr>
        <w:ind w:firstLine="708"/>
        <w:jc w:val="both"/>
        <w:rPr>
          <w:sz w:val="28"/>
          <w:szCs w:val="28"/>
        </w:rPr>
      </w:pPr>
      <w:r w:rsidRPr="004F0D7E">
        <w:rPr>
          <w:sz w:val="28"/>
          <w:szCs w:val="28"/>
        </w:rPr>
        <w:t>- организует и проводит тор</w:t>
      </w:r>
      <w:r w:rsidR="00425499">
        <w:rPr>
          <w:sz w:val="28"/>
          <w:szCs w:val="28"/>
        </w:rPr>
        <w:t xml:space="preserve">ги в соответствии с действующим </w:t>
      </w:r>
      <w:r w:rsidRPr="004F0D7E">
        <w:rPr>
          <w:sz w:val="28"/>
          <w:szCs w:val="28"/>
        </w:rPr>
        <w:t>законодательством и настоящим Положением;</w:t>
      </w:r>
    </w:p>
    <w:p w:rsidR="004F0D7E" w:rsidRPr="004F0D7E" w:rsidRDefault="004F0D7E" w:rsidP="00425499">
      <w:pPr>
        <w:ind w:firstLine="708"/>
        <w:jc w:val="both"/>
        <w:rPr>
          <w:sz w:val="28"/>
          <w:szCs w:val="28"/>
        </w:rPr>
      </w:pPr>
      <w:r w:rsidRPr="004F0D7E">
        <w:rPr>
          <w:sz w:val="28"/>
          <w:szCs w:val="28"/>
        </w:rPr>
        <w:t>- определяет место, дату и время начала и окончания подачи заявок на участие в торгах (далее - заявки), место, дату и время определения участников торгов, место и срок подведения итогов торгов;</w:t>
      </w:r>
    </w:p>
    <w:p w:rsidR="004F0D7E" w:rsidRPr="004F0D7E" w:rsidRDefault="004F0D7E" w:rsidP="00425499">
      <w:pPr>
        <w:ind w:firstLine="708"/>
        <w:jc w:val="both"/>
        <w:rPr>
          <w:sz w:val="28"/>
          <w:szCs w:val="28"/>
        </w:rPr>
      </w:pPr>
      <w:r w:rsidRPr="004F0D7E">
        <w:rPr>
          <w:sz w:val="28"/>
          <w:szCs w:val="28"/>
        </w:rPr>
        <w:t>- определяет порядок внесения и возврата задатка;</w:t>
      </w:r>
    </w:p>
    <w:p w:rsidR="004F0D7E" w:rsidRPr="004F0D7E" w:rsidRDefault="004F0D7E" w:rsidP="00425499">
      <w:pPr>
        <w:ind w:firstLine="708"/>
        <w:jc w:val="both"/>
        <w:rPr>
          <w:sz w:val="28"/>
          <w:szCs w:val="28"/>
        </w:rPr>
      </w:pPr>
      <w:r w:rsidRPr="004F0D7E">
        <w:rPr>
          <w:sz w:val="28"/>
          <w:szCs w:val="28"/>
        </w:rPr>
        <w:t xml:space="preserve">- организует подготовку и размещение извещения о проведении торгов (или об отказе в их проведении), а также информации о результатах торгов на официальном сайте администрации </w:t>
      </w:r>
      <w:proofErr w:type="spellStart"/>
      <w:r w:rsidR="00425499">
        <w:rPr>
          <w:sz w:val="28"/>
          <w:szCs w:val="28"/>
        </w:rPr>
        <w:t>Балахтинского</w:t>
      </w:r>
      <w:proofErr w:type="spellEnd"/>
      <w:r w:rsidR="00425499">
        <w:rPr>
          <w:sz w:val="28"/>
          <w:szCs w:val="28"/>
        </w:rPr>
        <w:t xml:space="preserve"> района</w:t>
      </w:r>
      <w:r w:rsidRPr="004F0D7E">
        <w:rPr>
          <w:sz w:val="28"/>
          <w:szCs w:val="28"/>
        </w:rPr>
        <w:t>;</w:t>
      </w:r>
    </w:p>
    <w:p w:rsidR="004F0D7E" w:rsidRPr="004F0D7E" w:rsidRDefault="004F0D7E" w:rsidP="00425499">
      <w:pPr>
        <w:ind w:firstLine="708"/>
        <w:jc w:val="both"/>
        <w:rPr>
          <w:sz w:val="28"/>
          <w:szCs w:val="28"/>
        </w:rPr>
      </w:pPr>
      <w:r w:rsidRPr="004F0D7E">
        <w:rPr>
          <w:sz w:val="28"/>
          <w:szCs w:val="28"/>
        </w:rPr>
        <w:t>- формирует и утверждает лоты, выставляемые на торги;</w:t>
      </w:r>
    </w:p>
    <w:p w:rsidR="004F0D7E" w:rsidRPr="004F0D7E" w:rsidRDefault="004F0D7E" w:rsidP="00425499">
      <w:pPr>
        <w:ind w:firstLine="708"/>
        <w:jc w:val="both"/>
        <w:rPr>
          <w:sz w:val="28"/>
          <w:szCs w:val="28"/>
        </w:rPr>
      </w:pPr>
      <w:r w:rsidRPr="004F0D7E">
        <w:rPr>
          <w:sz w:val="28"/>
          <w:szCs w:val="28"/>
        </w:rPr>
        <w:t>- разрабатывает и утверждает документацию о торгах;</w:t>
      </w:r>
    </w:p>
    <w:p w:rsidR="004F0D7E" w:rsidRPr="004F0D7E" w:rsidRDefault="004F0D7E" w:rsidP="00425499">
      <w:pPr>
        <w:ind w:firstLine="708"/>
        <w:jc w:val="both"/>
        <w:rPr>
          <w:sz w:val="28"/>
          <w:szCs w:val="28"/>
        </w:rPr>
      </w:pPr>
      <w:r w:rsidRPr="004F0D7E">
        <w:rPr>
          <w:sz w:val="28"/>
          <w:szCs w:val="28"/>
        </w:rPr>
        <w:t xml:space="preserve">- определяет шаг аукциона и размер задатка по каждому лоту. Шаг аукциона устанавливается в размере десяти процентов начальной цены лота, размер задатка устанавливается в размере пятидесяти процентов начальной цены лота. При проведении повторного аукциона в случае, указанном в </w:t>
      </w:r>
      <w:hyperlink w:anchor="P209" w:history="1">
        <w:r w:rsidRPr="00425499">
          <w:rPr>
            <w:rStyle w:val="ac"/>
            <w:color w:val="auto"/>
            <w:sz w:val="28"/>
            <w:szCs w:val="28"/>
            <w:u w:val="none"/>
          </w:rPr>
          <w:t>пункте 9.4</w:t>
        </w:r>
      </w:hyperlink>
      <w:r w:rsidRPr="00425499">
        <w:rPr>
          <w:sz w:val="28"/>
          <w:szCs w:val="28"/>
        </w:rPr>
        <w:t xml:space="preserve"> настоящего Положения, размер задатка устанавливается в размер</w:t>
      </w:r>
      <w:r w:rsidRPr="004F0D7E">
        <w:rPr>
          <w:sz w:val="28"/>
          <w:szCs w:val="28"/>
        </w:rPr>
        <w:t>е ста процентов начальной цены лота;</w:t>
      </w:r>
    </w:p>
    <w:p w:rsidR="004F0D7E" w:rsidRPr="004F0D7E" w:rsidRDefault="004F0D7E" w:rsidP="00425499">
      <w:pPr>
        <w:ind w:firstLine="708"/>
        <w:jc w:val="both"/>
        <w:rPr>
          <w:sz w:val="28"/>
          <w:szCs w:val="28"/>
        </w:rPr>
      </w:pPr>
      <w:r w:rsidRPr="004F0D7E">
        <w:rPr>
          <w:sz w:val="28"/>
          <w:szCs w:val="28"/>
        </w:rPr>
        <w:t>- вносит изменения в документацию о торгах;</w:t>
      </w:r>
    </w:p>
    <w:p w:rsidR="004F0D7E" w:rsidRPr="004F0D7E" w:rsidRDefault="004F0D7E" w:rsidP="00425499">
      <w:pPr>
        <w:ind w:firstLine="708"/>
        <w:jc w:val="both"/>
        <w:rPr>
          <w:sz w:val="28"/>
          <w:szCs w:val="28"/>
        </w:rPr>
      </w:pPr>
      <w:r w:rsidRPr="004F0D7E">
        <w:rPr>
          <w:sz w:val="28"/>
          <w:szCs w:val="28"/>
        </w:rPr>
        <w:t>- осуществляет материально-техническое обеспечение работы Комиссии;</w:t>
      </w:r>
    </w:p>
    <w:p w:rsidR="004F0D7E" w:rsidRPr="004F0D7E" w:rsidRDefault="004F0D7E" w:rsidP="00425499">
      <w:pPr>
        <w:ind w:firstLine="708"/>
        <w:jc w:val="both"/>
        <w:rPr>
          <w:sz w:val="28"/>
          <w:szCs w:val="28"/>
        </w:rPr>
      </w:pPr>
      <w:r w:rsidRPr="004F0D7E">
        <w:rPr>
          <w:sz w:val="28"/>
          <w:szCs w:val="28"/>
        </w:rPr>
        <w:t>- принимает от заявителей заявки на участие в торгах и прилагаемые к ним документы, регистрирует заявки в журнале приема заявок, обеспечивает сохранность представленных заявок и документов, а также конфиденциальность сведений о лицах, подавших заявки;</w:t>
      </w:r>
    </w:p>
    <w:p w:rsidR="004F0D7E" w:rsidRPr="004F0D7E" w:rsidRDefault="004F0D7E" w:rsidP="00425499">
      <w:pPr>
        <w:ind w:firstLine="708"/>
        <w:jc w:val="both"/>
        <w:rPr>
          <w:sz w:val="28"/>
          <w:szCs w:val="28"/>
        </w:rPr>
      </w:pPr>
      <w:r w:rsidRPr="004F0D7E">
        <w:rPr>
          <w:sz w:val="28"/>
          <w:szCs w:val="28"/>
        </w:rPr>
        <w:t>- выдает заявителям по их требованию документацию о торгах;</w:t>
      </w:r>
    </w:p>
    <w:p w:rsidR="004F0D7E" w:rsidRPr="004F0D7E" w:rsidRDefault="004F0D7E" w:rsidP="00425499">
      <w:pPr>
        <w:ind w:firstLine="708"/>
        <w:jc w:val="both"/>
        <w:rPr>
          <w:sz w:val="28"/>
          <w:szCs w:val="28"/>
        </w:rPr>
      </w:pPr>
      <w:r w:rsidRPr="004F0D7E">
        <w:rPr>
          <w:sz w:val="28"/>
          <w:szCs w:val="28"/>
        </w:rPr>
        <w:t>- по окончании срока приема заявок передает Комиссии поступившие документы;</w:t>
      </w:r>
    </w:p>
    <w:p w:rsidR="004F0D7E" w:rsidRPr="004F0D7E" w:rsidRDefault="004F0D7E" w:rsidP="00425499">
      <w:pPr>
        <w:ind w:firstLine="708"/>
        <w:jc w:val="both"/>
        <w:rPr>
          <w:sz w:val="28"/>
          <w:szCs w:val="28"/>
        </w:rPr>
      </w:pPr>
      <w:r w:rsidRPr="004F0D7E">
        <w:rPr>
          <w:sz w:val="28"/>
          <w:szCs w:val="28"/>
        </w:rPr>
        <w:t>- направляет заявителям или участникам торгов уведомления о принятых Комиссией решениях;</w:t>
      </w:r>
    </w:p>
    <w:p w:rsidR="004F0D7E" w:rsidRPr="004F0D7E" w:rsidRDefault="004F0D7E" w:rsidP="00425499">
      <w:pPr>
        <w:ind w:firstLine="708"/>
        <w:jc w:val="both"/>
        <w:rPr>
          <w:sz w:val="28"/>
          <w:szCs w:val="28"/>
        </w:rPr>
      </w:pPr>
      <w:r w:rsidRPr="004F0D7E">
        <w:rPr>
          <w:sz w:val="28"/>
          <w:szCs w:val="28"/>
        </w:rPr>
        <w:t>- хранит протоколы и иную документацию Комиссии.</w:t>
      </w:r>
    </w:p>
    <w:p w:rsidR="004F0D7E" w:rsidRPr="004F0D7E" w:rsidRDefault="004F0D7E" w:rsidP="00425499">
      <w:pPr>
        <w:ind w:firstLine="708"/>
        <w:jc w:val="both"/>
        <w:rPr>
          <w:sz w:val="28"/>
          <w:szCs w:val="28"/>
        </w:rPr>
      </w:pPr>
      <w:r w:rsidRPr="004F0D7E">
        <w:rPr>
          <w:sz w:val="28"/>
          <w:szCs w:val="28"/>
        </w:rPr>
        <w:t>3.2. Комиссия:</w:t>
      </w:r>
    </w:p>
    <w:p w:rsidR="004F0D7E" w:rsidRPr="004F0D7E" w:rsidRDefault="004F0D7E" w:rsidP="00425499">
      <w:pPr>
        <w:ind w:firstLine="708"/>
        <w:jc w:val="both"/>
        <w:rPr>
          <w:sz w:val="28"/>
          <w:szCs w:val="28"/>
        </w:rPr>
      </w:pPr>
      <w:r w:rsidRPr="004F0D7E">
        <w:rPr>
          <w:sz w:val="28"/>
          <w:szCs w:val="28"/>
        </w:rPr>
        <w:t xml:space="preserve">Создается правовым актом администрации </w:t>
      </w:r>
      <w:proofErr w:type="spellStart"/>
      <w:r w:rsidR="00425499">
        <w:rPr>
          <w:sz w:val="28"/>
          <w:szCs w:val="28"/>
        </w:rPr>
        <w:t>Балахтинского</w:t>
      </w:r>
      <w:proofErr w:type="spellEnd"/>
      <w:r w:rsidR="00425499">
        <w:rPr>
          <w:sz w:val="28"/>
          <w:szCs w:val="28"/>
        </w:rPr>
        <w:t xml:space="preserve"> района</w:t>
      </w:r>
      <w:r w:rsidRPr="004F0D7E">
        <w:rPr>
          <w:sz w:val="28"/>
          <w:szCs w:val="28"/>
        </w:rPr>
        <w:t xml:space="preserve"> в составе не менее шести человек. Заседания Комиссии по проведению торгов проводятся в день и время, назначенные организатором торгов по соответствующим аукционам.</w:t>
      </w:r>
    </w:p>
    <w:p w:rsidR="004F0D7E" w:rsidRPr="004F0D7E" w:rsidRDefault="004F0D7E" w:rsidP="00425499">
      <w:pPr>
        <w:ind w:firstLine="708"/>
        <w:jc w:val="both"/>
        <w:rPr>
          <w:sz w:val="28"/>
          <w:szCs w:val="28"/>
        </w:rPr>
      </w:pPr>
      <w:r w:rsidRPr="004F0D7E">
        <w:rPr>
          <w:sz w:val="28"/>
          <w:szCs w:val="28"/>
        </w:rPr>
        <w:t>Комиссия правомочна принимать решения, если на ее заседании присутствует не менее пятидесяти процентов общего числа ее членов.</w:t>
      </w:r>
    </w:p>
    <w:p w:rsidR="004F0D7E" w:rsidRPr="004F0D7E" w:rsidRDefault="004F0D7E" w:rsidP="00425499">
      <w:pPr>
        <w:ind w:firstLine="708"/>
        <w:jc w:val="both"/>
        <w:rPr>
          <w:sz w:val="28"/>
          <w:szCs w:val="28"/>
        </w:rPr>
      </w:pPr>
      <w:r w:rsidRPr="004F0D7E">
        <w:rPr>
          <w:sz w:val="28"/>
          <w:szCs w:val="28"/>
        </w:rPr>
        <w:t>Решения Комиссии принимаются простым большинством голосов членов Комиссии, присутствующих на заседании, путем открытого голо</w:t>
      </w:r>
      <w:r w:rsidR="005062EE">
        <w:rPr>
          <w:sz w:val="28"/>
          <w:szCs w:val="28"/>
        </w:rPr>
        <w:t>сования. При равенстве голосов «</w:t>
      </w:r>
      <w:r w:rsidRPr="004F0D7E">
        <w:rPr>
          <w:sz w:val="28"/>
          <w:szCs w:val="28"/>
        </w:rPr>
        <w:t>за</w:t>
      </w:r>
      <w:r w:rsidR="005062EE">
        <w:rPr>
          <w:sz w:val="28"/>
          <w:szCs w:val="28"/>
        </w:rPr>
        <w:t>»</w:t>
      </w:r>
      <w:r w:rsidRPr="004F0D7E">
        <w:rPr>
          <w:sz w:val="28"/>
          <w:szCs w:val="28"/>
        </w:rPr>
        <w:t xml:space="preserve"> и </w:t>
      </w:r>
      <w:r w:rsidR="005062EE">
        <w:rPr>
          <w:sz w:val="28"/>
          <w:szCs w:val="28"/>
        </w:rPr>
        <w:t>«</w:t>
      </w:r>
      <w:r w:rsidRPr="004F0D7E">
        <w:rPr>
          <w:sz w:val="28"/>
          <w:szCs w:val="28"/>
        </w:rPr>
        <w:t>против</w:t>
      </w:r>
      <w:r w:rsidR="005062EE">
        <w:rPr>
          <w:sz w:val="28"/>
          <w:szCs w:val="28"/>
        </w:rPr>
        <w:t>»</w:t>
      </w:r>
      <w:r w:rsidRPr="004F0D7E">
        <w:rPr>
          <w:sz w:val="28"/>
          <w:szCs w:val="28"/>
        </w:rPr>
        <w:t xml:space="preserve"> председатель Комиссии (при его отсутствии - заместитель председателя) имеет право решающего голоса.</w:t>
      </w:r>
    </w:p>
    <w:p w:rsidR="004F0D7E" w:rsidRPr="004F0D7E" w:rsidRDefault="004F0D7E" w:rsidP="00425499">
      <w:pPr>
        <w:ind w:firstLine="708"/>
        <w:jc w:val="both"/>
        <w:rPr>
          <w:sz w:val="28"/>
          <w:szCs w:val="28"/>
        </w:rPr>
      </w:pPr>
      <w:r w:rsidRPr="004F0D7E">
        <w:rPr>
          <w:sz w:val="28"/>
          <w:szCs w:val="28"/>
        </w:rPr>
        <w:t>Заседание Комиссии ведет председатель Комиссии, в его отсутствие - заместитель председателя Комиссии. Протокол ведется секретарем Комиссии.</w:t>
      </w:r>
    </w:p>
    <w:p w:rsidR="004F0D7E" w:rsidRPr="004F0D7E" w:rsidRDefault="004F0D7E" w:rsidP="00425499">
      <w:pPr>
        <w:ind w:firstLine="708"/>
        <w:jc w:val="both"/>
        <w:rPr>
          <w:sz w:val="28"/>
          <w:szCs w:val="28"/>
        </w:rPr>
      </w:pPr>
      <w:r w:rsidRPr="004F0D7E">
        <w:rPr>
          <w:sz w:val="28"/>
          <w:szCs w:val="28"/>
        </w:rPr>
        <w:lastRenderedPageBreak/>
        <w:t xml:space="preserve">В </w:t>
      </w:r>
      <w:proofErr w:type="gramStart"/>
      <w:r w:rsidRPr="004F0D7E">
        <w:rPr>
          <w:sz w:val="28"/>
          <w:szCs w:val="28"/>
        </w:rPr>
        <w:t>соответствующие</w:t>
      </w:r>
      <w:proofErr w:type="gramEnd"/>
      <w:r w:rsidRPr="004F0D7E">
        <w:rPr>
          <w:sz w:val="28"/>
          <w:szCs w:val="28"/>
        </w:rPr>
        <w:t xml:space="preserve"> день и час, в месте, указанном в извещении о проведении аукциона, осуществляет вскрытие конвертов с предложениями участников.</w:t>
      </w:r>
    </w:p>
    <w:p w:rsidR="004F0D7E" w:rsidRPr="004F0D7E" w:rsidRDefault="004F0D7E" w:rsidP="00425499">
      <w:pPr>
        <w:ind w:firstLine="708"/>
        <w:jc w:val="both"/>
        <w:rPr>
          <w:sz w:val="28"/>
          <w:szCs w:val="28"/>
        </w:rPr>
      </w:pPr>
      <w:r w:rsidRPr="004F0D7E">
        <w:rPr>
          <w:sz w:val="28"/>
          <w:szCs w:val="28"/>
        </w:rPr>
        <w:t>Рассматривает заявки на участие в торгах, оформляет протокол рассмотрения заявок на участие в торгах.</w:t>
      </w:r>
    </w:p>
    <w:p w:rsidR="004F0D7E" w:rsidRPr="004F0D7E" w:rsidRDefault="004F0D7E" w:rsidP="00425499">
      <w:pPr>
        <w:ind w:firstLine="708"/>
        <w:jc w:val="both"/>
        <w:rPr>
          <w:sz w:val="28"/>
          <w:szCs w:val="28"/>
        </w:rPr>
      </w:pPr>
      <w:r w:rsidRPr="004F0D7E">
        <w:rPr>
          <w:sz w:val="28"/>
          <w:szCs w:val="28"/>
        </w:rPr>
        <w:t>Принимает решение о признании заявителей участниками торгов или об отказе в допуске к участию в торгах и уведомляет претендентов о принятом решении, которое оформляется протоколом. В протоколе содержатся сведения о претендентах, датах подачи заявок, внесенных задатках, а также сведения о заявителях, не допущенных к участию в торгах, с указанием причин отказа в допуске.</w:t>
      </w:r>
    </w:p>
    <w:p w:rsidR="004F0D7E" w:rsidRPr="004F0D7E" w:rsidRDefault="004F0D7E" w:rsidP="00425499">
      <w:pPr>
        <w:ind w:firstLine="708"/>
        <w:jc w:val="both"/>
        <w:rPr>
          <w:sz w:val="28"/>
          <w:szCs w:val="28"/>
        </w:rPr>
      </w:pPr>
      <w:r w:rsidRPr="004F0D7E">
        <w:rPr>
          <w:sz w:val="28"/>
          <w:szCs w:val="28"/>
        </w:rPr>
        <w:t>Определяет победителя торгов и оформляет 3 (три) экземпляра протокола о результатах торгов, протокола об отказе от заключения Договора.</w:t>
      </w:r>
    </w:p>
    <w:p w:rsidR="004F0D7E" w:rsidRPr="004F0D7E" w:rsidRDefault="004F0D7E" w:rsidP="00425499">
      <w:pPr>
        <w:ind w:firstLine="708"/>
        <w:jc w:val="both"/>
        <w:rPr>
          <w:sz w:val="28"/>
          <w:szCs w:val="28"/>
        </w:rPr>
      </w:pPr>
      <w:r w:rsidRPr="004F0D7E">
        <w:rPr>
          <w:sz w:val="28"/>
          <w:szCs w:val="28"/>
        </w:rPr>
        <w:t xml:space="preserve">3.3. Истцом и ответчиком в суде по искам, поданным по результатам торгов, выступает администрация </w:t>
      </w:r>
      <w:r w:rsidR="00425499">
        <w:rPr>
          <w:sz w:val="28"/>
          <w:szCs w:val="28"/>
        </w:rPr>
        <w:t>района</w:t>
      </w:r>
      <w:r w:rsidRPr="004F0D7E">
        <w:rPr>
          <w:sz w:val="28"/>
          <w:szCs w:val="28"/>
        </w:rPr>
        <w:t>.</w:t>
      </w:r>
    </w:p>
    <w:p w:rsidR="004F0D7E" w:rsidRPr="004F0D7E" w:rsidRDefault="004F0D7E" w:rsidP="004F0D7E">
      <w:pPr>
        <w:rPr>
          <w:sz w:val="28"/>
          <w:szCs w:val="28"/>
        </w:rPr>
      </w:pPr>
    </w:p>
    <w:p w:rsidR="004F0D7E" w:rsidRPr="004F0D7E" w:rsidRDefault="004F0D7E" w:rsidP="00425499">
      <w:pPr>
        <w:jc w:val="center"/>
        <w:rPr>
          <w:sz w:val="28"/>
          <w:szCs w:val="28"/>
        </w:rPr>
      </w:pPr>
      <w:r w:rsidRPr="004F0D7E">
        <w:rPr>
          <w:sz w:val="28"/>
          <w:szCs w:val="28"/>
        </w:rPr>
        <w:t>4. ИЗВЕЩЕНИЕ О ПРОВЕДЕНИИ ТОРГОВ</w:t>
      </w:r>
    </w:p>
    <w:p w:rsidR="004F0D7E" w:rsidRPr="004F0D7E" w:rsidRDefault="004F0D7E" w:rsidP="004F0D7E">
      <w:pPr>
        <w:rPr>
          <w:sz w:val="28"/>
          <w:szCs w:val="28"/>
        </w:rPr>
      </w:pPr>
    </w:p>
    <w:p w:rsidR="004F0D7E" w:rsidRPr="004F0D7E" w:rsidRDefault="004F0D7E" w:rsidP="00425499">
      <w:pPr>
        <w:ind w:firstLine="708"/>
        <w:rPr>
          <w:sz w:val="28"/>
          <w:szCs w:val="28"/>
        </w:rPr>
      </w:pPr>
      <w:r w:rsidRPr="004F0D7E">
        <w:rPr>
          <w:sz w:val="28"/>
          <w:szCs w:val="28"/>
        </w:rPr>
        <w:t xml:space="preserve">4.1. Извещение о проведении торгов должно быть размещено на официальном сайте администрации </w:t>
      </w:r>
      <w:r w:rsidR="00425499">
        <w:rPr>
          <w:sz w:val="28"/>
          <w:szCs w:val="28"/>
        </w:rPr>
        <w:t>района</w:t>
      </w:r>
      <w:r w:rsidRPr="004F0D7E">
        <w:rPr>
          <w:sz w:val="28"/>
          <w:szCs w:val="28"/>
        </w:rPr>
        <w:t xml:space="preserve"> в сети Интернет не менее чем за тридцать дней до даты проведения торгов.</w:t>
      </w:r>
    </w:p>
    <w:p w:rsidR="004F0D7E" w:rsidRPr="004F0D7E" w:rsidRDefault="004F0D7E" w:rsidP="00425499">
      <w:pPr>
        <w:ind w:firstLine="708"/>
        <w:rPr>
          <w:sz w:val="28"/>
          <w:szCs w:val="28"/>
        </w:rPr>
      </w:pPr>
      <w:r w:rsidRPr="004F0D7E">
        <w:rPr>
          <w:sz w:val="28"/>
          <w:szCs w:val="28"/>
        </w:rPr>
        <w:t>4.2. Извещение о торгах должно содержать следующие обязательные сведения:</w:t>
      </w:r>
    </w:p>
    <w:p w:rsidR="004F0D7E" w:rsidRPr="004F0D7E" w:rsidRDefault="004F0D7E" w:rsidP="00425499">
      <w:pPr>
        <w:ind w:firstLine="708"/>
        <w:rPr>
          <w:sz w:val="28"/>
          <w:szCs w:val="28"/>
        </w:rPr>
      </w:pPr>
      <w:r w:rsidRPr="004F0D7E">
        <w:rPr>
          <w:sz w:val="28"/>
          <w:szCs w:val="28"/>
        </w:rPr>
        <w:t>а) наименование, место нахождения, почтовый адрес и адрес электронной почты, номер контактного телефона организатора торгов;</w:t>
      </w:r>
    </w:p>
    <w:p w:rsidR="004F0D7E" w:rsidRPr="00425499" w:rsidRDefault="004F0D7E" w:rsidP="00425499">
      <w:pPr>
        <w:ind w:firstLine="708"/>
        <w:rPr>
          <w:sz w:val="28"/>
          <w:szCs w:val="28"/>
        </w:rPr>
      </w:pPr>
      <w:r w:rsidRPr="004F0D7E">
        <w:rPr>
          <w:sz w:val="28"/>
          <w:szCs w:val="28"/>
        </w:rPr>
        <w:t xml:space="preserve">б) реквизиты решения о проведении торгов, предусмотренного в </w:t>
      </w:r>
      <w:hyperlink w:anchor="P47" w:history="1">
        <w:r w:rsidRPr="00425499">
          <w:rPr>
            <w:rStyle w:val="ac"/>
            <w:color w:val="auto"/>
            <w:sz w:val="28"/>
            <w:szCs w:val="28"/>
            <w:u w:val="none"/>
          </w:rPr>
          <w:t>пункте 1.7</w:t>
        </w:r>
      </w:hyperlink>
      <w:r w:rsidRPr="00425499">
        <w:rPr>
          <w:sz w:val="28"/>
          <w:szCs w:val="28"/>
        </w:rPr>
        <w:t xml:space="preserve"> настоящего Положения;</w:t>
      </w:r>
    </w:p>
    <w:p w:rsidR="004F0D7E" w:rsidRPr="004F0D7E" w:rsidRDefault="004F0D7E" w:rsidP="00425499">
      <w:pPr>
        <w:ind w:firstLine="708"/>
        <w:rPr>
          <w:sz w:val="28"/>
          <w:szCs w:val="28"/>
        </w:rPr>
      </w:pPr>
      <w:r w:rsidRPr="004F0D7E">
        <w:rPr>
          <w:sz w:val="28"/>
          <w:szCs w:val="28"/>
        </w:rPr>
        <w:t>в) предмет торгов, включая сведения о месте размещения (адресе, адресном ориентире) нестационарного торгового объекта;</w:t>
      </w:r>
    </w:p>
    <w:p w:rsidR="004F0D7E" w:rsidRPr="004F0D7E" w:rsidRDefault="004F0D7E" w:rsidP="00425499">
      <w:pPr>
        <w:ind w:firstLine="708"/>
        <w:rPr>
          <w:sz w:val="28"/>
          <w:szCs w:val="28"/>
        </w:rPr>
      </w:pPr>
      <w:r w:rsidRPr="004F0D7E">
        <w:rPr>
          <w:sz w:val="28"/>
          <w:szCs w:val="28"/>
        </w:rPr>
        <w:t>г) начальную цену и шаг аукциона по каждому лоту;</w:t>
      </w:r>
    </w:p>
    <w:p w:rsidR="004F0D7E" w:rsidRPr="004F0D7E" w:rsidRDefault="004F0D7E" w:rsidP="00425499">
      <w:pPr>
        <w:ind w:firstLine="708"/>
        <w:rPr>
          <w:sz w:val="28"/>
          <w:szCs w:val="28"/>
        </w:rPr>
      </w:pPr>
      <w:proofErr w:type="spellStart"/>
      <w:r w:rsidRPr="004F0D7E">
        <w:rPr>
          <w:sz w:val="28"/>
          <w:szCs w:val="28"/>
        </w:rPr>
        <w:t>д</w:t>
      </w:r>
      <w:proofErr w:type="spellEnd"/>
      <w:r w:rsidRPr="004F0D7E">
        <w:rPr>
          <w:sz w:val="28"/>
          <w:szCs w:val="28"/>
        </w:rPr>
        <w:t>) размер задатка по каждому лоту, порядок его внесения;</w:t>
      </w:r>
    </w:p>
    <w:p w:rsidR="004F0D7E" w:rsidRPr="004F0D7E" w:rsidRDefault="004F0D7E" w:rsidP="00425499">
      <w:pPr>
        <w:ind w:firstLine="708"/>
        <w:rPr>
          <w:sz w:val="28"/>
          <w:szCs w:val="28"/>
        </w:rPr>
      </w:pPr>
      <w:r w:rsidRPr="004F0D7E">
        <w:rPr>
          <w:sz w:val="28"/>
          <w:szCs w:val="28"/>
        </w:rPr>
        <w:t>е) порядок приема, дату и время начала и окончания приема заявок на участие в торгах и прилагаемых к ним документов;</w:t>
      </w:r>
    </w:p>
    <w:p w:rsidR="004F0D7E" w:rsidRPr="004F0D7E" w:rsidRDefault="004F0D7E" w:rsidP="00425499">
      <w:pPr>
        <w:ind w:firstLine="708"/>
        <w:rPr>
          <w:sz w:val="28"/>
          <w:szCs w:val="28"/>
        </w:rPr>
      </w:pPr>
      <w:r w:rsidRPr="004F0D7E">
        <w:rPr>
          <w:sz w:val="28"/>
          <w:szCs w:val="28"/>
        </w:rPr>
        <w:t>ж) срок, в течение которого организатор торгов вправе отказаться от проведения аукциона;</w:t>
      </w:r>
    </w:p>
    <w:p w:rsidR="004F0D7E" w:rsidRPr="004F0D7E" w:rsidRDefault="004F0D7E" w:rsidP="00425499">
      <w:pPr>
        <w:ind w:firstLine="708"/>
        <w:rPr>
          <w:sz w:val="28"/>
          <w:szCs w:val="28"/>
        </w:rPr>
      </w:pPr>
      <w:proofErr w:type="spellStart"/>
      <w:r w:rsidRPr="004F0D7E">
        <w:rPr>
          <w:sz w:val="28"/>
          <w:szCs w:val="28"/>
        </w:rPr>
        <w:t>з</w:t>
      </w:r>
      <w:proofErr w:type="spellEnd"/>
      <w:r w:rsidRPr="004F0D7E">
        <w:rPr>
          <w:sz w:val="28"/>
          <w:szCs w:val="28"/>
        </w:rPr>
        <w:t>) дату и время проведения аукциона;</w:t>
      </w:r>
    </w:p>
    <w:p w:rsidR="004F0D7E" w:rsidRPr="004F0D7E" w:rsidRDefault="004F0D7E" w:rsidP="00425499">
      <w:pPr>
        <w:ind w:firstLine="708"/>
        <w:rPr>
          <w:sz w:val="28"/>
          <w:szCs w:val="28"/>
        </w:rPr>
      </w:pPr>
      <w:r w:rsidRPr="004F0D7E">
        <w:rPr>
          <w:sz w:val="28"/>
          <w:szCs w:val="28"/>
        </w:rPr>
        <w:t>и) порядок проведения аукциона;</w:t>
      </w:r>
    </w:p>
    <w:p w:rsidR="004F0D7E" w:rsidRPr="004F0D7E" w:rsidRDefault="004F0D7E" w:rsidP="00425499">
      <w:pPr>
        <w:ind w:firstLine="708"/>
        <w:rPr>
          <w:sz w:val="28"/>
          <w:szCs w:val="28"/>
        </w:rPr>
      </w:pPr>
      <w:r w:rsidRPr="004F0D7E">
        <w:rPr>
          <w:sz w:val="28"/>
          <w:szCs w:val="28"/>
        </w:rPr>
        <w:t>к) срок, в течение которого заключается договор на размещение нестационарного торгового объекта;</w:t>
      </w:r>
    </w:p>
    <w:p w:rsidR="004F0D7E" w:rsidRPr="004F0D7E" w:rsidRDefault="004F0D7E" w:rsidP="00425499">
      <w:pPr>
        <w:ind w:firstLine="708"/>
        <w:rPr>
          <w:sz w:val="28"/>
          <w:szCs w:val="28"/>
        </w:rPr>
      </w:pPr>
      <w:r w:rsidRPr="004F0D7E">
        <w:rPr>
          <w:sz w:val="28"/>
          <w:szCs w:val="28"/>
        </w:rPr>
        <w:t>л) срок, место и порядок предоставления документации об аукционе.</w:t>
      </w:r>
    </w:p>
    <w:p w:rsidR="004F0D7E" w:rsidRPr="004F0D7E" w:rsidRDefault="004F0D7E" w:rsidP="004F0D7E">
      <w:pPr>
        <w:rPr>
          <w:sz w:val="28"/>
          <w:szCs w:val="28"/>
        </w:rPr>
      </w:pPr>
    </w:p>
    <w:p w:rsidR="004F0D7E" w:rsidRPr="004F0D7E" w:rsidRDefault="004F0D7E" w:rsidP="00425499">
      <w:pPr>
        <w:jc w:val="center"/>
        <w:rPr>
          <w:sz w:val="28"/>
          <w:szCs w:val="28"/>
        </w:rPr>
      </w:pPr>
      <w:r w:rsidRPr="004F0D7E">
        <w:rPr>
          <w:sz w:val="28"/>
          <w:szCs w:val="28"/>
        </w:rPr>
        <w:t>5. ДОКУМЕНТАЦИЯ О ТОРГАХ</w:t>
      </w:r>
    </w:p>
    <w:p w:rsidR="004F0D7E" w:rsidRPr="004F0D7E" w:rsidRDefault="004F0D7E" w:rsidP="004F0D7E">
      <w:pPr>
        <w:rPr>
          <w:sz w:val="28"/>
          <w:szCs w:val="28"/>
        </w:rPr>
      </w:pPr>
    </w:p>
    <w:p w:rsidR="004F0D7E" w:rsidRPr="004F0D7E" w:rsidRDefault="004F0D7E" w:rsidP="00425499">
      <w:pPr>
        <w:ind w:firstLine="708"/>
        <w:jc w:val="both"/>
        <w:rPr>
          <w:sz w:val="28"/>
          <w:szCs w:val="28"/>
        </w:rPr>
      </w:pPr>
      <w:bookmarkStart w:id="14" w:name="P117"/>
      <w:bookmarkEnd w:id="14"/>
      <w:r w:rsidRPr="004F0D7E">
        <w:rPr>
          <w:sz w:val="28"/>
          <w:szCs w:val="28"/>
        </w:rPr>
        <w:t>5.1. Документация о торгах должна содержать:</w:t>
      </w:r>
    </w:p>
    <w:p w:rsidR="004F0D7E" w:rsidRPr="004F0D7E" w:rsidRDefault="004F0D7E" w:rsidP="00425499">
      <w:pPr>
        <w:ind w:firstLine="708"/>
        <w:jc w:val="both"/>
        <w:rPr>
          <w:sz w:val="28"/>
          <w:szCs w:val="28"/>
        </w:rPr>
      </w:pPr>
      <w:r w:rsidRPr="004F0D7E">
        <w:rPr>
          <w:sz w:val="28"/>
          <w:szCs w:val="28"/>
        </w:rPr>
        <w:t>а) предмет торгов, включая сведения о месте размещения (адресе, адресном ориентире) нестационарного торгового объекта;</w:t>
      </w:r>
    </w:p>
    <w:p w:rsidR="004F0D7E" w:rsidRPr="004F0D7E" w:rsidRDefault="004F0D7E" w:rsidP="00425499">
      <w:pPr>
        <w:ind w:firstLine="708"/>
        <w:jc w:val="both"/>
        <w:rPr>
          <w:sz w:val="28"/>
          <w:szCs w:val="28"/>
        </w:rPr>
      </w:pPr>
      <w:r w:rsidRPr="004F0D7E">
        <w:rPr>
          <w:sz w:val="28"/>
          <w:szCs w:val="28"/>
        </w:rPr>
        <w:t>б) информацию о времени проведения торгов;</w:t>
      </w:r>
    </w:p>
    <w:p w:rsidR="004F0D7E" w:rsidRPr="004F0D7E" w:rsidRDefault="004F0D7E" w:rsidP="00425499">
      <w:pPr>
        <w:ind w:firstLine="708"/>
        <w:jc w:val="both"/>
        <w:rPr>
          <w:sz w:val="28"/>
          <w:szCs w:val="28"/>
        </w:rPr>
      </w:pPr>
      <w:r w:rsidRPr="004F0D7E">
        <w:rPr>
          <w:sz w:val="28"/>
          <w:szCs w:val="28"/>
        </w:rPr>
        <w:lastRenderedPageBreak/>
        <w:t>в) наименование, место нахождения, почтовый адрес и адрес электронной почты, номер контактного телефона организатора торгов;</w:t>
      </w:r>
    </w:p>
    <w:p w:rsidR="004F0D7E" w:rsidRPr="004F0D7E" w:rsidRDefault="004F0D7E" w:rsidP="00425499">
      <w:pPr>
        <w:ind w:firstLine="708"/>
        <w:jc w:val="both"/>
        <w:rPr>
          <w:sz w:val="28"/>
          <w:szCs w:val="28"/>
        </w:rPr>
      </w:pPr>
      <w:r w:rsidRPr="004F0D7E">
        <w:rPr>
          <w:sz w:val="28"/>
          <w:szCs w:val="28"/>
        </w:rPr>
        <w:t>г) информацию о порядке проведения аукциона, в том числе об условиях определения лица, выигравшего аукцион;</w:t>
      </w:r>
    </w:p>
    <w:p w:rsidR="004F0D7E" w:rsidRPr="004F0D7E" w:rsidRDefault="004F0D7E" w:rsidP="00425499">
      <w:pPr>
        <w:ind w:firstLine="708"/>
        <w:jc w:val="both"/>
        <w:rPr>
          <w:sz w:val="28"/>
          <w:szCs w:val="28"/>
        </w:rPr>
      </w:pPr>
      <w:proofErr w:type="spellStart"/>
      <w:r w:rsidRPr="004F0D7E">
        <w:rPr>
          <w:sz w:val="28"/>
          <w:szCs w:val="28"/>
        </w:rPr>
        <w:t>д</w:t>
      </w:r>
      <w:proofErr w:type="spellEnd"/>
      <w:r w:rsidRPr="004F0D7E">
        <w:rPr>
          <w:sz w:val="28"/>
          <w:szCs w:val="28"/>
        </w:rPr>
        <w:t>) форму заявки на участие в аукционе;</w:t>
      </w:r>
    </w:p>
    <w:p w:rsidR="004F0D7E" w:rsidRPr="004F0D7E" w:rsidRDefault="004F0D7E" w:rsidP="00425499">
      <w:pPr>
        <w:ind w:firstLine="708"/>
        <w:jc w:val="both"/>
        <w:rPr>
          <w:sz w:val="28"/>
          <w:szCs w:val="28"/>
        </w:rPr>
      </w:pPr>
      <w:r w:rsidRPr="004F0D7E">
        <w:rPr>
          <w:sz w:val="28"/>
          <w:szCs w:val="28"/>
        </w:rPr>
        <w:t>е) перечень и требования к документам, которые должны быть приложены к заявке;</w:t>
      </w:r>
    </w:p>
    <w:p w:rsidR="004F0D7E" w:rsidRPr="004F0D7E" w:rsidRDefault="004F0D7E" w:rsidP="00425499">
      <w:pPr>
        <w:ind w:firstLine="708"/>
        <w:jc w:val="both"/>
        <w:rPr>
          <w:sz w:val="28"/>
          <w:szCs w:val="28"/>
        </w:rPr>
      </w:pPr>
      <w:r w:rsidRPr="004F0D7E">
        <w:rPr>
          <w:sz w:val="28"/>
          <w:szCs w:val="28"/>
        </w:rPr>
        <w:t>ж) информацию о порядке приема, дате и времени начала и окончания подачи заявок на участие в торгах и прилагаемых к ним документов;</w:t>
      </w:r>
    </w:p>
    <w:p w:rsidR="004F0D7E" w:rsidRPr="004F0D7E" w:rsidRDefault="004F0D7E" w:rsidP="00425499">
      <w:pPr>
        <w:ind w:firstLine="708"/>
        <w:jc w:val="both"/>
        <w:rPr>
          <w:sz w:val="28"/>
          <w:szCs w:val="28"/>
        </w:rPr>
      </w:pPr>
      <w:proofErr w:type="spellStart"/>
      <w:r w:rsidRPr="004F0D7E">
        <w:rPr>
          <w:sz w:val="28"/>
          <w:szCs w:val="28"/>
        </w:rPr>
        <w:t>з</w:t>
      </w:r>
      <w:proofErr w:type="spellEnd"/>
      <w:r w:rsidRPr="004F0D7E">
        <w:rPr>
          <w:sz w:val="28"/>
          <w:szCs w:val="28"/>
        </w:rPr>
        <w:t>) проект договора на размещение нестационарного торгового объекта (типовой договор);</w:t>
      </w:r>
    </w:p>
    <w:p w:rsidR="004F0D7E" w:rsidRPr="004F0D7E" w:rsidRDefault="004F0D7E" w:rsidP="00425499">
      <w:pPr>
        <w:ind w:firstLine="708"/>
        <w:jc w:val="both"/>
        <w:rPr>
          <w:sz w:val="28"/>
          <w:szCs w:val="28"/>
        </w:rPr>
      </w:pPr>
      <w:r w:rsidRPr="004F0D7E">
        <w:rPr>
          <w:sz w:val="28"/>
          <w:szCs w:val="28"/>
        </w:rPr>
        <w:t>и) проект договора на размещение нестационарного торгового объекта;</w:t>
      </w:r>
    </w:p>
    <w:p w:rsidR="004F0D7E" w:rsidRPr="004F0D7E" w:rsidRDefault="004F0D7E" w:rsidP="00425499">
      <w:pPr>
        <w:ind w:firstLine="708"/>
        <w:jc w:val="both"/>
        <w:rPr>
          <w:sz w:val="28"/>
          <w:szCs w:val="28"/>
        </w:rPr>
      </w:pPr>
      <w:r w:rsidRPr="004F0D7E">
        <w:rPr>
          <w:sz w:val="28"/>
          <w:szCs w:val="28"/>
        </w:rPr>
        <w:t>к) информацию о сроках и порядке оплаты права на получение Договора;</w:t>
      </w:r>
    </w:p>
    <w:p w:rsidR="004F0D7E" w:rsidRPr="004F0D7E" w:rsidRDefault="004F0D7E" w:rsidP="00425499">
      <w:pPr>
        <w:ind w:firstLine="708"/>
        <w:jc w:val="both"/>
        <w:rPr>
          <w:sz w:val="28"/>
          <w:szCs w:val="28"/>
        </w:rPr>
      </w:pPr>
      <w:r w:rsidRPr="004F0D7E">
        <w:rPr>
          <w:sz w:val="28"/>
          <w:szCs w:val="28"/>
        </w:rPr>
        <w:t>л) сведения о начальной цене и шаге аукциона по каждому лоту;</w:t>
      </w:r>
    </w:p>
    <w:p w:rsidR="004F0D7E" w:rsidRPr="004F0D7E" w:rsidRDefault="004F0D7E" w:rsidP="00425499">
      <w:pPr>
        <w:ind w:firstLine="708"/>
        <w:jc w:val="both"/>
        <w:rPr>
          <w:sz w:val="28"/>
          <w:szCs w:val="28"/>
        </w:rPr>
      </w:pPr>
      <w:r w:rsidRPr="004F0D7E">
        <w:rPr>
          <w:sz w:val="28"/>
          <w:szCs w:val="28"/>
        </w:rPr>
        <w:t>м) сведения о размере задатка по кажд</w:t>
      </w:r>
      <w:r w:rsidR="00425499">
        <w:rPr>
          <w:sz w:val="28"/>
          <w:szCs w:val="28"/>
        </w:rPr>
        <w:t xml:space="preserve">ому лоту, порядке его внесения, </w:t>
      </w:r>
      <w:r w:rsidRPr="004F0D7E">
        <w:rPr>
          <w:sz w:val="28"/>
          <w:szCs w:val="28"/>
        </w:rPr>
        <w:t>реквизиты счета для его перечисления;</w:t>
      </w:r>
    </w:p>
    <w:p w:rsidR="004F0D7E" w:rsidRPr="004F0D7E" w:rsidRDefault="004F0D7E" w:rsidP="00425499">
      <w:pPr>
        <w:ind w:firstLine="708"/>
        <w:jc w:val="both"/>
        <w:rPr>
          <w:sz w:val="28"/>
          <w:szCs w:val="28"/>
        </w:rPr>
      </w:pPr>
      <w:proofErr w:type="spellStart"/>
      <w:r w:rsidRPr="004F0D7E">
        <w:rPr>
          <w:sz w:val="28"/>
          <w:szCs w:val="28"/>
        </w:rPr>
        <w:t>н</w:t>
      </w:r>
      <w:proofErr w:type="spellEnd"/>
      <w:r w:rsidRPr="004F0D7E">
        <w:rPr>
          <w:sz w:val="28"/>
          <w:szCs w:val="28"/>
        </w:rPr>
        <w:t>) требования к участникам торгов;</w:t>
      </w:r>
    </w:p>
    <w:p w:rsidR="004F0D7E" w:rsidRPr="004F0D7E" w:rsidRDefault="004F0D7E" w:rsidP="00425499">
      <w:pPr>
        <w:ind w:firstLine="708"/>
        <w:jc w:val="both"/>
        <w:rPr>
          <w:sz w:val="28"/>
          <w:szCs w:val="28"/>
        </w:rPr>
      </w:pPr>
      <w:r w:rsidRPr="004F0D7E">
        <w:rPr>
          <w:sz w:val="28"/>
          <w:szCs w:val="28"/>
        </w:rPr>
        <w:t>о) порядок и срок отзыва заявок на участие в торгах.</w:t>
      </w:r>
    </w:p>
    <w:p w:rsidR="004F0D7E" w:rsidRPr="004F0D7E" w:rsidRDefault="004F0D7E" w:rsidP="00425499">
      <w:pPr>
        <w:ind w:firstLine="708"/>
        <w:jc w:val="both"/>
        <w:rPr>
          <w:sz w:val="28"/>
          <w:szCs w:val="28"/>
        </w:rPr>
      </w:pPr>
      <w:r w:rsidRPr="004F0D7E">
        <w:rPr>
          <w:sz w:val="28"/>
          <w:szCs w:val="28"/>
        </w:rPr>
        <w:t>5.2. Сведения о месте р</w:t>
      </w:r>
      <w:r w:rsidRPr="00425499">
        <w:rPr>
          <w:sz w:val="28"/>
          <w:szCs w:val="28"/>
        </w:rPr>
        <w:t xml:space="preserve">азмещения нестационарного торгового объекта, указанные в </w:t>
      </w:r>
      <w:hyperlink w:anchor="P117" w:history="1">
        <w:r w:rsidRPr="00425499">
          <w:rPr>
            <w:rStyle w:val="ac"/>
            <w:color w:val="auto"/>
            <w:sz w:val="28"/>
            <w:szCs w:val="28"/>
            <w:u w:val="none"/>
          </w:rPr>
          <w:t>пункте 5.1</w:t>
        </w:r>
      </w:hyperlink>
      <w:r w:rsidRPr="004F0D7E">
        <w:rPr>
          <w:sz w:val="28"/>
          <w:szCs w:val="28"/>
        </w:rPr>
        <w:t xml:space="preserve"> настоящего Положения, должны содержать ситуационный план местности (масштаб 1:500, формат листа А3 или А</w:t>
      </w:r>
      <w:proofErr w:type="gramStart"/>
      <w:r w:rsidRPr="004F0D7E">
        <w:rPr>
          <w:sz w:val="28"/>
          <w:szCs w:val="28"/>
        </w:rPr>
        <w:t>4</w:t>
      </w:r>
      <w:proofErr w:type="gramEnd"/>
      <w:r w:rsidRPr="004F0D7E">
        <w:rPr>
          <w:sz w:val="28"/>
          <w:szCs w:val="28"/>
        </w:rPr>
        <w:t>) с точным указанием места размещения нестационарного торгового объекта.</w:t>
      </w:r>
    </w:p>
    <w:p w:rsidR="004F0D7E" w:rsidRPr="004F0D7E" w:rsidRDefault="004F0D7E" w:rsidP="00425499">
      <w:pPr>
        <w:ind w:firstLine="708"/>
        <w:jc w:val="both"/>
        <w:rPr>
          <w:sz w:val="28"/>
          <w:szCs w:val="28"/>
        </w:rPr>
      </w:pPr>
      <w:r w:rsidRPr="004F0D7E">
        <w:rPr>
          <w:sz w:val="28"/>
          <w:szCs w:val="28"/>
        </w:rPr>
        <w:t>5.3. Место, указанное в документации об аукционе, должно быть включено в утвержденную схему размещения нестационарных торговых объектов в установленном порядке.</w:t>
      </w:r>
    </w:p>
    <w:p w:rsidR="004F0D7E" w:rsidRPr="004F0D7E" w:rsidRDefault="004F0D7E" w:rsidP="00425499">
      <w:pPr>
        <w:ind w:firstLine="708"/>
        <w:jc w:val="both"/>
        <w:rPr>
          <w:sz w:val="28"/>
          <w:szCs w:val="28"/>
        </w:rPr>
      </w:pPr>
      <w:r w:rsidRPr="004F0D7E">
        <w:rPr>
          <w:sz w:val="28"/>
          <w:szCs w:val="28"/>
        </w:rPr>
        <w:t>5.4. Документация об аукционе, по решению организатора торгов, может содержать дополнительные сведения.</w:t>
      </w:r>
    </w:p>
    <w:p w:rsidR="004F0D7E" w:rsidRPr="004F0D7E" w:rsidRDefault="004F0D7E" w:rsidP="00425499">
      <w:pPr>
        <w:ind w:firstLine="708"/>
        <w:jc w:val="both"/>
        <w:rPr>
          <w:sz w:val="28"/>
          <w:szCs w:val="28"/>
        </w:rPr>
      </w:pPr>
      <w:r w:rsidRPr="004F0D7E">
        <w:rPr>
          <w:sz w:val="28"/>
          <w:szCs w:val="28"/>
        </w:rPr>
        <w:t xml:space="preserve">5.5. Документация об аукционе должна быть размещена на официальном сайте администрации </w:t>
      </w:r>
      <w:r w:rsidR="00425499">
        <w:rPr>
          <w:sz w:val="28"/>
          <w:szCs w:val="28"/>
        </w:rPr>
        <w:t>района</w:t>
      </w:r>
      <w:r w:rsidRPr="004F0D7E">
        <w:rPr>
          <w:sz w:val="28"/>
          <w:szCs w:val="28"/>
        </w:rPr>
        <w:t xml:space="preserve"> в сети Интернет не менее чем за 30 дней до даты проведения торгов.</w:t>
      </w:r>
    </w:p>
    <w:p w:rsidR="004F0D7E" w:rsidRPr="004F0D7E" w:rsidRDefault="004F0D7E" w:rsidP="00425499">
      <w:pPr>
        <w:ind w:firstLine="708"/>
        <w:jc w:val="both"/>
        <w:rPr>
          <w:sz w:val="28"/>
          <w:szCs w:val="28"/>
        </w:rPr>
      </w:pPr>
      <w:r w:rsidRPr="004F0D7E">
        <w:rPr>
          <w:sz w:val="28"/>
          <w:szCs w:val="28"/>
        </w:rPr>
        <w:t xml:space="preserve">5.6. Организатор торгов вправе не менее чем за 5 дней до наступления даты проведения торгов принять решение о внесении изменений в документацию об аукционе. В течение 2 рабочих дней </w:t>
      </w:r>
      <w:proofErr w:type="gramStart"/>
      <w:r w:rsidRPr="004F0D7E">
        <w:rPr>
          <w:sz w:val="28"/>
          <w:szCs w:val="28"/>
        </w:rPr>
        <w:t>с даты принятия</w:t>
      </w:r>
      <w:proofErr w:type="gramEnd"/>
      <w:r w:rsidRPr="004F0D7E">
        <w:rPr>
          <w:sz w:val="28"/>
          <w:szCs w:val="28"/>
        </w:rPr>
        <w:t xml:space="preserve"> указанного решения уведомления об изменениях направляются всем заявителям, которым была представлена документация о торгах.</w:t>
      </w:r>
    </w:p>
    <w:p w:rsidR="004F0D7E" w:rsidRPr="004F0D7E" w:rsidRDefault="004F0D7E" w:rsidP="00425499">
      <w:pPr>
        <w:ind w:firstLine="708"/>
        <w:jc w:val="both"/>
        <w:rPr>
          <w:sz w:val="28"/>
          <w:szCs w:val="28"/>
        </w:rPr>
      </w:pPr>
      <w:r w:rsidRPr="004F0D7E">
        <w:rPr>
          <w:sz w:val="28"/>
          <w:szCs w:val="28"/>
        </w:rPr>
        <w:t>При этом срок подачи заявок на участие в торгах должен быть продлен так, чтобы со дня размещения на официальном сайте в сети Интернет изменений, внесенных в документацию о торгах, до даты окончания подачи заявок на участие в торгах такой срок составлял не менее 15 дней.</w:t>
      </w:r>
    </w:p>
    <w:p w:rsidR="004F0D7E" w:rsidRPr="004F0D7E" w:rsidRDefault="004F0D7E" w:rsidP="00425499">
      <w:pPr>
        <w:ind w:firstLine="708"/>
        <w:jc w:val="both"/>
        <w:rPr>
          <w:sz w:val="28"/>
          <w:szCs w:val="28"/>
        </w:rPr>
      </w:pPr>
      <w:r w:rsidRPr="004F0D7E">
        <w:rPr>
          <w:sz w:val="28"/>
          <w:szCs w:val="28"/>
        </w:rPr>
        <w:t>5.7. Изменение предмета торгов не допускается.</w:t>
      </w:r>
    </w:p>
    <w:p w:rsidR="004F0D7E" w:rsidRPr="004F0D7E" w:rsidRDefault="004F0D7E" w:rsidP="00425499">
      <w:pPr>
        <w:ind w:firstLine="708"/>
        <w:jc w:val="both"/>
        <w:rPr>
          <w:sz w:val="28"/>
          <w:szCs w:val="28"/>
        </w:rPr>
      </w:pPr>
      <w:r w:rsidRPr="004F0D7E">
        <w:rPr>
          <w:sz w:val="28"/>
          <w:szCs w:val="28"/>
        </w:rPr>
        <w:t>5.8. Лицо, желающее стать участником торгов, имеет право ознакомиться с установленным порядком проведения торгов, утвержденной документацией о торгах, а организатор торгов обязан обеспечить ему возможность ознакомления с этими документами.</w:t>
      </w:r>
    </w:p>
    <w:p w:rsidR="004F0D7E" w:rsidRPr="004F0D7E" w:rsidRDefault="004F0D7E" w:rsidP="00425499">
      <w:pPr>
        <w:ind w:firstLine="708"/>
        <w:jc w:val="both"/>
        <w:rPr>
          <w:sz w:val="28"/>
          <w:szCs w:val="28"/>
        </w:rPr>
      </w:pPr>
      <w:r w:rsidRPr="004F0D7E">
        <w:rPr>
          <w:sz w:val="28"/>
          <w:szCs w:val="28"/>
        </w:rPr>
        <w:t xml:space="preserve">5.9. Организатор торгов вправе отказаться от проведения торгов не </w:t>
      </w:r>
      <w:proofErr w:type="gramStart"/>
      <w:r w:rsidRPr="004F0D7E">
        <w:rPr>
          <w:sz w:val="28"/>
          <w:szCs w:val="28"/>
        </w:rPr>
        <w:t>позднее</w:t>
      </w:r>
      <w:proofErr w:type="gramEnd"/>
      <w:r w:rsidRPr="004F0D7E">
        <w:rPr>
          <w:sz w:val="28"/>
          <w:szCs w:val="28"/>
        </w:rPr>
        <w:t xml:space="preserve"> чем за три дня до наступления даты проведения торгов. Извещение об </w:t>
      </w:r>
      <w:r w:rsidRPr="004F0D7E">
        <w:rPr>
          <w:sz w:val="28"/>
          <w:szCs w:val="28"/>
        </w:rPr>
        <w:lastRenderedPageBreak/>
        <w:t xml:space="preserve">отказе от проведения торгов должно быть размещено </w:t>
      </w:r>
      <w:proofErr w:type="gramStart"/>
      <w:r w:rsidRPr="004F0D7E">
        <w:rPr>
          <w:sz w:val="28"/>
          <w:szCs w:val="28"/>
        </w:rPr>
        <w:t xml:space="preserve">на официальном сайте администрации </w:t>
      </w:r>
      <w:r w:rsidR="00E06CB6">
        <w:rPr>
          <w:sz w:val="28"/>
          <w:szCs w:val="28"/>
        </w:rPr>
        <w:t>района</w:t>
      </w:r>
      <w:r w:rsidRPr="004F0D7E">
        <w:rPr>
          <w:sz w:val="28"/>
          <w:szCs w:val="28"/>
        </w:rPr>
        <w:t xml:space="preserve"> в сети Интернет в течение одного рабочего дня со дня принятия решения об отказе</w:t>
      </w:r>
      <w:proofErr w:type="gramEnd"/>
      <w:r w:rsidRPr="004F0D7E">
        <w:rPr>
          <w:sz w:val="28"/>
          <w:szCs w:val="28"/>
        </w:rPr>
        <w:t xml:space="preserve"> от проведения торгов. В течение двух рабочих дней </w:t>
      </w:r>
      <w:proofErr w:type="gramStart"/>
      <w:r w:rsidRPr="004F0D7E">
        <w:rPr>
          <w:sz w:val="28"/>
          <w:szCs w:val="28"/>
        </w:rPr>
        <w:t>с даты принятия</w:t>
      </w:r>
      <w:proofErr w:type="gramEnd"/>
      <w:r w:rsidRPr="004F0D7E">
        <w:rPr>
          <w:sz w:val="28"/>
          <w:szCs w:val="28"/>
        </w:rPr>
        <w:t xml:space="preserve"> указанного решения организатор торгов направляет соответствующие уведомления всем заявителям. Денежные средства, внесенные в качестве обеспечения заявки на участие в торгах, возвращаются организатором торгов заявителям на счет, с которого поступили денежные средства, либо на указанный заявителем счет в течение трех рабочих дней со дня принятия решения об отказе от проведения торгов.</w:t>
      </w:r>
    </w:p>
    <w:p w:rsidR="004F0D7E" w:rsidRPr="004F0D7E" w:rsidRDefault="004F0D7E" w:rsidP="004F0D7E">
      <w:pPr>
        <w:rPr>
          <w:sz w:val="28"/>
          <w:szCs w:val="28"/>
        </w:rPr>
      </w:pPr>
    </w:p>
    <w:p w:rsidR="004F0D7E" w:rsidRPr="004F0D7E" w:rsidRDefault="004F0D7E" w:rsidP="00425499">
      <w:pPr>
        <w:jc w:val="center"/>
        <w:rPr>
          <w:sz w:val="28"/>
          <w:szCs w:val="28"/>
        </w:rPr>
      </w:pPr>
      <w:bookmarkStart w:id="15" w:name="P142"/>
      <w:bookmarkEnd w:id="15"/>
      <w:r w:rsidRPr="004F0D7E">
        <w:rPr>
          <w:sz w:val="28"/>
          <w:szCs w:val="28"/>
        </w:rPr>
        <w:t>6. УЧАСТНИКИ ТОРГОВ</w:t>
      </w:r>
    </w:p>
    <w:p w:rsidR="004F0D7E" w:rsidRPr="004F0D7E" w:rsidRDefault="004F0D7E" w:rsidP="004F0D7E">
      <w:pPr>
        <w:rPr>
          <w:sz w:val="28"/>
          <w:szCs w:val="28"/>
        </w:rPr>
      </w:pPr>
    </w:p>
    <w:p w:rsidR="004F0D7E" w:rsidRPr="004F0D7E" w:rsidRDefault="004F0D7E" w:rsidP="00425499">
      <w:pPr>
        <w:ind w:firstLine="708"/>
        <w:jc w:val="both"/>
        <w:rPr>
          <w:sz w:val="28"/>
          <w:szCs w:val="28"/>
        </w:rPr>
      </w:pPr>
      <w:r w:rsidRPr="004F0D7E">
        <w:rPr>
          <w:sz w:val="28"/>
          <w:szCs w:val="28"/>
        </w:rPr>
        <w:t>6.1. Для участия в торгах заявители представляют в установленный в извещении о проведен</w:t>
      </w:r>
      <w:proofErr w:type="gramStart"/>
      <w:r w:rsidRPr="004F0D7E">
        <w:rPr>
          <w:sz w:val="28"/>
          <w:szCs w:val="28"/>
        </w:rPr>
        <w:t>ии ау</w:t>
      </w:r>
      <w:proofErr w:type="gramEnd"/>
      <w:r w:rsidRPr="004F0D7E">
        <w:rPr>
          <w:sz w:val="28"/>
          <w:szCs w:val="28"/>
        </w:rPr>
        <w:t>кциона срок следующие документы:</w:t>
      </w:r>
    </w:p>
    <w:p w:rsidR="004F0D7E" w:rsidRPr="004F0D7E" w:rsidRDefault="004F0D7E" w:rsidP="00425499">
      <w:pPr>
        <w:ind w:firstLine="708"/>
        <w:jc w:val="both"/>
        <w:rPr>
          <w:sz w:val="28"/>
          <w:szCs w:val="28"/>
        </w:rPr>
      </w:pPr>
      <w:r w:rsidRPr="004F0D7E">
        <w:rPr>
          <w:sz w:val="28"/>
          <w:szCs w:val="28"/>
        </w:rPr>
        <w:t>1) заявку на участие в торгах по установленной в извещении о проведен</w:t>
      </w:r>
      <w:proofErr w:type="gramStart"/>
      <w:r w:rsidRPr="004F0D7E">
        <w:rPr>
          <w:sz w:val="28"/>
          <w:szCs w:val="28"/>
        </w:rPr>
        <w:t>ии ау</w:t>
      </w:r>
      <w:proofErr w:type="gramEnd"/>
      <w:r w:rsidRPr="004F0D7E">
        <w:rPr>
          <w:sz w:val="28"/>
          <w:szCs w:val="28"/>
        </w:rPr>
        <w:t>кциона форме с указанием банковских реквизитов счета для возврата задатка;</w:t>
      </w:r>
    </w:p>
    <w:p w:rsidR="004F0D7E" w:rsidRPr="004F0D7E" w:rsidRDefault="004F0D7E" w:rsidP="00425499">
      <w:pPr>
        <w:ind w:firstLine="708"/>
        <w:jc w:val="both"/>
        <w:rPr>
          <w:sz w:val="28"/>
          <w:szCs w:val="28"/>
        </w:rPr>
      </w:pPr>
      <w:r w:rsidRPr="004F0D7E">
        <w:rPr>
          <w:sz w:val="28"/>
          <w:szCs w:val="28"/>
        </w:rPr>
        <w:t>2) копии документов, удостоверяющих личность заявителя (для физических лиц), копии учредительных документов участника (для юридических лиц);</w:t>
      </w:r>
    </w:p>
    <w:p w:rsidR="004F0D7E" w:rsidRPr="004F0D7E" w:rsidRDefault="004F0D7E" w:rsidP="00425499">
      <w:pPr>
        <w:ind w:firstLine="708"/>
        <w:jc w:val="both"/>
        <w:rPr>
          <w:sz w:val="28"/>
          <w:szCs w:val="28"/>
        </w:rPr>
      </w:pPr>
      <w:r w:rsidRPr="004F0D7E">
        <w:rPr>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F0D7E" w:rsidRPr="004F0D7E" w:rsidRDefault="004F0D7E" w:rsidP="00425499">
      <w:pPr>
        <w:ind w:firstLine="708"/>
        <w:jc w:val="both"/>
        <w:rPr>
          <w:sz w:val="28"/>
          <w:szCs w:val="28"/>
        </w:rPr>
      </w:pPr>
      <w:r w:rsidRPr="004F0D7E">
        <w:rPr>
          <w:sz w:val="28"/>
          <w:szCs w:val="28"/>
        </w:rPr>
        <w:t>4) выписку из ЕГРИП, ЕГРЮЛ самостоятельно запрашивает организатор торгов в соответствующих органах в случае, если заявитель не представил указанные документы по собственной инициативе;</w:t>
      </w:r>
    </w:p>
    <w:p w:rsidR="004F0D7E" w:rsidRPr="004F0D7E" w:rsidRDefault="004F0D7E" w:rsidP="00425499">
      <w:pPr>
        <w:ind w:firstLine="708"/>
        <w:jc w:val="both"/>
        <w:rPr>
          <w:sz w:val="28"/>
          <w:szCs w:val="28"/>
        </w:rPr>
      </w:pPr>
      <w:r w:rsidRPr="004F0D7E">
        <w:rPr>
          <w:sz w:val="28"/>
          <w:szCs w:val="28"/>
        </w:rPr>
        <w:t>5) документы, подтверждающие внесение задатка;</w:t>
      </w:r>
    </w:p>
    <w:p w:rsidR="004F0D7E" w:rsidRPr="004F0D7E" w:rsidRDefault="004F0D7E" w:rsidP="00425499">
      <w:pPr>
        <w:ind w:firstLine="708"/>
        <w:jc w:val="both"/>
        <w:rPr>
          <w:sz w:val="28"/>
          <w:szCs w:val="28"/>
        </w:rPr>
      </w:pPr>
      <w:proofErr w:type="gramStart"/>
      <w:r w:rsidRPr="004F0D7E">
        <w:rPr>
          <w:sz w:val="28"/>
          <w:szCs w:val="28"/>
        </w:rPr>
        <w:t>6) в случае, если от имени заявителя действует иное лицо, заявка на участие в торгах должна содержать также доверенность на право участия в торгах и подписания необходимых документов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(для физических лиц).</w:t>
      </w:r>
      <w:proofErr w:type="gramEnd"/>
    </w:p>
    <w:p w:rsidR="004F0D7E" w:rsidRPr="004F0D7E" w:rsidRDefault="004F0D7E" w:rsidP="00425499">
      <w:pPr>
        <w:ind w:firstLine="708"/>
        <w:jc w:val="both"/>
        <w:rPr>
          <w:sz w:val="28"/>
          <w:szCs w:val="28"/>
        </w:rPr>
      </w:pPr>
      <w:r w:rsidRPr="004F0D7E">
        <w:rPr>
          <w:sz w:val="28"/>
          <w:szCs w:val="28"/>
        </w:rPr>
        <w:t>6.2. Для участия в торгах заявитель вносит задаток на счет, указанный в извещении о проведении торгов. В случае намерения заявителя участвовать в торгах по нескольким лотам задаток вносится по каждому лоту отдельно. Документом, подтверждающим поступление задатка, является выписка с указанного счета.</w:t>
      </w:r>
    </w:p>
    <w:p w:rsidR="004F0D7E" w:rsidRPr="004F0D7E" w:rsidRDefault="004F0D7E" w:rsidP="00425499">
      <w:pPr>
        <w:ind w:firstLine="708"/>
        <w:jc w:val="both"/>
        <w:rPr>
          <w:sz w:val="28"/>
          <w:szCs w:val="28"/>
        </w:rPr>
      </w:pPr>
      <w:r w:rsidRPr="004F0D7E">
        <w:rPr>
          <w:sz w:val="28"/>
          <w:szCs w:val="28"/>
        </w:rPr>
        <w:t xml:space="preserve">6.3. В торгах не имеет права принимать участие юридическое или физическое лицо (за исключением сельскохозяйственного потребительского кооператива, организации потребительской кооперации), осуществляющее розничную торговлю продовольственными товарами посредством организации торговой сети, доля которой превышает двадцать пять процентов объема всех реализованных продовольственных товаров в денежном выражении за предыдущий финансовый год в границах </w:t>
      </w:r>
      <w:proofErr w:type="spellStart"/>
      <w:r w:rsidR="00425499">
        <w:rPr>
          <w:sz w:val="28"/>
          <w:szCs w:val="28"/>
        </w:rPr>
        <w:t>Балахтинского</w:t>
      </w:r>
      <w:proofErr w:type="spellEnd"/>
      <w:r w:rsidR="00425499">
        <w:rPr>
          <w:sz w:val="28"/>
          <w:szCs w:val="28"/>
        </w:rPr>
        <w:t xml:space="preserve"> района</w:t>
      </w:r>
      <w:r w:rsidRPr="004F0D7E">
        <w:rPr>
          <w:sz w:val="28"/>
          <w:szCs w:val="28"/>
        </w:rPr>
        <w:t>.</w:t>
      </w:r>
    </w:p>
    <w:p w:rsidR="004F0D7E" w:rsidRPr="004F0D7E" w:rsidRDefault="004F0D7E" w:rsidP="004F0D7E">
      <w:pPr>
        <w:rPr>
          <w:sz w:val="28"/>
          <w:szCs w:val="28"/>
        </w:rPr>
      </w:pPr>
    </w:p>
    <w:p w:rsidR="004F0D7E" w:rsidRPr="004F0D7E" w:rsidRDefault="004F0D7E" w:rsidP="00425499">
      <w:pPr>
        <w:jc w:val="center"/>
        <w:rPr>
          <w:sz w:val="28"/>
          <w:szCs w:val="28"/>
        </w:rPr>
      </w:pPr>
      <w:r w:rsidRPr="004F0D7E">
        <w:rPr>
          <w:sz w:val="28"/>
          <w:szCs w:val="28"/>
        </w:rPr>
        <w:lastRenderedPageBreak/>
        <w:t>7. ПОДАЧА И ПРИЕМ ЗАЯВОК</w:t>
      </w:r>
    </w:p>
    <w:p w:rsidR="004F0D7E" w:rsidRPr="004F0D7E" w:rsidRDefault="004F0D7E" w:rsidP="004F0D7E">
      <w:pPr>
        <w:rPr>
          <w:sz w:val="28"/>
          <w:szCs w:val="28"/>
        </w:rPr>
      </w:pPr>
    </w:p>
    <w:p w:rsidR="004F0D7E" w:rsidRPr="004F0D7E" w:rsidRDefault="004F0D7E" w:rsidP="00425499">
      <w:pPr>
        <w:ind w:firstLine="708"/>
        <w:jc w:val="both"/>
        <w:rPr>
          <w:sz w:val="28"/>
          <w:szCs w:val="28"/>
        </w:rPr>
      </w:pPr>
      <w:r w:rsidRPr="004F0D7E">
        <w:rPr>
          <w:sz w:val="28"/>
          <w:szCs w:val="28"/>
        </w:rPr>
        <w:t xml:space="preserve">7.1. Организатор торгов осуществляет прием заявок на участие в торгах, начиная со дня, следующего за днем размещения извещения о проведении торгов на официальном сайте администрации </w:t>
      </w:r>
      <w:r w:rsidR="00425499">
        <w:rPr>
          <w:sz w:val="28"/>
          <w:szCs w:val="28"/>
        </w:rPr>
        <w:t>района</w:t>
      </w:r>
      <w:r w:rsidRPr="004F0D7E">
        <w:rPr>
          <w:sz w:val="28"/>
          <w:szCs w:val="28"/>
        </w:rPr>
        <w:t xml:space="preserve"> в сети Интернет.</w:t>
      </w:r>
    </w:p>
    <w:p w:rsidR="004F0D7E" w:rsidRPr="004F0D7E" w:rsidRDefault="004F0D7E" w:rsidP="00425499">
      <w:pPr>
        <w:ind w:firstLine="708"/>
        <w:jc w:val="both"/>
        <w:rPr>
          <w:sz w:val="28"/>
          <w:szCs w:val="28"/>
        </w:rPr>
      </w:pPr>
      <w:r w:rsidRPr="004F0D7E">
        <w:rPr>
          <w:sz w:val="28"/>
          <w:szCs w:val="28"/>
        </w:rPr>
        <w:t>7.2. Заявка на участие в аукционе подается организатору торгов заинтересованным лицом лично либо его надлежаще уполномоченным представителем.</w:t>
      </w:r>
    </w:p>
    <w:p w:rsidR="004F0D7E" w:rsidRPr="004F0D7E" w:rsidRDefault="004F0D7E" w:rsidP="00425499">
      <w:pPr>
        <w:ind w:firstLine="708"/>
        <w:jc w:val="both"/>
        <w:rPr>
          <w:sz w:val="28"/>
          <w:szCs w:val="28"/>
        </w:rPr>
      </w:pPr>
      <w:r w:rsidRPr="004F0D7E">
        <w:rPr>
          <w:sz w:val="28"/>
          <w:szCs w:val="28"/>
        </w:rPr>
        <w:t>Заявка подается в запечатанном конверте.</w:t>
      </w:r>
    </w:p>
    <w:p w:rsidR="004F0D7E" w:rsidRPr="004F0D7E" w:rsidRDefault="004F0D7E" w:rsidP="00425499">
      <w:pPr>
        <w:ind w:firstLine="708"/>
        <w:jc w:val="both"/>
        <w:rPr>
          <w:sz w:val="28"/>
          <w:szCs w:val="28"/>
        </w:rPr>
      </w:pPr>
      <w:r w:rsidRPr="004F0D7E">
        <w:rPr>
          <w:sz w:val="28"/>
          <w:szCs w:val="28"/>
        </w:rPr>
        <w:t>Заявка должна быть прошита, пронумерована и содержать опись приложенных документов.</w:t>
      </w:r>
    </w:p>
    <w:p w:rsidR="004F0D7E" w:rsidRPr="004F0D7E" w:rsidRDefault="004F0D7E" w:rsidP="00425499">
      <w:pPr>
        <w:ind w:firstLine="708"/>
        <w:jc w:val="both"/>
        <w:rPr>
          <w:sz w:val="28"/>
          <w:szCs w:val="28"/>
        </w:rPr>
      </w:pPr>
      <w:r w:rsidRPr="004F0D7E">
        <w:rPr>
          <w:sz w:val="28"/>
          <w:szCs w:val="28"/>
        </w:rPr>
        <w:t>7.3. Заявка с прилагаемыми к ней документами регистрируется организатором торгов в журнале приема заявок с присвоением каждой заявке номера, с указанием даты и времени подачи документов.</w:t>
      </w:r>
    </w:p>
    <w:p w:rsidR="004F0D7E" w:rsidRPr="004F0D7E" w:rsidRDefault="004F0D7E" w:rsidP="00FF7CD0">
      <w:pPr>
        <w:ind w:firstLine="708"/>
        <w:jc w:val="both"/>
        <w:rPr>
          <w:sz w:val="28"/>
          <w:szCs w:val="28"/>
        </w:rPr>
      </w:pPr>
      <w:r w:rsidRPr="004F0D7E">
        <w:rPr>
          <w:sz w:val="28"/>
          <w:szCs w:val="28"/>
        </w:rPr>
        <w:t>На заявке организатором торгов делается отметка о принятии заявки с указанием ее номера, даты и времени принятия.</w:t>
      </w:r>
    </w:p>
    <w:p w:rsidR="004F0D7E" w:rsidRPr="004F0D7E" w:rsidRDefault="004F0D7E" w:rsidP="00FF7CD0">
      <w:pPr>
        <w:ind w:firstLine="708"/>
        <w:jc w:val="both"/>
        <w:rPr>
          <w:sz w:val="28"/>
          <w:szCs w:val="28"/>
        </w:rPr>
      </w:pPr>
      <w:r w:rsidRPr="004F0D7E">
        <w:rPr>
          <w:sz w:val="28"/>
          <w:szCs w:val="28"/>
        </w:rPr>
        <w:t>7.4. Организатор торгов не регистрирует, не рассматривает и возвращает заявителю заявку в следующих случаях:</w:t>
      </w:r>
    </w:p>
    <w:p w:rsidR="004F0D7E" w:rsidRPr="004F0D7E" w:rsidRDefault="004F0D7E" w:rsidP="00FF7CD0">
      <w:pPr>
        <w:ind w:firstLine="708"/>
        <w:jc w:val="both"/>
        <w:rPr>
          <w:sz w:val="28"/>
          <w:szCs w:val="28"/>
        </w:rPr>
      </w:pPr>
      <w:r w:rsidRPr="004F0D7E">
        <w:rPr>
          <w:sz w:val="28"/>
          <w:szCs w:val="28"/>
        </w:rPr>
        <w:t>а) заявка подается до начала или по истечении срока приема заявок, указанного в извещении о проведении торгов;</w:t>
      </w:r>
    </w:p>
    <w:p w:rsidR="004F0D7E" w:rsidRPr="004F0D7E" w:rsidRDefault="004F0D7E" w:rsidP="00FF7CD0">
      <w:pPr>
        <w:ind w:firstLine="708"/>
        <w:jc w:val="both"/>
        <w:rPr>
          <w:sz w:val="28"/>
          <w:szCs w:val="28"/>
        </w:rPr>
      </w:pPr>
      <w:r w:rsidRPr="004F0D7E">
        <w:rPr>
          <w:sz w:val="28"/>
          <w:szCs w:val="28"/>
        </w:rPr>
        <w:t>б) заявка подается лицом, не уполномоченным действовать от имени заявителя.</w:t>
      </w:r>
    </w:p>
    <w:p w:rsidR="004F0D7E" w:rsidRPr="004F0D7E" w:rsidRDefault="004F0D7E" w:rsidP="00FF7CD0">
      <w:pPr>
        <w:ind w:firstLine="708"/>
        <w:jc w:val="both"/>
        <w:rPr>
          <w:sz w:val="28"/>
          <w:szCs w:val="28"/>
        </w:rPr>
      </w:pPr>
      <w:r w:rsidRPr="004F0D7E">
        <w:rPr>
          <w:sz w:val="28"/>
          <w:szCs w:val="28"/>
        </w:rPr>
        <w:t>7.5. Заявитель имеет право подать только одну заявку на участие в торгах в отношении каждого лота.</w:t>
      </w:r>
    </w:p>
    <w:p w:rsidR="004F0D7E" w:rsidRPr="004F0D7E" w:rsidRDefault="004F0D7E" w:rsidP="00FF7CD0">
      <w:pPr>
        <w:ind w:firstLine="708"/>
        <w:jc w:val="both"/>
        <w:rPr>
          <w:sz w:val="28"/>
          <w:szCs w:val="28"/>
        </w:rPr>
      </w:pPr>
      <w:r w:rsidRPr="004F0D7E">
        <w:rPr>
          <w:sz w:val="28"/>
          <w:szCs w:val="28"/>
        </w:rPr>
        <w:t>7.6. Заявитель имеет право отозвать поданную заявку до дня и времени начала рассмотрения заявок, направив об этом уведомление в письменной форме организатору торгов.</w:t>
      </w:r>
    </w:p>
    <w:p w:rsidR="004F0D7E" w:rsidRPr="004F0D7E" w:rsidRDefault="004F0D7E" w:rsidP="00FF7CD0">
      <w:pPr>
        <w:ind w:firstLine="708"/>
        <w:jc w:val="both"/>
        <w:rPr>
          <w:sz w:val="28"/>
          <w:szCs w:val="28"/>
        </w:rPr>
      </w:pPr>
      <w:r w:rsidRPr="004F0D7E">
        <w:rPr>
          <w:sz w:val="28"/>
          <w:szCs w:val="28"/>
        </w:rPr>
        <w:t>Отзыв заявки регистрируется в журнале приема заявок.</w:t>
      </w:r>
    </w:p>
    <w:p w:rsidR="004F0D7E" w:rsidRPr="004F0D7E" w:rsidRDefault="004F0D7E" w:rsidP="00FF7CD0">
      <w:pPr>
        <w:ind w:firstLine="708"/>
        <w:jc w:val="both"/>
        <w:rPr>
          <w:sz w:val="28"/>
          <w:szCs w:val="28"/>
        </w:rPr>
      </w:pPr>
      <w:r w:rsidRPr="004F0D7E">
        <w:rPr>
          <w:sz w:val="28"/>
          <w:szCs w:val="28"/>
        </w:rPr>
        <w:t>Организатор торгов возвращает денежные средства, внесенные в качестве обеспечения заявки на участие в торгах, на счет заявителя, с которого поступили денежные средства, либо на указанный заявителем счет в течение трех рабочих дней со дня получения уведомления об отзыве заявки на участие в торгах.</w:t>
      </w:r>
    </w:p>
    <w:p w:rsidR="004F0D7E" w:rsidRPr="004F0D7E" w:rsidRDefault="004F0D7E" w:rsidP="00FF7CD0">
      <w:pPr>
        <w:ind w:firstLine="708"/>
        <w:jc w:val="both"/>
        <w:rPr>
          <w:sz w:val="28"/>
          <w:szCs w:val="28"/>
        </w:rPr>
      </w:pPr>
      <w:r w:rsidRPr="004F0D7E">
        <w:rPr>
          <w:sz w:val="28"/>
          <w:szCs w:val="28"/>
        </w:rPr>
        <w:t>7.7. Организатор торгов принимает меры по обеспечению сохранности представленных заявок и прилагаемых к ним документов, а также конфиденциальности сведений, содержащихся в представленных документах. По окончании срока приема заявок организатор торгов передает поступившие документы в Комиссию.</w:t>
      </w:r>
    </w:p>
    <w:p w:rsidR="004F0D7E" w:rsidRPr="004F0D7E" w:rsidRDefault="004F0D7E" w:rsidP="00FF7CD0">
      <w:pPr>
        <w:ind w:firstLine="708"/>
        <w:jc w:val="both"/>
        <w:rPr>
          <w:sz w:val="28"/>
          <w:szCs w:val="28"/>
        </w:rPr>
      </w:pPr>
      <w:r w:rsidRPr="004F0D7E">
        <w:rPr>
          <w:sz w:val="28"/>
          <w:szCs w:val="28"/>
        </w:rPr>
        <w:t>7.8. Комиссия рассматривает заявки и документы заявителей, устанавливает факт поступления задатков от заявителей.</w:t>
      </w:r>
    </w:p>
    <w:p w:rsidR="004F0D7E" w:rsidRPr="004F0D7E" w:rsidRDefault="004F0D7E" w:rsidP="00FF7CD0">
      <w:pPr>
        <w:ind w:firstLine="708"/>
        <w:jc w:val="both"/>
        <w:rPr>
          <w:sz w:val="28"/>
          <w:szCs w:val="28"/>
        </w:rPr>
      </w:pPr>
      <w:r w:rsidRPr="004F0D7E">
        <w:rPr>
          <w:sz w:val="28"/>
          <w:szCs w:val="28"/>
        </w:rPr>
        <w:t>По результатам рассмотрения документов Комиссия принимает решение о признании заявителей участниками торгов или об отказе в допуске заявителей к участию в торгах, которое оформляется протоколом рассмотрения заявок на участие в торгах.</w:t>
      </w:r>
    </w:p>
    <w:p w:rsidR="004F0D7E" w:rsidRPr="004F0D7E" w:rsidRDefault="004F0D7E" w:rsidP="00FF7CD0">
      <w:pPr>
        <w:ind w:firstLine="708"/>
        <w:jc w:val="both"/>
        <w:rPr>
          <w:sz w:val="28"/>
          <w:szCs w:val="28"/>
        </w:rPr>
      </w:pPr>
      <w:proofErr w:type="gramStart"/>
      <w:r w:rsidRPr="004F0D7E">
        <w:rPr>
          <w:sz w:val="28"/>
          <w:szCs w:val="28"/>
        </w:rPr>
        <w:t xml:space="preserve">В протоколе приводится перечень принятых заявок с указанием полного наименования заявителей (в соответствии с выпиской из ЕГРИП или ЕГРЮЛ), перечень отозванных заявок, полные наименования заявителей (в </w:t>
      </w:r>
      <w:r w:rsidRPr="004F0D7E">
        <w:rPr>
          <w:sz w:val="28"/>
          <w:szCs w:val="28"/>
        </w:rPr>
        <w:lastRenderedPageBreak/>
        <w:t>соответствии с выпиской из ЕГРИП или ЕГРЮЛ), признанных участниками торгов, а также полные наименования заявителей (в соответствии с выпиской из ЕГРИП или ЕГРЮЛ), которым было отказано в допуске к участию в торгах, с указанием</w:t>
      </w:r>
      <w:proofErr w:type="gramEnd"/>
      <w:r w:rsidRPr="004F0D7E">
        <w:rPr>
          <w:sz w:val="28"/>
          <w:szCs w:val="28"/>
        </w:rPr>
        <w:t xml:space="preserve"> оснований отказа.</w:t>
      </w:r>
    </w:p>
    <w:p w:rsidR="004F0D7E" w:rsidRPr="004F0D7E" w:rsidRDefault="004F0D7E" w:rsidP="00FF7CD0">
      <w:pPr>
        <w:ind w:firstLine="708"/>
        <w:jc w:val="both"/>
        <w:rPr>
          <w:sz w:val="28"/>
          <w:szCs w:val="28"/>
        </w:rPr>
      </w:pPr>
      <w:r w:rsidRPr="004F0D7E">
        <w:rPr>
          <w:sz w:val="28"/>
          <w:szCs w:val="28"/>
        </w:rPr>
        <w:t>Протокол подписывается всеми присутствующими на заседании членами Комиссии в день окончания рассмотрения заявок на участие в торгах.</w:t>
      </w:r>
    </w:p>
    <w:p w:rsidR="004F0D7E" w:rsidRPr="004F0D7E" w:rsidRDefault="004F0D7E" w:rsidP="00FF7CD0">
      <w:pPr>
        <w:ind w:firstLine="708"/>
        <w:jc w:val="both"/>
        <w:rPr>
          <w:sz w:val="28"/>
          <w:szCs w:val="28"/>
        </w:rPr>
      </w:pPr>
      <w:r w:rsidRPr="004F0D7E">
        <w:rPr>
          <w:sz w:val="28"/>
          <w:szCs w:val="28"/>
        </w:rPr>
        <w:t>7.9. Заявитель не допускается к участию в торгах по следующим основаниям:</w:t>
      </w:r>
    </w:p>
    <w:p w:rsidR="004F0D7E" w:rsidRPr="00FF7CD0" w:rsidRDefault="004F0D7E" w:rsidP="00FF7CD0">
      <w:pPr>
        <w:ind w:firstLine="708"/>
        <w:jc w:val="both"/>
        <w:rPr>
          <w:sz w:val="28"/>
          <w:szCs w:val="28"/>
        </w:rPr>
      </w:pPr>
      <w:r w:rsidRPr="004F0D7E">
        <w:rPr>
          <w:sz w:val="28"/>
          <w:szCs w:val="28"/>
        </w:rPr>
        <w:t xml:space="preserve">а) представлены не все документы, указанные </w:t>
      </w:r>
      <w:r w:rsidRPr="00FF7CD0">
        <w:rPr>
          <w:sz w:val="28"/>
          <w:szCs w:val="28"/>
        </w:rPr>
        <w:t xml:space="preserve">в </w:t>
      </w:r>
      <w:hyperlink w:anchor="P142" w:history="1">
        <w:r w:rsidRPr="00FF7CD0">
          <w:rPr>
            <w:rStyle w:val="ac"/>
            <w:color w:val="auto"/>
            <w:sz w:val="28"/>
            <w:szCs w:val="28"/>
            <w:u w:val="none"/>
          </w:rPr>
          <w:t>разделе 6</w:t>
        </w:r>
      </w:hyperlink>
      <w:r w:rsidRPr="00FF7CD0">
        <w:rPr>
          <w:sz w:val="28"/>
          <w:szCs w:val="28"/>
        </w:rPr>
        <w:t xml:space="preserve"> настоящего Положения;</w:t>
      </w:r>
    </w:p>
    <w:p w:rsidR="004F0D7E" w:rsidRPr="004F0D7E" w:rsidRDefault="004F0D7E" w:rsidP="00FF7CD0">
      <w:pPr>
        <w:ind w:firstLine="708"/>
        <w:jc w:val="both"/>
        <w:rPr>
          <w:sz w:val="28"/>
          <w:szCs w:val="28"/>
        </w:rPr>
      </w:pPr>
      <w:r w:rsidRPr="00FF7CD0">
        <w:rPr>
          <w:sz w:val="28"/>
          <w:szCs w:val="28"/>
        </w:rPr>
        <w:t>б) заявка подана лицом в отсутствие соответствующих полномочий</w:t>
      </w:r>
      <w:r w:rsidRPr="004F0D7E">
        <w:rPr>
          <w:sz w:val="28"/>
          <w:szCs w:val="28"/>
        </w:rPr>
        <w:t>;</w:t>
      </w:r>
    </w:p>
    <w:p w:rsidR="004F0D7E" w:rsidRPr="004F0D7E" w:rsidRDefault="004F0D7E" w:rsidP="00FF7CD0">
      <w:pPr>
        <w:ind w:firstLine="708"/>
        <w:jc w:val="both"/>
        <w:rPr>
          <w:sz w:val="28"/>
          <w:szCs w:val="28"/>
        </w:rPr>
      </w:pPr>
      <w:r w:rsidRPr="004F0D7E">
        <w:rPr>
          <w:sz w:val="28"/>
          <w:szCs w:val="28"/>
        </w:rPr>
        <w:t>в) не подтверждено поступление в установленный срок задатка на счет, указанный в извещении о проведении торгов;</w:t>
      </w:r>
    </w:p>
    <w:p w:rsidR="004F0D7E" w:rsidRPr="004F0D7E" w:rsidRDefault="004F0D7E" w:rsidP="00FF7CD0">
      <w:pPr>
        <w:ind w:firstLine="708"/>
        <w:jc w:val="both"/>
        <w:rPr>
          <w:sz w:val="28"/>
          <w:szCs w:val="28"/>
        </w:rPr>
      </w:pPr>
      <w:r w:rsidRPr="004F0D7E">
        <w:rPr>
          <w:sz w:val="28"/>
          <w:szCs w:val="28"/>
        </w:rPr>
        <w:t>г) в случае установления факта подачи одним заявителем двух и более заявок на участие в торгах в отношении одного и того же лота при условии, если поданные ранее заявки таким заявителем не отозваны. Все заявки на участие в торгах такого заявителя не рассматриваются и возвращаются заявителю.</w:t>
      </w:r>
    </w:p>
    <w:p w:rsidR="004F0D7E" w:rsidRPr="004F0D7E" w:rsidRDefault="004F0D7E" w:rsidP="00FF7CD0">
      <w:pPr>
        <w:ind w:firstLine="708"/>
        <w:jc w:val="both"/>
        <w:rPr>
          <w:sz w:val="28"/>
          <w:szCs w:val="28"/>
        </w:rPr>
      </w:pPr>
      <w:r w:rsidRPr="004F0D7E">
        <w:rPr>
          <w:sz w:val="28"/>
          <w:szCs w:val="28"/>
        </w:rPr>
        <w:t>7.10. Всем заявителям направляются уведомления о принятых Комиссией решениях не позднее рабочего дня, следующего за днем подписания протокола. Заявители, не допущенные к участию в торгах, уведомляются о принятом решении с указанием причин отказа.</w:t>
      </w:r>
    </w:p>
    <w:p w:rsidR="004F0D7E" w:rsidRPr="004F0D7E" w:rsidRDefault="004F0D7E" w:rsidP="00FF7CD0">
      <w:pPr>
        <w:ind w:firstLine="708"/>
        <w:jc w:val="both"/>
        <w:rPr>
          <w:sz w:val="28"/>
          <w:szCs w:val="28"/>
        </w:rPr>
      </w:pPr>
      <w:r w:rsidRPr="004F0D7E">
        <w:rPr>
          <w:sz w:val="28"/>
          <w:szCs w:val="28"/>
        </w:rPr>
        <w:t>7.11. Организатор торгов обязан вернуть внесенный задаток заявителю, не допущенному к участию в торгах, в течение трех рабочих дней со дня подписания протокола рассмотрения заявок на участие в торгах.</w:t>
      </w:r>
    </w:p>
    <w:p w:rsidR="004F0D7E" w:rsidRPr="004F0D7E" w:rsidRDefault="004F0D7E" w:rsidP="00FF7CD0">
      <w:pPr>
        <w:ind w:firstLine="708"/>
        <w:jc w:val="both"/>
        <w:rPr>
          <w:sz w:val="28"/>
          <w:szCs w:val="28"/>
        </w:rPr>
      </w:pPr>
      <w:r w:rsidRPr="004F0D7E">
        <w:rPr>
          <w:sz w:val="28"/>
          <w:szCs w:val="28"/>
        </w:rPr>
        <w:t xml:space="preserve">7.12. Срок рассмотрения заявок на участие в торгах не может превышать пяти рабочих дней </w:t>
      </w:r>
      <w:proofErr w:type="gramStart"/>
      <w:r w:rsidRPr="004F0D7E">
        <w:rPr>
          <w:sz w:val="28"/>
          <w:szCs w:val="28"/>
        </w:rPr>
        <w:t>с даты окончания</w:t>
      </w:r>
      <w:proofErr w:type="gramEnd"/>
      <w:r w:rsidRPr="004F0D7E">
        <w:rPr>
          <w:sz w:val="28"/>
          <w:szCs w:val="28"/>
        </w:rPr>
        <w:t xml:space="preserve"> срока подачи заявок.</w:t>
      </w:r>
    </w:p>
    <w:p w:rsidR="004F0D7E" w:rsidRPr="004F0D7E" w:rsidRDefault="004F0D7E" w:rsidP="004F0D7E">
      <w:pPr>
        <w:rPr>
          <w:sz w:val="28"/>
          <w:szCs w:val="28"/>
        </w:rPr>
      </w:pPr>
    </w:p>
    <w:p w:rsidR="004F0D7E" w:rsidRPr="004F0D7E" w:rsidRDefault="004F0D7E" w:rsidP="00FF7CD0">
      <w:pPr>
        <w:jc w:val="center"/>
        <w:rPr>
          <w:sz w:val="28"/>
          <w:szCs w:val="28"/>
        </w:rPr>
      </w:pPr>
      <w:r w:rsidRPr="004F0D7E">
        <w:rPr>
          <w:sz w:val="28"/>
          <w:szCs w:val="28"/>
        </w:rPr>
        <w:t>8. ПРОЦЕДУРА ПРОВЕДЕНИЯ ТОРГОВ</w:t>
      </w:r>
    </w:p>
    <w:p w:rsidR="004F0D7E" w:rsidRPr="004F0D7E" w:rsidRDefault="004F0D7E" w:rsidP="004F0D7E">
      <w:pPr>
        <w:rPr>
          <w:sz w:val="28"/>
          <w:szCs w:val="28"/>
        </w:rPr>
      </w:pPr>
    </w:p>
    <w:p w:rsidR="004F0D7E" w:rsidRPr="004F0D7E" w:rsidRDefault="004F0D7E" w:rsidP="00FF7CD0">
      <w:pPr>
        <w:ind w:firstLine="708"/>
        <w:jc w:val="both"/>
        <w:rPr>
          <w:sz w:val="28"/>
          <w:szCs w:val="28"/>
        </w:rPr>
      </w:pPr>
      <w:r w:rsidRPr="004F0D7E">
        <w:rPr>
          <w:sz w:val="28"/>
          <w:szCs w:val="28"/>
        </w:rPr>
        <w:t>8.1. В торгах могут участвовать только заявители, признанные участниками торгов.</w:t>
      </w:r>
    </w:p>
    <w:p w:rsidR="004F0D7E" w:rsidRPr="004F0D7E" w:rsidRDefault="004F0D7E" w:rsidP="00FF7CD0">
      <w:pPr>
        <w:ind w:firstLine="708"/>
        <w:jc w:val="both"/>
        <w:rPr>
          <w:sz w:val="28"/>
          <w:szCs w:val="28"/>
        </w:rPr>
      </w:pPr>
      <w:r w:rsidRPr="004F0D7E">
        <w:rPr>
          <w:sz w:val="28"/>
          <w:szCs w:val="28"/>
        </w:rPr>
        <w:t>8.2. Аукцион проводится в следующем порядке:</w:t>
      </w:r>
    </w:p>
    <w:p w:rsidR="004F0D7E" w:rsidRPr="004F0D7E" w:rsidRDefault="004F0D7E" w:rsidP="00FF7CD0">
      <w:pPr>
        <w:ind w:firstLine="708"/>
        <w:jc w:val="both"/>
        <w:rPr>
          <w:sz w:val="28"/>
          <w:szCs w:val="28"/>
        </w:rPr>
      </w:pPr>
      <w:r w:rsidRPr="004F0D7E">
        <w:rPr>
          <w:sz w:val="28"/>
          <w:szCs w:val="28"/>
        </w:rPr>
        <w:t>а) аукцион проводится в указанном в извещении о проведении торгов месте в соответствующие день и час;</w:t>
      </w:r>
    </w:p>
    <w:p w:rsidR="004F0D7E" w:rsidRPr="004F0D7E" w:rsidRDefault="004F0D7E" w:rsidP="00FF7CD0">
      <w:pPr>
        <w:ind w:firstLine="708"/>
        <w:jc w:val="both"/>
        <w:rPr>
          <w:sz w:val="28"/>
          <w:szCs w:val="28"/>
        </w:rPr>
      </w:pPr>
      <w:r w:rsidRPr="004F0D7E">
        <w:rPr>
          <w:sz w:val="28"/>
          <w:szCs w:val="28"/>
        </w:rPr>
        <w:t>б) перед началом аукциона Комиссия проверяет полномочия, необходимые для участия в торгах, у присутствующих участников торгов или их представителей, регистрирует присутствующих участников торгов в журнале регистрации участников торгов;</w:t>
      </w:r>
    </w:p>
    <w:p w:rsidR="004F0D7E" w:rsidRPr="004F0D7E" w:rsidRDefault="004F0D7E" w:rsidP="00FF7CD0">
      <w:pPr>
        <w:ind w:firstLine="708"/>
        <w:jc w:val="both"/>
        <w:rPr>
          <w:sz w:val="28"/>
          <w:szCs w:val="28"/>
        </w:rPr>
      </w:pPr>
      <w:r w:rsidRPr="004F0D7E">
        <w:rPr>
          <w:sz w:val="28"/>
          <w:szCs w:val="28"/>
        </w:rPr>
        <w:t>в) участники торгов или их представители для подтверждения своих полномочий и регистрации в журнале представляют удостоверение личности (паспорт или иной документ, его заменяющий), а также документ, подтверждающий право участвовать в торгах от имени участника торгов;</w:t>
      </w:r>
    </w:p>
    <w:p w:rsidR="004F0D7E" w:rsidRPr="004F0D7E" w:rsidRDefault="004F0D7E" w:rsidP="00FF7CD0">
      <w:pPr>
        <w:ind w:firstLine="708"/>
        <w:jc w:val="both"/>
        <w:rPr>
          <w:sz w:val="28"/>
          <w:szCs w:val="28"/>
        </w:rPr>
      </w:pPr>
      <w:r w:rsidRPr="004F0D7E">
        <w:rPr>
          <w:sz w:val="28"/>
          <w:szCs w:val="28"/>
        </w:rPr>
        <w:t>г) участнику аукциона при регистрации выдается аукционная карточка с номером;</w:t>
      </w:r>
    </w:p>
    <w:p w:rsidR="004F0D7E" w:rsidRPr="004F0D7E" w:rsidRDefault="004F0D7E" w:rsidP="00FF7CD0">
      <w:pPr>
        <w:ind w:firstLine="708"/>
        <w:jc w:val="both"/>
        <w:rPr>
          <w:sz w:val="28"/>
          <w:szCs w:val="28"/>
        </w:rPr>
      </w:pPr>
      <w:proofErr w:type="spellStart"/>
      <w:r w:rsidRPr="004F0D7E">
        <w:rPr>
          <w:sz w:val="28"/>
          <w:szCs w:val="28"/>
        </w:rPr>
        <w:t>д</w:t>
      </w:r>
      <w:proofErr w:type="spellEnd"/>
      <w:r w:rsidRPr="004F0D7E">
        <w:rPr>
          <w:sz w:val="28"/>
          <w:szCs w:val="28"/>
        </w:rPr>
        <w:t>) аукцион начинается с объявления об открыт</w:t>
      </w:r>
      <w:proofErr w:type="gramStart"/>
      <w:r w:rsidRPr="004F0D7E">
        <w:rPr>
          <w:sz w:val="28"/>
          <w:szCs w:val="28"/>
        </w:rPr>
        <w:t>ии ау</w:t>
      </w:r>
      <w:proofErr w:type="gramEnd"/>
      <w:r w:rsidRPr="004F0D7E">
        <w:rPr>
          <w:sz w:val="28"/>
          <w:szCs w:val="28"/>
        </w:rPr>
        <w:t>кциона;</w:t>
      </w:r>
    </w:p>
    <w:p w:rsidR="004F0D7E" w:rsidRPr="004F0D7E" w:rsidRDefault="004F0D7E" w:rsidP="00FF7CD0">
      <w:pPr>
        <w:ind w:firstLine="708"/>
        <w:jc w:val="both"/>
        <w:rPr>
          <w:sz w:val="28"/>
          <w:szCs w:val="28"/>
        </w:rPr>
      </w:pPr>
      <w:r w:rsidRPr="004F0D7E">
        <w:rPr>
          <w:sz w:val="28"/>
          <w:szCs w:val="28"/>
        </w:rPr>
        <w:lastRenderedPageBreak/>
        <w:t>е) торги по каждому лоту начинаются с оглашения аукционистом номера лота, его наименования, краткой характеристики, начальной цены лота, шага аукциона;</w:t>
      </w:r>
    </w:p>
    <w:p w:rsidR="004F0D7E" w:rsidRPr="004F0D7E" w:rsidRDefault="004F0D7E" w:rsidP="00FF7CD0">
      <w:pPr>
        <w:ind w:firstLine="708"/>
        <w:jc w:val="both"/>
        <w:rPr>
          <w:sz w:val="28"/>
          <w:szCs w:val="28"/>
        </w:rPr>
      </w:pPr>
      <w:r w:rsidRPr="004F0D7E">
        <w:rPr>
          <w:sz w:val="28"/>
          <w:szCs w:val="28"/>
        </w:rPr>
        <w:t>ж) после оглашения аукционистом начальной цены лота участникам аукциона предлагается заявить эту цену путем поднятия аукционных карточек. Если после троекратного объявления начальной цены лота ни один из участников аукциона не поднял аукционную карточку, торги по данному лоту признаются несостоявшимися;</w:t>
      </w:r>
    </w:p>
    <w:p w:rsidR="004F0D7E" w:rsidRPr="004F0D7E" w:rsidRDefault="004F0D7E" w:rsidP="00FF7CD0">
      <w:pPr>
        <w:ind w:firstLine="708"/>
        <w:jc w:val="both"/>
        <w:rPr>
          <w:sz w:val="28"/>
          <w:szCs w:val="28"/>
        </w:rPr>
      </w:pPr>
      <w:bookmarkStart w:id="16" w:name="P194"/>
      <w:bookmarkEnd w:id="16"/>
      <w:proofErr w:type="spellStart"/>
      <w:r w:rsidRPr="004F0D7E">
        <w:rPr>
          <w:sz w:val="28"/>
          <w:szCs w:val="28"/>
        </w:rPr>
        <w:t>з</w:t>
      </w:r>
      <w:proofErr w:type="spellEnd"/>
      <w:r w:rsidRPr="004F0D7E">
        <w:rPr>
          <w:sz w:val="28"/>
          <w:szCs w:val="28"/>
        </w:rPr>
        <w:t>) поднятие аукционной карточки означает безусловное и безотзывное согласие участника купить выставленный на торги лот по заявленной цене;</w:t>
      </w:r>
    </w:p>
    <w:p w:rsidR="004F0D7E" w:rsidRPr="004F0D7E" w:rsidRDefault="004F0D7E" w:rsidP="00FF7CD0">
      <w:pPr>
        <w:ind w:firstLine="708"/>
        <w:jc w:val="both"/>
        <w:rPr>
          <w:sz w:val="28"/>
          <w:szCs w:val="28"/>
        </w:rPr>
      </w:pPr>
      <w:r w:rsidRPr="004F0D7E">
        <w:rPr>
          <w:sz w:val="28"/>
          <w:szCs w:val="28"/>
        </w:rPr>
        <w:t>и)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на шаг аукциона, путем поднятия аукционных карточек;</w:t>
      </w:r>
    </w:p>
    <w:p w:rsidR="004F0D7E" w:rsidRPr="004F0D7E" w:rsidRDefault="004F0D7E" w:rsidP="00FF7CD0">
      <w:pPr>
        <w:ind w:firstLine="708"/>
        <w:jc w:val="both"/>
        <w:rPr>
          <w:sz w:val="28"/>
          <w:szCs w:val="28"/>
        </w:rPr>
      </w:pPr>
      <w:r w:rsidRPr="004F0D7E">
        <w:rPr>
          <w:sz w:val="28"/>
          <w:szCs w:val="28"/>
        </w:rPr>
        <w:t xml:space="preserve">к)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три раза. </w:t>
      </w:r>
      <w:proofErr w:type="gramStart"/>
      <w:r w:rsidRPr="004F0D7E">
        <w:rPr>
          <w:sz w:val="28"/>
          <w:szCs w:val="28"/>
        </w:rPr>
        <w:t>Если после третьего объявления заявленной цены ни один из участников аукциона не поднял аукционную карточку и не заявил последующую цену, аукцион по данному лоту завершается;</w:t>
      </w:r>
      <w:proofErr w:type="gramEnd"/>
    </w:p>
    <w:p w:rsidR="004F0D7E" w:rsidRPr="004F0D7E" w:rsidRDefault="004F0D7E" w:rsidP="00FF7CD0">
      <w:pPr>
        <w:ind w:firstLine="708"/>
        <w:jc w:val="both"/>
        <w:rPr>
          <w:sz w:val="28"/>
          <w:szCs w:val="28"/>
        </w:rPr>
      </w:pPr>
      <w:r w:rsidRPr="004F0D7E">
        <w:rPr>
          <w:sz w:val="28"/>
          <w:szCs w:val="28"/>
        </w:rPr>
        <w:t>л) по завершен</w:t>
      </w:r>
      <w:proofErr w:type="gramStart"/>
      <w:r w:rsidRPr="004F0D7E">
        <w:rPr>
          <w:sz w:val="28"/>
          <w:szCs w:val="28"/>
        </w:rPr>
        <w:t>ии ау</w:t>
      </w:r>
      <w:proofErr w:type="gramEnd"/>
      <w:r w:rsidRPr="004F0D7E">
        <w:rPr>
          <w:sz w:val="28"/>
          <w:szCs w:val="28"/>
        </w:rPr>
        <w:t>кциона аукционист объявляет о продаже лота, последнее и предпоследнее предложения о цене лота, аукционный номер лица, выигравшего торги, и участника аукциона, сделавшего предпоследнее предложение о цене лота.</w:t>
      </w:r>
    </w:p>
    <w:p w:rsidR="004F0D7E" w:rsidRPr="004F0D7E" w:rsidRDefault="004F0D7E" w:rsidP="00FF7CD0">
      <w:pPr>
        <w:ind w:firstLine="708"/>
        <w:jc w:val="both"/>
        <w:rPr>
          <w:sz w:val="28"/>
          <w:szCs w:val="28"/>
        </w:rPr>
      </w:pPr>
      <w:r w:rsidRPr="004F0D7E">
        <w:rPr>
          <w:sz w:val="28"/>
          <w:szCs w:val="28"/>
        </w:rPr>
        <w:t>8.3. Все споры и разногласия, возникшие в ходе торгов, решаются Комиссией, ее решение является окончательным.</w:t>
      </w:r>
    </w:p>
    <w:p w:rsidR="004F0D7E" w:rsidRPr="004F0D7E" w:rsidRDefault="004F0D7E" w:rsidP="004F0D7E">
      <w:pPr>
        <w:rPr>
          <w:sz w:val="28"/>
          <w:szCs w:val="28"/>
        </w:rPr>
      </w:pPr>
    </w:p>
    <w:p w:rsidR="004F0D7E" w:rsidRPr="004F0D7E" w:rsidRDefault="004F0D7E" w:rsidP="00FF7CD0">
      <w:pPr>
        <w:jc w:val="center"/>
        <w:rPr>
          <w:sz w:val="28"/>
          <w:szCs w:val="28"/>
        </w:rPr>
      </w:pPr>
      <w:r w:rsidRPr="004F0D7E">
        <w:rPr>
          <w:sz w:val="28"/>
          <w:szCs w:val="28"/>
        </w:rPr>
        <w:t>9. ОФОРМЛЕНИЕ РЕЗУЛЬТАТОВ ТОРГОВ</w:t>
      </w:r>
    </w:p>
    <w:p w:rsidR="004F0D7E" w:rsidRPr="004F0D7E" w:rsidRDefault="004F0D7E" w:rsidP="004F0D7E">
      <w:pPr>
        <w:rPr>
          <w:sz w:val="28"/>
          <w:szCs w:val="28"/>
        </w:rPr>
      </w:pPr>
    </w:p>
    <w:p w:rsidR="004F0D7E" w:rsidRPr="004F0D7E" w:rsidRDefault="004F0D7E" w:rsidP="00FF7CD0">
      <w:pPr>
        <w:ind w:firstLine="708"/>
        <w:jc w:val="both"/>
        <w:rPr>
          <w:sz w:val="28"/>
          <w:szCs w:val="28"/>
        </w:rPr>
      </w:pPr>
      <w:r w:rsidRPr="004F0D7E">
        <w:rPr>
          <w:sz w:val="28"/>
          <w:szCs w:val="28"/>
        </w:rPr>
        <w:t xml:space="preserve">9.1. Результаты торгов оформляются протоколом, который подписывается всеми присутствующими на торгах членами Комиссии, в день проведения аукциона в трех экземплярах, имеющих одинаковую силу, один из которых в течение трех рабочих дней передается лицу, выигравшему торги, второй направляется на хранение организатору торгов, третий передается в </w:t>
      </w:r>
      <w:r w:rsidR="00C20B2F">
        <w:rPr>
          <w:sz w:val="28"/>
          <w:szCs w:val="28"/>
        </w:rPr>
        <w:t>МКУ УИЗИЗ</w:t>
      </w:r>
      <w:r w:rsidRPr="004F0D7E">
        <w:rPr>
          <w:sz w:val="28"/>
          <w:szCs w:val="28"/>
        </w:rPr>
        <w:t>.</w:t>
      </w:r>
    </w:p>
    <w:p w:rsidR="004F0D7E" w:rsidRPr="004F0D7E" w:rsidRDefault="004F0D7E" w:rsidP="00FF7CD0">
      <w:pPr>
        <w:ind w:firstLine="708"/>
        <w:jc w:val="both"/>
        <w:rPr>
          <w:sz w:val="28"/>
          <w:szCs w:val="28"/>
        </w:rPr>
      </w:pPr>
      <w:r w:rsidRPr="004F0D7E">
        <w:rPr>
          <w:sz w:val="28"/>
          <w:szCs w:val="28"/>
        </w:rPr>
        <w:t xml:space="preserve">В протоколе указываются сведения о месте, дате и времени проведения аукциона; о предмете торгов; о местоположении (адресе) нестационарного торгового объекта; об участниках торгов; о начальной цене лота; о последнем и предпоследнем предложениях о цене лота; о лице, выигравшем торги, и участнике аукциона, сделавшем предпоследнее предложение о цене лота; а также порядок и срок оплаты лицом, выигравшим торги, приобретенного права на заключение договора на размещение нестационарных торговых объектов на территории муниципального образования </w:t>
      </w:r>
      <w:proofErr w:type="spellStart"/>
      <w:r w:rsidR="00FF7CD0">
        <w:rPr>
          <w:sz w:val="28"/>
          <w:szCs w:val="28"/>
        </w:rPr>
        <w:t>Балахтинский</w:t>
      </w:r>
      <w:proofErr w:type="spellEnd"/>
      <w:r w:rsidR="00FF7CD0">
        <w:rPr>
          <w:sz w:val="28"/>
          <w:szCs w:val="28"/>
        </w:rPr>
        <w:t xml:space="preserve"> район</w:t>
      </w:r>
      <w:r w:rsidRPr="004F0D7E">
        <w:rPr>
          <w:sz w:val="28"/>
          <w:szCs w:val="28"/>
        </w:rPr>
        <w:t>; срок для заключения Договора.</w:t>
      </w:r>
    </w:p>
    <w:p w:rsidR="004F0D7E" w:rsidRPr="004F0D7E" w:rsidRDefault="004F0D7E" w:rsidP="00FF7CD0">
      <w:pPr>
        <w:ind w:firstLine="708"/>
        <w:jc w:val="both"/>
        <w:rPr>
          <w:sz w:val="28"/>
          <w:szCs w:val="28"/>
        </w:rPr>
      </w:pPr>
      <w:r w:rsidRPr="004F0D7E">
        <w:rPr>
          <w:sz w:val="28"/>
          <w:szCs w:val="28"/>
        </w:rPr>
        <w:lastRenderedPageBreak/>
        <w:t xml:space="preserve">В случае признания аукциона </w:t>
      </w:r>
      <w:proofErr w:type="gramStart"/>
      <w:r w:rsidRPr="004F0D7E">
        <w:rPr>
          <w:sz w:val="28"/>
          <w:szCs w:val="28"/>
        </w:rPr>
        <w:t>несостоявшимся</w:t>
      </w:r>
      <w:proofErr w:type="gramEnd"/>
      <w:r w:rsidRPr="004F0D7E">
        <w:rPr>
          <w:sz w:val="28"/>
          <w:szCs w:val="28"/>
        </w:rPr>
        <w:t xml:space="preserve"> протокол о результатах торгов составляется в день проведения аукциона в одном экземпляре и направляется на хранение организатору торгов.</w:t>
      </w:r>
    </w:p>
    <w:p w:rsidR="004F0D7E" w:rsidRPr="004F0D7E" w:rsidRDefault="004F0D7E" w:rsidP="00FF7CD0">
      <w:pPr>
        <w:ind w:firstLine="708"/>
        <w:jc w:val="both"/>
        <w:rPr>
          <w:sz w:val="28"/>
          <w:szCs w:val="28"/>
        </w:rPr>
      </w:pPr>
      <w:r w:rsidRPr="004F0D7E">
        <w:rPr>
          <w:sz w:val="28"/>
          <w:szCs w:val="28"/>
        </w:rPr>
        <w:t>9.2. Протокол о результатах торгов является основанием для заключения договора на размещение нестационарного торгового объекта.</w:t>
      </w:r>
    </w:p>
    <w:p w:rsidR="004F0D7E" w:rsidRPr="004F0D7E" w:rsidRDefault="004F0D7E" w:rsidP="00FF7CD0">
      <w:pPr>
        <w:ind w:firstLine="708"/>
        <w:jc w:val="both"/>
        <w:rPr>
          <w:sz w:val="28"/>
          <w:szCs w:val="28"/>
        </w:rPr>
      </w:pPr>
      <w:bookmarkStart w:id="17" w:name="P206"/>
      <w:bookmarkEnd w:id="17"/>
      <w:r w:rsidRPr="004F0D7E">
        <w:rPr>
          <w:sz w:val="28"/>
          <w:szCs w:val="28"/>
        </w:rPr>
        <w:t>9.3. Договор должен быть заключен не позднее десяти дней со дня оформления протокола о результатах торгов.</w:t>
      </w:r>
    </w:p>
    <w:p w:rsidR="004F0D7E" w:rsidRPr="004F0D7E" w:rsidRDefault="004F0D7E" w:rsidP="00FF7CD0">
      <w:pPr>
        <w:ind w:firstLine="708"/>
        <w:jc w:val="both"/>
        <w:rPr>
          <w:sz w:val="28"/>
          <w:szCs w:val="28"/>
        </w:rPr>
      </w:pPr>
      <w:proofErr w:type="gramStart"/>
      <w:r w:rsidRPr="004F0D7E">
        <w:rPr>
          <w:sz w:val="28"/>
          <w:szCs w:val="28"/>
        </w:rPr>
        <w:t>При уклонении победителя торгов от заключения Договора Комиссией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выигравшем торги, об участнике аукциона, сделавшем предпоследнее предложение о цене лота, сведения о фактах, являющихся основанием</w:t>
      </w:r>
      <w:proofErr w:type="gramEnd"/>
      <w:r w:rsidRPr="004F0D7E">
        <w:rPr>
          <w:sz w:val="28"/>
          <w:szCs w:val="28"/>
        </w:rPr>
        <w:t xml:space="preserve"> для отказа от заключения Договора.</w:t>
      </w:r>
    </w:p>
    <w:p w:rsidR="004F0D7E" w:rsidRPr="004F0D7E" w:rsidRDefault="004F0D7E" w:rsidP="00FF7CD0">
      <w:pPr>
        <w:ind w:firstLine="708"/>
        <w:jc w:val="both"/>
        <w:rPr>
          <w:sz w:val="28"/>
          <w:szCs w:val="28"/>
        </w:rPr>
      </w:pPr>
      <w:r w:rsidRPr="004F0D7E">
        <w:rPr>
          <w:sz w:val="28"/>
          <w:szCs w:val="28"/>
        </w:rPr>
        <w:t xml:space="preserve">Протокол подписывается всеми присутствующими членами Комиссии в день его составления. Протокол составляется в трех экземплярах, один из которых хранится у организатора торгов, второй экземпляр в течение трех рабочих дней со дня подписания протокола направляется победителю торгов, третий - в </w:t>
      </w:r>
      <w:r w:rsidR="00C20B2F">
        <w:rPr>
          <w:sz w:val="28"/>
          <w:szCs w:val="28"/>
        </w:rPr>
        <w:t>МКУ УИЗИЗ</w:t>
      </w:r>
      <w:r w:rsidRPr="004F0D7E">
        <w:rPr>
          <w:sz w:val="28"/>
          <w:szCs w:val="28"/>
        </w:rPr>
        <w:t>.</w:t>
      </w:r>
    </w:p>
    <w:p w:rsidR="004F0D7E" w:rsidRPr="004F0D7E" w:rsidRDefault="004F0D7E" w:rsidP="00FF7CD0">
      <w:pPr>
        <w:ind w:firstLine="708"/>
        <w:jc w:val="both"/>
        <w:rPr>
          <w:sz w:val="28"/>
          <w:szCs w:val="28"/>
        </w:rPr>
      </w:pPr>
      <w:bookmarkStart w:id="18" w:name="P209"/>
      <w:bookmarkEnd w:id="18"/>
      <w:r w:rsidRPr="004F0D7E">
        <w:rPr>
          <w:sz w:val="28"/>
          <w:szCs w:val="28"/>
        </w:rPr>
        <w:t>9.4. Последствия уклонения лица, выигравшего торги, от заключения Договора определяются в соответствии с гражданским законодательством Российской Федерации.</w:t>
      </w:r>
    </w:p>
    <w:p w:rsidR="004F0D7E" w:rsidRPr="004F0D7E" w:rsidRDefault="004F0D7E" w:rsidP="00FF7CD0">
      <w:pPr>
        <w:ind w:firstLine="708"/>
        <w:jc w:val="both"/>
        <w:rPr>
          <w:sz w:val="28"/>
          <w:szCs w:val="28"/>
        </w:rPr>
      </w:pPr>
      <w:r w:rsidRPr="004F0D7E">
        <w:rPr>
          <w:sz w:val="28"/>
          <w:szCs w:val="28"/>
        </w:rPr>
        <w:t>В случае отказа или уклонения победителя торгов от заключения Договора он заключается с участником торгов, сделавшим предпоследнее предложение о цене лота.</w:t>
      </w:r>
    </w:p>
    <w:p w:rsidR="004F0D7E" w:rsidRPr="00FF7CD0" w:rsidRDefault="004F0D7E" w:rsidP="00FF7CD0">
      <w:pPr>
        <w:ind w:firstLine="708"/>
        <w:jc w:val="both"/>
        <w:rPr>
          <w:sz w:val="28"/>
          <w:szCs w:val="28"/>
        </w:rPr>
      </w:pPr>
      <w:r w:rsidRPr="004F0D7E">
        <w:rPr>
          <w:sz w:val="28"/>
          <w:szCs w:val="28"/>
        </w:rPr>
        <w:t xml:space="preserve">Договор с таким участником торгов должен быть заключен </w:t>
      </w:r>
      <w:proofErr w:type="gramStart"/>
      <w:r w:rsidRPr="004F0D7E">
        <w:rPr>
          <w:sz w:val="28"/>
          <w:szCs w:val="28"/>
        </w:rPr>
        <w:t>в течение десяти дней со дня оформления протокола об отказе от заключения Договора с победителем</w:t>
      </w:r>
      <w:proofErr w:type="gramEnd"/>
      <w:r w:rsidRPr="004F0D7E">
        <w:rPr>
          <w:sz w:val="28"/>
          <w:szCs w:val="28"/>
        </w:rPr>
        <w:t xml:space="preserve"> торгов при условии полной оплаты участником торгов, сделавшим предпоследнее предложение о цене лота, приобретенного им права на заключение Договора путем безналичного перечисления в бюджет </w:t>
      </w:r>
      <w:r w:rsidR="00B46D14">
        <w:rPr>
          <w:sz w:val="28"/>
          <w:szCs w:val="28"/>
        </w:rPr>
        <w:t>района</w:t>
      </w:r>
      <w:r w:rsidRPr="004F0D7E">
        <w:rPr>
          <w:sz w:val="28"/>
          <w:szCs w:val="28"/>
        </w:rPr>
        <w:t xml:space="preserve">. В случае отказа или уклонения от заключения </w:t>
      </w:r>
      <w:r w:rsidRPr="00FF7CD0">
        <w:rPr>
          <w:sz w:val="28"/>
          <w:szCs w:val="28"/>
        </w:rPr>
        <w:t>Договора участника торгов, сделавшего предпоследнее предложение о цене лота, организатор торгов вправе объявить о повторном проведении торгов.</w:t>
      </w:r>
    </w:p>
    <w:p w:rsidR="004F0D7E" w:rsidRPr="004F0D7E" w:rsidRDefault="004F0D7E" w:rsidP="00FF7CD0">
      <w:pPr>
        <w:ind w:firstLine="708"/>
        <w:jc w:val="both"/>
        <w:rPr>
          <w:sz w:val="28"/>
          <w:szCs w:val="28"/>
        </w:rPr>
      </w:pPr>
      <w:r w:rsidRPr="00FF7CD0">
        <w:rPr>
          <w:sz w:val="28"/>
          <w:szCs w:val="28"/>
        </w:rPr>
        <w:t xml:space="preserve">В случае уклонения победителя торгов в срок, указанный в </w:t>
      </w:r>
      <w:hyperlink w:anchor="P206" w:history="1">
        <w:r w:rsidRPr="00FF7CD0">
          <w:rPr>
            <w:rStyle w:val="ac"/>
            <w:color w:val="auto"/>
            <w:sz w:val="28"/>
            <w:szCs w:val="28"/>
            <w:u w:val="none"/>
          </w:rPr>
          <w:t>пункте 9.3</w:t>
        </w:r>
      </w:hyperlink>
      <w:r w:rsidRPr="00FF7CD0">
        <w:rPr>
          <w:sz w:val="28"/>
          <w:szCs w:val="28"/>
        </w:rPr>
        <w:t xml:space="preserve"> настоящего Положения, или участника аукциона, сделавшего предпоследнее предложение о цене лота в срок, указанный в </w:t>
      </w:r>
      <w:hyperlink w:anchor="P209" w:history="1">
        <w:r w:rsidRPr="00FF7CD0">
          <w:rPr>
            <w:rStyle w:val="ac"/>
            <w:color w:val="auto"/>
            <w:sz w:val="28"/>
            <w:szCs w:val="28"/>
            <w:u w:val="none"/>
          </w:rPr>
          <w:t>пункте 9.4</w:t>
        </w:r>
      </w:hyperlink>
      <w:r w:rsidRPr="00FF7CD0">
        <w:rPr>
          <w:sz w:val="28"/>
          <w:szCs w:val="28"/>
        </w:rPr>
        <w:t xml:space="preserve"> настоящего Положения, от заключения Договора задаток, внесенный</w:t>
      </w:r>
      <w:r w:rsidRPr="004F0D7E">
        <w:rPr>
          <w:sz w:val="28"/>
          <w:szCs w:val="28"/>
        </w:rPr>
        <w:t xml:space="preserve"> ими, не возвращается.</w:t>
      </w:r>
    </w:p>
    <w:p w:rsidR="004F0D7E" w:rsidRPr="004F0D7E" w:rsidRDefault="004F0D7E" w:rsidP="00C20B2F">
      <w:pPr>
        <w:ind w:firstLine="708"/>
        <w:jc w:val="both"/>
        <w:rPr>
          <w:sz w:val="28"/>
          <w:szCs w:val="28"/>
        </w:rPr>
      </w:pPr>
      <w:r w:rsidRPr="004F0D7E">
        <w:rPr>
          <w:sz w:val="28"/>
          <w:szCs w:val="28"/>
        </w:rPr>
        <w:t>9.5. Внесенный победителем торгов или участником аукциона, сделавшим предпоследнее предложение о цене лота, задаток засчитывается в оплату приобретаемого права на заключение Договора.</w:t>
      </w:r>
      <w:r w:rsidR="00C20B2F">
        <w:rPr>
          <w:sz w:val="28"/>
          <w:szCs w:val="28"/>
        </w:rPr>
        <w:t xml:space="preserve"> </w:t>
      </w:r>
      <w:r w:rsidRPr="004F0D7E">
        <w:rPr>
          <w:sz w:val="28"/>
          <w:szCs w:val="28"/>
        </w:rPr>
        <w:t xml:space="preserve">Внесенный победителем торгов задаток перечисляется в бюджет </w:t>
      </w:r>
      <w:r w:rsidR="00B46D14">
        <w:rPr>
          <w:sz w:val="28"/>
          <w:szCs w:val="28"/>
        </w:rPr>
        <w:t>района</w:t>
      </w:r>
      <w:r w:rsidRPr="004F0D7E">
        <w:rPr>
          <w:sz w:val="28"/>
          <w:szCs w:val="28"/>
        </w:rPr>
        <w:t>.</w:t>
      </w:r>
      <w:r w:rsidR="00C20B2F">
        <w:rPr>
          <w:sz w:val="28"/>
          <w:szCs w:val="28"/>
        </w:rPr>
        <w:t xml:space="preserve"> </w:t>
      </w:r>
      <w:r w:rsidRPr="004F0D7E">
        <w:rPr>
          <w:sz w:val="28"/>
          <w:szCs w:val="28"/>
        </w:rPr>
        <w:t>Задатки, внесенные участниками торгов, которые не выиграли их, за исключением участника, сделавшего предпоследнее предложение о цене лота, возвращаются таким участникам в течение пяти рабочих дней со дня подписания протокола о результатах торгов.</w:t>
      </w:r>
      <w:r w:rsidR="00C20B2F">
        <w:rPr>
          <w:sz w:val="28"/>
          <w:szCs w:val="28"/>
        </w:rPr>
        <w:t xml:space="preserve"> </w:t>
      </w:r>
      <w:r w:rsidRPr="004F0D7E">
        <w:rPr>
          <w:sz w:val="28"/>
          <w:szCs w:val="28"/>
        </w:rPr>
        <w:t xml:space="preserve">Задаток, внесенный участником </w:t>
      </w:r>
      <w:r w:rsidRPr="004F0D7E">
        <w:rPr>
          <w:sz w:val="28"/>
          <w:szCs w:val="28"/>
        </w:rPr>
        <w:lastRenderedPageBreak/>
        <w:t xml:space="preserve">аукциона, сделавшим предпоследнее предложение о цене лота, возвращается такому участнику аукциона в течение трех рабочих дней </w:t>
      </w:r>
      <w:proofErr w:type="gramStart"/>
      <w:r w:rsidRPr="004F0D7E">
        <w:rPr>
          <w:sz w:val="28"/>
          <w:szCs w:val="28"/>
        </w:rPr>
        <w:t>с даты заключения</w:t>
      </w:r>
      <w:proofErr w:type="gramEnd"/>
      <w:r w:rsidRPr="004F0D7E">
        <w:rPr>
          <w:sz w:val="28"/>
          <w:szCs w:val="28"/>
        </w:rPr>
        <w:t xml:space="preserve"> Договора с победителем торгов.</w:t>
      </w:r>
    </w:p>
    <w:p w:rsidR="004F0D7E" w:rsidRPr="004F0D7E" w:rsidRDefault="004F0D7E" w:rsidP="00FF7CD0">
      <w:pPr>
        <w:ind w:firstLine="708"/>
        <w:jc w:val="both"/>
        <w:rPr>
          <w:sz w:val="28"/>
          <w:szCs w:val="28"/>
        </w:rPr>
      </w:pPr>
      <w:r w:rsidRPr="004F0D7E">
        <w:rPr>
          <w:sz w:val="28"/>
          <w:szCs w:val="28"/>
        </w:rPr>
        <w:t xml:space="preserve">9.6. Информация о результатах торгов размещается на официальном сайте администрации </w:t>
      </w:r>
      <w:r w:rsidR="00C20B2F">
        <w:rPr>
          <w:sz w:val="28"/>
          <w:szCs w:val="28"/>
        </w:rPr>
        <w:t>района</w:t>
      </w:r>
      <w:r w:rsidRPr="004F0D7E">
        <w:rPr>
          <w:sz w:val="28"/>
          <w:szCs w:val="28"/>
        </w:rPr>
        <w:t>. Информация включает в себя:</w:t>
      </w:r>
    </w:p>
    <w:p w:rsidR="004F0D7E" w:rsidRPr="004F0D7E" w:rsidRDefault="004F0D7E" w:rsidP="00FF7CD0">
      <w:pPr>
        <w:ind w:firstLine="708"/>
        <w:jc w:val="both"/>
        <w:rPr>
          <w:sz w:val="28"/>
          <w:szCs w:val="28"/>
        </w:rPr>
      </w:pPr>
      <w:r w:rsidRPr="004F0D7E">
        <w:rPr>
          <w:sz w:val="28"/>
          <w:szCs w:val="28"/>
        </w:rPr>
        <w:t>а) реквизиты решения о проведении торгов;</w:t>
      </w:r>
    </w:p>
    <w:p w:rsidR="004F0D7E" w:rsidRPr="004F0D7E" w:rsidRDefault="004F0D7E" w:rsidP="00FF7CD0">
      <w:pPr>
        <w:ind w:firstLine="708"/>
        <w:jc w:val="both"/>
        <w:rPr>
          <w:sz w:val="28"/>
          <w:szCs w:val="28"/>
        </w:rPr>
      </w:pPr>
      <w:r w:rsidRPr="004F0D7E">
        <w:rPr>
          <w:sz w:val="28"/>
          <w:szCs w:val="28"/>
        </w:rPr>
        <w:t>б) наименование организатора торгов;</w:t>
      </w:r>
    </w:p>
    <w:p w:rsidR="004F0D7E" w:rsidRPr="004F0D7E" w:rsidRDefault="004F0D7E" w:rsidP="00FF7CD0">
      <w:pPr>
        <w:ind w:firstLine="708"/>
        <w:jc w:val="both"/>
        <w:rPr>
          <w:sz w:val="28"/>
          <w:szCs w:val="28"/>
        </w:rPr>
      </w:pPr>
      <w:r w:rsidRPr="004F0D7E">
        <w:rPr>
          <w:sz w:val="28"/>
          <w:szCs w:val="28"/>
        </w:rPr>
        <w:t>в) полное наименование (в соответствии с выпиской из ЕГРИП или ЕГРЮЛ) победителя торгов;</w:t>
      </w:r>
    </w:p>
    <w:p w:rsidR="004F0D7E" w:rsidRPr="004F0D7E" w:rsidRDefault="004F0D7E" w:rsidP="00FF7CD0">
      <w:pPr>
        <w:ind w:firstLine="708"/>
        <w:jc w:val="both"/>
        <w:rPr>
          <w:sz w:val="28"/>
          <w:szCs w:val="28"/>
        </w:rPr>
      </w:pPr>
      <w:r w:rsidRPr="004F0D7E">
        <w:rPr>
          <w:sz w:val="28"/>
          <w:szCs w:val="28"/>
        </w:rPr>
        <w:t>г) местоположение (адрес) нестационарного торгового объекта.</w:t>
      </w:r>
    </w:p>
    <w:p w:rsidR="004F0D7E" w:rsidRPr="004F0D7E" w:rsidRDefault="004F0D7E" w:rsidP="00FF7CD0">
      <w:pPr>
        <w:ind w:firstLine="708"/>
        <w:jc w:val="both"/>
        <w:rPr>
          <w:sz w:val="28"/>
          <w:szCs w:val="28"/>
        </w:rPr>
      </w:pPr>
      <w:r w:rsidRPr="004F0D7E">
        <w:rPr>
          <w:sz w:val="28"/>
          <w:szCs w:val="28"/>
        </w:rPr>
        <w:t xml:space="preserve">9.7. Лицо, выигравшее торги, должно полностью оплатить приобретенное им право на заключение Договора путем безналичного перечисления в бюджет </w:t>
      </w:r>
      <w:r w:rsidR="00B46D14">
        <w:rPr>
          <w:sz w:val="28"/>
          <w:szCs w:val="28"/>
        </w:rPr>
        <w:t>района</w:t>
      </w:r>
      <w:r w:rsidRPr="004F0D7E">
        <w:rPr>
          <w:sz w:val="28"/>
          <w:szCs w:val="28"/>
        </w:rPr>
        <w:t xml:space="preserve"> в течение десяти дней со дня оформления протокола о результатах торгов.</w:t>
      </w:r>
    </w:p>
    <w:p w:rsidR="004F0D7E" w:rsidRPr="004F0D7E" w:rsidRDefault="004F0D7E" w:rsidP="00FF7CD0">
      <w:pPr>
        <w:ind w:firstLine="708"/>
        <w:jc w:val="both"/>
        <w:rPr>
          <w:sz w:val="28"/>
          <w:szCs w:val="28"/>
        </w:rPr>
      </w:pPr>
      <w:r w:rsidRPr="004F0D7E">
        <w:rPr>
          <w:sz w:val="28"/>
          <w:szCs w:val="28"/>
        </w:rPr>
        <w:t xml:space="preserve">9.8. Плата за право на заключение Договора, полученная в результате проведения торгов, поступает в бюджет </w:t>
      </w:r>
      <w:r w:rsidR="00B46D14">
        <w:rPr>
          <w:sz w:val="28"/>
          <w:szCs w:val="28"/>
        </w:rPr>
        <w:t>района</w:t>
      </w:r>
      <w:r w:rsidRPr="004F0D7E">
        <w:rPr>
          <w:sz w:val="28"/>
          <w:szCs w:val="28"/>
        </w:rPr>
        <w:t>.</w:t>
      </w:r>
    </w:p>
    <w:p w:rsidR="004F0D7E" w:rsidRPr="004F0D7E" w:rsidRDefault="004F0D7E" w:rsidP="004F0D7E">
      <w:pPr>
        <w:rPr>
          <w:sz w:val="28"/>
          <w:szCs w:val="28"/>
        </w:rPr>
      </w:pPr>
    </w:p>
    <w:p w:rsidR="004F0D7E" w:rsidRPr="004F0D7E" w:rsidRDefault="004F0D7E" w:rsidP="00FF7CD0">
      <w:pPr>
        <w:jc w:val="center"/>
        <w:rPr>
          <w:sz w:val="28"/>
          <w:szCs w:val="28"/>
        </w:rPr>
      </w:pPr>
      <w:r w:rsidRPr="004F0D7E">
        <w:rPr>
          <w:sz w:val="28"/>
          <w:szCs w:val="28"/>
        </w:rPr>
        <w:t xml:space="preserve">10. ПРИЗНАНИЕ ТОРГОВ </w:t>
      </w:r>
      <w:proofErr w:type="gramStart"/>
      <w:r w:rsidRPr="004F0D7E">
        <w:rPr>
          <w:sz w:val="28"/>
          <w:szCs w:val="28"/>
        </w:rPr>
        <w:t>НЕСОСТОЯВШИМИСЯ</w:t>
      </w:r>
      <w:proofErr w:type="gramEnd"/>
    </w:p>
    <w:p w:rsidR="004F0D7E" w:rsidRPr="004F0D7E" w:rsidRDefault="004F0D7E" w:rsidP="004F0D7E">
      <w:pPr>
        <w:rPr>
          <w:sz w:val="28"/>
          <w:szCs w:val="28"/>
        </w:rPr>
      </w:pPr>
    </w:p>
    <w:p w:rsidR="004F0D7E" w:rsidRPr="004F0D7E" w:rsidRDefault="004F0D7E" w:rsidP="00FF7CD0">
      <w:pPr>
        <w:ind w:firstLine="708"/>
        <w:jc w:val="both"/>
        <w:rPr>
          <w:sz w:val="28"/>
          <w:szCs w:val="28"/>
        </w:rPr>
      </w:pPr>
      <w:r w:rsidRPr="004F0D7E">
        <w:rPr>
          <w:sz w:val="28"/>
          <w:szCs w:val="28"/>
        </w:rPr>
        <w:t>10.1. Торги по каждому лоту признаются несостоявшимися в случае, если:</w:t>
      </w:r>
    </w:p>
    <w:p w:rsidR="004F0D7E" w:rsidRPr="004F0D7E" w:rsidRDefault="004F0D7E" w:rsidP="00FF7CD0">
      <w:pPr>
        <w:ind w:firstLine="708"/>
        <w:jc w:val="both"/>
        <w:rPr>
          <w:sz w:val="28"/>
          <w:szCs w:val="28"/>
        </w:rPr>
      </w:pPr>
      <w:r w:rsidRPr="004F0D7E">
        <w:rPr>
          <w:sz w:val="28"/>
          <w:szCs w:val="28"/>
        </w:rPr>
        <w:t>а) участников торгов было менее двух;</w:t>
      </w:r>
    </w:p>
    <w:p w:rsidR="004F0D7E" w:rsidRPr="00FF7CD0" w:rsidRDefault="004F0D7E" w:rsidP="00FF7CD0">
      <w:pPr>
        <w:ind w:firstLine="708"/>
        <w:jc w:val="both"/>
        <w:rPr>
          <w:sz w:val="28"/>
          <w:szCs w:val="28"/>
        </w:rPr>
      </w:pPr>
      <w:r w:rsidRPr="004F0D7E">
        <w:rPr>
          <w:sz w:val="28"/>
          <w:szCs w:val="28"/>
        </w:rPr>
        <w:t xml:space="preserve">б) ни один из </w:t>
      </w:r>
      <w:r w:rsidRPr="00FF7CD0">
        <w:rPr>
          <w:sz w:val="28"/>
          <w:szCs w:val="28"/>
        </w:rPr>
        <w:t>участников торгов при проведен</w:t>
      </w:r>
      <w:proofErr w:type="gramStart"/>
      <w:r w:rsidRPr="00FF7CD0">
        <w:rPr>
          <w:sz w:val="28"/>
          <w:szCs w:val="28"/>
        </w:rPr>
        <w:t>ии ау</w:t>
      </w:r>
      <w:proofErr w:type="gramEnd"/>
      <w:r w:rsidRPr="00FF7CD0">
        <w:rPr>
          <w:sz w:val="28"/>
          <w:szCs w:val="28"/>
        </w:rPr>
        <w:t xml:space="preserve">кциона после троекратного объявления начальной цены лота не поднял аукционную карточку (в соответствии с </w:t>
      </w:r>
      <w:hyperlink w:anchor="P194" w:history="1">
        <w:r w:rsidRPr="00FF7CD0">
          <w:rPr>
            <w:rStyle w:val="ac"/>
            <w:color w:val="auto"/>
            <w:sz w:val="28"/>
            <w:szCs w:val="28"/>
            <w:u w:val="none"/>
          </w:rPr>
          <w:t>подпунктом "</w:t>
        </w:r>
        <w:proofErr w:type="spellStart"/>
        <w:r w:rsidRPr="00FF7CD0">
          <w:rPr>
            <w:rStyle w:val="ac"/>
            <w:color w:val="auto"/>
            <w:sz w:val="28"/>
            <w:szCs w:val="28"/>
            <w:u w:val="none"/>
          </w:rPr>
          <w:t>з</w:t>
        </w:r>
        <w:proofErr w:type="spellEnd"/>
        <w:r w:rsidRPr="00FF7CD0">
          <w:rPr>
            <w:rStyle w:val="ac"/>
            <w:color w:val="auto"/>
            <w:sz w:val="28"/>
            <w:szCs w:val="28"/>
            <w:u w:val="none"/>
          </w:rPr>
          <w:t>" пункта 8.2</w:t>
        </w:r>
      </w:hyperlink>
      <w:r w:rsidRPr="00FF7CD0">
        <w:rPr>
          <w:sz w:val="28"/>
          <w:szCs w:val="28"/>
        </w:rPr>
        <w:t xml:space="preserve"> настоящего Положения).</w:t>
      </w:r>
    </w:p>
    <w:p w:rsidR="004F0D7E" w:rsidRPr="00FF7CD0" w:rsidRDefault="004F0D7E" w:rsidP="00FF7CD0">
      <w:pPr>
        <w:ind w:firstLine="708"/>
        <w:jc w:val="both"/>
        <w:rPr>
          <w:sz w:val="28"/>
          <w:szCs w:val="28"/>
        </w:rPr>
      </w:pPr>
      <w:bookmarkStart w:id="19" w:name="P230"/>
      <w:bookmarkEnd w:id="19"/>
      <w:r w:rsidRPr="00FF7CD0">
        <w:rPr>
          <w:sz w:val="28"/>
          <w:szCs w:val="28"/>
        </w:rPr>
        <w:t>10.2. В случае если к участию в торгах допущен один участник, торги признаются несостоявшимися. Договор заключается с лицом, которое являлось единственным участником торгов, по начальной цене соответствующего лота, указанной в извещении о торгах.</w:t>
      </w:r>
    </w:p>
    <w:p w:rsidR="004F0D7E" w:rsidRPr="00FF7CD0" w:rsidRDefault="004F0D7E" w:rsidP="00FF7CD0">
      <w:pPr>
        <w:ind w:firstLine="708"/>
        <w:jc w:val="both"/>
        <w:rPr>
          <w:sz w:val="28"/>
          <w:szCs w:val="28"/>
        </w:rPr>
      </w:pPr>
      <w:r w:rsidRPr="00FF7CD0">
        <w:rPr>
          <w:sz w:val="28"/>
          <w:szCs w:val="28"/>
        </w:rPr>
        <w:t xml:space="preserve">10.3. </w:t>
      </w:r>
      <w:proofErr w:type="gramStart"/>
      <w:r w:rsidRPr="00FF7CD0">
        <w:rPr>
          <w:sz w:val="28"/>
          <w:szCs w:val="28"/>
        </w:rPr>
        <w:t xml:space="preserve">В случае признания торгов несостоявшимися внесенный участниками торгов задаток возвращается им в течение трех рабочих дней со дня подписания протокола о результатах торгов за исключением случая, предусмотренного </w:t>
      </w:r>
      <w:hyperlink w:anchor="P230" w:history="1">
        <w:r w:rsidRPr="00FF7CD0">
          <w:rPr>
            <w:rStyle w:val="ac"/>
            <w:color w:val="auto"/>
            <w:sz w:val="28"/>
            <w:szCs w:val="28"/>
            <w:u w:val="none"/>
          </w:rPr>
          <w:t>пунктом 10.2</w:t>
        </w:r>
      </w:hyperlink>
      <w:r w:rsidRPr="00FF7CD0">
        <w:rPr>
          <w:sz w:val="28"/>
          <w:szCs w:val="28"/>
        </w:rPr>
        <w:t xml:space="preserve"> настоящего Положения.</w:t>
      </w:r>
      <w:proofErr w:type="gramEnd"/>
    </w:p>
    <w:p w:rsidR="004F0D7E" w:rsidRPr="004F0D7E" w:rsidRDefault="004F0D7E" w:rsidP="00FF7CD0">
      <w:pPr>
        <w:ind w:firstLine="708"/>
        <w:jc w:val="both"/>
        <w:rPr>
          <w:sz w:val="28"/>
          <w:szCs w:val="28"/>
        </w:rPr>
      </w:pPr>
      <w:r w:rsidRPr="00FF7CD0">
        <w:rPr>
          <w:sz w:val="28"/>
          <w:szCs w:val="28"/>
        </w:rPr>
        <w:t>10.4. Организатор торгов в</w:t>
      </w:r>
      <w:r w:rsidRPr="004F0D7E">
        <w:rPr>
          <w:sz w:val="28"/>
          <w:szCs w:val="28"/>
        </w:rPr>
        <w:t xml:space="preserve"> случае признания торгов несостоявшимися вправе объявить о повторном проведении торгов. При этом могут быть изменены их условия.</w:t>
      </w:r>
    </w:p>
    <w:p w:rsidR="004F0D7E" w:rsidRPr="004F0D7E" w:rsidRDefault="004F0D7E" w:rsidP="004F0D7E">
      <w:pPr>
        <w:rPr>
          <w:sz w:val="28"/>
          <w:szCs w:val="28"/>
        </w:rPr>
      </w:pPr>
    </w:p>
    <w:p w:rsidR="004F0D7E" w:rsidRPr="004F0D7E" w:rsidRDefault="004F0D7E" w:rsidP="00FF7CD0">
      <w:pPr>
        <w:jc w:val="center"/>
        <w:rPr>
          <w:sz w:val="28"/>
          <w:szCs w:val="28"/>
        </w:rPr>
      </w:pPr>
      <w:r w:rsidRPr="004F0D7E">
        <w:rPr>
          <w:sz w:val="28"/>
          <w:szCs w:val="28"/>
        </w:rPr>
        <w:t>11. РАЗРЕШЕНИЕ СПОРОВ</w:t>
      </w:r>
    </w:p>
    <w:p w:rsidR="004F0D7E" w:rsidRPr="004F0D7E" w:rsidRDefault="004F0D7E" w:rsidP="004F0D7E">
      <w:pPr>
        <w:rPr>
          <w:sz w:val="28"/>
          <w:szCs w:val="28"/>
        </w:rPr>
      </w:pPr>
    </w:p>
    <w:p w:rsidR="004F0D7E" w:rsidRPr="004F0D7E" w:rsidRDefault="004F0D7E" w:rsidP="00FF7CD0">
      <w:pPr>
        <w:ind w:firstLine="708"/>
        <w:jc w:val="both"/>
        <w:rPr>
          <w:sz w:val="28"/>
          <w:szCs w:val="28"/>
        </w:rPr>
      </w:pPr>
      <w:r w:rsidRPr="004F0D7E">
        <w:rPr>
          <w:sz w:val="28"/>
          <w:szCs w:val="28"/>
        </w:rPr>
        <w:t xml:space="preserve">11.1. Споры, связанные с признанием результатов торгов </w:t>
      </w:r>
      <w:proofErr w:type="gramStart"/>
      <w:r w:rsidRPr="004F0D7E">
        <w:rPr>
          <w:sz w:val="28"/>
          <w:szCs w:val="28"/>
        </w:rPr>
        <w:t>недействительными</w:t>
      </w:r>
      <w:proofErr w:type="gramEnd"/>
      <w:r w:rsidRPr="004F0D7E">
        <w:rPr>
          <w:sz w:val="28"/>
          <w:szCs w:val="28"/>
        </w:rPr>
        <w:t>, рассматриваются по искам заинтересованных лиц в судебном порядке.</w:t>
      </w:r>
    </w:p>
    <w:p w:rsidR="004F0D7E" w:rsidRDefault="004F0D7E" w:rsidP="000C7289">
      <w:pPr>
        <w:pStyle w:val="ConsPlusNormal"/>
        <w:rPr>
          <w:rFonts w:ascii="Times New Roman" w:hAnsi="Times New Roman" w:cs="Times New Roman"/>
          <w:sz w:val="28"/>
          <w:szCs w:val="28"/>
        </w:rPr>
      </w:pPr>
    </w:p>
    <w:p w:rsidR="00FF7CD0" w:rsidRDefault="00FF7CD0" w:rsidP="000C7289">
      <w:pPr>
        <w:pStyle w:val="ConsPlusNormal"/>
        <w:rPr>
          <w:rFonts w:ascii="Times New Roman" w:hAnsi="Times New Roman" w:cs="Times New Roman"/>
          <w:sz w:val="28"/>
          <w:szCs w:val="28"/>
        </w:rPr>
      </w:pPr>
    </w:p>
    <w:p w:rsidR="005062EE" w:rsidRDefault="005062EE" w:rsidP="00FF7CD0">
      <w:pPr>
        <w:jc w:val="both"/>
        <w:rPr>
          <w:sz w:val="28"/>
          <w:szCs w:val="28"/>
        </w:rPr>
      </w:pPr>
      <w:bookmarkStart w:id="20" w:name="P30"/>
      <w:bookmarkEnd w:id="20"/>
    </w:p>
    <w:p w:rsidR="00C20B2F" w:rsidRDefault="00C20B2F" w:rsidP="00FF7CD0">
      <w:pPr>
        <w:jc w:val="both"/>
        <w:rPr>
          <w:sz w:val="28"/>
          <w:szCs w:val="28"/>
        </w:rPr>
      </w:pPr>
    </w:p>
    <w:p w:rsidR="005062EE" w:rsidRDefault="005062EE" w:rsidP="005062EE">
      <w:pPr>
        <w:pStyle w:val="ConsPlusNormal"/>
        <w:ind w:firstLine="5245"/>
        <w:outlineLvl w:val="0"/>
        <w:rPr>
          <w:rFonts w:ascii="Times New Roman" w:hAnsi="Times New Roman" w:cs="Times New Roman"/>
          <w:sz w:val="28"/>
          <w:szCs w:val="28"/>
        </w:rPr>
      </w:pPr>
      <w:r w:rsidRPr="00933DCD">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 4 </w:t>
      </w:r>
      <w:r w:rsidRPr="00933DCD">
        <w:rPr>
          <w:rFonts w:ascii="Times New Roman" w:hAnsi="Times New Roman" w:cs="Times New Roman"/>
          <w:sz w:val="28"/>
          <w:szCs w:val="28"/>
        </w:rPr>
        <w:t xml:space="preserve">к </w:t>
      </w:r>
      <w:r>
        <w:rPr>
          <w:rFonts w:ascii="Times New Roman" w:hAnsi="Times New Roman" w:cs="Times New Roman"/>
          <w:sz w:val="28"/>
          <w:szCs w:val="28"/>
        </w:rPr>
        <w:t>п</w:t>
      </w:r>
      <w:r w:rsidRPr="00933DCD">
        <w:rPr>
          <w:rFonts w:ascii="Times New Roman" w:hAnsi="Times New Roman" w:cs="Times New Roman"/>
          <w:sz w:val="28"/>
          <w:szCs w:val="28"/>
        </w:rPr>
        <w:t>остановлению</w:t>
      </w:r>
      <w:r>
        <w:rPr>
          <w:rFonts w:ascii="Times New Roman" w:hAnsi="Times New Roman" w:cs="Times New Roman"/>
          <w:sz w:val="28"/>
          <w:szCs w:val="28"/>
        </w:rPr>
        <w:t xml:space="preserve"> </w:t>
      </w:r>
    </w:p>
    <w:p w:rsidR="005062EE" w:rsidRDefault="005062EE" w:rsidP="005062EE">
      <w:pPr>
        <w:pStyle w:val="ConsPlusNormal"/>
        <w:ind w:firstLine="5245"/>
        <w:outlineLvl w:val="0"/>
        <w:rPr>
          <w:rFonts w:ascii="Times New Roman" w:hAnsi="Times New Roman" w:cs="Times New Roman"/>
          <w:sz w:val="28"/>
          <w:szCs w:val="28"/>
        </w:rPr>
      </w:pPr>
      <w:r>
        <w:rPr>
          <w:rFonts w:ascii="Times New Roman" w:hAnsi="Times New Roman" w:cs="Times New Roman"/>
          <w:sz w:val="28"/>
          <w:szCs w:val="28"/>
        </w:rPr>
        <w:t>администрации района</w:t>
      </w:r>
    </w:p>
    <w:p w:rsidR="005062EE" w:rsidRPr="00933DCD" w:rsidRDefault="005062EE" w:rsidP="005062EE">
      <w:pPr>
        <w:pStyle w:val="ConsPlusNormal"/>
        <w:ind w:firstLine="5245"/>
        <w:outlineLvl w:val="0"/>
        <w:rPr>
          <w:rFonts w:ascii="Times New Roman" w:hAnsi="Times New Roman" w:cs="Times New Roman"/>
          <w:sz w:val="28"/>
          <w:szCs w:val="28"/>
        </w:rPr>
      </w:pPr>
      <w:r w:rsidRPr="00933DCD">
        <w:rPr>
          <w:rFonts w:ascii="Times New Roman" w:hAnsi="Times New Roman" w:cs="Times New Roman"/>
          <w:sz w:val="28"/>
          <w:szCs w:val="28"/>
        </w:rPr>
        <w:t>от</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rsidR="005062EE" w:rsidRDefault="005062EE" w:rsidP="00FF7CD0">
      <w:pPr>
        <w:jc w:val="both"/>
        <w:rPr>
          <w:sz w:val="28"/>
          <w:szCs w:val="28"/>
        </w:rPr>
      </w:pPr>
    </w:p>
    <w:p w:rsidR="00FF7CD0" w:rsidRPr="00FF7CD0" w:rsidRDefault="00FF7CD0" w:rsidP="005062EE">
      <w:pPr>
        <w:jc w:val="center"/>
        <w:rPr>
          <w:sz w:val="28"/>
          <w:szCs w:val="28"/>
        </w:rPr>
      </w:pPr>
      <w:r w:rsidRPr="00FF7CD0">
        <w:rPr>
          <w:sz w:val="28"/>
          <w:szCs w:val="28"/>
        </w:rPr>
        <w:t>СОСТАВ</w:t>
      </w:r>
    </w:p>
    <w:p w:rsidR="00FF7CD0" w:rsidRPr="00FF7CD0" w:rsidRDefault="00FF7CD0" w:rsidP="005062EE">
      <w:pPr>
        <w:jc w:val="center"/>
        <w:rPr>
          <w:sz w:val="28"/>
          <w:szCs w:val="28"/>
        </w:rPr>
      </w:pPr>
      <w:r w:rsidRPr="00FF7CD0">
        <w:rPr>
          <w:sz w:val="28"/>
          <w:szCs w:val="28"/>
        </w:rPr>
        <w:t>КОМИССИИ ПО РАЗМЕЩЕНИЮ НЕСТАЦИОНАРНЫХ ТОРГОВЫХ ОБЪЕКТОВ</w:t>
      </w:r>
      <w:r w:rsidR="005062EE">
        <w:rPr>
          <w:sz w:val="28"/>
          <w:szCs w:val="28"/>
        </w:rPr>
        <w:t xml:space="preserve"> </w:t>
      </w:r>
      <w:r w:rsidRPr="00FF7CD0">
        <w:rPr>
          <w:sz w:val="28"/>
          <w:szCs w:val="28"/>
        </w:rPr>
        <w:t xml:space="preserve">НА ТЕРРИТОРИИ </w:t>
      </w:r>
      <w:r w:rsidR="005062EE">
        <w:rPr>
          <w:sz w:val="28"/>
          <w:szCs w:val="28"/>
        </w:rPr>
        <w:t>БАЛАХТИНСКОГО РАЙОНА</w:t>
      </w:r>
    </w:p>
    <w:p w:rsidR="00FF7CD0" w:rsidRPr="00FF7CD0" w:rsidRDefault="00FF7CD0" w:rsidP="00FF7CD0">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88"/>
        <w:gridCol w:w="5783"/>
      </w:tblGrid>
      <w:tr w:rsidR="00FF7CD0" w:rsidRPr="00FF7CD0" w:rsidTr="00C303A7">
        <w:tc>
          <w:tcPr>
            <w:tcW w:w="3288" w:type="dxa"/>
          </w:tcPr>
          <w:p w:rsidR="00FF7CD0" w:rsidRPr="00FF7CD0" w:rsidRDefault="00FF7CD0" w:rsidP="00FF7CD0">
            <w:pPr>
              <w:jc w:val="both"/>
              <w:rPr>
                <w:sz w:val="28"/>
                <w:szCs w:val="28"/>
              </w:rPr>
            </w:pPr>
            <w:r w:rsidRPr="00FF7CD0">
              <w:rPr>
                <w:sz w:val="28"/>
                <w:szCs w:val="28"/>
              </w:rPr>
              <w:t>Председатель комиссии</w:t>
            </w:r>
          </w:p>
        </w:tc>
        <w:tc>
          <w:tcPr>
            <w:tcW w:w="5783" w:type="dxa"/>
          </w:tcPr>
          <w:p w:rsidR="00FF7CD0" w:rsidRPr="00FF7CD0" w:rsidRDefault="005062EE" w:rsidP="005062EE">
            <w:pPr>
              <w:jc w:val="both"/>
              <w:rPr>
                <w:sz w:val="28"/>
                <w:szCs w:val="28"/>
              </w:rPr>
            </w:pPr>
            <w:r>
              <w:rPr>
                <w:sz w:val="28"/>
                <w:szCs w:val="28"/>
              </w:rPr>
              <w:t xml:space="preserve">Ляхова </w:t>
            </w:r>
            <w:r w:rsidR="00FF7CD0" w:rsidRPr="00FF7CD0">
              <w:rPr>
                <w:sz w:val="28"/>
                <w:szCs w:val="28"/>
              </w:rPr>
              <w:t xml:space="preserve">Нина Владимировна, </w:t>
            </w:r>
            <w:r>
              <w:rPr>
                <w:sz w:val="28"/>
                <w:szCs w:val="28"/>
              </w:rPr>
              <w:t xml:space="preserve">первый </w:t>
            </w:r>
            <w:r w:rsidR="00FF7CD0" w:rsidRPr="00FF7CD0">
              <w:rPr>
                <w:sz w:val="28"/>
                <w:szCs w:val="28"/>
              </w:rPr>
              <w:t xml:space="preserve">заместитель главы </w:t>
            </w:r>
            <w:r>
              <w:rPr>
                <w:sz w:val="28"/>
                <w:szCs w:val="28"/>
              </w:rPr>
              <w:t>района</w:t>
            </w:r>
          </w:p>
        </w:tc>
      </w:tr>
      <w:tr w:rsidR="00FF7CD0" w:rsidRPr="00FF7CD0" w:rsidTr="00C303A7">
        <w:tc>
          <w:tcPr>
            <w:tcW w:w="3288" w:type="dxa"/>
          </w:tcPr>
          <w:p w:rsidR="00FF7CD0" w:rsidRPr="00FF7CD0" w:rsidRDefault="00FF7CD0" w:rsidP="00FF7CD0">
            <w:pPr>
              <w:jc w:val="both"/>
              <w:rPr>
                <w:sz w:val="28"/>
                <w:szCs w:val="28"/>
              </w:rPr>
            </w:pPr>
            <w:r w:rsidRPr="00FF7CD0">
              <w:rPr>
                <w:sz w:val="28"/>
                <w:szCs w:val="28"/>
              </w:rPr>
              <w:t>Заместитель председателя комиссии</w:t>
            </w:r>
          </w:p>
        </w:tc>
        <w:tc>
          <w:tcPr>
            <w:tcW w:w="5783" w:type="dxa"/>
          </w:tcPr>
          <w:p w:rsidR="00FF7CD0" w:rsidRPr="00FF7CD0" w:rsidRDefault="00C20B2F" w:rsidP="00FF7CD0">
            <w:pPr>
              <w:jc w:val="both"/>
              <w:rPr>
                <w:sz w:val="28"/>
                <w:szCs w:val="28"/>
              </w:rPr>
            </w:pPr>
            <w:r>
              <w:rPr>
                <w:sz w:val="28"/>
                <w:szCs w:val="28"/>
              </w:rPr>
              <w:t>Ивашина Елена Викторовна, директор МКУ УИЗИЗ</w:t>
            </w:r>
          </w:p>
        </w:tc>
      </w:tr>
      <w:tr w:rsidR="00FF7CD0" w:rsidRPr="00FF7CD0" w:rsidTr="00C303A7">
        <w:tc>
          <w:tcPr>
            <w:tcW w:w="3288" w:type="dxa"/>
          </w:tcPr>
          <w:p w:rsidR="00FF7CD0" w:rsidRPr="00FF7CD0" w:rsidRDefault="00FF7CD0" w:rsidP="00FF7CD0">
            <w:pPr>
              <w:jc w:val="both"/>
              <w:rPr>
                <w:sz w:val="28"/>
                <w:szCs w:val="28"/>
              </w:rPr>
            </w:pPr>
            <w:r w:rsidRPr="00FF7CD0">
              <w:rPr>
                <w:sz w:val="28"/>
                <w:szCs w:val="28"/>
              </w:rPr>
              <w:t>Секретарь комиссии</w:t>
            </w:r>
          </w:p>
        </w:tc>
        <w:tc>
          <w:tcPr>
            <w:tcW w:w="5783" w:type="dxa"/>
          </w:tcPr>
          <w:p w:rsidR="00FF7CD0" w:rsidRPr="00FF7CD0" w:rsidRDefault="006658A9" w:rsidP="006658A9">
            <w:pPr>
              <w:jc w:val="both"/>
              <w:rPr>
                <w:sz w:val="28"/>
                <w:szCs w:val="28"/>
              </w:rPr>
            </w:pPr>
            <w:proofErr w:type="spellStart"/>
            <w:r>
              <w:rPr>
                <w:sz w:val="28"/>
                <w:szCs w:val="28"/>
              </w:rPr>
              <w:t>Вайлерт</w:t>
            </w:r>
            <w:proofErr w:type="spellEnd"/>
            <w:r>
              <w:rPr>
                <w:sz w:val="28"/>
                <w:szCs w:val="28"/>
              </w:rPr>
              <w:t xml:space="preserve"> Елена Александровна, главный специалист по связям с малым и средним бизнесом администрации района </w:t>
            </w:r>
          </w:p>
        </w:tc>
      </w:tr>
      <w:tr w:rsidR="00FF7CD0" w:rsidRPr="00FF7CD0" w:rsidTr="00C303A7">
        <w:tc>
          <w:tcPr>
            <w:tcW w:w="3288" w:type="dxa"/>
            <w:vMerge w:val="restart"/>
          </w:tcPr>
          <w:p w:rsidR="00FF7CD0" w:rsidRPr="00FF7CD0" w:rsidRDefault="00FF7CD0" w:rsidP="00FF7CD0">
            <w:pPr>
              <w:jc w:val="both"/>
              <w:rPr>
                <w:sz w:val="28"/>
                <w:szCs w:val="28"/>
              </w:rPr>
            </w:pPr>
            <w:r w:rsidRPr="00FF7CD0">
              <w:rPr>
                <w:sz w:val="28"/>
                <w:szCs w:val="28"/>
              </w:rPr>
              <w:t>Члены комиссии</w:t>
            </w:r>
          </w:p>
        </w:tc>
        <w:tc>
          <w:tcPr>
            <w:tcW w:w="5783" w:type="dxa"/>
          </w:tcPr>
          <w:p w:rsidR="00FF7CD0" w:rsidRPr="00FF7CD0" w:rsidRDefault="006658A9" w:rsidP="00C20B2F">
            <w:pPr>
              <w:jc w:val="both"/>
              <w:rPr>
                <w:sz w:val="28"/>
                <w:szCs w:val="28"/>
              </w:rPr>
            </w:pPr>
            <w:proofErr w:type="spellStart"/>
            <w:r>
              <w:rPr>
                <w:sz w:val="28"/>
                <w:szCs w:val="28"/>
              </w:rPr>
              <w:t>Чиханчина</w:t>
            </w:r>
            <w:proofErr w:type="spellEnd"/>
            <w:r>
              <w:rPr>
                <w:sz w:val="28"/>
                <w:szCs w:val="28"/>
              </w:rPr>
              <w:t xml:space="preserve"> Анна Владимировна, юрисконсульт МКУ УИЗИЗ</w:t>
            </w:r>
          </w:p>
        </w:tc>
      </w:tr>
      <w:tr w:rsidR="00FF7CD0" w:rsidRPr="00FF7CD0" w:rsidTr="00C303A7">
        <w:tc>
          <w:tcPr>
            <w:tcW w:w="3288" w:type="dxa"/>
            <w:vMerge/>
          </w:tcPr>
          <w:p w:rsidR="00FF7CD0" w:rsidRPr="00FF7CD0" w:rsidRDefault="00FF7CD0" w:rsidP="00FF7CD0">
            <w:pPr>
              <w:jc w:val="both"/>
              <w:rPr>
                <w:sz w:val="28"/>
                <w:szCs w:val="28"/>
              </w:rPr>
            </w:pPr>
          </w:p>
        </w:tc>
        <w:tc>
          <w:tcPr>
            <w:tcW w:w="5783" w:type="dxa"/>
          </w:tcPr>
          <w:p w:rsidR="00FF7CD0" w:rsidRPr="00FF7CD0" w:rsidRDefault="00C20B2F" w:rsidP="00FF7CD0">
            <w:pPr>
              <w:jc w:val="both"/>
              <w:rPr>
                <w:sz w:val="28"/>
                <w:szCs w:val="28"/>
              </w:rPr>
            </w:pPr>
            <w:proofErr w:type="spellStart"/>
            <w:r>
              <w:rPr>
                <w:sz w:val="28"/>
                <w:szCs w:val="28"/>
              </w:rPr>
              <w:t>Анощенкова</w:t>
            </w:r>
            <w:proofErr w:type="spellEnd"/>
            <w:r>
              <w:rPr>
                <w:sz w:val="28"/>
                <w:szCs w:val="28"/>
              </w:rPr>
              <w:t xml:space="preserve"> Татьяна Дмитриевна, Главный специалист архитектуры и градостроительства администрации района</w:t>
            </w:r>
          </w:p>
        </w:tc>
      </w:tr>
      <w:tr w:rsidR="00FF7CD0" w:rsidRPr="00FF7CD0" w:rsidTr="00C303A7">
        <w:tc>
          <w:tcPr>
            <w:tcW w:w="3288" w:type="dxa"/>
            <w:vMerge/>
          </w:tcPr>
          <w:p w:rsidR="00FF7CD0" w:rsidRPr="00FF7CD0" w:rsidRDefault="00FF7CD0" w:rsidP="00FF7CD0">
            <w:pPr>
              <w:jc w:val="both"/>
              <w:rPr>
                <w:sz w:val="28"/>
                <w:szCs w:val="28"/>
              </w:rPr>
            </w:pPr>
          </w:p>
        </w:tc>
        <w:tc>
          <w:tcPr>
            <w:tcW w:w="5783" w:type="dxa"/>
          </w:tcPr>
          <w:p w:rsidR="00FF7CD0" w:rsidRPr="00FF7CD0" w:rsidRDefault="00C20B2F" w:rsidP="00FF7CD0">
            <w:pPr>
              <w:jc w:val="both"/>
              <w:rPr>
                <w:sz w:val="28"/>
                <w:szCs w:val="28"/>
              </w:rPr>
            </w:pPr>
            <w:proofErr w:type="spellStart"/>
            <w:r>
              <w:rPr>
                <w:sz w:val="28"/>
                <w:szCs w:val="28"/>
              </w:rPr>
              <w:t>Вишленкова</w:t>
            </w:r>
            <w:proofErr w:type="spellEnd"/>
            <w:r>
              <w:rPr>
                <w:sz w:val="28"/>
                <w:szCs w:val="28"/>
              </w:rPr>
              <w:t xml:space="preserve"> Марина Викторовна, и.о. начальника отдела по правовым и кадровым вопросам администрации района</w:t>
            </w:r>
          </w:p>
        </w:tc>
      </w:tr>
      <w:tr w:rsidR="00FF7CD0" w:rsidRPr="00FF7CD0" w:rsidTr="00C303A7">
        <w:tc>
          <w:tcPr>
            <w:tcW w:w="3288" w:type="dxa"/>
            <w:vMerge/>
          </w:tcPr>
          <w:p w:rsidR="00FF7CD0" w:rsidRPr="00FF7CD0" w:rsidRDefault="00FF7CD0" w:rsidP="00FF7CD0">
            <w:pPr>
              <w:jc w:val="both"/>
              <w:rPr>
                <w:sz w:val="28"/>
                <w:szCs w:val="28"/>
              </w:rPr>
            </w:pPr>
          </w:p>
        </w:tc>
        <w:tc>
          <w:tcPr>
            <w:tcW w:w="5783" w:type="dxa"/>
          </w:tcPr>
          <w:p w:rsidR="00FF7CD0" w:rsidRPr="00FF7CD0" w:rsidRDefault="00C20B2F" w:rsidP="00FF7CD0">
            <w:pPr>
              <w:jc w:val="both"/>
              <w:rPr>
                <w:sz w:val="28"/>
                <w:szCs w:val="28"/>
              </w:rPr>
            </w:pPr>
            <w:r>
              <w:rPr>
                <w:sz w:val="28"/>
                <w:szCs w:val="28"/>
              </w:rPr>
              <w:t>Казачек Анна Сергеевна, начальник отдела экономики администрации района</w:t>
            </w:r>
          </w:p>
        </w:tc>
      </w:tr>
      <w:tr w:rsidR="00FF7CD0" w:rsidRPr="00FF7CD0" w:rsidTr="00C303A7">
        <w:tc>
          <w:tcPr>
            <w:tcW w:w="3288" w:type="dxa"/>
            <w:vMerge/>
          </w:tcPr>
          <w:p w:rsidR="00FF7CD0" w:rsidRPr="00FF7CD0" w:rsidRDefault="00FF7CD0" w:rsidP="00FF7CD0">
            <w:pPr>
              <w:jc w:val="both"/>
              <w:rPr>
                <w:sz w:val="28"/>
                <w:szCs w:val="28"/>
              </w:rPr>
            </w:pPr>
          </w:p>
        </w:tc>
        <w:tc>
          <w:tcPr>
            <w:tcW w:w="5783" w:type="dxa"/>
          </w:tcPr>
          <w:p w:rsidR="00FF7CD0" w:rsidRPr="00FF7CD0" w:rsidRDefault="00C20B2F" w:rsidP="00FF7CD0">
            <w:pPr>
              <w:jc w:val="both"/>
              <w:rPr>
                <w:sz w:val="28"/>
                <w:szCs w:val="28"/>
              </w:rPr>
            </w:pPr>
            <w:proofErr w:type="spellStart"/>
            <w:r>
              <w:rPr>
                <w:sz w:val="28"/>
                <w:szCs w:val="28"/>
              </w:rPr>
              <w:t>Купцова</w:t>
            </w:r>
            <w:proofErr w:type="spellEnd"/>
            <w:r>
              <w:rPr>
                <w:sz w:val="28"/>
                <w:szCs w:val="28"/>
              </w:rPr>
              <w:t xml:space="preserve"> Елена Николаевна, начальник финансового управления администрации района</w:t>
            </w:r>
          </w:p>
        </w:tc>
      </w:tr>
    </w:tbl>
    <w:p w:rsidR="00FF7CD0" w:rsidRPr="00FF7CD0" w:rsidRDefault="00FF7CD0" w:rsidP="00FF7CD0">
      <w:pPr>
        <w:jc w:val="both"/>
        <w:rPr>
          <w:sz w:val="28"/>
          <w:szCs w:val="28"/>
        </w:rPr>
      </w:pPr>
    </w:p>
    <w:p w:rsidR="00FF7CD0" w:rsidRPr="00FF7CD0" w:rsidRDefault="00FF7CD0" w:rsidP="00FF7CD0">
      <w:pPr>
        <w:jc w:val="both"/>
        <w:rPr>
          <w:sz w:val="28"/>
          <w:szCs w:val="28"/>
        </w:rPr>
      </w:pPr>
    </w:p>
    <w:p w:rsidR="00FF7CD0" w:rsidRPr="00FF7CD0" w:rsidRDefault="00FF7CD0" w:rsidP="00FF7CD0">
      <w:pPr>
        <w:jc w:val="both"/>
        <w:rPr>
          <w:sz w:val="28"/>
          <w:szCs w:val="28"/>
        </w:rPr>
      </w:pPr>
    </w:p>
    <w:p w:rsidR="00FF7CD0" w:rsidRPr="00FF7CD0" w:rsidRDefault="00FF7CD0" w:rsidP="00FF7CD0">
      <w:pPr>
        <w:jc w:val="both"/>
        <w:rPr>
          <w:sz w:val="28"/>
          <w:szCs w:val="28"/>
        </w:rPr>
      </w:pPr>
    </w:p>
    <w:p w:rsidR="00FF7CD0" w:rsidRPr="00FF7CD0" w:rsidRDefault="00FF7CD0" w:rsidP="00FF7CD0">
      <w:pPr>
        <w:jc w:val="both"/>
        <w:rPr>
          <w:sz w:val="28"/>
          <w:szCs w:val="28"/>
        </w:rPr>
      </w:pPr>
    </w:p>
    <w:p w:rsidR="00FF7CD0" w:rsidRPr="00FF7CD0" w:rsidRDefault="00FF7CD0" w:rsidP="00FF7CD0">
      <w:pPr>
        <w:jc w:val="both"/>
        <w:rPr>
          <w:sz w:val="28"/>
          <w:szCs w:val="28"/>
        </w:rPr>
      </w:pPr>
    </w:p>
    <w:p w:rsidR="005062EE" w:rsidRDefault="005062EE" w:rsidP="005062EE">
      <w:pPr>
        <w:pStyle w:val="ConsPlusNormal"/>
        <w:ind w:firstLine="5245"/>
        <w:outlineLvl w:val="0"/>
        <w:rPr>
          <w:rFonts w:ascii="Times New Roman" w:hAnsi="Times New Roman" w:cs="Times New Roman"/>
          <w:sz w:val="28"/>
          <w:szCs w:val="28"/>
        </w:rPr>
      </w:pPr>
    </w:p>
    <w:p w:rsidR="005062EE" w:rsidRDefault="005062EE" w:rsidP="005062EE">
      <w:pPr>
        <w:pStyle w:val="ConsPlusNormal"/>
        <w:ind w:firstLine="5245"/>
        <w:outlineLvl w:val="0"/>
        <w:rPr>
          <w:rFonts w:ascii="Times New Roman" w:hAnsi="Times New Roman" w:cs="Times New Roman"/>
          <w:sz w:val="28"/>
          <w:szCs w:val="28"/>
        </w:rPr>
      </w:pPr>
    </w:p>
    <w:p w:rsidR="005062EE" w:rsidRDefault="005062EE" w:rsidP="005062EE">
      <w:pPr>
        <w:pStyle w:val="ConsPlusNormal"/>
        <w:ind w:firstLine="5245"/>
        <w:outlineLvl w:val="0"/>
        <w:rPr>
          <w:rFonts w:ascii="Times New Roman" w:hAnsi="Times New Roman" w:cs="Times New Roman"/>
          <w:sz w:val="28"/>
          <w:szCs w:val="28"/>
        </w:rPr>
      </w:pPr>
    </w:p>
    <w:p w:rsidR="005062EE" w:rsidRDefault="005062EE" w:rsidP="005062EE">
      <w:pPr>
        <w:pStyle w:val="ConsPlusNormal"/>
        <w:ind w:firstLine="5245"/>
        <w:outlineLvl w:val="0"/>
        <w:rPr>
          <w:rFonts w:ascii="Times New Roman" w:hAnsi="Times New Roman" w:cs="Times New Roman"/>
          <w:sz w:val="28"/>
          <w:szCs w:val="28"/>
        </w:rPr>
      </w:pPr>
    </w:p>
    <w:p w:rsidR="00F23398" w:rsidRDefault="00F23398" w:rsidP="005062EE">
      <w:pPr>
        <w:pStyle w:val="ConsPlusNormal"/>
        <w:ind w:firstLine="5245"/>
        <w:outlineLvl w:val="0"/>
        <w:rPr>
          <w:rFonts w:ascii="Times New Roman" w:hAnsi="Times New Roman" w:cs="Times New Roman"/>
          <w:sz w:val="28"/>
          <w:szCs w:val="28"/>
        </w:rPr>
      </w:pPr>
    </w:p>
    <w:p w:rsidR="005062EE" w:rsidRDefault="005062EE" w:rsidP="005062EE">
      <w:pPr>
        <w:pStyle w:val="ConsPlusNormal"/>
        <w:ind w:firstLine="5245"/>
        <w:outlineLvl w:val="0"/>
        <w:rPr>
          <w:rFonts w:ascii="Times New Roman" w:hAnsi="Times New Roman" w:cs="Times New Roman"/>
          <w:sz w:val="28"/>
          <w:szCs w:val="28"/>
        </w:rPr>
      </w:pPr>
    </w:p>
    <w:p w:rsidR="005062EE" w:rsidRDefault="005062EE" w:rsidP="005062EE">
      <w:pPr>
        <w:pStyle w:val="ConsPlusNormal"/>
        <w:ind w:firstLine="5245"/>
        <w:outlineLvl w:val="0"/>
        <w:rPr>
          <w:rFonts w:ascii="Times New Roman" w:hAnsi="Times New Roman" w:cs="Times New Roman"/>
          <w:sz w:val="28"/>
          <w:szCs w:val="28"/>
        </w:rPr>
      </w:pPr>
    </w:p>
    <w:p w:rsidR="005062EE" w:rsidRDefault="005062EE" w:rsidP="005062EE">
      <w:pPr>
        <w:pStyle w:val="ConsPlusNormal"/>
        <w:ind w:firstLine="5245"/>
        <w:outlineLvl w:val="0"/>
        <w:rPr>
          <w:rFonts w:ascii="Times New Roman" w:hAnsi="Times New Roman" w:cs="Times New Roman"/>
          <w:sz w:val="28"/>
          <w:szCs w:val="28"/>
        </w:rPr>
      </w:pPr>
    </w:p>
    <w:p w:rsidR="005062EE" w:rsidRDefault="005062EE" w:rsidP="005062EE">
      <w:pPr>
        <w:pStyle w:val="ConsPlusNormal"/>
        <w:ind w:firstLine="5245"/>
        <w:outlineLvl w:val="0"/>
        <w:rPr>
          <w:rFonts w:ascii="Times New Roman" w:hAnsi="Times New Roman" w:cs="Times New Roman"/>
          <w:sz w:val="28"/>
          <w:szCs w:val="28"/>
        </w:rPr>
      </w:pPr>
      <w:r w:rsidRPr="00933DCD">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 5 </w:t>
      </w:r>
      <w:r w:rsidRPr="00933DCD">
        <w:rPr>
          <w:rFonts w:ascii="Times New Roman" w:hAnsi="Times New Roman" w:cs="Times New Roman"/>
          <w:sz w:val="28"/>
          <w:szCs w:val="28"/>
        </w:rPr>
        <w:t xml:space="preserve">к </w:t>
      </w:r>
      <w:r>
        <w:rPr>
          <w:rFonts w:ascii="Times New Roman" w:hAnsi="Times New Roman" w:cs="Times New Roman"/>
          <w:sz w:val="28"/>
          <w:szCs w:val="28"/>
        </w:rPr>
        <w:t>п</w:t>
      </w:r>
      <w:r w:rsidRPr="00933DCD">
        <w:rPr>
          <w:rFonts w:ascii="Times New Roman" w:hAnsi="Times New Roman" w:cs="Times New Roman"/>
          <w:sz w:val="28"/>
          <w:szCs w:val="28"/>
        </w:rPr>
        <w:t>остановлению</w:t>
      </w:r>
      <w:r>
        <w:rPr>
          <w:rFonts w:ascii="Times New Roman" w:hAnsi="Times New Roman" w:cs="Times New Roman"/>
          <w:sz w:val="28"/>
          <w:szCs w:val="28"/>
        </w:rPr>
        <w:t xml:space="preserve"> </w:t>
      </w:r>
    </w:p>
    <w:p w:rsidR="005062EE" w:rsidRDefault="005062EE" w:rsidP="005062EE">
      <w:pPr>
        <w:pStyle w:val="ConsPlusNormal"/>
        <w:ind w:firstLine="5245"/>
        <w:outlineLvl w:val="0"/>
        <w:rPr>
          <w:rFonts w:ascii="Times New Roman" w:hAnsi="Times New Roman" w:cs="Times New Roman"/>
          <w:sz w:val="28"/>
          <w:szCs w:val="28"/>
        </w:rPr>
      </w:pPr>
      <w:r>
        <w:rPr>
          <w:rFonts w:ascii="Times New Roman" w:hAnsi="Times New Roman" w:cs="Times New Roman"/>
          <w:sz w:val="28"/>
          <w:szCs w:val="28"/>
        </w:rPr>
        <w:t>администрации района</w:t>
      </w:r>
    </w:p>
    <w:p w:rsidR="005062EE" w:rsidRPr="00933DCD" w:rsidRDefault="005062EE" w:rsidP="005062EE">
      <w:pPr>
        <w:pStyle w:val="ConsPlusNormal"/>
        <w:ind w:firstLine="5245"/>
        <w:outlineLvl w:val="0"/>
        <w:rPr>
          <w:rFonts w:ascii="Times New Roman" w:hAnsi="Times New Roman" w:cs="Times New Roman"/>
          <w:sz w:val="28"/>
          <w:szCs w:val="28"/>
        </w:rPr>
      </w:pPr>
      <w:r w:rsidRPr="00933DCD">
        <w:rPr>
          <w:rFonts w:ascii="Times New Roman" w:hAnsi="Times New Roman" w:cs="Times New Roman"/>
          <w:sz w:val="28"/>
          <w:szCs w:val="28"/>
        </w:rPr>
        <w:t>от</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rsidR="00FF7CD0" w:rsidRPr="00FF7CD0" w:rsidRDefault="00FF7CD0" w:rsidP="00FF7CD0">
      <w:pPr>
        <w:jc w:val="both"/>
        <w:rPr>
          <w:sz w:val="28"/>
          <w:szCs w:val="28"/>
        </w:rPr>
      </w:pPr>
    </w:p>
    <w:p w:rsidR="00FF7CD0" w:rsidRPr="00FF7CD0" w:rsidRDefault="00FF7CD0" w:rsidP="005062EE">
      <w:pPr>
        <w:jc w:val="center"/>
        <w:rPr>
          <w:sz w:val="28"/>
          <w:szCs w:val="28"/>
        </w:rPr>
      </w:pPr>
      <w:bookmarkStart w:id="21" w:name="P62"/>
      <w:bookmarkEnd w:id="21"/>
      <w:r w:rsidRPr="00FF7CD0">
        <w:rPr>
          <w:sz w:val="28"/>
          <w:szCs w:val="28"/>
        </w:rPr>
        <w:t>ПОЛОЖЕНИЕ</w:t>
      </w:r>
    </w:p>
    <w:p w:rsidR="00FF7CD0" w:rsidRPr="00FF7CD0" w:rsidRDefault="00FF7CD0" w:rsidP="005062EE">
      <w:pPr>
        <w:jc w:val="center"/>
        <w:rPr>
          <w:sz w:val="28"/>
          <w:szCs w:val="28"/>
        </w:rPr>
      </w:pPr>
      <w:r w:rsidRPr="00FF7CD0">
        <w:rPr>
          <w:sz w:val="28"/>
          <w:szCs w:val="28"/>
        </w:rPr>
        <w:t>О КОМИССИИ ПО РАЗМЕЩЕНИЮ НЕСТАЦИОНАРНЫХ ТОРГОВЫХ ОБЪЕКТОВ</w:t>
      </w:r>
      <w:r w:rsidR="005062EE">
        <w:rPr>
          <w:sz w:val="28"/>
          <w:szCs w:val="28"/>
        </w:rPr>
        <w:t xml:space="preserve"> </w:t>
      </w:r>
      <w:r w:rsidRPr="00FF7CD0">
        <w:rPr>
          <w:sz w:val="28"/>
          <w:szCs w:val="28"/>
        </w:rPr>
        <w:t xml:space="preserve">НА ТЕРРИТОРИИ </w:t>
      </w:r>
      <w:r w:rsidR="005062EE">
        <w:rPr>
          <w:sz w:val="28"/>
          <w:szCs w:val="28"/>
        </w:rPr>
        <w:t>БАЛАХТИНСКОГО РАЙОНА</w:t>
      </w:r>
    </w:p>
    <w:p w:rsidR="00FF7CD0" w:rsidRPr="00FF7CD0" w:rsidRDefault="00FF7CD0" w:rsidP="00FF7CD0">
      <w:pPr>
        <w:jc w:val="both"/>
        <w:rPr>
          <w:sz w:val="28"/>
          <w:szCs w:val="28"/>
        </w:rPr>
      </w:pPr>
    </w:p>
    <w:p w:rsidR="00FF7CD0" w:rsidRPr="00FF7CD0" w:rsidRDefault="00FF7CD0" w:rsidP="005062EE">
      <w:pPr>
        <w:jc w:val="center"/>
        <w:rPr>
          <w:sz w:val="28"/>
          <w:szCs w:val="28"/>
        </w:rPr>
      </w:pPr>
      <w:r w:rsidRPr="00FF7CD0">
        <w:rPr>
          <w:sz w:val="28"/>
          <w:szCs w:val="28"/>
        </w:rPr>
        <w:t>1. ОБЩИЕ ПОЛОЖЕНИЯ</w:t>
      </w:r>
    </w:p>
    <w:p w:rsidR="00FF7CD0" w:rsidRPr="00FF7CD0" w:rsidRDefault="00FF7CD0" w:rsidP="00FF7CD0">
      <w:pPr>
        <w:jc w:val="both"/>
        <w:rPr>
          <w:sz w:val="28"/>
          <w:szCs w:val="28"/>
        </w:rPr>
      </w:pPr>
    </w:p>
    <w:p w:rsidR="00FF7CD0" w:rsidRPr="00FF7CD0" w:rsidRDefault="00FF7CD0" w:rsidP="005062EE">
      <w:pPr>
        <w:ind w:firstLine="708"/>
        <w:jc w:val="both"/>
        <w:rPr>
          <w:sz w:val="28"/>
          <w:szCs w:val="28"/>
        </w:rPr>
      </w:pPr>
      <w:r w:rsidRPr="00FF7CD0">
        <w:rPr>
          <w:sz w:val="28"/>
          <w:szCs w:val="28"/>
        </w:rPr>
        <w:t xml:space="preserve">1.1. Комиссия по размещению нестационарных торговых объектов на территории </w:t>
      </w:r>
      <w:proofErr w:type="spellStart"/>
      <w:r w:rsidR="005062EE">
        <w:rPr>
          <w:sz w:val="28"/>
          <w:szCs w:val="28"/>
        </w:rPr>
        <w:t>Балахтинского</w:t>
      </w:r>
      <w:proofErr w:type="spellEnd"/>
      <w:r w:rsidR="005062EE">
        <w:rPr>
          <w:sz w:val="28"/>
          <w:szCs w:val="28"/>
        </w:rPr>
        <w:t xml:space="preserve"> района</w:t>
      </w:r>
      <w:r w:rsidRPr="00FF7CD0">
        <w:rPr>
          <w:sz w:val="28"/>
          <w:szCs w:val="28"/>
        </w:rPr>
        <w:t xml:space="preserve"> (далее - Комиссия) является постоянно действующим коллегиальным органом, созданным в целях определения права субъектов розничной торговли на размещение нестационарных торговых объектов на территории </w:t>
      </w:r>
      <w:proofErr w:type="spellStart"/>
      <w:r w:rsidR="00B46D14">
        <w:rPr>
          <w:sz w:val="28"/>
          <w:szCs w:val="28"/>
        </w:rPr>
        <w:t>Балахтинского</w:t>
      </w:r>
      <w:proofErr w:type="spellEnd"/>
      <w:r w:rsidR="00B46D14">
        <w:rPr>
          <w:sz w:val="28"/>
          <w:szCs w:val="28"/>
        </w:rPr>
        <w:t xml:space="preserve"> района</w:t>
      </w:r>
      <w:r w:rsidRPr="00FF7CD0">
        <w:rPr>
          <w:sz w:val="28"/>
          <w:szCs w:val="28"/>
        </w:rPr>
        <w:t>.</w:t>
      </w:r>
    </w:p>
    <w:p w:rsidR="00FF7CD0" w:rsidRPr="00FF7CD0" w:rsidRDefault="00FF7CD0" w:rsidP="005062EE">
      <w:pPr>
        <w:ind w:firstLine="708"/>
        <w:jc w:val="both"/>
        <w:rPr>
          <w:sz w:val="28"/>
          <w:szCs w:val="28"/>
        </w:rPr>
      </w:pPr>
      <w:r w:rsidRPr="00FF7CD0">
        <w:rPr>
          <w:sz w:val="28"/>
          <w:szCs w:val="28"/>
        </w:rPr>
        <w:t xml:space="preserve">1.2. Комиссия осуществляет свою деятельность в соответствии с законодательством Российской Федерации, Красноярского края, муниципальными нормативными правовыми актами </w:t>
      </w:r>
      <w:proofErr w:type="spellStart"/>
      <w:r w:rsidR="005062EE">
        <w:rPr>
          <w:sz w:val="28"/>
          <w:szCs w:val="28"/>
        </w:rPr>
        <w:t>Балахтинского</w:t>
      </w:r>
      <w:proofErr w:type="spellEnd"/>
      <w:r w:rsidR="005062EE">
        <w:rPr>
          <w:sz w:val="28"/>
          <w:szCs w:val="28"/>
        </w:rPr>
        <w:t xml:space="preserve"> района</w:t>
      </w:r>
      <w:r w:rsidRPr="00FF7CD0">
        <w:rPr>
          <w:sz w:val="28"/>
          <w:szCs w:val="28"/>
        </w:rPr>
        <w:t xml:space="preserve"> и настоящим Положением.</w:t>
      </w:r>
    </w:p>
    <w:p w:rsidR="00FF7CD0" w:rsidRPr="00FF7CD0" w:rsidRDefault="00FF7CD0" w:rsidP="005062EE">
      <w:pPr>
        <w:ind w:firstLine="708"/>
        <w:jc w:val="both"/>
        <w:rPr>
          <w:sz w:val="28"/>
          <w:szCs w:val="28"/>
        </w:rPr>
      </w:pPr>
      <w:r w:rsidRPr="00FF7CD0">
        <w:rPr>
          <w:sz w:val="28"/>
          <w:szCs w:val="28"/>
        </w:rPr>
        <w:t>1.3. Задачи Комиссии:</w:t>
      </w:r>
    </w:p>
    <w:p w:rsidR="00FF7CD0" w:rsidRPr="00FF7CD0" w:rsidRDefault="00FF7CD0" w:rsidP="005062EE">
      <w:pPr>
        <w:ind w:firstLine="708"/>
        <w:jc w:val="both"/>
        <w:rPr>
          <w:sz w:val="28"/>
          <w:szCs w:val="28"/>
        </w:rPr>
      </w:pPr>
      <w:r w:rsidRPr="00FF7CD0">
        <w:rPr>
          <w:sz w:val="28"/>
          <w:szCs w:val="28"/>
        </w:rPr>
        <w:t xml:space="preserve">1.3.1. Своевременно, полно и объективно рассматривать заявления субъектов розничной торговли о заключении договора на размещение нестационарных торговых объектов без проведения торгов на местах, включенных в утвержденную схему размещения нестационарных торговых объектов на территории </w:t>
      </w:r>
      <w:proofErr w:type="spellStart"/>
      <w:r w:rsidR="005062EE">
        <w:rPr>
          <w:sz w:val="28"/>
          <w:szCs w:val="28"/>
        </w:rPr>
        <w:t>Балахтинского</w:t>
      </w:r>
      <w:proofErr w:type="spellEnd"/>
      <w:r w:rsidR="005062EE">
        <w:rPr>
          <w:sz w:val="28"/>
          <w:szCs w:val="28"/>
        </w:rPr>
        <w:t xml:space="preserve"> района</w:t>
      </w:r>
      <w:r w:rsidRPr="00FF7CD0">
        <w:rPr>
          <w:sz w:val="28"/>
          <w:szCs w:val="28"/>
        </w:rPr>
        <w:t>.</w:t>
      </w:r>
    </w:p>
    <w:p w:rsidR="00FF7CD0" w:rsidRPr="00FF7CD0" w:rsidRDefault="00FF7CD0" w:rsidP="005062EE">
      <w:pPr>
        <w:ind w:firstLine="708"/>
        <w:jc w:val="both"/>
        <w:rPr>
          <w:sz w:val="28"/>
          <w:szCs w:val="28"/>
        </w:rPr>
      </w:pPr>
      <w:r w:rsidRPr="00FF7CD0">
        <w:rPr>
          <w:sz w:val="28"/>
          <w:szCs w:val="28"/>
        </w:rPr>
        <w:t>1.3.2. Определять в соответствии с положениями действующего законодательства право либо отсутствие права субъекта розничной торговли на размещение нестационарного торгового объекта без проведения торгов.</w:t>
      </w:r>
    </w:p>
    <w:p w:rsidR="00FF7CD0" w:rsidRPr="00FF7CD0" w:rsidRDefault="00FF7CD0" w:rsidP="005062EE">
      <w:pPr>
        <w:ind w:firstLine="708"/>
        <w:jc w:val="both"/>
        <w:rPr>
          <w:sz w:val="28"/>
          <w:szCs w:val="28"/>
        </w:rPr>
      </w:pPr>
      <w:r w:rsidRPr="00FF7CD0">
        <w:rPr>
          <w:sz w:val="28"/>
          <w:szCs w:val="28"/>
        </w:rPr>
        <w:t>1.4. Комиссия имеет право:</w:t>
      </w:r>
    </w:p>
    <w:p w:rsidR="00FF7CD0" w:rsidRPr="00FF7CD0" w:rsidRDefault="00FF7CD0" w:rsidP="00985236">
      <w:pPr>
        <w:ind w:firstLine="708"/>
        <w:jc w:val="both"/>
        <w:rPr>
          <w:sz w:val="28"/>
          <w:szCs w:val="28"/>
        </w:rPr>
      </w:pPr>
      <w:r w:rsidRPr="00FF7CD0">
        <w:rPr>
          <w:sz w:val="28"/>
          <w:szCs w:val="28"/>
        </w:rPr>
        <w:t>1.4.1. Принимать решение о возможности заключения договора на размещение нестационарного торгового объекта без проведения торгов в отношении конкретного места размещения, что является подтверждением права и основанием для заключения договора на размещение нестационарного торгового объекта.</w:t>
      </w:r>
    </w:p>
    <w:p w:rsidR="00FF7CD0" w:rsidRPr="00FF7CD0" w:rsidRDefault="00FF7CD0" w:rsidP="00985236">
      <w:pPr>
        <w:ind w:firstLine="708"/>
        <w:jc w:val="both"/>
        <w:rPr>
          <w:sz w:val="28"/>
          <w:szCs w:val="28"/>
        </w:rPr>
      </w:pPr>
      <w:r w:rsidRPr="00FF7CD0">
        <w:rPr>
          <w:sz w:val="28"/>
          <w:szCs w:val="28"/>
        </w:rPr>
        <w:t>1.4.2. Принимать решение о приостановлении рассмотрения заявления о заключении договора на размещение нестационарного торгового объекта.</w:t>
      </w:r>
    </w:p>
    <w:p w:rsidR="00FF7CD0" w:rsidRPr="00FF7CD0" w:rsidRDefault="00FF7CD0" w:rsidP="00985236">
      <w:pPr>
        <w:ind w:firstLine="708"/>
        <w:jc w:val="both"/>
        <w:rPr>
          <w:sz w:val="28"/>
          <w:szCs w:val="28"/>
        </w:rPr>
      </w:pPr>
      <w:r w:rsidRPr="00FF7CD0">
        <w:rPr>
          <w:sz w:val="28"/>
          <w:szCs w:val="28"/>
        </w:rPr>
        <w:t>1.4.3. Принимать решение об отказе в заключени</w:t>
      </w:r>
      <w:proofErr w:type="gramStart"/>
      <w:r w:rsidRPr="00FF7CD0">
        <w:rPr>
          <w:sz w:val="28"/>
          <w:szCs w:val="28"/>
        </w:rPr>
        <w:t>и</w:t>
      </w:r>
      <w:proofErr w:type="gramEnd"/>
      <w:r w:rsidRPr="00FF7CD0">
        <w:rPr>
          <w:sz w:val="28"/>
          <w:szCs w:val="28"/>
        </w:rPr>
        <w:t xml:space="preserve"> договора на размещение нестационарного торгового объекта без проведения торгов, в том числе в связи с отсутствием места в схеме размещения нестационарных торговых объектов, несоответствием вида реализуемой продукции в предлагаемом к размещению объекте виду реализуемой продукции, установленной в схеме размещения нестационарных торговых объектов.</w:t>
      </w:r>
    </w:p>
    <w:p w:rsidR="00FF7CD0" w:rsidRPr="00FF7CD0" w:rsidRDefault="00FF7CD0" w:rsidP="00985236">
      <w:pPr>
        <w:ind w:firstLine="708"/>
        <w:jc w:val="both"/>
        <w:rPr>
          <w:sz w:val="28"/>
          <w:szCs w:val="28"/>
        </w:rPr>
      </w:pPr>
      <w:r w:rsidRPr="00FF7CD0">
        <w:rPr>
          <w:sz w:val="28"/>
          <w:szCs w:val="28"/>
        </w:rPr>
        <w:t>1.4.4. Комиссия вправе запрашивать и получать от предприятий, учреждений и организаций любой формы собственности, а также должностных лиц необходимые материалы и документы по вопросам, входящим в компетенцию Комиссии.</w:t>
      </w:r>
    </w:p>
    <w:p w:rsidR="00FF7CD0" w:rsidRPr="00FF7CD0" w:rsidRDefault="00FF7CD0" w:rsidP="00FF7CD0">
      <w:pPr>
        <w:jc w:val="both"/>
        <w:rPr>
          <w:sz w:val="28"/>
          <w:szCs w:val="28"/>
        </w:rPr>
      </w:pPr>
    </w:p>
    <w:p w:rsidR="00FF7CD0" w:rsidRPr="00FF7CD0" w:rsidRDefault="00FF7CD0" w:rsidP="00985236">
      <w:pPr>
        <w:jc w:val="center"/>
        <w:rPr>
          <w:sz w:val="28"/>
          <w:szCs w:val="28"/>
        </w:rPr>
      </w:pPr>
      <w:r w:rsidRPr="00FF7CD0">
        <w:rPr>
          <w:sz w:val="28"/>
          <w:szCs w:val="28"/>
        </w:rPr>
        <w:lastRenderedPageBreak/>
        <w:t>2. ФОРМА РАБОТЫ КОМИССИИ</w:t>
      </w:r>
    </w:p>
    <w:p w:rsidR="00FF7CD0" w:rsidRPr="00FF7CD0" w:rsidRDefault="00FF7CD0" w:rsidP="00FF7CD0">
      <w:pPr>
        <w:jc w:val="both"/>
        <w:rPr>
          <w:sz w:val="28"/>
          <w:szCs w:val="28"/>
        </w:rPr>
      </w:pPr>
    </w:p>
    <w:p w:rsidR="00FF7CD0" w:rsidRPr="00FF7CD0" w:rsidRDefault="00FF7CD0" w:rsidP="00985236">
      <w:pPr>
        <w:ind w:firstLine="708"/>
        <w:jc w:val="both"/>
        <w:rPr>
          <w:sz w:val="28"/>
          <w:szCs w:val="28"/>
        </w:rPr>
      </w:pPr>
      <w:r w:rsidRPr="00FF7CD0">
        <w:rPr>
          <w:sz w:val="28"/>
          <w:szCs w:val="28"/>
        </w:rPr>
        <w:t>2.1. Заседания Комиссии явля</w:t>
      </w:r>
      <w:r w:rsidR="00985236">
        <w:rPr>
          <w:sz w:val="28"/>
          <w:szCs w:val="28"/>
        </w:rPr>
        <w:t xml:space="preserve">ются основной формой ее работы. </w:t>
      </w:r>
      <w:r w:rsidRPr="00FF7CD0">
        <w:rPr>
          <w:sz w:val="28"/>
          <w:szCs w:val="28"/>
        </w:rPr>
        <w:t>Заявления о заключении договора на размещение нестационарных торговых объектов рассматриваются Комиссией.</w:t>
      </w:r>
    </w:p>
    <w:p w:rsidR="00FF7CD0" w:rsidRPr="00FF7CD0" w:rsidRDefault="00FF7CD0" w:rsidP="00985236">
      <w:pPr>
        <w:ind w:firstLine="708"/>
        <w:jc w:val="both"/>
        <w:rPr>
          <w:sz w:val="28"/>
          <w:szCs w:val="28"/>
        </w:rPr>
      </w:pPr>
      <w:r w:rsidRPr="00FF7CD0">
        <w:rPr>
          <w:sz w:val="28"/>
          <w:szCs w:val="28"/>
        </w:rPr>
        <w:t xml:space="preserve">2.2. Состав Комиссии утверждается постановлением администрации </w:t>
      </w:r>
      <w:r w:rsidR="00985236">
        <w:rPr>
          <w:sz w:val="28"/>
          <w:szCs w:val="28"/>
        </w:rPr>
        <w:t>района</w:t>
      </w:r>
      <w:r w:rsidRPr="00FF7CD0">
        <w:rPr>
          <w:sz w:val="28"/>
          <w:szCs w:val="28"/>
        </w:rPr>
        <w:t>.</w:t>
      </w:r>
    </w:p>
    <w:p w:rsidR="00FF7CD0" w:rsidRPr="00FF7CD0" w:rsidRDefault="00FF7CD0" w:rsidP="00985236">
      <w:pPr>
        <w:ind w:firstLine="708"/>
        <w:jc w:val="both"/>
        <w:rPr>
          <w:sz w:val="28"/>
          <w:szCs w:val="28"/>
        </w:rPr>
      </w:pPr>
      <w:r w:rsidRPr="00FF7CD0">
        <w:rPr>
          <w:sz w:val="28"/>
          <w:szCs w:val="28"/>
        </w:rPr>
        <w:t>2.3. Комиссию возглавляет председатель, в его отсутствие обязанности председателя Комиссии исполняет заместитель председателя Комиссии.</w:t>
      </w:r>
    </w:p>
    <w:p w:rsidR="00FF7CD0" w:rsidRPr="00FF7CD0" w:rsidRDefault="00FF7CD0" w:rsidP="00985236">
      <w:pPr>
        <w:ind w:firstLine="708"/>
        <w:jc w:val="both"/>
        <w:rPr>
          <w:sz w:val="28"/>
          <w:szCs w:val="28"/>
        </w:rPr>
      </w:pPr>
      <w:r w:rsidRPr="00FF7CD0">
        <w:rPr>
          <w:sz w:val="28"/>
          <w:szCs w:val="28"/>
        </w:rPr>
        <w:t>В случае временного отсутствия (временная нетрудоспособность, отпуск, командировка) члена Комиссии его полномочия в составе Комиссии осуществляет лицо, исполняющее должностные обязанности временно отсутствующего члена Комиссии.</w:t>
      </w:r>
    </w:p>
    <w:p w:rsidR="00FF7CD0" w:rsidRPr="00FF7CD0" w:rsidRDefault="00FF7CD0" w:rsidP="00985236">
      <w:pPr>
        <w:ind w:firstLine="708"/>
        <w:jc w:val="both"/>
        <w:rPr>
          <w:sz w:val="28"/>
          <w:szCs w:val="28"/>
        </w:rPr>
      </w:pPr>
      <w:r w:rsidRPr="00FF7CD0">
        <w:rPr>
          <w:sz w:val="28"/>
          <w:szCs w:val="28"/>
        </w:rPr>
        <w:t>2.4. Секретарь Комиссии готовит для рассмотрения представленные субъектами розничной торговли заявления и документы, оповещает членов Комиссии о месте и времени проведения заседания. Члены Комиссии обязаны уведомить секретаря Комиссии в случае невозможности участия в заседании Комиссии по объективным причинам.</w:t>
      </w:r>
    </w:p>
    <w:p w:rsidR="00FF7CD0" w:rsidRPr="00FF7CD0" w:rsidRDefault="00FF7CD0" w:rsidP="00985236">
      <w:pPr>
        <w:ind w:firstLine="708"/>
        <w:jc w:val="both"/>
        <w:rPr>
          <w:sz w:val="28"/>
          <w:szCs w:val="28"/>
        </w:rPr>
      </w:pPr>
      <w:r w:rsidRPr="00FF7CD0">
        <w:rPr>
          <w:sz w:val="28"/>
          <w:szCs w:val="28"/>
        </w:rPr>
        <w:t>2.5. В случае отсутствия секретаря Комиссии или временной невозможности выполнения им своих обязанностей эти обязанности временно выполняет один из членов Комиссии, назначенный председателем Комиссии.</w:t>
      </w:r>
    </w:p>
    <w:p w:rsidR="00FF7CD0" w:rsidRPr="00FF7CD0" w:rsidRDefault="00FF7CD0" w:rsidP="00985236">
      <w:pPr>
        <w:ind w:firstLine="708"/>
        <w:jc w:val="both"/>
        <w:rPr>
          <w:sz w:val="28"/>
          <w:szCs w:val="28"/>
        </w:rPr>
      </w:pPr>
      <w:r w:rsidRPr="00FF7CD0">
        <w:rPr>
          <w:sz w:val="28"/>
          <w:szCs w:val="28"/>
        </w:rPr>
        <w:t>2.6. Заседание Комиссии считается правомочным, если на нем присутствует более 2/3 ее членов.</w:t>
      </w:r>
    </w:p>
    <w:p w:rsidR="00FF7CD0" w:rsidRPr="00FF7CD0" w:rsidRDefault="00FF7CD0" w:rsidP="00985236">
      <w:pPr>
        <w:ind w:firstLine="708"/>
        <w:jc w:val="both"/>
        <w:rPr>
          <w:sz w:val="28"/>
          <w:szCs w:val="28"/>
        </w:rPr>
      </w:pPr>
      <w:r w:rsidRPr="00FF7CD0">
        <w:rPr>
          <w:sz w:val="28"/>
          <w:szCs w:val="28"/>
        </w:rPr>
        <w:t>2.7. Решения Комиссии принимаются открытым голосованием простым большинством голосов присутствующих на заседании членов Комиссии.</w:t>
      </w:r>
    </w:p>
    <w:p w:rsidR="00FF7CD0" w:rsidRPr="00FF7CD0" w:rsidRDefault="00FF7CD0" w:rsidP="00985236">
      <w:pPr>
        <w:ind w:firstLine="708"/>
        <w:jc w:val="both"/>
        <w:rPr>
          <w:sz w:val="28"/>
          <w:szCs w:val="28"/>
        </w:rPr>
      </w:pPr>
      <w:r w:rsidRPr="00FF7CD0">
        <w:rPr>
          <w:sz w:val="28"/>
          <w:szCs w:val="28"/>
        </w:rPr>
        <w:t>2.8. В случае равенства голосов решающим является голос председательствующего на заседании Комиссии.</w:t>
      </w:r>
    </w:p>
    <w:p w:rsidR="00FF7CD0" w:rsidRPr="00FF7CD0" w:rsidRDefault="00FF7CD0" w:rsidP="00985236">
      <w:pPr>
        <w:ind w:firstLine="708"/>
        <w:jc w:val="both"/>
        <w:rPr>
          <w:sz w:val="28"/>
          <w:szCs w:val="28"/>
        </w:rPr>
      </w:pPr>
      <w:r w:rsidRPr="00FF7CD0">
        <w:rPr>
          <w:sz w:val="28"/>
          <w:szCs w:val="28"/>
        </w:rPr>
        <w:t>2.9. Заседания Комиссии назначаются председателем Комиссии.</w:t>
      </w:r>
    </w:p>
    <w:p w:rsidR="00FF7CD0" w:rsidRPr="00FF7CD0" w:rsidRDefault="00FF7CD0" w:rsidP="00FF7CD0">
      <w:pPr>
        <w:jc w:val="both"/>
        <w:rPr>
          <w:sz w:val="28"/>
          <w:szCs w:val="28"/>
        </w:rPr>
      </w:pPr>
    </w:p>
    <w:p w:rsidR="00FF7CD0" w:rsidRPr="00FF7CD0" w:rsidRDefault="00FF7CD0" w:rsidP="00985236">
      <w:pPr>
        <w:jc w:val="center"/>
        <w:rPr>
          <w:sz w:val="28"/>
          <w:szCs w:val="28"/>
        </w:rPr>
      </w:pPr>
      <w:r w:rsidRPr="00FF7CD0">
        <w:rPr>
          <w:sz w:val="28"/>
          <w:szCs w:val="28"/>
        </w:rPr>
        <w:t>3. ВЕДЕНИЕ ДЕЛОПРОИЗВОДСТВА ПРИ РАССМОТРЕНИИ ЗАЯВЛЕНИЙ</w:t>
      </w:r>
    </w:p>
    <w:p w:rsidR="00FF7CD0" w:rsidRPr="00FF7CD0" w:rsidRDefault="00FF7CD0" w:rsidP="00FF7CD0">
      <w:pPr>
        <w:jc w:val="both"/>
        <w:rPr>
          <w:sz w:val="28"/>
          <w:szCs w:val="28"/>
        </w:rPr>
      </w:pPr>
    </w:p>
    <w:p w:rsidR="00FF7CD0" w:rsidRPr="00FF7CD0" w:rsidRDefault="00FF7CD0" w:rsidP="00985236">
      <w:pPr>
        <w:ind w:firstLine="708"/>
        <w:jc w:val="both"/>
        <w:rPr>
          <w:sz w:val="28"/>
          <w:szCs w:val="28"/>
        </w:rPr>
      </w:pPr>
      <w:r w:rsidRPr="00FF7CD0">
        <w:rPr>
          <w:sz w:val="28"/>
          <w:szCs w:val="28"/>
        </w:rPr>
        <w:t>3.1. Для решения вопросов, отнесенных к компетенции Комиссии, в обязательном порядке секретарем Комиссии ведется следующая документация:</w:t>
      </w:r>
    </w:p>
    <w:p w:rsidR="00FF7CD0" w:rsidRPr="00FF7CD0" w:rsidRDefault="00FF7CD0" w:rsidP="00985236">
      <w:pPr>
        <w:ind w:firstLine="708"/>
        <w:jc w:val="both"/>
        <w:rPr>
          <w:sz w:val="28"/>
          <w:szCs w:val="28"/>
        </w:rPr>
      </w:pPr>
      <w:r w:rsidRPr="00FF7CD0">
        <w:rPr>
          <w:sz w:val="28"/>
          <w:szCs w:val="28"/>
        </w:rPr>
        <w:t>1) журнал регистрации поступающих на рассмотрение Комиссии заявлений с отражением в нем вынесенного по каждому рассмотренному заявлению соответствующего решения;</w:t>
      </w:r>
    </w:p>
    <w:p w:rsidR="00FF7CD0" w:rsidRPr="00FF7CD0" w:rsidRDefault="00FF7CD0" w:rsidP="00985236">
      <w:pPr>
        <w:ind w:firstLine="708"/>
        <w:jc w:val="both"/>
        <w:rPr>
          <w:sz w:val="28"/>
          <w:szCs w:val="28"/>
        </w:rPr>
      </w:pPr>
      <w:r w:rsidRPr="00FF7CD0">
        <w:rPr>
          <w:sz w:val="28"/>
          <w:szCs w:val="28"/>
        </w:rPr>
        <w:t>2) протоколы заседания Комиссии. В протоколах указываются дата и место проведения заседаний, наименование и состав комиссии (членов комиссии, присутствующих на заседании), содержание рассматриваемых заявлений, результаты рассмотрения заявлений.</w:t>
      </w:r>
    </w:p>
    <w:p w:rsidR="00FF7CD0" w:rsidRPr="00FF7CD0" w:rsidRDefault="00FF7CD0" w:rsidP="00985236">
      <w:pPr>
        <w:ind w:firstLine="708"/>
        <w:jc w:val="both"/>
        <w:rPr>
          <w:sz w:val="28"/>
          <w:szCs w:val="28"/>
        </w:rPr>
      </w:pPr>
      <w:r w:rsidRPr="00FF7CD0">
        <w:rPr>
          <w:sz w:val="28"/>
          <w:szCs w:val="28"/>
        </w:rPr>
        <w:t>3.2. Протоколы заседаний Комиссии подписываются всеми членами Комиссии и имеют порядковые номера, которые им присваиваются секретарем Комиссии при регистрации в журналах учета.</w:t>
      </w:r>
    </w:p>
    <w:p w:rsidR="00FF7CD0" w:rsidRPr="00FF7CD0" w:rsidRDefault="00FF7CD0" w:rsidP="00FF7CD0">
      <w:pPr>
        <w:jc w:val="both"/>
        <w:rPr>
          <w:sz w:val="28"/>
          <w:szCs w:val="28"/>
        </w:rPr>
      </w:pPr>
    </w:p>
    <w:p w:rsidR="00FF7CD0" w:rsidRDefault="00FF7CD0" w:rsidP="000C7289">
      <w:pPr>
        <w:pStyle w:val="ConsPlusNormal"/>
        <w:rPr>
          <w:rFonts w:ascii="Times New Roman" w:hAnsi="Times New Roman" w:cs="Times New Roman"/>
          <w:sz w:val="28"/>
          <w:szCs w:val="28"/>
        </w:rPr>
        <w:sectPr w:rsidR="00FF7CD0" w:rsidSect="000C7289">
          <w:pgSz w:w="11905" w:h="16838"/>
          <w:pgMar w:top="567" w:right="850" w:bottom="850" w:left="1560" w:header="0" w:footer="0" w:gutter="0"/>
          <w:cols w:space="720"/>
          <w:noEndnote/>
        </w:sectPr>
      </w:pPr>
    </w:p>
    <w:p w:rsidR="00506065" w:rsidRPr="00FB3BE8" w:rsidRDefault="00506065" w:rsidP="008D3FAA">
      <w:pPr>
        <w:pStyle w:val="ConsPlusNormal"/>
        <w:jc w:val="right"/>
        <w:outlineLvl w:val="1"/>
        <w:rPr>
          <w:sz w:val="28"/>
          <w:szCs w:val="28"/>
        </w:rPr>
      </w:pPr>
    </w:p>
    <w:sectPr w:rsidR="00506065" w:rsidRPr="00FB3BE8" w:rsidSect="00546781">
      <w:pgSz w:w="11905" w:h="16838"/>
      <w:pgMar w:top="426" w:right="284" w:bottom="395" w:left="28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FAE" w:rsidRDefault="00FE0FAE" w:rsidP="00F2613A">
      <w:r>
        <w:separator/>
      </w:r>
    </w:p>
  </w:endnote>
  <w:endnote w:type="continuationSeparator" w:id="0">
    <w:p w:rsidR="00FE0FAE" w:rsidRDefault="00FE0FAE" w:rsidP="00F26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FAE" w:rsidRDefault="00FE0FAE" w:rsidP="00F2613A">
      <w:r>
        <w:separator/>
      </w:r>
    </w:p>
  </w:footnote>
  <w:footnote w:type="continuationSeparator" w:id="0">
    <w:p w:rsidR="00FE0FAE" w:rsidRDefault="00FE0FAE" w:rsidP="00F26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17EB5739"/>
    <w:multiLevelType w:val="hybridMultilevel"/>
    <w:tmpl w:val="967A6BA6"/>
    <w:lvl w:ilvl="0" w:tplc="66484C4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25FC695E"/>
    <w:multiLevelType w:val="multilevel"/>
    <w:tmpl w:val="242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556FC2"/>
    <w:multiLevelType w:val="hybridMultilevel"/>
    <w:tmpl w:val="2520971A"/>
    <w:lvl w:ilvl="0" w:tplc="34A4E48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3F782444"/>
    <w:multiLevelType w:val="hybridMultilevel"/>
    <w:tmpl w:val="94BEA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420FE6"/>
    <w:multiLevelType w:val="multilevel"/>
    <w:tmpl w:val="555E5C0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A6A58"/>
    <w:multiLevelType w:val="multilevel"/>
    <w:tmpl w:val="0C2682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F463F3"/>
    <w:multiLevelType w:val="multilevel"/>
    <w:tmpl w:val="583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7D6C5D30"/>
    <w:multiLevelType w:val="multilevel"/>
    <w:tmpl w:val="8710D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AE558D"/>
    <w:multiLevelType w:val="multilevel"/>
    <w:tmpl w:val="78FCC0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0"/>
  </w:num>
  <w:num w:numId="4">
    <w:abstractNumId w:val="3"/>
  </w:num>
  <w:num w:numId="5">
    <w:abstractNumId w:val="1"/>
  </w:num>
  <w:num w:numId="6">
    <w:abstractNumId w:val="4"/>
  </w:num>
  <w:num w:numId="7">
    <w:abstractNumId w:val="2"/>
  </w:num>
  <w:num w:numId="8">
    <w:abstractNumId w:val="7"/>
  </w:num>
  <w:num w:numId="9">
    <w:abstractNumId w:val="10"/>
  </w:num>
  <w:num w:numId="10">
    <w:abstractNumId w:val="5"/>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9F"/>
    <w:rsid w:val="00000729"/>
    <w:rsid w:val="0001032A"/>
    <w:rsid w:val="00012F82"/>
    <w:rsid w:val="00022D08"/>
    <w:rsid w:val="00033D5F"/>
    <w:rsid w:val="0003529A"/>
    <w:rsid w:val="00065070"/>
    <w:rsid w:val="000660D2"/>
    <w:rsid w:val="0009534C"/>
    <w:rsid w:val="000A113A"/>
    <w:rsid w:val="000A25E5"/>
    <w:rsid w:val="000A58B5"/>
    <w:rsid w:val="000C7289"/>
    <w:rsid w:val="000E15C4"/>
    <w:rsid w:val="000E60B3"/>
    <w:rsid w:val="00101868"/>
    <w:rsid w:val="00104A87"/>
    <w:rsid w:val="00112484"/>
    <w:rsid w:val="00112994"/>
    <w:rsid w:val="00122A4B"/>
    <w:rsid w:val="001252D3"/>
    <w:rsid w:val="00134479"/>
    <w:rsid w:val="001628BA"/>
    <w:rsid w:val="001801B4"/>
    <w:rsid w:val="00184359"/>
    <w:rsid w:val="00186FC8"/>
    <w:rsid w:val="00187AC7"/>
    <w:rsid w:val="001930F0"/>
    <w:rsid w:val="00195C0A"/>
    <w:rsid w:val="001964B0"/>
    <w:rsid w:val="001B1F0D"/>
    <w:rsid w:val="001C5C75"/>
    <w:rsid w:val="001D54CF"/>
    <w:rsid w:val="001D69BE"/>
    <w:rsid w:val="001E2E06"/>
    <w:rsid w:val="001E3F6D"/>
    <w:rsid w:val="001F11EC"/>
    <w:rsid w:val="001F6339"/>
    <w:rsid w:val="0020281A"/>
    <w:rsid w:val="00204D1F"/>
    <w:rsid w:val="00205ECD"/>
    <w:rsid w:val="0020699F"/>
    <w:rsid w:val="00210FEA"/>
    <w:rsid w:val="0023527B"/>
    <w:rsid w:val="0023573D"/>
    <w:rsid w:val="00264899"/>
    <w:rsid w:val="0027559E"/>
    <w:rsid w:val="0028477B"/>
    <w:rsid w:val="00296CBB"/>
    <w:rsid w:val="002A51FA"/>
    <w:rsid w:val="002B3B34"/>
    <w:rsid w:val="002E1BB4"/>
    <w:rsid w:val="002F3D8C"/>
    <w:rsid w:val="00300104"/>
    <w:rsid w:val="00301044"/>
    <w:rsid w:val="0030359C"/>
    <w:rsid w:val="003110C8"/>
    <w:rsid w:val="00312F31"/>
    <w:rsid w:val="003475F8"/>
    <w:rsid w:val="00372BDD"/>
    <w:rsid w:val="00373DCD"/>
    <w:rsid w:val="003768A0"/>
    <w:rsid w:val="0038482B"/>
    <w:rsid w:val="0038708F"/>
    <w:rsid w:val="003903CF"/>
    <w:rsid w:val="00392C69"/>
    <w:rsid w:val="003A2C0D"/>
    <w:rsid w:val="003A3B41"/>
    <w:rsid w:val="003C5685"/>
    <w:rsid w:val="003E2EEF"/>
    <w:rsid w:val="003E5F3E"/>
    <w:rsid w:val="003F15DD"/>
    <w:rsid w:val="003F496A"/>
    <w:rsid w:val="00407AB6"/>
    <w:rsid w:val="00425499"/>
    <w:rsid w:val="00432E1D"/>
    <w:rsid w:val="00452498"/>
    <w:rsid w:val="00463DF5"/>
    <w:rsid w:val="00467590"/>
    <w:rsid w:val="00472DF6"/>
    <w:rsid w:val="00483AEE"/>
    <w:rsid w:val="00487E68"/>
    <w:rsid w:val="00491EFF"/>
    <w:rsid w:val="00496577"/>
    <w:rsid w:val="004A3885"/>
    <w:rsid w:val="004C3025"/>
    <w:rsid w:val="004C30FF"/>
    <w:rsid w:val="004E7BB9"/>
    <w:rsid w:val="004F0D7E"/>
    <w:rsid w:val="00506065"/>
    <w:rsid w:val="005062EE"/>
    <w:rsid w:val="0051259F"/>
    <w:rsid w:val="00521A89"/>
    <w:rsid w:val="005375D0"/>
    <w:rsid w:val="00540613"/>
    <w:rsid w:val="0054650C"/>
    <w:rsid w:val="00546781"/>
    <w:rsid w:val="00567014"/>
    <w:rsid w:val="00572884"/>
    <w:rsid w:val="00587E05"/>
    <w:rsid w:val="00596556"/>
    <w:rsid w:val="005A18B6"/>
    <w:rsid w:val="005A4002"/>
    <w:rsid w:val="005B3A1B"/>
    <w:rsid w:val="005C32DA"/>
    <w:rsid w:val="005D3A6E"/>
    <w:rsid w:val="005E2344"/>
    <w:rsid w:val="005E2C71"/>
    <w:rsid w:val="005E3E1D"/>
    <w:rsid w:val="005F0C74"/>
    <w:rsid w:val="005F4A7C"/>
    <w:rsid w:val="005F532D"/>
    <w:rsid w:val="00600CCC"/>
    <w:rsid w:val="00602D1A"/>
    <w:rsid w:val="006033F3"/>
    <w:rsid w:val="00603BF4"/>
    <w:rsid w:val="00610AA8"/>
    <w:rsid w:val="00615F32"/>
    <w:rsid w:val="00615F84"/>
    <w:rsid w:val="00631751"/>
    <w:rsid w:val="0064494D"/>
    <w:rsid w:val="006658A9"/>
    <w:rsid w:val="0066726C"/>
    <w:rsid w:val="00691329"/>
    <w:rsid w:val="006B1F52"/>
    <w:rsid w:val="006B5D08"/>
    <w:rsid w:val="006E082C"/>
    <w:rsid w:val="006E385A"/>
    <w:rsid w:val="006F30B5"/>
    <w:rsid w:val="006F7A85"/>
    <w:rsid w:val="00700F71"/>
    <w:rsid w:val="007059DE"/>
    <w:rsid w:val="007228DB"/>
    <w:rsid w:val="00726616"/>
    <w:rsid w:val="007347FC"/>
    <w:rsid w:val="0073514C"/>
    <w:rsid w:val="0074173D"/>
    <w:rsid w:val="00741A58"/>
    <w:rsid w:val="00745895"/>
    <w:rsid w:val="00754199"/>
    <w:rsid w:val="007645C0"/>
    <w:rsid w:val="00770D50"/>
    <w:rsid w:val="007809BA"/>
    <w:rsid w:val="00782556"/>
    <w:rsid w:val="007D0C82"/>
    <w:rsid w:val="007D400C"/>
    <w:rsid w:val="007D5752"/>
    <w:rsid w:val="007F0406"/>
    <w:rsid w:val="008004DB"/>
    <w:rsid w:val="00802C1A"/>
    <w:rsid w:val="00805DAC"/>
    <w:rsid w:val="00806435"/>
    <w:rsid w:val="00814C43"/>
    <w:rsid w:val="00816569"/>
    <w:rsid w:val="00830626"/>
    <w:rsid w:val="00832172"/>
    <w:rsid w:val="008321F7"/>
    <w:rsid w:val="00843E0A"/>
    <w:rsid w:val="00857ACB"/>
    <w:rsid w:val="0087210F"/>
    <w:rsid w:val="008758F6"/>
    <w:rsid w:val="0087732D"/>
    <w:rsid w:val="008A1934"/>
    <w:rsid w:val="008A67ED"/>
    <w:rsid w:val="008B37E8"/>
    <w:rsid w:val="008B4BE8"/>
    <w:rsid w:val="008C180D"/>
    <w:rsid w:val="008C5507"/>
    <w:rsid w:val="008D00AD"/>
    <w:rsid w:val="008D04BF"/>
    <w:rsid w:val="008D0621"/>
    <w:rsid w:val="008D3FAA"/>
    <w:rsid w:val="008F2F61"/>
    <w:rsid w:val="00905196"/>
    <w:rsid w:val="0091742E"/>
    <w:rsid w:val="00920EB0"/>
    <w:rsid w:val="00933DCD"/>
    <w:rsid w:val="00957BC6"/>
    <w:rsid w:val="00961880"/>
    <w:rsid w:val="009633CC"/>
    <w:rsid w:val="009711F0"/>
    <w:rsid w:val="00980471"/>
    <w:rsid w:val="00980F87"/>
    <w:rsid w:val="00985236"/>
    <w:rsid w:val="00990A03"/>
    <w:rsid w:val="00992D2E"/>
    <w:rsid w:val="009937A2"/>
    <w:rsid w:val="0099645A"/>
    <w:rsid w:val="009B4BE9"/>
    <w:rsid w:val="009F2EAA"/>
    <w:rsid w:val="00A02D26"/>
    <w:rsid w:val="00A21552"/>
    <w:rsid w:val="00A439B4"/>
    <w:rsid w:val="00A43F6B"/>
    <w:rsid w:val="00A47379"/>
    <w:rsid w:val="00A71E5D"/>
    <w:rsid w:val="00AB18E9"/>
    <w:rsid w:val="00AB2423"/>
    <w:rsid w:val="00AC0FD2"/>
    <w:rsid w:val="00AC3496"/>
    <w:rsid w:val="00AE6935"/>
    <w:rsid w:val="00AF1114"/>
    <w:rsid w:val="00AF463C"/>
    <w:rsid w:val="00B04918"/>
    <w:rsid w:val="00B049C9"/>
    <w:rsid w:val="00B21491"/>
    <w:rsid w:val="00B3368C"/>
    <w:rsid w:val="00B417CB"/>
    <w:rsid w:val="00B41913"/>
    <w:rsid w:val="00B46D14"/>
    <w:rsid w:val="00B71250"/>
    <w:rsid w:val="00BA020A"/>
    <w:rsid w:val="00BB58E9"/>
    <w:rsid w:val="00BD1DBC"/>
    <w:rsid w:val="00BD2E55"/>
    <w:rsid w:val="00BD7615"/>
    <w:rsid w:val="00BE21CA"/>
    <w:rsid w:val="00BE5C1D"/>
    <w:rsid w:val="00C07F9C"/>
    <w:rsid w:val="00C20B2F"/>
    <w:rsid w:val="00C2191B"/>
    <w:rsid w:val="00C25CB2"/>
    <w:rsid w:val="00C303A7"/>
    <w:rsid w:val="00C475F1"/>
    <w:rsid w:val="00C65AED"/>
    <w:rsid w:val="00C7557F"/>
    <w:rsid w:val="00C80289"/>
    <w:rsid w:val="00C91A97"/>
    <w:rsid w:val="00C964B0"/>
    <w:rsid w:val="00CB02BC"/>
    <w:rsid w:val="00CC7458"/>
    <w:rsid w:val="00CE0C44"/>
    <w:rsid w:val="00D01C7C"/>
    <w:rsid w:val="00D07FA6"/>
    <w:rsid w:val="00D11B0B"/>
    <w:rsid w:val="00D15727"/>
    <w:rsid w:val="00D3328A"/>
    <w:rsid w:val="00D36B9D"/>
    <w:rsid w:val="00D45D01"/>
    <w:rsid w:val="00D605E2"/>
    <w:rsid w:val="00D662BC"/>
    <w:rsid w:val="00D710D0"/>
    <w:rsid w:val="00D72658"/>
    <w:rsid w:val="00D838BB"/>
    <w:rsid w:val="00D96010"/>
    <w:rsid w:val="00DA5095"/>
    <w:rsid w:val="00DA6690"/>
    <w:rsid w:val="00DB34B6"/>
    <w:rsid w:val="00DC0068"/>
    <w:rsid w:val="00DC2DC0"/>
    <w:rsid w:val="00DD2370"/>
    <w:rsid w:val="00E042D0"/>
    <w:rsid w:val="00E06CB6"/>
    <w:rsid w:val="00E07385"/>
    <w:rsid w:val="00E26166"/>
    <w:rsid w:val="00E33A5F"/>
    <w:rsid w:val="00E44D56"/>
    <w:rsid w:val="00E44DD0"/>
    <w:rsid w:val="00E44EA5"/>
    <w:rsid w:val="00E46A02"/>
    <w:rsid w:val="00E476C6"/>
    <w:rsid w:val="00E506BB"/>
    <w:rsid w:val="00E607D2"/>
    <w:rsid w:val="00E76C05"/>
    <w:rsid w:val="00E80587"/>
    <w:rsid w:val="00EA2B6F"/>
    <w:rsid w:val="00EA356E"/>
    <w:rsid w:val="00EB0410"/>
    <w:rsid w:val="00EB24E2"/>
    <w:rsid w:val="00EB5EF7"/>
    <w:rsid w:val="00ED315A"/>
    <w:rsid w:val="00EE21C6"/>
    <w:rsid w:val="00EE6304"/>
    <w:rsid w:val="00EE7E8F"/>
    <w:rsid w:val="00F0002A"/>
    <w:rsid w:val="00F005DC"/>
    <w:rsid w:val="00F058F0"/>
    <w:rsid w:val="00F12162"/>
    <w:rsid w:val="00F14966"/>
    <w:rsid w:val="00F229E3"/>
    <w:rsid w:val="00F23398"/>
    <w:rsid w:val="00F2613A"/>
    <w:rsid w:val="00F32842"/>
    <w:rsid w:val="00F34F1B"/>
    <w:rsid w:val="00F4033F"/>
    <w:rsid w:val="00F47F61"/>
    <w:rsid w:val="00F55A33"/>
    <w:rsid w:val="00F56026"/>
    <w:rsid w:val="00F563F9"/>
    <w:rsid w:val="00F600E0"/>
    <w:rsid w:val="00F66B57"/>
    <w:rsid w:val="00F7319F"/>
    <w:rsid w:val="00F91BEC"/>
    <w:rsid w:val="00F92577"/>
    <w:rsid w:val="00FB3BE8"/>
    <w:rsid w:val="00FD7E65"/>
    <w:rsid w:val="00FE0FAE"/>
    <w:rsid w:val="00FF299E"/>
    <w:rsid w:val="00FF76CB"/>
    <w:rsid w:val="00FF7C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9F"/>
    <w:pPr>
      <w:autoSpaceDE w:val="0"/>
      <w:autoSpaceDN w:val="0"/>
    </w:pPr>
    <w:rPr>
      <w:rFonts w:ascii="Times New Roman" w:eastAsia="Times New Roman" w:hAnsi="Times New Roman"/>
    </w:rPr>
  </w:style>
  <w:style w:type="paragraph" w:styleId="1">
    <w:name w:val="heading 1"/>
    <w:basedOn w:val="a"/>
    <w:next w:val="a"/>
    <w:link w:val="10"/>
    <w:uiPriority w:val="99"/>
    <w:qFormat/>
    <w:rsid w:val="00F7319F"/>
    <w:pPr>
      <w:keepNext/>
      <w:autoSpaceDE/>
      <w:autoSpaceDN/>
      <w:jc w:val="center"/>
      <w:outlineLvl w:val="0"/>
    </w:pPr>
    <w:rPr>
      <w:b/>
      <w:sz w:val="40"/>
    </w:rPr>
  </w:style>
  <w:style w:type="paragraph" w:styleId="3">
    <w:name w:val="heading 3"/>
    <w:basedOn w:val="a"/>
    <w:next w:val="a"/>
    <w:link w:val="30"/>
    <w:uiPriority w:val="99"/>
    <w:qFormat/>
    <w:rsid w:val="00F7319F"/>
    <w:pPr>
      <w:keepNext/>
      <w:autoSpaceDE/>
      <w:autoSpaceDN/>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319F"/>
    <w:rPr>
      <w:rFonts w:ascii="Times New Roman" w:hAnsi="Times New Roman" w:cs="Times New Roman"/>
      <w:b/>
      <w:sz w:val="20"/>
      <w:szCs w:val="20"/>
      <w:lang w:eastAsia="ru-RU"/>
    </w:rPr>
  </w:style>
  <w:style w:type="character" w:customStyle="1" w:styleId="30">
    <w:name w:val="Заголовок 3 Знак"/>
    <w:basedOn w:val="a0"/>
    <w:link w:val="3"/>
    <w:uiPriority w:val="99"/>
    <w:semiHidden/>
    <w:locked/>
    <w:rsid w:val="00F7319F"/>
    <w:rPr>
      <w:rFonts w:ascii="Times New Roman" w:hAnsi="Times New Roman" w:cs="Times New Roman"/>
      <w:b/>
      <w:sz w:val="20"/>
      <w:szCs w:val="20"/>
      <w:lang w:eastAsia="ru-RU"/>
    </w:rPr>
  </w:style>
  <w:style w:type="paragraph" w:styleId="a3">
    <w:name w:val="Subtitle"/>
    <w:basedOn w:val="a"/>
    <w:link w:val="a4"/>
    <w:uiPriority w:val="99"/>
    <w:qFormat/>
    <w:rsid w:val="00F7319F"/>
    <w:pPr>
      <w:jc w:val="center"/>
    </w:pPr>
    <w:rPr>
      <w:rFonts w:ascii="Arial" w:hAnsi="Arial" w:cs="Arial"/>
      <w:sz w:val="36"/>
      <w:szCs w:val="36"/>
    </w:rPr>
  </w:style>
  <w:style w:type="character" w:customStyle="1" w:styleId="a4">
    <w:name w:val="Подзаголовок Знак"/>
    <w:basedOn w:val="a0"/>
    <w:link w:val="a3"/>
    <w:uiPriority w:val="99"/>
    <w:locked/>
    <w:rsid w:val="00F7319F"/>
    <w:rPr>
      <w:rFonts w:ascii="Arial" w:hAnsi="Arial" w:cs="Arial"/>
      <w:sz w:val="36"/>
      <w:szCs w:val="36"/>
      <w:lang w:eastAsia="ru-RU"/>
    </w:rPr>
  </w:style>
  <w:style w:type="paragraph" w:styleId="2">
    <w:name w:val="Body Text 2"/>
    <w:basedOn w:val="a"/>
    <w:link w:val="20"/>
    <w:uiPriority w:val="99"/>
    <w:semiHidden/>
    <w:rsid w:val="00F7319F"/>
    <w:pPr>
      <w:ind w:firstLine="851"/>
      <w:jc w:val="both"/>
    </w:pPr>
    <w:rPr>
      <w:sz w:val="28"/>
      <w:szCs w:val="28"/>
    </w:rPr>
  </w:style>
  <w:style w:type="character" w:customStyle="1" w:styleId="20">
    <w:name w:val="Основной текст 2 Знак"/>
    <w:basedOn w:val="a0"/>
    <w:link w:val="2"/>
    <w:uiPriority w:val="99"/>
    <w:semiHidden/>
    <w:locked/>
    <w:rsid w:val="00F7319F"/>
    <w:rPr>
      <w:rFonts w:ascii="Times New Roman" w:hAnsi="Times New Roman" w:cs="Times New Roman"/>
      <w:sz w:val="28"/>
      <w:szCs w:val="28"/>
      <w:lang w:eastAsia="ru-RU"/>
    </w:rPr>
  </w:style>
  <w:style w:type="paragraph" w:styleId="a5">
    <w:name w:val="Balloon Text"/>
    <w:basedOn w:val="a"/>
    <w:link w:val="a6"/>
    <w:uiPriority w:val="99"/>
    <w:semiHidden/>
    <w:rsid w:val="00F7319F"/>
    <w:rPr>
      <w:rFonts w:ascii="Tahoma" w:hAnsi="Tahoma" w:cs="Tahoma"/>
      <w:sz w:val="16"/>
      <w:szCs w:val="16"/>
    </w:rPr>
  </w:style>
  <w:style w:type="character" w:customStyle="1" w:styleId="a6">
    <w:name w:val="Текст выноски Знак"/>
    <w:basedOn w:val="a0"/>
    <w:link w:val="a5"/>
    <w:uiPriority w:val="99"/>
    <w:semiHidden/>
    <w:locked/>
    <w:rsid w:val="00F7319F"/>
    <w:rPr>
      <w:rFonts w:ascii="Tahoma" w:hAnsi="Tahoma" w:cs="Tahoma"/>
      <w:sz w:val="16"/>
      <w:szCs w:val="16"/>
      <w:lang w:eastAsia="ru-RU"/>
    </w:rPr>
  </w:style>
  <w:style w:type="table" w:styleId="a7">
    <w:name w:val="Table Grid"/>
    <w:basedOn w:val="a1"/>
    <w:uiPriority w:val="99"/>
    <w:rsid w:val="00AE6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5E3E1D"/>
    <w:pPr>
      <w:ind w:left="720"/>
      <w:contextualSpacing/>
    </w:pPr>
  </w:style>
  <w:style w:type="paragraph" w:styleId="a9">
    <w:name w:val="No Spacing"/>
    <w:uiPriority w:val="99"/>
    <w:qFormat/>
    <w:rsid w:val="00F32842"/>
    <w:rPr>
      <w:sz w:val="22"/>
      <w:szCs w:val="22"/>
      <w:lang w:eastAsia="en-US"/>
    </w:rPr>
  </w:style>
  <w:style w:type="paragraph" w:styleId="aa">
    <w:name w:val="Normal (Web)"/>
    <w:basedOn w:val="a"/>
    <w:uiPriority w:val="99"/>
    <w:semiHidden/>
    <w:rsid w:val="0038708F"/>
    <w:pPr>
      <w:autoSpaceDE/>
      <w:autoSpaceDN/>
      <w:spacing w:before="100" w:beforeAutospacing="1" w:after="100" w:afterAutospacing="1"/>
    </w:pPr>
    <w:rPr>
      <w:sz w:val="24"/>
      <w:szCs w:val="24"/>
    </w:rPr>
  </w:style>
  <w:style w:type="character" w:customStyle="1" w:styleId="31">
    <w:name w:val="Основной текст (3)_"/>
    <w:basedOn w:val="a0"/>
    <w:link w:val="32"/>
    <w:rsid w:val="00BE5C1D"/>
    <w:rPr>
      <w:i/>
      <w:iCs/>
      <w:sz w:val="47"/>
      <w:szCs w:val="47"/>
      <w:shd w:val="clear" w:color="auto" w:fill="FFFFFF"/>
    </w:rPr>
  </w:style>
  <w:style w:type="character" w:customStyle="1" w:styleId="ab">
    <w:name w:val="Основной текст_"/>
    <w:basedOn w:val="a0"/>
    <w:link w:val="11"/>
    <w:rsid w:val="00BE5C1D"/>
    <w:rPr>
      <w:rFonts w:ascii="Times New Roman" w:eastAsia="Times New Roman" w:hAnsi="Times New Roman"/>
      <w:sz w:val="28"/>
      <w:szCs w:val="28"/>
      <w:shd w:val="clear" w:color="auto" w:fill="FFFFFF"/>
    </w:rPr>
  </w:style>
  <w:style w:type="character" w:customStyle="1" w:styleId="Georgia">
    <w:name w:val="Основной текст + Georgia;Курсив"/>
    <w:basedOn w:val="ab"/>
    <w:rsid w:val="00BE5C1D"/>
    <w:rPr>
      <w:rFonts w:ascii="Georgia" w:eastAsia="Georgia" w:hAnsi="Georgia" w:cs="Georgia"/>
      <w:i/>
      <w:iCs/>
      <w:color w:val="000000"/>
      <w:spacing w:val="0"/>
      <w:w w:val="100"/>
      <w:position w:val="0"/>
      <w:lang w:val="ru-RU"/>
    </w:rPr>
  </w:style>
  <w:style w:type="character" w:customStyle="1" w:styleId="Georgia145pt">
    <w:name w:val="Основной текст + Georgia;14;5 pt;Курсив"/>
    <w:basedOn w:val="ab"/>
    <w:rsid w:val="00BE5C1D"/>
    <w:rPr>
      <w:rFonts w:ascii="Georgia" w:eastAsia="Georgia" w:hAnsi="Georgia" w:cs="Georgia"/>
      <w:i/>
      <w:iCs/>
      <w:color w:val="000000"/>
      <w:spacing w:val="0"/>
      <w:w w:val="100"/>
      <w:position w:val="0"/>
      <w:sz w:val="29"/>
      <w:szCs w:val="29"/>
    </w:rPr>
  </w:style>
  <w:style w:type="character" w:customStyle="1" w:styleId="125pt">
    <w:name w:val="Основной текст + 12;5 pt;Курсив"/>
    <w:basedOn w:val="ab"/>
    <w:rsid w:val="00BE5C1D"/>
    <w:rPr>
      <w:i/>
      <w:iCs/>
      <w:color w:val="000000"/>
      <w:spacing w:val="0"/>
      <w:w w:val="100"/>
      <w:position w:val="0"/>
      <w:sz w:val="25"/>
      <w:szCs w:val="25"/>
    </w:rPr>
  </w:style>
  <w:style w:type="character" w:customStyle="1" w:styleId="21">
    <w:name w:val="Основной текст (2)_"/>
    <w:basedOn w:val="a0"/>
    <w:link w:val="22"/>
    <w:rsid w:val="00BE5C1D"/>
    <w:rPr>
      <w:rFonts w:ascii="Times New Roman" w:eastAsia="Times New Roman" w:hAnsi="Times New Roman"/>
      <w:b/>
      <w:bCs/>
      <w:spacing w:val="-10"/>
      <w:sz w:val="26"/>
      <w:szCs w:val="26"/>
      <w:shd w:val="clear" w:color="auto" w:fill="FFFFFF"/>
    </w:rPr>
  </w:style>
  <w:style w:type="character" w:customStyle="1" w:styleId="125pt0">
    <w:name w:val="Основной текст + 12;5 pt"/>
    <w:basedOn w:val="ab"/>
    <w:rsid w:val="00BE5C1D"/>
    <w:rPr>
      <w:color w:val="000000"/>
      <w:spacing w:val="0"/>
      <w:w w:val="100"/>
      <w:position w:val="0"/>
      <w:sz w:val="25"/>
      <w:szCs w:val="25"/>
      <w:lang w:val="ru-RU"/>
    </w:rPr>
  </w:style>
  <w:style w:type="paragraph" w:customStyle="1" w:styleId="32">
    <w:name w:val="Основной текст (3)"/>
    <w:basedOn w:val="a"/>
    <w:link w:val="31"/>
    <w:rsid w:val="00BE5C1D"/>
    <w:pPr>
      <w:widowControl w:val="0"/>
      <w:shd w:val="clear" w:color="auto" w:fill="FFFFFF"/>
      <w:autoSpaceDE/>
      <w:autoSpaceDN/>
      <w:spacing w:line="0" w:lineRule="atLeast"/>
    </w:pPr>
    <w:rPr>
      <w:rFonts w:ascii="Calibri" w:eastAsia="Calibri" w:hAnsi="Calibri"/>
      <w:i/>
      <w:iCs/>
      <w:sz w:val="47"/>
      <w:szCs w:val="47"/>
    </w:rPr>
  </w:style>
  <w:style w:type="paragraph" w:customStyle="1" w:styleId="11">
    <w:name w:val="Основной текст1"/>
    <w:basedOn w:val="a"/>
    <w:link w:val="ab"/>
    <w:rsid w:val="00BE5C1D"/>
    <w:pPr>
      <w:widowControl w:val="0"/>
      <w:shd w:val="clear" w:color="auto" w:fill="FFFFFF"/>
      <w:autoSpaceDE/>
      <w:autoSpaceDN/>
      <w:spacing w:line="317" w:lineRule="exact"/>
    </w:pPr>
    <w:rPr>
      <w:sz w:val="28"/>
      <w:szCs w:val="28"/>
    </w:rPr>
  </w:style>
  <w:style w:type="paragraph" w:customStyle="1" w:styleId="22">
    <w:name w:val="Основной текст (2)"/>
    <w:basedOn w:val="a"/>
    <w:link w:val="21"/>
    <w:rsid w:val="00BE5C1D"/>
    <w:pPr>
      <w:widowControl w:val="0"/>
      <w:shd w:val="clear" w:color="auto" w:fill="FFFFFF"/>
      <w:autoSpaceDE/>
      <w:autoSpaceDN/>
      <w:spacing w:line="312" w:lineRule="exact"/>
      <w:jc w:val="center"/>
    </w:pPr>
    <w:rPr>
      <w:b/>
      <w:bCs/>
      <w:spacing w:val="-10"/>
      <w:sz w:val="26"/>
      <w:szCs w:val="26"/>
    </w:rPr>
  </w:style>
  <w:style w:type="character" w:styleId="ac">
    <w:name w:val="Hyperlink"/>
    <w:basedOn w:val="a0"/>
    <w:uiPriority w:val="99"/>
    <w:unhideWhenUsed/>
    <w:rsid w:val="00745895"/>
    <w:rPr>
      <w:color w:val="0000FF"/>
      <w:u w:val="single"/>
    </w:rPr>
  </w:style>
  <w:style w:type="paragraph" w:styleId="ad">
    <w:name w:val="header"/>
    <w:basedOn w:val="a"/>
    <w:link w:val="ae"/>
    <w:uiPriority w:val="99"/>
    <w:semiHidden/>
    <w:unhideWhenUsed/>
    <w:rsid w:val="00F2613A"/>
    <w:pPr>
      <w:tabs>
        <w:tab w:val="center" w:pos="4677"/>
        <w:tab w:val="right" w:pos="9355"/>
      </w:tabs>
    </w:pPr>
  </w:style>
  <w:style w:type="character" w:customStyle="1" w:styleId="ae">
    <w:name w:val="Верхний колонтитул Знак"/>
    <w:basedOn w:val="a0"/>
    <w:link w:val="ad"/>
    <w:uiPriority w:val="99"/>
    <w:semiHidden/>
    <w:rsid w:val="00F2613A"/>
    <w:rPr>
      <w:rFonts w:ascii="Times New Roman" w:eastAsia="Times New Roman" w:hAnsi="Times New Roman"/>
      <w:sz w:val="20"/>
      <w:szCs w:val="20"/>
    </w:rPr>
  </w:style>
  <w:style w:type="paragraph" w:styleId="af">
    <w:name w:val="footer"/>
    <w:basedOn w:val="a"/>
    <w:link w:val="af0"/>
    <w:uiPriority w:val="99"/>
    <w:semiHidden/>
    <w:unhideWhenUsed/>
    <w:rsid w:val="00F2613A"/>
    <w:pPr>
      <w:tabs>
        <w:tab w:val="center" w:pos="4677"/>
        <w:tab w:val="right" w:pos="9355"/>
      </w:tabs>
    </w:pPr>
  </w:style>
  <w:style w:type="character" w:customStyle="1" w:styleId="af0">
    <w:name w:val="Нижний колонтитул Знак"/>
    <w:basedOn w:val="a0"/>
    <w:link w:val="af"/>
    <w:uiPriority w:val="99"/>
    <w:semiHidden/>
    <w:rsid w:val="00F2613A"/>
    <w:rPr>
      <w:rFonts w:ascii="Times New Roman" w:eastAsia="Times New Roman" w:hAnsi="Times New Roman"/>
      <w:sz w:val="20"/>
      <w:szCs w:val="20"/>
    </w:rPr>
  </w:style>
  <w:style w:type="character" w:customStyle="1" w:styleId="blk">
    <w:name w:val="blk"/>
    <w:basedOn w:val="a0"/>
    <w:rsid w:val="00496577"/>
  </w:style>
  <w:style w:type="paragraph" w:customStyle="1" w:styleId="ConsPlusNormal">
    <w:name w:val="ConsPlusNormal"/>
    <w:rsid w:val="00506065"/>
    <w:pPr>
      <w:autoSpaceDE w:val="0"/>
      <w:autoSpaceDN w:val="0"/>
      <w:adjustRightInd w:val="0"/>
    </w:pPr>
    <w:rPr>
      <w:rFonts w:ascii="Arial" w:hAnsi="Arial" w:cs="Arial"/>
      <w:sz w:val="36"/>
      <w:szCs w:val="36"/>
    </w:rPr>
  </w:style>
  <w:style w:type="paragraph" w:customStyle="1" w:styleId="ConsPlusNonformat">
    <w:name w:val="ConsPlusNonformat"/>
    <w:rsid w:val="00933DCD"/>
    <w:pPr>
      <w:widowControl w:val="0"/>
      <w:autoSpaceDE w:val="0"/>
      <w:autoSpaceDN w:val="0"/>
    </w:pPr>
    <w:rPr>
      <w:rFonts w:ascii="Courier New" w:eastAsia="Times New Roman" w:hAnsi="Courier New" w:cs="Courier New"/>
    </w:rPr>
  </w:style>
  <w:style w:type="paragraph" w:customStyle="1" w:styleId="ConsPlusTitle">
    <w:name w:val="ConsPlusTitle"/>
    <w:rsid w:val="00933DCD"/>
    <w:pPr>
      <w:widowControl w:val="0"/>
      <w:autoSpaceDE w:val="0"/>
      <w:autoSpaceDN w:val="0"/>
    </w:pPr>
    <w:rPr>
      <w:rFonts w:eastAsia="Times New Roman" w:cs="Calibri"/>
      <w:b/>
      <w:sz w:val="24"/>
    </w:rPr>
  </w:style>
</w:styles>
</file>

<file path=word/webSettings.xml><?xml version="1.0" encoding="utf-8"?>
<w:webSettings xmlns:r="http://schemas.openxmlformats.org/officeDocument/2006/relationships" xmlns:w="http://schemas.openxmlformats.org/wordprocessingml/2006/main">
  <w:divs>
    <w:div w:id="631906864">
      <w:bodyDiv w:val="1"/>
      <w:marLeft w:val="0"/>
      <w:marRight w:val="0"/>
      <w:marTop w:val="0"/>
      <w:marBottom w:val="0"/>
      <w:divBdr>
        <w:top w:val="none" w:sz="0" w:space="0" w:color="auto"/>
        <w:left w:val="none" w:sz="0" w:space="0" w:color="auto"/>
        <w:bottom w:val="none" w:sz="0" w:space="0" w:color="auto"/>
        <w:right w:val="none" w:sz="0" w:space="0" w:color="auto"/>
      </w:divBdr>
      <w:divsChild>
        <w:div w:id="930699081">
          <w:marLeft w:val="0"/>
          <w:marRight w:val="0"/>
          <w:marTop w:val="0"/>
          <w:marBottom w:val="0"/>
          <w:divBdr>
            <w:top w:val="none" w:sz="0" w:space="0" w:color="auto"/>
            <w:left w:val="none" w:sz="0" w:space="0" w:color="auto"/>
            <w:bottom w:val="none" w:sz="0" w:space="0" w:color="auto"/>
            <w:right w:val="none" w:sz="0" w:space="0" w:color="auto"/>
          </w:divBdr>
        </w:div>
        <w:div w:id="716319636">
          <w:marLeft w:val="0"/>
          <w:marRight w:val="0"/>
          <w:marTop w:val="0"/>
          <w:marBottom w:val="0"/>
          <w:divBdr>
            <w:top w:val="none" w:sz="0" w:space="0" w:color="auto"/>
            <w:left w:val="none" w:sz="0" w:space="0" w:color="auto"/>
            <w:bottom w:val="none" w:sz="0" w:space="0" w:color="auto"/>
            <w:right w:val="none" w:sz="0" w:space="0" w:color="auto"/>
          </w:divBdr>
        </w:div>
        <w:div w:id="1460682960">
          <w:marLeft w:val="0"/>
          <w:marRight w:val="0"/>
          <w:marTop w:val="0"/>
          <w:marBottom w:val="0"/>
          <w:divBdr>
            <w:top w:val="none" w:sz="0" w:space="0" w:color="auto"/>
            <w:left w:val="none" w:sz="0" w:space="0" w:color="auto"/>
            <w:bottom w:val="none" w:sz="0" w:space="0" w:color="auto"/>
            <w:right w:val="none" w:sz="0" w:space="0" w:color="auto"/>
          </w:divBdr>
        </w:div>
        <w:div w:id="2013482898">
          <w:marLeft w:val="0"/>
          <w:marRight w:val="0"/>
          <w:marTop w:val="0"/>
          <w:marBottom w:val="0"/>
          <w:divBdr>
            <w:top w:val="none" w:sz="0" w:space="0" w:color="auto"/>
            <w:left w:val="none" w:sz="0" w:space="0" w:color="auto"/>
            <w:bottom w:val="none" w:sz="0" w:space="0" w:color="auto"/>
            <w:right w:val="none" w:sz="0" w:space="0" w:color="auto"/>
          </w:divBdr>
        </w:div>
        <w:div w:id="479276101">
          <w:marLeft w:val="0"/>
          <w:marRight w:val="0"/>
          <w:marTop w:val="0"/>
          <w:marBottom w:val="0"/>
          <w:divBdr>
            <w:top w:val="none" w:sz="0" w:space="0" w:color="auto"/>
            <w:left w:val="none" w:sz="0" w:space="0" w:color="auto"/>
            <w:bottom w:val="none" w:sz="0" w:space="0" w:color="auto"/>
            <w:right w:val="none" w:sz="0" w:space="0" w:color="auto"/>
          </w:divBdr>
          <w:divsChild>
            <w:div w:id="882911105">
              <w:marLeft w:val="0"/>
              <w:marRight w:val="0"/>
              <w:marTop w:val="0"/>
              <w:marBottom w:val="0"/>
              <w:divBdr>
                <w:top w:val="none" w:sz="0" w:space="0" w:color="auto"/>
                <w:left w:val="none" w:sz="0" w:space="0" w:color="auto"/>
                <w:bottom w:val="none" w:sz="0" w:space="0" w:color="auto"/>
                <w:right w:val="none" w:sz="0" w:space="0" w:color="auto"/>
              </w:divBdr>
            </w:div>
          </w:divsChild>
        </w:div>
        <w:div w:id="1591812943">
          <w:marLeft w:val="0"/>
          <w:marRight w:val="0"/>
          <w:marTop w:val="0"/>
          <w:marBottom w:val="0"/>
          <w:divBdr>
            <w:top w:val="none" w:sz="0" w:space="0" w:color="auto"/>
            <w:left w:val="none" w:sz="0" w:space="0" w:color="auto"/>
            <w:bottom w:val="none" w:sz="0" w:space="0" w:color="auto"/>
            <w:right w:val="none" w:sz="0" w:space="0" w:color="auto"/>
          </w:divBdr>
        </w:div>
        <w:div w:id="399014379">
          <w:marLeft w:val="0"/>
          <w:marRight w:val="0"/>
          <w:marTop w:val="0"/>
          <w:marBottom w:val="0"/>
          <w:divBdr>
            <w:top w:val="none" w:sz="0" w:space="0" w:color="auto"/>
            <w:left w:val="none" w:sz="0" w:space="0" w:color="auto"/>
            <w:bottom w:val="none" w:sz="0" w:space="0" w:color="auto"/>
            <w:right w:val="none" w:sz="0" w:space="0" w:color="auto"/>
          </w:divBdr>
        </w:div>
        <w:div w:id="596788235">
          <w:marLeft w:val="0"/>
          <w:marRight w:val="0"/>
          <w:marTop w:val="0"/>
          <w:marBottom w:val="0"/>
          <w:divBdr>
            <w:top w:val="none" w:sz="0" w:space="0" w:color="auto"/>
            <w:left w:val="none" w:sz="0" w:space="0" w:color="auto"/>
            <w:bottom w:val="none" w:sz="0" w:space="0" w:color="auto"/>
            <w:right w:val="none" w:sz="0" w:space="0" w:color="auto"/>
          </w:divBdr>
          <w:divsChild>
            <w:div w:id="1411930459">
              <w:marLeft w:val="0"/>
              <w:marRight w:val="0"/>
              <w:marTop w:val="0"/>
              <w:marBottom w:val="0"/>
              <w:divBdr>
                <w:top w:val="none" w:sz="0" w:space="0" w:color="auto"/>
                <w:left w:val="none" w:sz="0" w:space="0" w:color="auto"/>
                <w:bottom w:val="none" w:sz="0" w:space="0" w:color="auto"/>
                <w:right w:val="none" w:sz="0" w:space="0" w:color="auto"/>
              </w:divBdr>
            </w:div>
          </w:divsChild>
        </w:div>
        <w:div w:id="1226338257">
          <w:marLeft w:val="0"/>
          <w:marRight w:val="0"/>
          <w:marTop w:val="0"/>
          <w:marBottom w:val="0"/>
          <w:divBdr>
            <w:top w:val="none" w:sz="0" w:space="0" w:color="auto"/>
            <w:left w:val="none" w:sz="0" w:space="0" w:color="auto"/>
            <w:bottom w:val="none" w:sz="0" w:space="0" w:color="auto"/>
            <w:right w:val="none" w:sz="0" w:space="0" w:color="auto"/>
          </w:divBdr>
          <w:divsChild>
            <w:div w:id="1886987905">
              <w:marLeft w:val="0"/>
              <w:marRight w:val="0"/>
              <w:marTop w:val="0"/>
              <w:marBottom w:val="0"/>
              <w:divBdr>
                <w:top w:val="none" w:sz="0" w:space="0" w:color="auto"/>
                <w:left w:val="none" w:sz="0" w:space="0" w:color="auto"/>
                <w:bottom w:val="none" w:sz="0" w:space="0" w:color="auto"/>
                <w:right w:val="none" w:sz="0" w:space="0" w:color="auto"/>
              </w:divBdr>
            </w:div>
          </w:divsChild>
        </w:div>
        <w:div w:id="796601929">
          <w:marLeft w:val="0"/>
          <w:marRight w:val="0"/>
          <w:marTop w:val="0"/>
          <w:marBottom w:val="0"/>
          <w:divBdr>
            <w:top w:val="none" w:sz="0" w:space="0" w:color="auto"/>
            <w:left w:val="none" w:sz="0" w:space="0" w:color="auto"/>
            <w:bottom w:val="none" w:sz="0" w:space="0" w:color="auto"/>
            <w:right w:val="none" w:sz="0" w:space="0" w:color="auto"/>
          </w:divBdr>
          <w:divsChild>
            <w:div w:id="1129742309">
              <w:marLeft w:val="0"/>
              <w:marRight w:val="0"/>
              <w:marTop w:val="0"/>
              <w:marBottom w:val="0"/>
              <w:divBdr>
                <w:top w:val="none" w:sz="0" w:space="0" w:color="auto"/>
                <w:left w:val="none" w:sz="0" w:space="0" w:color="auto"/>
                <w:bottom w:val="none" w:sz="0" w:space="0" w:color="auto"/>
                <w:right w:val="none" w:sz="0" w:space="0" w:color="auto"/>
              </w:divBdr>
            </w:div>
          </w:divsChild>
        </w:div>
        <w:div w:id="750741395">
          <w:marLeft w:val="0"/>
          <w:marRight w:val="0"/>
          <w:marTop w:val="0"/>
          <w:marBottom w:val="0"/>
          <w:divBdr>
            <w:top w:val="none" w:sz="0" w:space="0" w:color="auto"/>
            <w:left w:val="none" w:sz="0" w:space="0" w:color="auto"/>
            <w:bottom w:val="none" w:sz="0" w:space="0" w:color="auto"/>
            <w:right w:val="none" w:sz="0" w:space="0" w:color="auto"/>
          </w:divBdr>
          <w:divsChild>
            <w:div w:id="977488969">
              <w:marLeft w:val="0"/>
              <w:marRight w:val="0"/>
              <w:marTop w:val="0"/>
              <w:marBottom w:val="0"/>
              <w:divBdr>
                <w:top w:val="none" w:sz="0" w:space="0" w:color="auto"/>
                <w:left w:val="none" w:sz="0" w:space="0" w:color="auto"/>
                <w:bottom w:val="none" w:sz="0" w:space="0" w:color="auto"/>
                <w:right w:val="none" w:sz="0" w:space="0" w:color="auto"/>
              </w:divBdr>
            </w:div>
          </w:divsChild>
        </w:div>
        <w:div w:id="940065914">
          <w:marLeft w:val="0"/>
          <w:marRight w:val="0"/>
          <w:marTop w:val="0"/>
          <w:marBottom w:val="0"/>
          <w:divBdr>
            <w:top w:val="none" w:sz="0" w:space="0" w:color="auto"/>
            <w:left w:val="none" w:sz="0" w:space="0" w:color="auto"/>
            <w:bottom w:val="none" w:sz="0" w:space="0" w:color="auto"/>
            <w:right w:val="none" w:sz="0" w:space="0" w:color="auto"/>
          </w:divBdr>
          <w:divsChild>
            <w:div w:id="440225202">
              <w:marLeft w:val="0"/>
              <w:marRight w:val="0"/>
              <w:marTop w:val="0"/>
              <w:marBottom w:val="0"/>
              <w:divBdr>
                <w:top w:val="none" w:sz="0" w:space="0" w:color="auto"/>
                <w:left w:val="none" w:sz="0" w:space="0" w:color="auto"/>
                <w:bottom w:val="none" w:sz="0" w:space="0" w:color="auto"/>
                <w:right w:val="none" w:sz="0" w:space="0" w:color="auto"/>
              </w:divBdr>
            </w:div>
          </w:divsChild>
        </w:div>
        <w:div w:id="1959599980">
          <w:marLeft w:val="0"/>
          <w:marRight w:val="0"/>
          <w:marTop w:val="0"/>
          <w:marBottom w:val="0"/>
          <w:divBdr>
            <w:top w:val="none" w:sz="0" w:space="0" w:color="auto"/>
            <w:left w:val="none" w:sz="0" w:space="0" w:color="auto"/>
            <w:bottom w:val="none" w:sz="0" w:space="0" w:color="auto"/>
            <w:right w:val="none" w:sz="0" w:space="0" w:color="auto"/>
          </w:divBdr>
          <w:divsChild>
            <w:div w:id="715354710">
              <w:marLeft w:val="0"/>
              <w:marRight w:val="0"/>
              <w:marTop w:val="0"/>
              <w:marBottom w:val="0"/>
              <w:divBdr>
                <w:top w:val="none" w:sz="0" w:space="0" w:color="auto"/>
                <w:left w:val="none" w:sz="0" w:space="0" w:color="auto"/>
                <w:bottom w:val="none" w:sz="0" w:space="0" w:color="auto"/>
                <w:right w:val="none" w:sz="0" w:space="0" w:color="auto"/>
              </w:divBdr>
            </w:div>
          </w:divsChild>
        </w:div>
        <w:div w:id="258829145">
          <w:marLeft w:val="0"/>
          <w:marRight w:val="0"/>
          <w:marTop w:val="0"/>
          <w:marBottom w:val="0"/>
          <w:divBdr>
            <w:top w:val="none" w:sz="0" w:space="0" w:color="auto"/>
            <w:left w:val="none" w:sz="0" w:space="0" w:color="auto"/>
            <w:bottom w:val="none" w:sz="0" w:space="0" w:color="auto"/>
            <w:right w:val="none" w:sz="0" w:space="0" w:color="auto"/>
          </w:divBdr>
        </w:div>
        <w:div w:id="1297757365">
          <w:marLeft w:val="0"/>
          <w:marRight w:val="0"/>
          <w:marTop w:val="0"/>
          <w:marBottom w:val="0"/>
          <w:divBdr>
            <w:top w:val="none" w:sz="0" w:space="0" w:color="auto"/>
            <w:left w:val="none" w:sz="0" w:space="0" w:color="auto"/>
            <w:bottom w:val="none" w:sz="0" w:space="0" w:color="auto"/>
            <w:right w:val="none" w:sz="0" w:space="0" w:color="auto"/>
          </w:divBdr>
        </w:div>
        <w:div w:id="1017579413">
          <w:marLeft w:val="0"/>
          <w:marRight w:val="0"/>
          <w:marTop w:val="0"/>
          <w:marBottom w:val="0"/>
          <w:divBdr>
            <w:top w:val="none" w:sz="0" w:space="0" w:color="auto"/>
            <w:left w:val="none" w:sz="0" w:space="0" w:color="auto"/>
            <w:bottom w:val="none" w:sz="0" w:space="0" w:color="auto"/>
            <w:right w:val="none" w:sz="0" w:space="0" w:color="auto"/>
          </w:divBdr>
          <w:divsChild>
            <w:div w:id="270744915">
              <w:marLeft w:val="0"/>
              <w:marRight w:val="0"/>
              <w:marTop w:val="0"/>
              <w:marBottom w:val="0"/>
              <w:divBdr>
                <w:top w:val="none" w:sz="0" w:space="0" w:color="auto"/>
                <w:left w:val="none" w:sz="0" w:space="0" w:color="auto"/>
                <w:bottom w:val="none" w:sz="0" w:space="0" w:color="auto"/>
                <w:right w:val="none" w:sz="0" w:space="0" w:color="auto"/>
              </w:divBdr>
            </w:div>
          </w:divsChild>
        </w:div>
        <w:div w:id="2033070118">
          <w:marLeft w:val="0"/>
          <w:marRight w:val="0"/>
          <w:marTop w:val="0"/>
          <w:marBottom w:val="0"/>
          <w:divBdr>
            <w:top w:val="none" w:sz="0" w:space="0" w:color="auto"/>
            <w:left w:val="none" w:sz="0" w:space="0" w:color="auto"/>
            <w:bottom w:val="none" w:sz="0" w:space="0" w:color="auto"/>
            <w:right w:val="none" w:sz="0" w:space="0" w:color="auto"/>
          </w:divBdr>
          <w:divsChild>
            <w:div w:id="1564831448">
              <w:marLeft w:val="0"/>
              <w:marRight w:val="0"/>
              <w:marTop w:val="0"/>
              <w:marBottom w:val="0"/>
              <w:divBdr>
                <w:top w:val="none" w:sz="0" w:space="0" w:color="auto"/>
                <w:left w:val="none" w:sz="0" w:space="0" w:color="auto"/>
                <w:bottom w:val="none" w:sz="0" w:space="0" w:color="auto"/>
                <w:right w:val="none" w:sz="0" w:space="0" w:color="auto"/>
              </w:divBdr>
            </w:div>
          </w:divsChild>
        </w:div>
        <w:div w:id="1696734273">
          <w:marLeft w:val="0"/>
          <w:marRight w:val="0"/>
          <w:marTop w:val="0"/>
          <w:marBottom w:val="0"/>
          <w:divBdr>
            <w:top w:val="none" w:sz="0" w:space="0" w:color="auto"/>
            <w:left w:val="none" w:sz="0" w:space="0" w:color="auto"/>
            <w:bottom w:val="none" w:sz="0" w:space="0" w:color="auto"/>
            <w:right w:val="none" w:sz="0" w:space="0" w:color="auto"/>
          </w:divBdr>
          <w:divsChild>
            <w:div w:id="1136878658">
              <w:marLeft w:val="0"/>
              <w:marRight w:val="0"/>
              <w:marTop w:val="0"/>
              <w:marBottom w:val="0"/>
              <w:divBdr>
                <w:top w:val="none" w:sz="0" w:space="0" w:color="auto"/>
                <w:left w:val="none" w:sz="0" w:space="0" w:color="auto"/>
                <w:bottom w:val="none" w:sz="0" w:space="0" w:color="auto"/>
                <w:right w:val="none" w:sz="0" w:space="0" w:color="auto"/>
              </w:divBdr>
            </w:div>
          </w:divsChild>
        </w:div>
        <w:div w:id="2136681406">
          <w:marLeft w:val="0"/>
          <w:marRight w:val="0"/>
          <w:marTop w:val="0"/>
          <w:marBottom w:val="0"/>
          <w:divBdr>
            <w:top w:val="none" w:sz="0" w:space="0" w:color="auto"/>
            <w:left w:val="none" w:sz="0" w:space="0" w:color="auto"/>
            <w:bottom w:val="none" w:sz="0" w:space="0" w:color="auto"/>
            <w:right w:val="none" w:sz="0" w:space="0" w:color="auto"/>
          </w:divBdr>
        </w:div>
        <w:div w:id="459616434">
          <w:marLeft w:val="0"/>
          <w:marRight w:val="0"/>
          <w:marTop w:val="0"/>
          <w:marBottom w:val="0"/>
          <w:divBdr>
            <w:top w:val="none" w:sz="0" w:space="0" w:color="auto"/>
            <w:left w:val="none" w:sz="0" w:space="0" w:color="auto"/>
            <w:bottom w:val="none" w:sz="0" w:space="0" w:color="auto"/>
            <w:right w:val="none" w:sz="0" w:space="0" w:color="auto"/>
          </w:divBdr>
        </w:div>
        <w:div w:id="1049912317">
          <w:marLeft w:val="0"/>
          <w:marRight w:val="0"/>
          <w:marTop w:val="0"/>
          <w:marBottom w:val="0"/>
          <w:divBdr>
            <w:top w:val="none" w:sz="0" w:space="0" w:color="auto"/>
            <w:left w:val="none" w:sz="0" w:space="0" w:color="auto"/>
            <w:bottom w:val="none" w:sz="0" w:space="0" w:color="auto"/>
            <w:right w:val="none" w:sz="0" w:space="0" w:color="auto"/>
          </w:divBdr>
          <w:divsChild>
            <w:div w:id="921109893">
              <w:marLeft w:val="0"/>
              <w:marRight w:val="0"/>
              <w:marTop w:val="0"/>
              <w:marBottom w:val="0"/>
              <w:divBdr>
                <w:top w:val="none" w:sz="0" w:space="0" w:color="auto"/>
                <w:left w:val="none" w:sz="0" w:space="0" w:color="auto"/>
                <w:bottom w:val="none" w:sz="0" w:space="0" w:color="auto"/>
                <w:right w:val="none" w:sz="0" w:space="0" w:color="auto"/>
              </w:divBdr>
            </w:div>
          </w:divsChild>
        </w:div>
        <w:div w:id="709065663">
          <w:marLeft w:val="0"/>
          <w:marRight w:val="0"/>
          <w:marTop w:val="0"/>
          <w:marBottom w:val="0"/>
          <w:divBdr>
            <w:top w:val="none" w:sz="0" w:space="0" w:color="auto"/>
            <w:left w:val="none" w:sz="0" w:space="0" w:color="auto"/>
            <w:bottom w:val="none" w:sz="0" w:space="0" w:color="auto"/>
            <w:right w:val="none" w:sz="0" w:space="0" w:color="auto"/>
          </w:divBdr>
          <w:divsChild>
            <w:div w:id="2009550824">
              <w:marLeft w:val="0"/>
              <w:marRight w:val="0"/>
              <w:marTop w:val="0"/>
              <w:marBottom w:val="0"/>
              <w:divBdr>
                <w:top w:val="none" w:sz="0" w:space="0" w:color="auto"/>
                <w:left w:val="none" w:sz="0" w:space="0" w:color="auto"/>
                <w:bottom w:val="none" w:sz="0" w:space="0" w:color="auto"/>
                <w:right w:val="none" w:sz="0" w:space="0" w:color="auto"/>
              </w:divBdr>
            </w:div>
          </w:divsChild>
        </w:div>
        <w:div w:id="1929581634">
          <w:marLeft w:val="0"/>
          <w:marRight w:val="0"/>
          <w:marTop w:val="0"/>
          <w:marBottom w:val="0"/>
          <w:divBdr>
            <w:top w:val="none" w:sz="0" w:space="0" w:color="auto"/>
            <w:left w:val="none" w:sz="0" w:space="0" w:color="auto"/>
            <w:bottom w:val="none" w:sz="0" w:space="0" w:color="auto"/>
            <w:right w:val="none" w:sz="0" w:space="0" w:color="auto"/>
          </w:divBdr>
        </w:div>
        <w:div w:id="1194612978">
          <w:marLeft w:val="0"/>
          <w:marRight w:val="0"/>
          <w:marTop w:val="0"/>
          <w:marBottom w:val="0"/>
          <w:divBdr>
            <w:top w:val="none" w:sz="0" w:space="0" w:color="auto"/>
            <w:left w:val="none" w:sz="0" w:space="0" w:color="auto"/>
            <w:bottom w:val="none" w:sz="0" w:space="0" w:color="auto"/>
            <w:right w:val="none" w:sz="0" w:space="0" w:color="auto"/>
          </w:divBdr>
        </w:div>
        <w:div w:id="1764064131">
          <w:marLeft w:val="0"/>
          <w:marRight w:val="0"/>
          <w:marTop w:val="0"/>
          <w:marBottom w:val="0"/>
          <w:divBdr>
            <w:top w:val="none" w:sz="0" w:space="0" w:color="auto"/>
            <w:left w:val="none" w:sz="0" w:space="0" w:color="auto"/>
            <w:bottom w:val="none" w:sz="0" w:space="0" w:color="auto"/>
            <w:right w:val="none" w:sz="0" w:space="0" w:color="auto"/>
          </w:divBdr>
        </w:div>
        <w:div w:id="1915360445">
          <w:marLeft w:val="0"/>
          <w:marRight w:val="0"/>
          <w:marTop w:val="0"/>
          <w:marBottom w:val="0"/>
          <w:divBdr>
            <w:top w:val="none" w:sz="0" w:space="0" w:color="auto"/>
            <w:left w:val="none" w:sz="0" w:space="0" w:color="auto"/>
            <w:bottom w:val="none" w:sz="0" w:space="0" w:color="auto"/>
            <w:right w:val="none" w:sz="0" w:space="0" w:color="auto"/>
          </w:divBdr>
        </w:div>
        <w:div w:id="430049426">
          <w:marLeft w:val="0"/>
          <w:marRight w:val="0"/>
          <w:marTop w:val="0"/>
          <w:marBottom w:val="0"/>
          <w:divBdr>
            <w:top w:val="none" w:sz="0" w:space="0" w:color="auto"/>
            <w:left w:val="none" w:sz="0" w:space="0" w:color="auto"/>
            <w:bottom w:val="none" w:sz="0" w:space="0" w:color="auto"/>
            <w:right w:val="none" w:sz="0" w:space="0" w:color="auto"/>
          </w:divBdr>
        </w:div>
        <w:div w:id="1909338550">
          <w:marLeft w:val="0"/>
          <w:marRight w:val="0"/>
          <w:marTop w:val="0"/>
          <w:marBottom w:val="0"/>
          <w:divBdr>
            <w:top w:val="none" w:sz="0" w:space="0" w:color="auto"/>
            <w:left w:val="none" w:sz="0" w:space="0" w:color="auto"/>
            <w:bottom w:val="none" w:sz="0" w:space="0" w:color="auto"/>
            <w:right w:val="none" w:sz="0" w:space="0" w:color="auto"/>
          </w:divBdr>
          <w:divsChild>
            <w:div w:id="1101997505">
              <w:marLeft w:val="0"/>
              <w:marRight w:val="0"/>
              <w:marTop w:val="0"/>
              <w:marBottom w:val="0"/>
              <w:divBdr>
                <w:top w:val="none" w:sz="0" w:space="0" w:color="auto"/>
                <w:left w:val="none" w:sz="0" w:space="0" w:color="auto"/>
                <w:bottom w:val="none" w:sz="0" w:space="0" w:color="auto"/>
                <w:right w:val="none" w:sz="0" w:space="0" w:color="auto"/>
              </w:divBdr>
            </w:div>
          </w:divsChild>
        </w:div>
        <w:div w:id="1003975549">
          <w:marLeft w:val="0"/>
          <w:marRight w:val="0"/>
          <w:marTop w:val="0"/>
          <w:marBottom w:val="0"/>
          <w:divBdr>
            <w:top w:val="none" w:sz="0" w:space="0" w:color="auto"/>
            <w:left w:val="none" w:sz="0" w:space="0" w:color="auto"/>
            <w:bottom w:val="none" w:sz="0" w:space="0" w:color="auto"/>
            <w:right w:val="none" w:sz="0" w:space="0" w:color="auto"/>
          </w:divBdr>
        </w:div>
        <w:div w:id="1686203132">
          <w:marLeft w:val="0"/>
          <w:marRight w:val="0"/>
          <w:marTop w:val="0"/>
          <w:marBottom w:val="0"/>
          <w:divBdr>
            <w:top w:val="none" w:sz="0" w:space="0" w:color="auto"/>
            <w:left w:val="none" w:sz="0" w:space="0" w:color="auto"/>
            <w:bottom w:val="none" w:sz="0" w:space="0" w:color="auto"/>
            <w:right w:val="none" w:sz="0" w:space="0" w:color="auto"/>
          </w:divBdr>
          <w:divsChild>
            <w:div w:id="436213891">
              <w:marLeft w:val="0"/>
              <w:marRight w:val="0"/>
              <w:marTop w:val="0"/>
              <w:marBottom w:val="0"/>
              <w:divBdr>
                <w:top w:val="none" w:sz="0" w:space="0" w:color="auto"/>
                <w:left w:val="none" w:sz="0" w:space="0" w:color="auto"/>
                <w:bottom w:val="none" w:sz="0" w:space="0" w:color="auto"/>
                <w:right w:val="none" w:sz="0" w:space="0" w:color="auto"/>
              </w:divBdr>
            </w:div>
          </w:divsChild>
        </w:div>
        <w:div w:id="1824423070">
          <w:marLeft w:val="0"/>
          <w:marRight w:val="0"/>
          <w:marTop w:val="0"/>
          <w:marBottom w:val="0"/>
          <w:divBdr>
            <w:top w:val="none" w:sz="0" w:space="0" w:color="auto"/>
            <w:left w:val="none" w:sz="0" w:space="0" w:color="auto"/>
            <w:bottom w:val="none" w:sz="0" w:space="0" w:color="auto"/>
            <w:right w:val="none" w:sz="0" w:space="0" w:color="auto"/>
          </w:divBdr>
        </w:div>
        <w:div w:id="1812551611">
          <w:marLeft w:val="0"/>
          <w:marRight w:val="0"/>
          <w:marTop w:val="0"/>
          <w:marBottom w:val="0"/>
          <w:divBdr>
            <w:top w:val="none" w:sz="0" w:space="0" w:color="auto"/>
            <w:left w:val="none" w:sz="0" w:space="0" w:color="auto"/>
            <w:bottom w:val="none" w:sz="0" w:space="0" w:color="auto"/>
            <w:right w:val="none" w:sz="0" w:space="0" w:color="auto"/>
          </w:divBdr>
        </w:div>
        <w:div w:id="865017939">
          <w:marLeft w:val="0"/>
          <w:marRight w:val="0"/>
          <w:marTop w:val="0"/>
          <w:marBottom w:val="0"/>
          <w:divBdr>
            <w:top w:val="none" w:sz="0" w:space="0" w:color="auto"/>
            <w:left w:val="none" w:sz="0" w:space="0" w:color="auto"/>
            <w:bottom w:val="none" w:sz="0" w:space="0" w:color="auto"/>
            <w:right w:val="none" w:sz="0" w:space="0" w:color="auto"/>
          </w:divBdr>
        </w:div>
        <w:div w:id="306713261">
          <w:marLeft w:val="0"/>
          <w:marRight w:val="0"/>
          <w:marTop w:val="0"/>
          <w:marBottom w:val="0"/>
          <w:divBdr>
            <w:top w:val="none" w:sz="0" w:space="0" w:color="auto"/>
            <w:left w:val="none" w:sz="0" w:space="0" w:color="auto"/>
            <w:bottom w:val="none" w:sz="0" w:space="0" w:color="auto"/>
            <w:right w:val="none" w:sz="0" w:space="0" w:color="auto"/>
          </w:divBdr>
        </w:div>
        <w:div w:id="375735619">
          <w:marLeft w:val="0"/>
          <w:marRight w:val="0"/>
          <w:marTop w:val="0"/>
          <w:marBottom w:val="0"/>
          <w:divBdr>
            <w:top w:val="none" w:sz="0" w:space="0" w:color="auto"/>
            <w:left w:val="none" w:sz="0" w:space="0" w:color="auto"/>
            <w:bottom w:val="none" w:sz="0" w:space="0" w:color="auto"/>
            <w:right w:val="none" w:sz="0" w:space="0" w:color="auto"/>
          </w:divBdr>
        </w:div>
      </w:divsChild>
    </w:div>
    <w:div w:id="1257589481">
      <w:marLeft w:val="0"/>
      <w:marRight w:val="0"/>
      <w:marTop w:val="0"/>
      <w:marBottom w:val="0"/>
      <w:divBdr>
        <w:top w:val="none" w:sz="0" w:space="0" w:color="auto"/>
        <w:left w:val="none" w:sz="0" w:space="0" w:color="auto"/>
        <w:bottom w:val="none" w:sz="0" w:space="0" w:color="auto"/>
        <w:right w:val="none" w:sz="0" w:space="0" w:color="auto"/>
      </w:divBdr>
    </w:div>
    <w:div w:id="1257589482">
      <w:marLeft w:val="0"/>
      <w:marRight w:val="0"/>
      <w:marTop w:val="0"/>
      <w:marBottom w:val="0"/>
      <w:divBdr>
        <w:top w:val="none" w:sz="0" w:space="0" w:color="auto"/>
        <w:left w:val="none" w:sz="0" w:space="0" w:color="auto"/>
        <w:bottom w:val="none" w:sz="0" w:space="0" w:color="auto"/>
        <w:right w:val="none" w:sz="0" w:space="0" w:color="auto"/>
      </w:divBdr>
    </w:div>
    <w:div w:id="1257589483">
      <w:marLeft w:val="0"/>
      <w:marRight w:val="0"/>
      <w:marTop w:val="0"/>
      <w:marBottom w:val="0"/>
      <w:divBdr>
        <w:top w:val="none" w:sz="0" w:space="0" w:color="auto"/>
        <w:left w:val="none" w:sz="0" w:space="0" w:color="auto"/>
        <w:bottom w:val="none" w:sz="0" w:space="0" w:color="auto"/>
        <w:right w:val="none" w:sz="0" w:space="0" w:color="auto"/>
      </w:divBdr>
    </w:div>
    <w:div w:id="1257589484">
      <w:marLeft w:val="0"/>
      <w:marRight w:val="0"/>
      <w:marTop w:val="0"/>
      <w:marBottom w:val="0"/>
      <w:divBdr>
        <w:top w:val="none" w:sz="0" w:space="0" w:color="auto"/>
        <w:left w:val="none" w:sz="0" w:space="0" w:color="auto"/>
        <w:bottom w:val="none" w:sz="0" w:space="0" w:color="auto"/>
        <w:right w:val="none" w:sz="0" w:space="0" w:color="auto"/>
      </w:divBdr>
    </w:div>
    <w:div w:id="12575894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634BB02776ABEB4F6D531BB2BE9F6C9A93885E0BCE073C91D260F0BE7BEDC5D323C1FF0BCE20E31D8z9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634BB02776ABEB4F6D531BB2BE9F6C9A9308DE8B9E373C91D260F0BE7DBzEG" TargetMode="External"/><Relationship Id="rId17" Type="http://schemas.openxmlformats.org/officeDocument/2006/relationships/hyperlink" Target="consultantplus://offline/ref=D2DF9BF89605182BFEC1B03B23F304E28ED0F20261C9B47D7E42A87785r0x2G" TargetMode="External"/><Relationship Id="rId2" Type="http://schemas.openxmlformats.org/officeDocument/2006/relationships/numbering" Target="numbering.xml"/><Relationship Id="rId16" Type="http://schemas.openxmlformats.org/officeDocument/2006/relationships/hyperlink" Target="consultantplus://offline/ref=D2DF9BF89605182BFEC1B03B23F304E28ED0FD026BC1B47D7E42A87785r0x2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34BB02776ABEB4F6D531BB2BE9F6C9A93082E8B3EB73C91D260F0BE7BEDC5D323C1FF0BCEBD0z9G" TargetMode="External"/><Relationship Id="rId5" Type="http://schemas.openxmlformats.org/officeDocument/2006/relationships/webSettings" Target="webSettings.xml"/><Relationship Id="rId15" Type="http://schemas.openxmlformats.org/officeDocument/2006/relationships/hyperlink" Target="consultantplus://offline/ref=D2DF9BF89605182BFEC1B03B23F304E28ED1F30C64C1B47D7E42A87785r0x2G" TargetMode="External"/><Relationship Id="rId10" Type="http://schemas.openxmlformats.org/officeDocument/2006/relationships/hyperlink" Target="consultantplus://offline/ref=1634BB02776ABEB4F6D531BB2BE9F6C9A93082E8B3EB73C91D260F0BE7BEDC5D323C1FF0BCE5D0z6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634BB02776ABEB4F6D531BB2BE9F6C9A9318CE6BCEB73C91D260F0BE7BEDC5D323C1FF0BCE30E32D8zBG" TargetMode="External"/><Relationship Id="rId14" Type="http://schemas.openxmlformats.org/officeDocument/2006/relationships/hyperlink" Target="consultantplus://offline/ref=1634BB02776ABEB4F6D531BB2BE9F6C9A9318DE4BEE673C91D260F0BE7DBz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92C34-0DA2-4FB4-875B-EF515F7D8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2880</TotalTime>
  <Pages>35</Pages>
  <Words>8824</Words>
  <Characters>65700</Characters>
  <Application>Microsoft Office Word</Application>
  <DocSecurity>0</DocSecurity>
  <Lines>547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99</cp:revision>
  <cp:lastPrinted>2018-07-04T12:22:00Z</cp:lastPrinted>
  <dcterms:created xsi:type="dcterms:W3CDTF">2012-02-21T09:35:00Z</dcterms:created>
  <dcterms:modified xsi:type="dcterms:W3CDTF">2018-07-16T06:44:00Z</dcterms:modified>
</cp:coreProperties>
</file>