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Default="00041821" w:rsidP="00041821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041821" w:rsidRPr="00041821" w:rsidRDefault="00041821" w:rsidP="00041821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 w:rsidRPr="00813D25">
        <w:rPr>
          <w:b w:val="0"/>
          <w:spacing w:val="100"/>
          <w:sz w:val="36"/>
          <w:szCs w:val="36"/>
        </w:rPr>
        <w:t>Красноярский край</w:t>
      </w:r>
    </w:p>
    <w:p w:rsidR="00041821" w:rsidRPr="00C76FE6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B721A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041821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B721A">
        <w:rPr>
          <w:b/>
          <w:sz w:val="40"/>
          <w:szCs w:val="40"/>
        </w:rPr>
        <w:t>Постановление</w:t>
      </w:r>
    </w:p>
    <w:p w:rsidR="00041821" w:rsidRPr="00C76FE6" w:rsidRDefault="00041821" w:rsidP="00041821">
      <w:pPr>
        <w:rPr>
          <w:sz w:val="20"/>
        </w:rPr>
      </w:pPr>
    </w:p>
    <w:p w:rsidR="00041821" w:rsidRDefault="00883DF9" w:rsidP="00041821">
      <w:pPr>
        <w:widowControl w:val="0"/>
        <w:tabs>
          <w:tab w:val="left" w:pos="-2410"/>
        </w:tabs>
      </w:pPr>
      <w:r>
        <w:t>О</w:t>
      </w:r>
      <w:r w:rsidR="00041821">
        <w:t>т</w:t>
      </w:r>
      <w:r>
        <w:t>20.02.2021г.</w:t>
      </w:r>
      <w:r w:rsidR="00041821">
        <w:t xml:space="preserve">                                </w:t>
      </w:r>
      <w:r>
        <w:t xml:space="preserve">                     </w:t>
      </w:r>
      <w:r w:rsidR="00041821">
        <w:t xml:space="preserve"> п. Балахта                                                        № </w:t>
      </w:r>
      <w:r>
        <w:t>97</w:t>
      </w:r>
    </w:p>
    <w:p w:rsidR="00041821" w:rsidRPr="00BC47C8" w:rsidRDefault="00041821" w:rsidP="00041821">
      <w:pPr>
        <w:rPr>
          <w:sz w:val="20"/>
          <w:szCs w:val="28"/>
        </w:rPr>
      </w:pPr>
      <w:r w:rsidRPr="00F313E6">
        <w:rPr>
          <w:sz w:val="28"/>
          <w:szCs w:val="28"/>
        </w:rPr>
        <w:t xml:space="preserve"> </w:t>
      </w:r>
    </w:p>
    <w:p w:rsidR="00041821" w:rsidRPr="00813D25" w:rsidRDefault="0065792E" w:rsidP="0004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Балахтинского района №563 от 30.10.2020 г. «</w:t>
      </w:r>
      <w:r w:rsidR="00041821">
        <w:rPr>
          <w:b/>
          <w:sz w:val="28"/>
          <w:szCs w:val="28"/>
        </w:rPr>
        <w:t>Об утверждении муниципальной программы</w:t>
      </w:r>
      <w:r w:rsidR="003F6EA6">
        <w:rPr>
          <w:b/>
          <w:sz w:val="28"/>
          <w:szCs w:val="28"/>
        </w:rPr>
        <w:t xml:space="preserve"> «</w:t>
      </w:r>
      <w:r w:rsidR="00846E3B">
        <w:rPr>
          <w:b/>
          <w:sz w:val="28"/>
          <w:szCs w:val="28"/>
        </w:rPr>
        <w:t>Создание условий для предоставления транспортных услуг и услуг связи на территории Балахтинского района</w:t>
      </w:r>
      <w:r w:rsidR="003F6EA6">
        <w:rPr>
          <w:b/>
          <w:sz w:val="28"/>
          <w:szCs w:val="28"/>
        </w:rPr>
        <w:t>»</w:t>
      </w:r>
      <w:r w:rsidR="00041821">
        <w:rPr>
          <w:b/>
          <w:sz w:val="28"/>
          <w:szCs w:val="28"/>
        </w:rPr>
        <w:t xml:space="preserve"> </w:t>
      </w:r>
    </w:p>
    <w:p w:rsidR="00041821" w:rsidRPr="00846E3B" w:rsidRDefault="00041821" w:rsidP="00041821">
      <w:pPr>
        <w:autoSpaceDE w:val="0"/>
        <w:autoSpaceDN w:val="0"/>
        <w:adjustRightInd w:val="0"/>
        <w:rPr>
          <w:sz w:val="22"/>
          <w:szCs w:val="28"/>
        </w:rPr>
      </w:pPr>
    </w:p>
    <w:p w:rsidR="00846E3B" w:rsidRPr="00E31C96" w:rsidRDefault="00846E3B" w:rsidP="003F6E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79297C">
        <w:rPr>
          <w:sz w:val="28"/>
          <w:szCs w:val="28"/>
        </w:rPr>
        <w:t xml:space="preserve">В соответствии с </w:t>
      </w:r>
      <w:r w:rsidRPr="0079297C">
        <w:rPr>
          <w:sz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</w:t>
      </w:r>
      <w:r>
        <w:rPr>
          <w:sz w:val="28"/>
        </w:rPr>
        <w:t xml:space="preserve"> постановлением администрации Балахтинского района </w:t>
      </w:r>
      <w:r w:rsidRPr="002379CD">
        <w:rPr>
          <w:rFonts w:eastAsia="Calibri"/>
          <w:sz w:val="28"/>
          <w:szCs w:val="28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</w:r>
      <w:r>
        <w:rPr>
          <w:rFonts w:eastAsia="Calibri"/>
          <w:sz w:val="28"/>
          <w:szCs w:val="28"/>
        </w:rPr>
        <w:t>,</w:t>
      </w:r>
      <w:r w:rsidRPr="0079297C">
        <w:rPr>
          <w:sz w:val="28"/>
        </w:rPr>
        <w:t xml:space="preserve"> руководствуясь ст.ст. 18</w:t>
      </w:r>
      <w:r w:rsidRPr="00E31C96">
        <w:rPr>
          <w:sz w:val="28"/>
        </w:rPr>
        <w:t>, 31  Устава Балахтинского района</w:t>
      </w:r>
      <w:r w:rsidRPr="00E31C96">
        <w:rPr>
          <w:sz w:val="28"/>
          <w:szCs w:val="28"/>
        </w:rPr>
        <w:t>, ПОСТАНОВЛЯЮ:</w:t>
      </w:r>
      <w:proofErr w:type="gramEnd"/>
    </w:p>
    <w:p w:rsidR="00846E3B" w:rsidRPr="0065792E" w:rsidRDefault="00846E3B" w:rsidP="003F6E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065701" w:rsidRDefault="0065792E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792E">
        <w:rPr>
          <w:sz w:val="28"/>
          <w:szCs w:val="28"/>
        </w:rPr>
        <w:t xml:space="preserve">Внести </w:t>
      </w:r>
      <w:r w:rsidR="00065701">
        <w:rPr>
          <w:sz w:val="28"/>
          <w:szCs w:val="28"/>
        </w:rPr>
        <w:t xml:space="preserve">следующие </w:t>
      </w:r>
      <w:r w:rsidRPr="0065792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Pr="0065792E">
        <w:rPr>
          <w:sz w:val="28"/>
          <w:szCs w:val="28"/>
        </w:rPr>
        <w:t xml:space="preserve">постановление администрации Балахтинского района №563 от 30.10.2020 г. «Об утверждении муниципальной программы </w:t>
      </w:r>
      <w:r w:rsidR="00041821" w:rsidRPr="0065792E">
        <w:rPr>
          <w:sz w:val="28"/>
          <w:szCs w:val="28"/>
        </w:rPr>
        <w:t>«</w:t>
      </w:r>
      <w:r w:rsidR="00846E3B" w:rsidRPr="0065792E">
        <w:rPr>
          <w:sz w:val="28"/>
          <w:szCs w:val="28"/>
        </w:rPr>
        <w:t>Создание условий для предоставления транспортных услуг и услуг связи на территории Балахтинского района</w:t>
      </w:r>
      <w:r w:rsidR="00065701">
        <w:rPr>
          <w:sz w:val="28"/>
          <w:szCs w:val="28"/>
        </w:rPr>
        <w:t>»:</w:t>
      </w:r>
    </w:p>
    <w:p w:rsidR="00041821" w:rsidRPr="00065701" w:rsidRDefault="00065701" w:rsidP="00065701">
      <w:pPr>
        <w:pStyle w:val="a8"/>
        <w:widowControl w:val="0"/>
        <w:numPr>
          <w:ilvl w:val="1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к постановлению изложить в новой редакции,</w:t>
      </w:r>
      <w:r w:rsidR="00041821" w:rsidRPr="00065701">
        <w:rPr>
          <w:sz w:val="28"/>
          <w:szCs w:val="28"/>
        </w:rPr>
        <w:t xml:space="preserve"> согласно приложению</w:t>
      </w:r>
      <w:r w:rsidR="0065792E" w:rsidRPr="00065701">
        <w:rPr>
          <w:sz w:val="28"/>
          <w:szCs w:val="28"/>
        </w:rPr>
        <w:t xml:space="preserve"> к постановлению</w:t>
      </w:r>
      <w:r w:rsidR="00041821" w:rsidRPr="00065701">
        <w:rPr>
          <w:sz w:val="28"/>
          <w:szCs w:val="28"/>
        </w:rPr>
        <w:t>.</w:t>
      </w:r>
    </w:p>
    <w:p w:rsidR="00041821" w:rsidRPr="00E31C96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C96">
        <w:rPr>
          <w:sz w:val="28"/>
          <w:szCs w:val="28"/>
        </w:rPr>
        <w:t xml:space="preserve">Контроль за выполнением постановления возложить </w:t>
      </w:r>
      <w:r w:rsidR="00846E3B" w:rsidRPr="00E31C96">
        <w:rPr>
          <w:sz w:val="28"/>
          <w:szCs w:val="28"/>
        </w:rPr>
        <w:t xml:space="preserve">на заместителя главы района по обеспечению жизнедеятельности </w:t>
      </w:r>
      <w:proofErr w:type="spellStart"/>
      <w:r w:rsidR="00846E3B" w:rsidRPr="00E31C96">
        <w:rPr>
          <w:sz w:val="28"/>
          <w:szCs w:val="28"/>
        </w:rPr>
        <w:t>Штуккерта</w:t>
      </w:r>
      <w:proofErr w:type="spellEnd"/>
      <w:r w:rsidR="00846E3B" w:rsidRPr="00E31C96">
        <w:rPr>
          <w:sz w:val="28"/>
          <w:szCs w:val="28"/>
        </w:rPr>
        <w:t xml:space="preserve"> А.А.</w:t>
      </w:r>
    </w:p>
    <w:p w:rsidR="00041821" w:rsidRPr="00E31C96" w:rsidRDefault="003F6EA6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C96">
        <w:rPr>
          <w:sz w:val="28"/>
          <w:szCs w:val="28"/>
        </w:rPr>
        <w:t>Общему отделу администрации района о</w:t>
      </w:r>
      <w:r w:rsidR="00041821" w:rsidRPr="00E31C96">
        <w:rPr>
          <w:sz w:val="28"/>
          <w:szCs w:val="28"/>
        </w:rPr>
        <w:t>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041821" w:rsidRPr="00E31C96">
        <w:rPr>
          <w:sz w:val="28"/>
          <w:szCs w:val="28"/>
        </w:rPr>
        <w:t>балахтинскийрайон</w:t>
      </w:r>
      <w:proofErr w:type="gramStart"/>
      <w:r w:rsidR="00041821" w:rsidRPr="00E31C96">
        <w:rPr>
          <w:sz w:val="28"/>
          <w:szCs w:val="28"/>
        </w:rPr>
        <w:t>.р</w:t>
      </w:r>
      <w:proofErr w:type="gramEnd"/>
      <w:r w:rsidR="00041821" w:rsidRPr="00E31C96">
        <w:rPr>
          <w:sz w:val="28"/>
          <w:szCs w:val="28"/>
        </w:rPr>
        <w:t>ф</w:t>
      </w:r>
      <w:proofErr w:type="spellEnd"/>
      <w:r w:rsidR="00041821" w:rsidRPr="00E31C96">
        <w:rPr>
          <w:sz w:val="28"/>
          <w:szCs w:val="28"/>
        </w:rPr>
        <w:t>).</w:t>
      </w:r>
    </w:p>
    <w:p w:rsidR="00041821" w:rsidRPr="00E31C96" w:rsidRDefault="003F6EA6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C96">
        <w:rPr>
          <w:sz w:val="28"/>
          <w:szCs w:val="28"/>
        </w:rPr>
        <w:t>Ответственному исполнителю программы в течение 10 дней со дня утверждения постановления р</w:t>
      </w:r>
      <w:r w:rsidR="00041821" w:rsidRPr="00E31C96">
        <w:rPr>
          <w:sz w:val="28"/>
          <w:szCs w:val="28"/>
        </w:rPr>
        <w:t xml:space="preserve">азместить </w:t>
      </w:r>
      <w:r w:rsidRPr="00E31C96">
        <w:rPr>
          <w:sz w:val="28"/>
          <w:szCs w:val="28"/>
        </w:rPr>
        <w:t xml:space="preserve">его </w:t>
      </w:r>
      <w:r w:rsidR="00041821" w:rsidRPr="00E31C96">
        <w:rPr>
          <w:sz w:val="28"/>
          <w:szCs w:val="28"/>
        </w:rPr>
        <w:t>в государственной автоматизированной информационной системе «Управление» (</w:t>
      </w:r>
      <w:proofErr w:type="spellStart"/>
      <w:r w:rsidR="00041821" w:rsidRPr="00E31C96">
        <w:rPr>
          <w:sz w:val="28"/>
          <w:szCs w:val="28"/>
          <w:lang w:val="en-US"/>
        </w:rPr>
        <w:t>gasu</w:t>
      </w:r>
      <w:proofErr w:type="spellEnd"/>
      <w:r w:rsidR="00041821" w:rsidRPr="00E31C96">
        <w:rPr>
          <w:sz w:val="28"/>
          <w:szCs w:val="28"/>
        </w:rPr>
        <w:t>.</w:t>
      </w:r>
      <w:proofErr w:type="spellStart"/>
      <w:r w:rsidR="00041821" w:rsidRPr="00E31C96">
        <w:rPr>
          <w:sz w:val="28"/>
          <w:szCs w:val="28"/>
          <w:lang w:val="en-US"/>
        </w:rPr>
        <w:t>gov</w:t>
      </w:r>
      <w:proofErr w:type="spellEnd"/>
      <w:r w:rsidR="00041821" w:rsidRPr="00E31C96">
        <w:rPr>
          <w:sz w:val="28"/>
          <w:szCs w:val="28"/>
        </w:rPr>
        <w:t>.</w:t>
      </w:r>
      <w:proofErr w:type="spellStart"/>
      <w:r w:rsidR="00041821" w:rsidRPr="00E31C96">
        <w:rPr>
          <w:sz w:val="28"/>
          <w:szCs w:val="28"/>
          <w:lang w:val="en-US"/>
        </w:rPr>
        <w:t>ru</w:t>
      </w:r>
      <w:proofErr w:type="spellEnd"/>
      <w:r w:rsidR="00041821" w:rsidRPr="00E31C96">
        <w:rPr>
          <w:sz w:val="28"/>
          <w:szCs w:val="28"/>
        </w:rPr>
        <w:t>)</w:t>
      </w:r>
      <w:r w:rsidRPr="00E31C96">
        <w:rPr>
          <w:sz w:val="28"/>
          <w:szCs w:val="28"/>
        </w:rPr>
        <w:t>.</w:t>
      </w:r>
    </w:p>
    <w:p w:rsidR="00041821" w:rsidRPr="00E31C96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1C96">
        <w:rPr>
          <w:sz w:val="28"/>
          <w:szCs w:val="28"/>
        </w:rPr>
        <w:t>По</w:t>
      </w:r>
      <w:r w:rsidR="00846E3B" w:rsidRPr="00E31C96">
        <w:rPr>
          <w:sz w:val="28"/>
        </w:rPr>
        <w:t>становление вступает в силу в день, следующий за днем</w:t>
      </w:r>
      <w:r w:rsidRPr="00E31C96">
        <w:rPr>
          <w:sz w:val="28"/>
        </w:rPr>
        <w:t xml:space="preserve"> его официального опубликования в газете «Сельск</w:t>
      </w:r>
      <w:r w:rsidR="0065792E">
        <w:rPr>
          <w:sz w:val="28"/>
        </w:rPr>
        <w:t>ая новь»</w:t>
      </w:r>
      <w:r w:rsidRPr="00E31C96">
        <w:rPr>
          <w:sz w:val="28"/>
        </w:rPr>
        <w:t>.</w:t>
      </w:r>
    </w:p>
    <w:p w:rsidR="00041821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Pr="00F313E6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           Л.И. Старцев</w:t>
      </w:r>
    </w:p>
    <w:p w:rsidR="00AE190C" w:rsidRDefault="00AE190C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65792E" w:rsidRDefault="0065792E" w:rsidP="0004182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9D16CC" w:rsidTr="009D16CC">
        <w:tc>
          <w:tcPr>
            <w:tcW w:w="4387" w:type="dxa"/>
          </w:tcPr>
          <w:p w:rsidR="003F6EA6" w:rsidRPr="009D16CC" w:rsidRDefault="003F6EA6" w:rsidP="009D16CC">
            <w:pPr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9D16CC">
              <w:rPr>
                <w:sz w:val="26"/>
                <w:szCs w:val="26"/>
              </w:rPr>
              <w:t xml:space="preserve">Балахтинского </w:t>
            </w:r>
            <w:r w:rsidRPr="009D16CC">
              <w:rPr>
                <w:sz w:val="26"/>
                <w:szCs w:val="26"/>
              </w:rPr>
              <w:t xml:space="preserve">района </w:t>
            </w:r>
          </w:p>
          <w:p w:rsidR="003F6EA6" w:rsidRPr="009D16CC" w:rsidRDefault="00883DF9" w:rsidP="0004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От20.02.2021г. </w:t>
            </w:r>
            <w:r w:rsidR="003F6EA6" w:rsidRPr="009D16C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97</w:t>
            </w:r>
          </w:p>
        </w:tc>
      </w:tr>
    </w:tbl>
    <w:p w:rsidR="003F6EA6" w:rsidRPr="009D16CC" w:rsidRDefault="003F6EA6" w:rsidP="00041821">
      <w:pPr>
        <w:jc w:val="both"/>
        <w:rPr>
          <w:b/>
          <w:sz w:val="32"/>
          <w:szCs w:val="28"/>
        </w:rPr>
      </w:pPr>
    </w:p>
    <w:p w:rsidR="009D16CC" w:rsidRPr="009D16CC" w:rsidRDefault="009D16CC" w:rsidP="009D16CC">
      <w:pPr>
        <w:jc w:val="center"/>
        <w:rPr>
          <w:b/>
          <w:sz w:val="28"/>
        </w:rPr>
      </w:pPr>
    </w:p>
    <w:p w:rsidR="00A572DD" w:rsidRPr="009D16CC" w:rsidRDefault="009D16CC" w:rsidP="009D16CC">
      <w:pPr>
        <w:jc w:val="center"/>
        <w:rPr>
          <w:b/>
          <w:sz w:val="28"/>
        </w:rPr>
      </w:pPr>
      <w:r w:rsidRPr="009D16CC">
        <w:rPr>
          <w:b/>
          <w:sz w:val="28"/>
        </w:rPr>
        <w:t>Муниципальная программа Балахтинского района</w:t>
      </w:r>
    </w:p>
    <w:p w:rsidR="009D16CC" w:rsidRDefault="00BC47C8" w:rsidP="009D1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предоставления транспортных услуг и услуг связи на территории Балахтинского района»</w:t>
      </w:r>
    </w:p>
    <w:p w:rsidR="00BC47C8" w:rsidRDefault="00BC47C8" w:rsidP="009D16CC">
      <w:pPr>
        <w:jc w:val="center"/>
        <w:rPr>
          <w:b/>
          <w:sz w:val="28"/>
        </w:rPr>
      </w:pPr>
    </w:p>
    <w:p w:rsidR="009D16CC" w:rsidRPr="009D16CC" w:rsidRDefault="009D16CC" w:rsidP="009D16CC">
      <w:pPr>
        <w:pStyle w:val="a8"/>
        <w:numPr>
          <w:ilvl w:val="0"/>
          <w:numId w:val="3"/>
        </w:numPr>
        <w:jc w:val="center"/>
        <w:rPr>
          <w:sz w:val="28"/>
        </w:rPr>
      </w:pPr>
      <w:r w:rsidRPr="009D16CC">
        <w:rPr>
          <w:sz w:val="28"/>
        </w:rPr>
        <w:t>Паспорт муниципальной программы</w:t>
      </w:r>
    </w:p>
    <w:p w:rsidR="009D16CC" w:rsidRDefault="009D16CC" w:rsidP="009D16CC">
      <w:pPr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394127" w:rsidTr="009D16CC">
        <w:tc>
          <w:tcPr>
            <w:tcW w:w="3510" w:type="dxa"/>
          </w:tcPr>
          <w:p w:rsidR="009D16CC" w:rsidRPr="00394127" w:rsidRDefault="003B321F" w:rsidP="009D16CC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Н</w:t>
            </w:r>
            <w:r w:rsidR="009D16CC" w:rsidRPr="00394127">
              <w:rPr>
                <w:sz w:val="26"/>
                <w:szCs w:val="26"/>
              </w:rPr>
              <w:t>аименование</w:t>
            </w:r>
            <w:r w:rsidRPr="00394127">
              <w:rPr>
                <w:sz w:val="26"/>
                <w:szCs w:val="26"/>
              </w:rPr>
              <w:t xml:space="preserve"> муниципальной</w:t>
            </w:r>
            <w:r w:rsidR="009D16CC" w:rsidRPr="00394127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394127" w:rsidRDefault="00B862D2" w:rsidP="009D16CC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Муниципальная программа Балахтинского района </w:t>
            </w:r>
            <w:r w:rsidR="00BC47C8" w:rsidRPr="00394127">
              <w:rPr>
                <w:sz w:val="26"/>
                <w:szCs w:val="26"/>
              </w:rPr>
              <w:t xml:space="preserve">«Создание условий для предоставления транспортных услуг и услуг связи на территории Балахтинского района» </w:t>
            </w:r>
            <w:r w:rsidRPr="00394127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9D16CC" w:rsidRPr="00394127" w:rsidTr="009D16CC">
        <w:tc>
          <w:tcPr>
            <w:tcW w:w="3510" w:type="dxa"/>
          </w:tcPr>
          <w:p w:rsidR="009D16CC" w:rsidRPr="00394127" w:rsidRDefault="003B321F" w:rsidP="009D16CC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О</w:t>
            </w:r>
            <w:r w:rsidR="009D16CC" w:rsidRPr="00394127">
              <w:rPr>
                <w:sz w:val="26"/>
                <w:szCs w:val="26"/>
              </w:rPr>
              <w:t xml:space="preserve">снования для разработки </w:t>
            </w:r>
            <w:r w:rsidRPr="00394127">
              <w:rPr>
                <w:sz w:val="26"/>
                <w:szCs w:val="26"/>
              </w:rPr>
              <w:t xml:space="preserve">муниципальной </w:t>
            </w:r>
            <w:r w:rsidR="009D16CC" w:rsidRPr="00394127">
              <w:rPr>
                <w:sz w:val="26"/>
                <w:szCs w:val="26"/>
              </w:rPr>
              <w:t>программы</w:t>
            </w:r>
          </w:p>
        </w:tc>
        <w:tc>
          <w:tcPr>
            <w:tcW w:w="6514" w:type="dxa"/>
          </w:tcPr>
          <w:p w:rsidR="00E31C96" w:rsidRPr="00394127" w:rsidRDefault="00BC47C8" w:rsidP="00394127">
            <w:pPr>
              <w:keepNext/>
              <w:rPr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>- Статья 179 Бюджетного кодекса Российской Федерации;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E31C96" w:rsidRPr="00394127">
              <w:rPr>
                <w:rFonts w:eastAsia="Calibri"/>
                <w:sz w:val="26"/>
                <w:szCs w:val="26"/>
              </w:rPr>
              <w:t>;</w:t>
            </w:r>
            <w:r w:rsidR="00394127">
              <w:rPr>
                <w:rFonts w:eastAsia="Calibri"/>
                <w:sz w:val="26"/>
                <w:szCs w:val="26"/>
              </w:rPr>
              <w:t xml:space="preserve"> </w:t>
            </w:r>
            <w:r w:rsidR="00E31C96" w:rsidRPr="00394127">
              <w:rPr>
                <w:sz w:val="26"/>
                <w:szCs w:val="26"/>
              </w:rPr>
              <w:t>Распоряжение администрации Ба</w:t>
            </w:r>
            <w:r w:rsidR="003D4641" w:rsidRPr="00394127">
              <w:rPr>
                <w:sz w:val="26"/>
                <w:szCs w:val="26"/>
              </w:rPr>
              <w:t>лахтинского района от 15.10.2020</w:t>
            </w:r>
            <w:r w:rsidR="00E31C96" w:rsidRPr="00394127">
              <w:rPr>
                <w:sz w:val="26"/>
                <w:szCs w:val="26"/>
              </w:rPr>
              <w:t xml:space="preserve"> №</w:t>
            </w:r>
            <w:r w:rsidR="0088046E" w:rsidRPr="00394127">
              <w:rPr>
                <w:sz w:val="26"/>
                <w:szCs w:val="26"/>
              </w:rPr>
              <w:t>347</w:t>
            </w:r>
            <w:r w:rsidR="00E31C96" w:rsidRPr="00394127">
              <w:rPr>
                <w:sz w:val="26"/>
                <w:szCs w:val="26"/>
              </w:rPr>
              <w:t xml:space="preserve"> «Об утверждении перечня муниципальных программ»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394127" w:rsidRDefault="00BC47C8" w:rsidP="00BC47C8">
            <w:pPr>
              <w:rPr>
                <w:rFonts w:eastAsia="Calibri"/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 xml:space="preserve">Администрация Балахтинского района 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394127" w:rsidRDefault="00CE1E81" w:rsidP="00AE190C">
            <w:pPr>
              <w:rPr>
                <w:sz w:val="26"/>
                <w:szCs w:val="26"/>
              </w:rPr>
            </w:pPr>
            <w:r w:rsidRPr="00394127">
              <w:rPr>
                <w:rFonts w:eastAsia="Calibri"/>
                <w:color w:val="000000"/>
                <w:sz w:val="26"/>
                <w:szCs w:val="26"/>
              </w:rPr>
              <w:t>Главы пос</w:t>
            </w:r>
            <w:r w:rsidR="00AE190C" w:rsidRPr="00394127">
              <w:rPr>
                <w:rFonts w:eastAsia="Calibri"/>
                <w:color w:val="000000"/>
                <w:sz w:val="26"/>
                <w:szCs w:val="26"/>
              </w:rPr>
              <w:t>елений</w:t>
            </w:r>
            <w:r w:rsidRPr="0039412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394127">
              <w:rPr>
                <w:rFonts w:eastAsia="Calibri"/>
                <w:sz w:val="26"/>
                <w:szCs w:val="26"/>
              </w:rPr>
              <w:t>Балахтинского района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Подпрограммы муниципальной программы, </w:t>
            </w:r>
          </w:p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Подпрограмма 1 «Организация транспортного обслуживания населения»;</w:t>
            </w:r>
          </w:p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Подпрограмма 2 </w:t>
            </w:r>
            <w:r w:rsidR="007D66E0" w:rsidRPr="00394127">
              <w:rPr>
                <w:sz w:val="26"/>
                <w:szCs w:val="26"/>
              </w:rPr>
              <w:t>«Повышение безопасности дорожного движения в Балахтинском районе»</w:t>
            </w:r>
            <w:r w:rsidRPr="00394127">
              <w:rPr>
                <w:sz w:val="26"/>
                <w:szCs w:val="26"/>
              </w:rPr>
              <w:t>;</w:t>
            </w:r>
          </w:p>
          <w:p w:rsidR="007D66E0" w:rsidRPr="00394127" w:rsidRDefault="007D66E0" w:rsidP="00086A10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Подпрограмма </w:t>
            </w:r>
            <w:r w:rsidR="00086A10" w:rsidRPr="00394127">
              <w:rPr>
                <w:sz w:val="26"/>
                <w:szCs w:val="26"/>
              </w:rPr>
              <w:t>3</w:t>
            </w:r>
            <w:r w:rsidRPr="00394127">
              <w:rPr>
                <w:sz w:val="26"/>
                <w:szCs w:val="26"/>
              </w:rPr>
              <w:t xml:space="preserve"> «Развитие услуг связи»</w:t>
            </w:r>
            <w:r w:rsidR="003D6C50" w:rsidRPr="00394127">
              <w:rPr>
                <w:sz w:val="26"/>
                <w:szCs w:val="26"/>
              </w:rPr>
              <w:t>.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E31C96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Цел</w:t>
            </w:r>
            <w:r w:rsidR="00E31C96" w:rsidRPr="00394127">
              <w:rPr>
                <w:sz w:val="26"/>
                <w:szCs w:val="26"/>
              </w:rPr>
              <w:t>и</w:t>
            </w:r>
            <w:r w:rsidRPr="0039412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394127" w:rsidRDefault="00E31C96" w:rsidP="003D6C50">
            <w:pPr>
              <w:rPr>
                <w:rFonts w:eastAsia="Calibri"/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>1. Удовлетворение потребностей населения Балахтинского района в транспортных услугах</w:t>
            </w:r>
            <w:r w:rsidR="00FE24AD" w:rsidRPr="00394127">
              <w:rPr>
                <w:rFonts w:eastAsia="Calibri"/>
                <w:sz w:val="26"/>
                <w:szCs w:val="26"/>
              </w:rPr>
              <w:t xml:space="preserve"> и </w:t>
            </w:r>
            <w:r w:rsidR="003D6C50" w:rsidRPr="00394127">
              <w:rPr>
                <w:rFonts w:eastAsia="Calibri"/>
                <w:sz w:val="26"/>
                <w:szCs w:val="26"/>
              </w:rPr>
              <w:t>обеспечение</w:t>
            </w:r>
            <w:r w:rsidR="00FE24AD" w:rsidRPr="00394127">
              <w:rPr>
                <w:rFonts w:eastAsia="Calibri"/>
                <w:sz w:val="26"/>
                <w:szCs w:val="26"/>
              </w:rPr>
              <w:t xml:space="preserve"> безопасности на </w:t>
            </w:r>
            <w:r w:rsidR="00CE1E81" w:rsidRPr="00394127">
              <w:rPr>
                <w:rFonts w:eastAsia="Calibri"/>
                <w:sz w:val="26"/>
                <w:szCs w:val="26"/>
              </w:rPr>
              <w:t xml:space="preserve">автомобильных </w:t>
            </w:r>
            <w:r w:rsidR="00FE24AD" w:rsidRPr="00394127">
              <w:rPr>
                <w:rFonts w:eastAsia="Calibri"/>
                <w:sz w:val="26"/>
                <w:szCs w:val="26"/>
              </w:rPr>
              <w:t>дорогах района</w:t>
            </w:r>
            <w:r w:rsidR="00CE1E81" w:rsidRPr="00394127">
              <w:rPr>
                <w:rFonts w:eastAsia="Calibri"/>
                <w:sz w:val="26"/>
                <w:szCs w:val="26"/>
              </w:rPr>
              <w:t>;</w:t>
            </w:r>
          </w:p>
          <w:p w:rsidR="00CE1E81" w:rsidRPr="00394127" w:rsidRDefault="00CE1E81" w:rsidP="00CE1E81">
            <w:pPr>
              <w:rPr>
                <w:rFonts w:eastAsia="Calibri"/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>2. П</w:t>
            </w:r>
            <w:r w:rsidRPr="00394127">
              <w:rPr>
                <w:rFonts w:eastAsiaTheme="minorHAnsi"/>
                <w:sz w:val="26"/>
                <w:szCs w:val="26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технологий.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394127" w:rsidRDefault="00FE24AD" w:rsidP="00FE24AD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FE24AD" w:rsidRPr="00394127" w:rsidRDefault="00FE24AD" w:rsidP="003D6C50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394127">
              <w:rPr>
                <w:sz w:val="26"/>
                <w:szCs w:val="26"/>
              </w:rPr>
              <w:t>;</w:t>
            </w:r>
          </w:p>
          <w:p w:rsidR="003D6C50" w:rsidRPr="00394127" w:rsidRDefault="003D6C50" w:rsidP="003D6C50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3. </w:t>
            </w:r>
            <w:r w:rsidR="00CE1E81" w:rsidRPr="00394127">
              <w:rPr>
                <w:sz w:val="26"/>
                <w:szCs w:val="26"/>
              </w:rPr>
              <w:t>О</w:t>
            </w:r>
            <w:r w:rsidR="00CE1E81" w:rsidRPr="00394127">
              <w:rPr>
                <w:rFonts w:eastAsia="Calibri"/>
                <w:sz w:val="26"/>
                <w:szCs w:val="26"/>
              </w:rPr>
              <w:t>беспечение населения района качественными услугами сотовой связи и сети Интернет</w:t>
            </w:r>
            <w:r w:rsidRPr="00394127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Этапы и сроки реализации </w:t>
            </w:r>
            <w:r w:rsidRPr="00394127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514" w:type="dxa"/>
          </w:tcPr>
          <w:p w:rsidR="00BC47C8" w:rsidRPr="00394127" w:rsidRDefault="00E31C96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lastRenderedPageBreak/>
              <w:t xml:space="preserve">2021-2023 гг. 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E31C96" w:rsidRPr="00394127" w:rsidRDefault="00E31C96" w:rsidP="00E31C96">
            <w:pPr>
              <w:rPr>
                <w:rFonts w:eastAsia="Calibri"/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E31C96" w:rsidRPr="00394127" w:rsidRDefault="00E31C96" w:rsidP="00E31C96">
            <w:pPr>
              <w:rPr>
                <w:rFonts w:eastAsia="Calibri"/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>Транспортная подвижность населения (автомобильный транспорт);</w:t>
            </w:r>
          </w:p>
          <w:p w:rsidR="00E31C96" w:rsidRPr="00394127" w:rsidRDefault="00E31C96" w:rsidP="00E31C96">
            <w:pPr>
              <w:rPr>
                <w:rFonts w:eastAsia="Calibri"/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>Транспортная подвижность населения (водный транспорт).</w:t>
            </w:r>
          </w:p>
          <w:p w:rsidR="00E31C96" w:rsidRPr="00394127" w:rsidRDefault="00E31C96" w:rsidP="00E31C96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E31C96" w:rsidRPr="00394127" w:rsidRDefault="00E31C96" w:rsidP="00E31C96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Количество ДТП, с участием несовершеннолетних;</w:t>
            </w:r>
          </w:p>
          <w:p w:rsidR="00E31C96" w:rsidRPr="00394127" w:rsidRDefault="00E31C96" w:rsidP="00E31C96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Число детей погибших в ДТП; </w:t>
            </w:r>
          </w:p>
          <w:p w:rsidR="00E31C96" w:rsidRPr="00394127" w:rsidRDefault="00E31C96" w:rsidP="00E31C96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Доля учащихся (воспитанников) задействованных в м</w:t>
            </w:r>
            <w:r w:rsidR="003D4641" w:rsidRPr="00394127">
              <w:rPr>
                <w:sz w:val="26"/>
                <w:szCs w:val="26"/>
              </w:rPr>
              <w:t>ероприятиях по профилактике ДТП;</w:t>
            </w:r>
          </w:p>
          <w:p w:rsidR="00E31C96" w:rsidRPr="00394127" w:rsidRDefault="003D4641" w:rsidP="003D46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4127">
              <w:rPr>
                <w:rFonts w:eastAsiaTheme="minorHAnsi"/>
                <w:sz w:val="26"/>
                <w:szCs w:val="26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:rsidR="00BC47C8" w:rsidRPr="00394127" w:rsidRDefault="00E31C96" w:rsidP="00BC47C8">
            <w:pPr>
              <w:rPr>
                <w:sz w:val="26"/>
                <w:szCs w:val="26"/>
              </w:rPr>
            </w:pPr>
            <w:r w:rsidRPr="00394127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BC47C8" w:rsidRPr="00394127" w:rsidRDefault="00BC47C8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Объем финансирования муниципальной программы</w:t>
            </w:r>
            <w:r w:rsidR="0088046E" w:rsidRPr="00394127">
              <w:rPr>
                <w:sz w:val="26"/>
                <w:szCs w:val="26"/>
              </w:rPr>
              <w:t xml:space="preserve"> </w:t>
            </w:r>
            <w:r w:rsidR="00394127" w:rsidRPr="00394127">
              <w:rPr>
                <w:sz w:val="26"/>
                <w:szCs w:val="26"/>
              </w:rPr>
              <w:t>всего</w:t>
            </w:r>
            <w:r w:rsidRPr="00394127">
              <w:rPr>
                <w:sz w:val="26"/>
                <w:szCs w:val="26"/>
              </w:rPr>
              <w:t xml:space="preserve"> составляет </w:t>
            </w:r>
            <w:r w:rsidR="00394127" w:rsidRPr="00394127">
              <w:rPr>
                <w:sz w:val="26"/>
                <w:szCs w:val="26"/>
              </w:rPr>
              <w:t xml:space="preserve">133 327,21 </w:t>
            </w:r>
            <w:r w:rsidRPr="00394127">
              <w:rPr>
                <w:sz w:val="26"/>
                <w:szCs w:val="26"/>
              </w:rPr>
              <w:t>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ублей, из них:</w:t>
            </w:r>
          </w:p>
          <w:p w:rsidR="00BC47C8" w:rsidRPr="00394127" w:rsidRDefault="003D4641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2021</w:t>
            </w:r>
            <w:r w:rsidR="00BC47C8" w:rsidRPr="00394127">
              <w:rPr>
                <w:sz w:val="26"/>
                <w:szCs w:val="26"/>
              </w:rPr>
              <w:t xml:space="preserve"> год </w:t>
            </w:r>
            <w:r w:rsidRPr="00394127">
              <w:rPr>
                <w:sz w:val="26"/>
                <w:szCs w:val="26"/>
              </w:rPr>
              <w:t>–</w:t>
            </w:r>
            <w:r w:rsidR="00BC47C8" w:rsidRPr="00394127">
              <w:rPr>
                <w:sz w:val="26"/>
                <w:szCs w:val="26"/>
              </w:rPr>
              <w:t xml:space="preserve"> </w:t>
            </w:r>
            <w:r w:rsidR="00394127" w:rsidRPr="00394127">
              <w:rPr>
                <w:sz w:val="26"/>
                <w:szCs w:val="26"/>
              </w:rPr>
              <w:t>51 031,82</w:t>
            </w:r>
            <w:r w:rsidR="00BC47C8" w:rsidRPr="00394127">
              <w:rPr>
                <w:sz w:val="26"/>
                <w:szCs w:val="26"/>
              </w:rPr>
              <w:t xml:space="preserve"> тыс</w:t>
            </w:r>
            <w:proofErr w:type="gramStart"/>
            <w:r w:rsidR="00BC47C8" w:rsidRPr="00394127">
              <w:rPr>
                <w:sz w:val="26"/>
                <w:szCs w:val="26"/>
              </w:rPr>
              <w:t>.р</w:t>
            </w:r>
            <w:proofErr w:type="gramEnd"/>
            <w:r w:rsidR="00BC47C8" w:rsidRPr="00394127">
              <w:rPr>
                <w:sz w:val="26"/>
                <w:szCs w:val="26"/>
              </w:rPr>
              <w:t>ублей;</w:t>
            </w:r>
          </w:p>
          <w:p w:rsidR="00BC47C8" w:rsidRPr="00394127" w:rsidRDefault="00394127" w:rsidP="00BC47C8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2022 год – 40 282,3</w:t>
            </w:r>
            <w:r w:rsidR="00DF5729" w:rsidRPr="00394127">
              <w:rPr>
                <w:sz w:val="26"/>
                <w:szCs w:val="26"/>
              </w:rPr>
              <w:t>0</w:t>
            </w:r>
            <w:r w:rsidR="00BC47C8" w:rsidRPr="00394127">
              <w:rPr>
                <w:sz w:val="26"/>
                <w:szCs w:val="26"/>
              </w:rPr>
              <w:t xml:space="preserve"> тыс</w:t>
            </w:r>
            <w:proofErr w:type="gramStart"/>
            <w:r w:rsidR="00BC47C8" w:rsidRPr="00394127">
              <w:rPr>
                <w:sz w:val="26"/>
                <w:szCs w:val="26"/>
              </w:rPr>
              <w:t>.р</w:t>
            </w:r>
            <w:proofErr w:type="gramEnd"/>
            <w:r w:rsidR="00BC47C8" w:rsidRPr="00394127">
              <w:rPr>
                <w:sz w:val="26"/>
                <w:szCs w:val="26"/>
              </w:rPr>
              <w:t>ублей;</w:t>
            </w:r>
          </w:p>
          <w:p w:rsidR="00BC47C8" w:rsidRPr="00394127" w:rsidRDefault="00394127" w:rsidP="003D4641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2023 год – 42 013,0</w:t>
            </w:r>
            <w:r w:rsidR="00DF5729" w:rsidRPr="00394127">
              <w:rPr>
                <w:sz w:val="26"/>
                <w:szCs w:val="26"/>
              </w:rPr>
              <w:t>9</w:t>
            </w:r>
            <w:r w:rsidR="0088046E" w:rsidRPr="00394127">
              <w:rPr>
                <w:sz w:val="26"/>
                <w:szCs w:val="26"/>
              </w:rPr>
              <w:t xml:space="preserve"> тыс</w:t>
            </w:r>
            <w:proofErr w:type="gramStart"/>
            <w:r w:rsidR="0088046E" w:rsidRPr="00394127">
              <w:rPr>
                <w:sz w:val="26"/>
                <w:szCs w:val="26"/>
              </w:rPr>
              <w:t>.р</w:t>
            </w:r>
            <w:proofErr w:type="gramEnd"/>
            <w:r w:rsidR="0088046E" w:rsidRPr="00394127">
              <w:rPr>
                <w:sz w:val="26"/>
                <w:szCs w:val="26"/>
              </w:rPr>
              <w:t>ублей.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Объем финансирования муниципальной программы из краевого бюджета составляет 5 323,62 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ублей, из них: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5 323,62</w:t>
            </w:r>
            <w:r w:rsidRPr="00394127">
              <w:rPr>
                <w:sz w:val="26"/>
                <w:szCs w:val="26"/>
              </w:rPr>
              <w:t xml:space="preserve"> 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ублей;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</w:t>
            </w:r>
            <w:r w:rsidRPr="00394127">
              <w:rPr>
                <w:sz w:val="26"/>
                <w:szCs w:val="26"/>
              </w:rPr>
              <w:t>0 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ублей;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0</w:t>
            </w:r>
            <w:r w:rsidRPr="00394127">
              <w:rPr>
                <w:sz w:val="26"/>
                <w:szCs w:val="26"/>
              </w:rPr>
              <w:t xml:space="preserve"> 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ублей.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Объем финансирования муниципальной программы из районного бюджета составляет </w:t>
            </w:r>
            <w:r>
              <w:rPr>
                <w:sz w:val="26"/>
                <w:szCs w:val="26"/>
              </w:rPr>
              <w:t>128 003,59</w:t>
            </w:r>
            <w:r w:rsidRPr="00394127">
              <w:rPr>
                <w:sz w:val="26"/>
                <w:szCs w:val="26"/>
              </w:rPr>
              <w:t xml:space="preserve"> 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ублей, из них: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45 708,20</w:t>
            </w:r>
            <w:r w:rsidRPr="00394127">
              <w:rPr>
                <w:sz w:val="26"/>
                <w:szCs w:val="26"/>
              </w:rPr>
              <w:t xml:space="preserve"> 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ублей;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2022 год – 40 282,30 тыс</w:t>
            </w:r>
            <w:proofErr w:type="gramStart"/>
            <w:r w:rsidRPr="00394127">
              <w:rPr>
                <w:sz w:val="26"/>
                <w:szCs w:val="26"/>
              </w:rPr>
              <w:t>.р</w:t>
            </w:r>
            <w:proofErr w:type="gramEnd"/>
            <w:r w:rsidRPr="00394127">
              <w:rPr>
                <w:sz w:val="26"/>
                <w:szCs w:val="26"/>
              </w:rPr>
              <w:t>ублей;</w:t>
            </w:r>
          </w:p>
          <w:p w:rsidR="00394127" w:rsidRPr="00394127" w:rsidRDefault="00394127" w:rsidP="00394127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2023 год – 42 013,09 тыс.рублей.</w:t>
            </w:r>
          </w:p>
        </w:tc>
      </w:tr>
      <w:tr w:rsidR="00BC47C8" w:rsidRPr="00394127" w:rsidTr="009D16CC">
        <w:tc>
          <w:tcPr>
            <w:tcW w:w="3510" w:type="dxa"/>
          </w:tcPr>
          <w:p w:rsidR="00BC47C8" w:rsidRPr="00394127" w:rsidRDefault="00BC47C8" w:rsidP="003D6C50">
            <w:pPr>
              <w:rPr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394127" w:rsidRDefault="00BC47C8" w:rsidP="00BC47C8">
            <w:pPr>
              <w:rPr>
                <w:b/>
                <w:sz w:val="26"/>
                <w:szCs w:val="26"/>
              </w:rPr>
            </w:pPr>
            <w:r w:rsidRPr="00394127">
              <w:rPr>
                <w:sz w:val="26"/>
                <w:szCs w:val="26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3B321F" w:rsidRDefault="009D16CC" w:rsidP="009D16CC">
      <w:pPr>
        <w:rPr>
          <w:sz w:val="28"/>
        </w:rPr>
      </w:pPr>
    </w:p>
    <w:p w:rsidR="003B321F" w:rsidRPr="00CE1E81" w:rsidRDefault="003B321F" w:rsidP="00CE1E81">
      <w:pPr>
        <w:pStyle w:val="a8"/>
        <w:numPr>
          <w:ilvl w:val="0"/>
          <w:numId w:val="3"/>
        </w:numPr>
        <w:jc w:val="center"/>
        <w:rPr>
          <w:sz w:val="28"/>
        </w:rPr>
      </w:pPr>
      <w:r w:rsidRPr="003B321F">
        <w:rPr>
          <w:sz w:val="28"/>
          <w:szCs w:val="28"/>
        </w:rPr>
        <w:t xml:space="preserve">Характеристика текущего состояния соответствующей </w:t>
      </w:r>
      <w:r>
        <w:rPr>
          <w:sz w:val="28"/>
          <w:szCs w:val="28"/>
        </w:rPr>
        <w:t>сфере (отрасли)</w:t>
      </w:r>
    </w:p>
    <w:p w:rsidR="00CE1E81" w:rsidRPr="00CE1E81" w:rsidRDefault="00CE1E81" w:rsidP="00CE1E81">
      <w:pPr>
        <w:pStyle w:val="a8"/>
        <w:rPr>
          <w:sz w:val="28"/>
        </w:rPr>
      </w:pPr>
    </w:p>
    <w:p w:rsidR="00D675DC" w:rsidRDefault="00A71319" w:rsidP="00D675DC">
      <w:pPr>
        <w:ind w:firstLine="709"/>
        <w:jc w:val="both"/>
        <w:rPr>
          <w:sz w:val="28"/>
        </w:rPr>
      </w:pPr>
      <w:r w:rsidRPr="00A71319">
        <w:rPr>
          <w:sz w:val="28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D675DC" w:rsidRDefault="00D675DC" w:rsidP="00D675DC">
      <w:pPr>
        <w:ind w:firstLine="709"/>
        <w:jc w:val="both"/>
        <w:rPr>
          <w:rFonts w:eastAsiaTheme="minorHAnsi"/>
          <w:sz w:val="28"/>
          <w:szCs w:val="28"/>
        </w:rPr>
      </w:pPr>
      <w:r w:rsidRPr="00D675DC">
        <w:rPr>
          <w:rFonts w:eastAsiaTheme="minorHAnsi"/>
          <w:sz w:val="28"/>
          <w:szCs w:val="28"/>
        </w:rPr>
        <w:lastRenderedPageBreak/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D675DC" w:rsidRDefault="00D675DC" w:rsidP="00D675DC">
      <w:pPr>
        <w:ind w:firstLine="709"/>
        <w:jc w:val="both"/>
        <w:rPr>
          <w:rFonts w:eastAsiaTheme="minorHAnsi"/>
          <w:sz w:val="28"/>
          <w:szCs w:val="28"/>
        </w:rPr>
      </w:pPr>
      <w:r w:rsidRPr="00D675DC">
        <w:rPr>
          <w:rFonts w:eastAsiaTheme="minorHAnsi"/>
          <w:sz w:val="28"/>
          <w:szCs w:val="28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D675DC" w:rsidRDefault="00D675DC" w:rsidP="00D675DC">
      <w:pPr>
        <w:ind w:firstLine="709"/>
        <w:jc w:val="both"/>
        <w:rPr>
          <w:rFonts w:eastAsiaTheme="minorHAnsi"/>
          <w:sz w:val="28"/>
          <w:szCs w:val="28"/>
        </w:rPr>
      </w:pPr>
      <w:r w:rsidRPr="00D675DC">
        <w:rPr>
          <w:rFonts w:eastAsiaTheme="minorHAnsi"/>
          <w:sz w:val="28"/>
          <w:szCs w:val="28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D675DC" w:rsidRDefault="00D675DC" w:rsidP="00D675DC">
      <w:pPr>
        <w:ind w:firstLine="709"/>
        <w:jc w:val="both"/>
        <w:rPr>
          <w:rFonts w:eastAsiaTheme="minorHAnsi"/>
          <w:sz w:val="28"/>
          <w:szCs w:val="28"/>
        </w:rPr>
      </w:pPr>
      <w:r w:rsidRPr="00D675DC">
        <w:rPr>
          <w:rFonts w:eastAsiaTheme="minorHAnsi"/>
          <w:sz w:val="28"/>
          <w:szCs w:val="28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Default="00D675DC" w:rsidP="00D675DC">
      <w:pPr>
        <w:ind w:firstLine="709"/>
        <w:jc w:val="both"/>
        <w:rPr>
          <w:rFonts w:eastAsiaTheme="minorHAnsi"/>
          <w:sz w:val="28"/>
          <w:szCs w:val="28"/>
        </w:rPr>
      </w:pPr>
      <w:r w:rsidRPr="00D675DC">
        <w:rPr>
          <w:rFonts w:eastAsiaTheme="minorHAnsi"/>
          <w:sz w:val="28"/>
          <w:szCs w:val="28"/>
        </w:rPr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Default="00D675DC" w:rsidP="0088046E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>
        <w:rPr>
          <w:rFonts w:eastAsiaTheme="minorHAnsi"/>
          <w:sz w:val="28"/>
          <w:szCs w:val="28"/>
        </w:rPr>
        <w:t xml:space="preserve">тся только водным транспортом. </w:t>
      </w:r>
    </w:p>
    <w:p w:rsidR="003B321F" w:rsidRDefault="00E2283D" w:rsidP="00CE44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83D">
        <w:rPr>
          <w:rFonts w:eastAsiaTheme="minorHAnsi"/>
          <w:sz w:val="28"/>
          <w:szCs w:val="28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CE1E81" w:rsidRDefault="003D4641" w:rsidP="00CE44A5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3B321F" w:rsidRPr="00C7086C" w:rsidRDefault="003B321F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 xml:space="preserve">риоритеты и цели социально-экономического развития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в соответствующей сфере</w:t>
      </w:r>
      <w:r>
        <w:rPr>
          <w:sz w:val="28"/>
          <w:szCs w:val="28"/>
        </w:rPr>
        <w:t xml:space="preserve"> (отрасли)</w:t>
      </w:r>
      <w:r w:rsidR="00B80B85">
        <w:rPr>
          <w:sz w:val="28"/>
          <w:szCs w:val="28"/>
        </w:rPr>
        <w:t xml:space="preserve">, </w:t>
      </w:r>
      <w:r w:rsidR="00B80B85" w:rsidRPr="00517293">
        <w:rPr>
          <w:sz w:val="28"/>
          <w:szCs w:val="28"/>
        </w:rPr>
        <w:t>описание основных целей и задач программы, прогноз развития соответствующей сферы</w:t>
      </w:r>
      <w:r w:rsidR="00B80B85">
        <w:rPr>
          <w:sz w:val="28"/>
          <w:szCs w:val="28"/>
        </w:rPr>
        <w:t xml:space="preserve"> (отрасли)</w:t>
      </w:r>
    </w:p>
    <w:p w:rsidR="00C7086C" w:rsidRPr="00CE1E81" w:rsidRDefault="00C7086C" w:rsidP="00C7086C">
      <w:pPr>
        <w:jc w:val="center"/>
        <w:rPr>
          <w:sz w:val="12"/>
        </w:rPr>
      </w:pPr>
    </w:p>
    <w:p w:rsidR="00E2283D" w:rsidRPr="000E5E67" w:rsidRDefault="00E2283D" w:rsidP="00E2283D">
      <w:pPr>
        <w:pStyle w:val="a9"/>
        <w:spacing w:after="0"/>
        <w:ind w:left="0" w:firstLine="709"/>
        <w:jc w:val="both"/>
        <w:rPr>
          <w:sz w:val="28"/>
        </w:rPr>
      </w:pPr>
      <w:r w:rsidRPr="000E5E67">
        <w:rPr>
          <w:sz w:val="28"/>
        </w:rPr>
        <w:t>Программа разработана на основании приоритетов государственной политик</w:t>
      </w:r>
      <w:r>
        <w:rPr>
          <w:sz w:val="28"/>
        </w:rPr>
        <w:t xml:space="preserve">и в сфере дорожного хозяйства, </w:t>
      </w:r>
      <w:r w:rsidRPr="000E5E67">
        <w:rPr>
          <w:sz w:val="28"/>
        </w:rPr>
        <w:t>транспорта</w:t>
      </w:r>
      <w:r>
        <w:rPr>
          <w:sz w:val="28"/>
        </w:rPr>
        <w:t xml:space="preserve"> и информационных технологий</w:t>
      </w:r>
      <w:r w:rsidRPr="000E5E67">
        <w:rPr>
          <w:sz w:val="28"/>
        </w:rPr>
        <w:t xml:space="preserve"> на долгосрочный период, содержащейся в Стратегии социально-экономического развития Балахтинского района на период до 2030 года.</w:t>
      </w:r>
    </w:p>
    <w:p w:rsidR="00E2283D" w:rsidRDefault="00E2283D" w:rsidP="00E2283D">
      <w:pPr>
        <w:pStyle w:val="a9"/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CE44A5">
        <w:rPr>
          <w:sz w:val="28"/>
        </w:rPr>
        <w:t>В соответствии с приорите</w:t>
      </w:r>
      <w:r w:rsidR="00CE1E81">
        <w:rPr>
          <w:sz w:val="28"/>
        </w:rPr>
        <w:t>тами определена целями</w:t>
      </w:r>
      <w:r w:rsidR="00CE44A5" w:rsidRPr="00CE44A5">
        <w:rPr>
          <w:sz w:val="28"/>
        </w:rPr>
        <w:t xml:space="preserve"> программы</w:t>
      </w:r>
      <w:r w:rsidR="00CE1E81">
        <w:rPr>
          <w:sz w:val="28"/>
        </w:rPr>
        <w:t xml:space="preserve"> являются</w:t>
      </w:r>
      <w:r w:rsidR="00CE44A5" w:rsidRPr="00CE44A5">
        <w:rPr>
          <w:sz w:val="28"/>
        </w:rPr>
        <w:t>:</w:t>
      </w:r>
      <w:r w:rsidR="00CE44A5" w:rsidRPr="00CE44A5">
        <w:rPr>
          <w:rFonts w:eastAsia="Calibri"/>
          <w:sz w:val="28"/>
          <w:szCs w:val="28"/>
        </w:rPr>
        <w:t xml:space="preserve"> удовлетворение потребностей населения Балахтинского района в транспортных</w:t>
      </w:r>
      <w:r w:rsidR="00CE44A5" w:rsidRPr="002379CD">
        <w:rPr>
          <w:rFonts w:eastAsia="Calibri"/>
          <w:sz w:val="28"/>
          <w:szCs w:val="28"/>
        </w:rPr>
        <w:t xml:space="preserve"> услугах</w:t>
      </w:r>
      <w:r w:rsidR="00CE44A5">
        <w:rPr>
          <w:rFonts w:eastAsia="Calibri"/>
          <w:sz w:val="28"/>
          <w:szCs w:val="28"/>
        </w:rPr>
        <w:t xml:space="preserve"> и обеспечение</w:t>
      </w:r>
      <w:r w:rsidR="00CE1E81">
        <w:rPr>
          <w:rFonts w:eastAsia="Calibri"/>
          <w:sz w:val="28"/>
          <w:szCs w:val="28"/>
        </w:rPr>
        <w:t xml:space="preserve"> безопасности на дорогах района и п</w:t>
      </w:r>
      <w:r w:rsidR="00CE1E81" w:rsidRPr="00C12EE3">
        <w:rPr>
          <w:rFonts w:eastAsiaTheme="minorHAnsi"/>
          <w:sz w:val="28"/>
          <w:szCs w:val="28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>
        <w:rPr>
          <w:rFonts w:eastAsia="Calibri"/>
          <w:sz w:val="28"/>
          <w:szCs w:val="28"/>
        </w:rPr>
        <w:t>.</w:t>
      </w:r>
    </w:p>
    <w:p w:rsidR="00CE44A5" w:rsidRDefault="00CE44A5" w:rsidP="00E2283D">
      <w:pPr>
        <w:pStyle w:val="a9"/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для достижения цели программы определены:</w:t>
      </w:r>
    </w:p>
    <w:p w:rsidR="00CE44A5" w:rsidRDefault="00CE44A5" w:rsidP="00CE44A5">
      <w:pPr>
        <w:ind w:firstLine="708"/>
        <w:rPr>
          <w:sz w:val="28"/>
        </w:rPr>
      </w:pPr>
      <w:r>
        <w:rPr>
          <w:sz w:val="28"/>
        </w:rPr>
        <w:t>1. О</w:t>
      </w:r>
      <w:r w:rsidRPr="00FE24AD">
        <w:rPr>
          <w:sz w:val="28"/>
          <w:szCs w:val="22"/>
        </w:rPr>
        <w:t>беспечение доступности и качества транспортных услуг для населения в соответствии с социальными стандартами</w:t>
      </w:r>
      <w:r>
        <w:rPr>
          <w:sz w:val="28"/>
        </w:rPr>
        <w:t>;</w:t>
      </w:r>
    </w:p>
    <w:p w:rsidR="00CE44A5" w:rsidRDefault="00CE44A5" w:rsidP="00CE44A5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 xml:space="preserve"> Обеспечение безопасных условий движения на дорогах и улично-дорожной сети Балахтинского района;</w:t>
      </w:r>
    </w:p>
    <w:p w:rsidR="00CE44A5" w:rsidRPr="000E5E67" w:rsidRDefault="00CE44A5" w:rsidP="00CE44A5">
      <w:pPr>
        <w:pStyle w:val="a9"/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CE1E81">
        <w:rPr>
          <w:sz w:val="28"/>
        </w:rPr>
        <w:t>О</w:t>
      </w:r>
      <w:r w:rsidR="00CE1E81" w:rsidRPr="00C12EE3">
        <w:rPr>
          <w:rFonts w:eastAsia="Calibri"/>
          <w:sz w:val="28"/>
          <w:szCs w:val="28"/>
        </w:rPr>
        <w:t>беспечение населения района качественными услугами сотовой связи и сети Интернет</w:t>
      </w:r>
      <w:r>
        <w:rPr>
          <w:rFonts w:eastAsiaTheme="minorHAnsi"/>
          <w:sz w:val="28"/>
          <w:szCs w:val="26"/>
          <w:lang w:eastAsia="en-US"/>
        </w:rPr>
        <w:t>.</w:t>
      </w:r>
    </w:p>
    <w:p w:rsidR="00E2283D" w:rsidRPr="000E5E67" w:rsidRDefault="00E2283D" w:rsidP="00E2283D">
      <w:pPr>
        <w:pStyle w:val="a9"/>
        <w:spacing w:after="0"/>
        <w:ind w:left="0" w:firstLine="709"/>
        <w:jc w:val="both"/>
        <w:rPr>
          <w:sz w:val="28"/>
        </w:rPr>
      </w:pPr>
      <w:r w:rsidRPr="000E5E67">
        <w:rPr>
          <w:sz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>
        <w:rPr>
          <w:sz w:val="28"/>
        </w:rPr>
        <w:t xml:space="preserve">муниципальных </w:t>
      </w:r>
      <w:r w:rsidRPr="000E5E67">
        <w:rPr>
          <w:sz w:val="28"/>
        </w:rPr>
        <w:t xml:space="preserve">перевозок, обеспечение потребности в </w:t>
      </w:r>
      <w:r w:rsidRPr="000E5E67">
        <w:rPr>
          <w:sz w:val="28"/>
        </w:rPr>
        <w:lastRenderedPageBreak/>
        <w:t>перевозках пассажиров на социально значимых маршрутах, обновление парка транспортных средств.</w:t>
      </w:r>
    </w:p>
    <w:p w:rsidR="00E2283D" w:rsidRPr="000E5E67" w:rsidRDefault="00E2283D" w:rsidP="00E2283D">
      <w:pPr>
        <w:pStyle w:val="a9"/>
        <w:spacing w:after="0"/>
        <w:ind w:left="0" w:firstLine="709"/>
        <w:jc w:val="both"/>
        <w:rPr>
          <w:sz w:val="28"/>
        </w:rPr>
      </w:pPr>
      <w:r w:rsidRPr="000E5E67">
        <w:rPr>
          <w:sz w:val="28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0E5E67" w:rsidRDefault="00E2283D" w:rsidP="00E2283D">
      <w:pPr>
        <w:ind w:firstLine="720"/>
        <w:jc w:val="both"/>
        <w:rPr>
          <w:bCs/>
          <w:sz w:val="28"/>
        </w:rPr>
      </w:pPr>
      <w:r w:rsidRPr="000E5E67">
        <w:rPr>
          <w:bCs/>
          <w:sz w:val="28"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:rsidR="00E2283D" w:rsidRPr="000E5E67" w:rsidRDefault="00E2283D" w:rsidP="00E2283D">
      <w:pPr>
        <w:ind w:firstLine="709"/>
        <w:jc w:val="both"/>
        <w:rPr>
          <w:sz w:val="28"/>
        </w:rPr>
      </w:pPr>
      <w:r w:rsidRPr="000E5E67">
        <w:rPr>
          <w:sz w:val="28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0E5E67" w:rsidRDefault="00E2283D" w:rsidP="00E2283D">
      <w:pPr>
        <w:ind w:firstLine="709"/>
        <w:jc w:val="both"/>
        <w:rPr>
          <w:color w:val="000000"/>
          <w:sz w:val="28"/>
        </w:rPr>
      </w:pPr>
      <w:r w:rsidRPr="000E5E67">
        <w:rPr>
          <w:sz w:val="28"/>
        </w:rPr>
        <w:t xml:space="preserve">На автомобильном транспорте запланировано предоставление </w:t>
      </w:r>
      <w:r w:rsidRPr="000E5E67">
        <w:rPr>
          <w:color w:val="000000"/>
          <w:sz w:val="28"/>
        </w:rPr>
        <w:t>субсидий организациям автомобильного пассажирского транспорта Балахтинского района  на 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0E5E67" w:rsidRDefault="00E2283D" w:rsidP="00E2283D">
      <w:pPr>
        <w:ind w:firstLine="709"/>
        <w:jc w:val="both"/>
        <w:rPr>
          <w:sz w:val="28"/>
        </w:rPr>
      </w:pPr>
      <w:r w:rsidRPr="000E5E67">
        <w:rPr>
          <w:sz w:val="28"/>
        </w:rPr>
        <w:t xml:space="preserve">На водном транспорте запланировано предоставление </w:t>
      </w:r>
      <w:r w:rsidRPr="000E5E67">
        <w:rPr>
          <w:color w:val="000000"/>
          <w:sz w:val="28"/>
        </w:rPr>
        <w:t xml:space="preserve">субсидий организациям внутреннего водного транспорта Балахтинского района </w:t>
      </w:r>
      <w:r w:rsidRPr="000E5E67">
        <w:rPr>
          <w:sz w:val="28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0E5E67" w:rsidRDefault="00E2283D" w:rsidP="00E2283D">
      <w:pPr>
        <w:pStyle w:val="a9"/>
        <w:spacing w:after="0"/>
        <w:ind w:left="0" w:firstLine="708"/>
        <w:jc w:val="both"/>
        <w:rPr>
          <w:sz w:val="28"/>
        </w:rPr>
      </w:pPr>
      <w:r w:rsidRPr="000E5E67">
        <w:rPr>
          <w:sz w:val="28"/>
        </w:rPr>
        <w:t xml:space="preserve">Увеличение пассажирооборота и количества перевезенных пассажиров </w:t>
      </w:r>
      <w:r w:rsidRPr="000E5E67">
        <w:rPr>
          <w:sz w:val="28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0E5E67" w:rsidRDefault="00E2283D" w:rsidP="00E2283D">
      <w:pPr>
        <w:ind w:firstLine="708"/>
        <w:jc w:val="both"/>
        <w:rPr>
          <w:sz w:val="28"/>
        </w:rPr>
      </w:pPr>
      <w:r w:rsidRPr="000E5E67">
        <w:rPr>
          <w:sz w:val="28"/>
        </w:rPr>
        <w:t>Программа не содержит мероприятий, направленных на изменение состояния окружающей среды</w:t>
      </w:r>
      <w:r>
        <w:rPr>
          <w:sz w:val="28"/>
        </w:rPr>
        <w:t xml:space="preserve">. </w:t>
      </w:r>
    </w:p>
    <w:p w:rsidR="00E2283D" w:rsidRPr="000E5E67" w:rsidRDefault="00E2283D" w:rsidP="00E2283D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E67">
        <w:rPr>
          <w:rFonts w:ascii="Times New Roman" w:hAnsi="Times New Roman" w:cs="Times New Roman"/>
          <w:sz w:val="28"/>
          <w:szCs w:val="24"/>
        </w:rPr>
        <w:t>Увеличение доходов районного бюджета от реализации программы</w:t>
      </w:r>
      <w:r w:rsidRPr="000E5E67">
        <w:rPr>
          <w:rFonts w:ascii="Times New Roman" w:hAnsi="Times New Roman" w:cs="Times New Roman"/>
          <w:sz w:val="28"/>
          <w:szCs w:val="24"/>
        </w:rPr>
        <w:br/>
        <w:t>не предполагается.</w:t>
      </w:r>
    </w:p>
    <w:p w:rsidR="00E2283D" w:rsidRPr="000E5E67" w:rsidRDefault="00E2283D" w:rsidP="00E2283D">
      <w:pPr>
        <w:ind w:firstLine="700"/>
        <w:jc w:val="both"/>
        <w:rPr>
          <w:sz w:val="28"/>
        </w:rPr>
      </w:pPr>
      <w:r w:rsidRPr="000E5E67">
        <w:rPr>
          <w:sz w:val="28"/>
        </w:rPr>
        <w:t>К компетенции исполнителя программы в области реализации мероприятий относятся:</w:t>
      </w:r>
    </w:p>
    <w:p w:rsidR="00E2283D" w:rsidRPr="000E5E67" w:rsidRDefault="00E2283D" w:rsidP="00E2283D">
      <w:pPr>
        <w:ind w:firstLine="700"/>
        <w:jc w:val="both"/>
        <w:rPr>
          <w:sz w:val="28"/>
        </w:rPr>
      </w:pPr>
      <w:r w:rsidRPr="000E5E67">
        <w:rPr>
          <w:sz w:val="28"/>
        </w:rPr>
        <w:t>разработка нормативных актов, необходимых для реализации подпрограммы;</w:t>
      </w:r>
    </w:p>
    <w:p w:rsidR="00E2283D" w:rsidRPr="000E5E67" w:rsidRDefault="00E2283D" w:rsidP="00E2283D">
      <w:pPr>
        <w:ind w:firstLine="700"/>
        <w:jc w:val="both"/>
        <w:rPr>
          <w:sz w:val="28"/>
        </w:rPr>
      </w:pPr>
      <w:r w:rsidRPr="000E5E67">
        <w:rPr>
          <w:sz w:val="28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0E5E67" w:rsidRDefault="00E2283D" w:rsidP="00E2283D">
      <w:pPr>
        <w:ind w:firstLine="700"/>
        <w:jc w:val="both"/>
        <w:rPr>
          <w:sz w:val="28"/>
        </w:rPr>
      </w:pPr>
      <w:r w:rsidRPr="000E5E67">
        <w:rPr>
          <w:sz w:val="28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0E5E67" w:rsidRDefault="00E2283D" w:rsidP="00E2283D">
      <w:pPr>
        <w:ind w:firstLine="700"/>
        <w:jc w:val="both"/>
        <w:rPr>
          <w:sz w:val="28"/>
        </w:rPr>
      </w:pPr>
      <w:r w:rsidRPr="000E5E67">
        <w:rPr>
          <w:sz w:val="28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0E5E67" w:rsidRDefault="00E2283D" w:rsidP="00E2283D">
      <w:pPr>
        <w:ind w:firstLine="700"/>
        <w:jc w:val="both"/>
        <w:rPr>
          <w:sz w:val="28"/>
        </w:rPr>
      </w:pPr>
      <w:r w:rsidRPr="000E5E67">
        <w:rPr>
          <w:sz w:val="28"/>
        </w:rPr>
        <w:t>подготовка ежегодного отчета о ходе реализации подпрограммы.</w:t>
      </w:r>
    </w:p>
    <w:p w:rsidR="00E2283D" w:rsidRDefault="00E2283D" w:rsidP="00E2283D">
      <w:pPr>
        <w:ind w:firstLine="700"/>
        <w:jc w:val="both"/>
        <w:rPr>
          <w:sz w:val="28"/>
        </w:rPr>
      </w:pPr>
      <w:r w:rsidRPr="000E5E67">
        <w:rPr>
          <w:sz w:val="28"/>
        </w:rPr>
        <w:t xml:space="preserve">Достижимость и измеримость поставленной цели обеспечиваются за счет установления значений целевых </w:t>
      </w:r>
      <w:r>
        <w:rPr>
          <w:sz w:val="28"/>
        </w:rPr>
        <w:t xml:space="preserve">показателей на весь период действия </w:t>
      </w:r>
      <w:r w:rsidRPr="000E5E67">
        <w:rPr>
          <w:sz w:val="28"/>
        </w:rPr>
        <w:t>программы по годам ее реализации.</w:t>
      </w:r>
    </w:p>
    <w:p w:rsidR="00C7086C" w:rsidRPr="00CE44A5" w:rsidRDefault="00AC5306" w:rsidP="00CE44A5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4278E1">
        <w:rPr>
          <w:color w:val="000000"/>
          <w:sz w:val="28"/>
          <w:szCs w:val="28"/>
        </w:rPr>
        <w:lastRenderedPageBreak/>
        <w:t xml:space="preserve">Полное и своевременное выполнение мероприятий программы будет способствовать </w:t>
      </w:r>
      <w:r>
        <w:rPr>
          <w:color w:val="000000"/>
          <w:sz w:val="28"/>
          <w:szCs w:val="28"/>
        </w:rPr>
        <w:t xml:space="preserve">не только удовлетворению потребностей населения в транспортных услугах и услугах связи, но и </w:t>
      </w:r>
      <w:r w:rsidRPr="004278E1">
        <w:rPr>
          <w:color w:val="000000"/>
          <w:sz w:val="28"/>
          <w:szCs w:val="28"/>
        </w:rPr>
        <w:t xml:space="preserve">созданию в общественных местах и на улицах сельских поселений </w:t>
      </w:r>
      <w:r w:rsidRPr="00B50086">
        <w:rPr>
          <w:color w:val="000000"/>
          <w:sz w:val="28"/>
          <w:szCs w:val="28"/>
        </w:rPr>
        <w:t>обстановки спокойствия и безопасности</w:t>
      </w:r>
      <w:r w:rsidRPr="00B50086">
        <w:rPr>
          <w:sz w:val="28"/>
          <w:szCs w:val="28"/>
        </w:rPr>
        <w:t xml:space="preserve">, следствием чего будет сокращение </w:t>
      </w:r>
      <w:r w:rsidR="00CE44A5">
        <w:rPr>
          <w:sz w:val="28"/>
          <w:szCs w:val="28"/>
        </w:rPr>
        <w:t>дорожно-транспортных происшествий</w:t>
      </w:r>
      <w:r w:rsidRPr="00B50086">
        <w:rPr>
          <w:color w:val="000000"/>
          <w:sz w:val="28"/>
          <w:szCs w:val="28"/>
        </w:rPr>
        <w:t>.</w:t>
      </w:r>
    </w:p>
    <w:p w:rsidR="00C7086C" w:rsidRPr="00C7086C" w:rsidRDefault="00C7086C" w:rsidP="00C7086C">
      <w:pPr>
        <w:jc w:val="center"/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М</w:t>
      </w:r>
      <w:r w:rsidRPr="0094643E">
        <w:rPr>
          <w:sz w:val="28"/>
          <w:szCs w:val="28"/>
        </w:rPr>
        <w:t xml:space="preserve">еханизм реализации отдельных мероприятий </w:t>
      </w:r>
      <w:r>
        <w:rPr>
          <w:sz w:val="28"/>
          <w:szCs w:val="28"/>
        </w:rPr>
        <w:t xml:space="preserve">муниципальной </w:t>
      </w:r>
      <w:r w:rsidRPr="0094643E">
        <w:rPr>
          <w:sz w:val="28"/>
          <w:szCs w:val="28"/>
        </w:rPr>
        <w:t>программы</w:t>
      </w:r>
    </w:p>
    <w:p w:rsidR="00B862D2" w:rsidRDefault="00B862D2" w:rsidP="00B862D2">
      <w:pPr>
        <w:rPr>
          <w:sz w:val="28"/>
        </w:rPr>
      </w:pPr>
    </w:p>
    <w:p w:rsidR="00B862D2" w:rsidRDefault="00B862D2" w:rsidP="00B862D2">
      <w:pPr>
        <w:ind w:firstLine="360"/>
        <w:rPr>
          <w:sz w:val="28"/>
        </w:rPr>
      </w:pPr>
      <w:r>
        <w:rPr>
          <w:sz w:val="28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C7086C" w:rsidRDefault="00C7086C" w:rsidP="00CE44A5">
      <w:pPr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 xml:space="preserve">еречень подпрограмм с указанием сроков их реализации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и ожидаемых результатов</w:t>
      </w:r>
    </w:p>
    <w:p w:rsidR="00C7086C" w:rsidRDefault="00C7086C" w:rsidP="002C2993">
      <w:pPr>
        <w:rPr>
          <w:sz w:val="28"/>
        </w:rPr>
      </w:pPr>
    </w:p>
    <w:p w:rsidR="002C2993" w:rsidRDefault="002C2993" w:rsidP="002C2993">
      <w:pPr>
        <w:ind w:left="360"/>
        <w:jc w:val="both"/>
        <w:rPr>
          <w:sz w:val="28"/>
        </w:rPr>
      </w:pPr>
      <w:r>
        <w:rPr>
          <w:sz w:val="28"/>
        </w:rPr>
        <w:t>В рамках муниципальн</w:t>
      </w:r>
      <w:r w:rsidR="00CE44A5">
        <w:rPr>
          <w:sz w:val="28"/>
        </w:rPr>
        <w:t>ой программы будут реализованы три</w:t>
      </w:r>
      <w:r>
        <w:rPr>
          <w:sz w:val="28"/>
        </w:rPr>
        <w:t xml:space="preserve"> подпрограмм:</w:t>
      </w:r>
    </w:p>
    <w:p w:rsidR="00CE44A5" w:rsidRPr="00B862D2" w:rsidRDefault="00CE44A5" w:rsidP="00CE44A5">
      <w:pPr>
        <w:ind w:firstLine="360"/>
        <w:jc w:val="both"/>
        <w:rPr>
          <w:sz w:val="28"/>
        </w:rPr>
      </w:pPr>
      <w:r w:rsidRPr="00B862D2">
        <w:rPr>
          <w:sz w:val="28"/>
        </w:rPr>
        <w:t>Подпрограмма 1 «</w:t>
      </w:r>
      <w:r>
        <w:rPr>
          <w:sz w:val="28"/>
        </w:rPr>
        <w:t>Организация транспортного обслуживания населения</w:t>
      </w:r>
      <w:r w:rsidRPr="00B862D2">
        <w:rPr>
          <w:sz w:val="28"/>
        </w:rPr>
        <w:t>»;</w:t>
      </w:r>
    </w:p>
    <w:p w:rsidR="00CE44A5" w:rsidRPr="00B862D2" w:rsidRDefault="00CE44A5" w:rsidP="00CE44A5">
      <w:pPr>
        <w:ind w:firstLine="360"/>
        <w:jc w:val="both"/>
        <w:rPr>
          <w:sz w:val="28"/>
        </w:rPr>
      </w:pPr>
      <w:r w:rsidRPr="00B862D2">
        <w:rPr>
          <w:sz w:val="28"/>
        </w:rPr>
        <w:t xml:space="preserve">Подпрограмма 2 </w:t>
      </w:r>
      <w:r>
        <w:rPr>
          <w:sz w:val="28"/>
          <w:szCs w:val="28"/>
        </w:rPr>
        <w:t>«Повышение безопасности дорожного движения в Балахтинском районе»</w:t>
      </w:r>
      <w:r w:rsidRPr="00B862D2">
        <w:rPr>
          <w:sz w:val="28"/>
        </w:rPr>
        <w:t>;</w:t>
      </w:r>
    </w:p>
    <w:p w:rsidR="00CE44A5" w:rsidRDefault="00CE44A5" w:rsidP="00CE44A5">
      <w:pPr>
        <w:ind w:firstLine="360"/>
        <w:jc w:val="both"/>
        <w:rPr>
          <w:sz w:val="28"/>
        </w:rPr>
      </w:pPr>
      <w:r>
        <w:rPr>
          <w:sz w:val="28"/>
        </w:rPr>
        <w:t>Подпрограмма 3 «Развитие услуг связи».</w:t>
      </w:r>
    </w:p>
    <w:p w:rsidR="00C7086C" w:rsidRDefault="004377F0" w:rsidP="00CE44A5">
      <w:pPr>
        <w:jc w:val="both"/>
        <w:rPr>
          <w:sz w:val="28"/>
        </w:rPr>
      </w:pPr>
      <w:r>
        <w:rPr>
          <w:sz w:val="28"/>
        </w:rPr>
        <w:t xml:space="preserve">     </w:t>
      </w:r>
      <w:r w:rsidR="002C2993">
        <w:rPr>
          <w:sz w:val="28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C7086C" w:rsidRDefault="00C7086C" w:rsidP="00C7086C">
      <w:pPr>
        <w:jc w:val="center"/>
        <w:rPr>
          <w:sz w:val="28"/>
        </w:rPr>
      </w:pPr>
    </w:p>
    <w:p w:rsidR="00C7086C" w:rsidRPr="0088046E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 w:rsidRPr="0088046E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88046E" w:rsidRDefault="00C7086C" w:rsidP="002C2993">
      <w:pPr>
        <w:rPr>
          <w:sz w:val="28"/>
        </w:rPr>
      </w:pPr>
    </w:p>
    <w:p w:rsidR="004377F0" w:rsidRPr="00DF5729" w:rsidRDefault="002C2993" w:rsidP="004377F0">
      <w:pPr>
        <w:ind w:firstLine="360"/>
        <w:rPr>
          <w:sz w:val="28"/>
        </w:rPr>
      </w:pPr>
      <w:r w:rsidRPr="00DF5729">
        <w:rPr>
          <w:sz w:val="28"/>
        </w:rPr>
        <w:t>Государственная программа состоит из подпрограмм</w:t>
      </w:r>
      <w:r w:rsidR="004377F0" w:rsidRPr="00DF5729">
        <w:rPr>
          <w:sz w:val="28"/>
        </w:rPr>
        <w:t xml:space="preserve">. </w:t>
      </w:r>
    </w:p>
    <w:p w:rsidR="002C2993" w:rsidRPr="00DF5729" w:rsidRDefault="004377F0" w:rsidP="0088046E">
      <w:pPr>
        <w:ind w:firstLine="360"/>
        <w:jc w:val="both"/>
        <w:rPr>
          <w:sz w:val="28"/>
        </w:rPr>
      </w:pPr>
      <w:r w:rsidRPr="00DF5729">
        <w:rPr>
          <w:sz w:val="28"/>
        </w:rPr>
        <w:t xml:space="preserve">Расходы на реализацию </w:t>
      </w:r>
      <w:r w:rsidR="0088046E" w:rsidRPr="00DF5729">
        <w:rPr>
          <w:sz w:val="28"/>
        </w:rPr>
        <w:t>подпрограммы «Организация транспортного обслуживания населения</w:t>
      </w:r>
      <w:r w:rsidRPr="00DF5729">
        <w:rPr>
          <w:sz w:val="28"/>
        </w:rPr>
        <w:t xml:space="preserve">» составляют </w:t>
      </w:r>
      <w:r w:rsidR="0088046E" w:rsidRPr="00DF5729">
        <w:rPr>
          <w:sz w:val="28"/>
        </w:rPr>
        <w:t>12</w:t>
      </w:r>
      <w:r w:rsidR="00DF5729" w:rsidRPr="00DF5729">
        <w:rPr>
          <w:sz w:val="28"/>
        </w:rPr>
        <w:t>7 927,26</w:t>
      </w:r>
      <w:r w:rsidRPr="00DF5729">
        <w:rPr>
          <w:sz w:val="28"/>
        </w:rPr>
        <w:t xml:space="preserve"> тыс</w:t>
      </w:r>
      <w:proofErr w:type="gramStart"/>
      <w:r w:rsidRPr="00DF5729">
        <w:rPr>
          <w:sz w:val="28"/>
        </w:rPr>
        <w:t>.р</w:t>
      </w:r>
      <w:proofErr w:type="gramEnd"/>
      <w:r w:rsidRPr="00DF5729">
        <w:rPr>
          <w:sz w:val="28"/>
        </w:rPr>
        <w:t>ублей, в том числе в 20</w:t>
      </w:r>
      <w:r w:rsidR="0088046E" w:rsidRPr="00DF5729">
        <w:rPr>
          <w:sz w:val="28"/>
        </w:rPr>
        <w:t>21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88046E" w:rsidRPr="00DF5729">
        <w:rPr>
          <w:sz w:val="28"/>
        </w:rPr>
        <w:t>45</w:t>
      </w:r>
      <w:r w:rsidR="00DF5729" w:rsidRPr="00DF5729">
        <w:rPr>
          <w:sz w:val="28"/>
        </w:rPr>
        <w:t> 682,87</w:t>
      </w:r>
      <w:r w:rsidR="0088046E" w:rsidRPr="00DF5729">
        <w:rPr>
          <w:sz w:val="28"/>
        </w:rPr>
        <w:t xml:space="preserve"> </w:t>
      </w:r>
      <w:r w:rsidRPr="00DF5729">
        <w:rPr>
          <w:sz w:val="28"/>
        </w:rPr>
        <w:t>тыс.рублей, в 20</w:t>
      </w:r>
      <w:r w:rsidR="0088046E" w:rsidRPr="00DF5729">
        <w:rPr>
          <w:sz w:val="28"/>
        </w:rPr>
        <w:t>22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88046E" w:rsidRPr="00DF5729">
        <w:rPr>
          <w:sz w:val="28"/>
        </w:rPr>
        <w:t>40</w:t>
      </w:r>
      <w:r w:rsidR="00DF5729" w:rsidRPr="00DF5729">
        <w:rPr>
          <w:sz w:val="28"/>
        </w:rPr>
        <w:t> 256,80</w:t>
      </w:r>
      <w:r w:rsidRPr="00DF5729">
        <w:rPr>
          <w:sz w:val="28"/>
        </w:rPr>
        <w:t xml:space="preserve"> тыс.рублей, в 20</w:t>
      </w:r>
      <w:r w:rsidR="0088046E" w:rsidRPr="00DF5729">
        <w:rPr>
          <w:sz w:val="28"/>
        </w:rPr>
        <w:t>23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DF5729" w:rsidRPr="00DF5729">
        <w:rPr>
          <w:sz w:val="28"/>
        </w:rPr>
        <w:t>41987,59</w:t>
      </w:r>
      <w:r w:rsidRPr="00DF5729">
        <w:rPr>
          <w:sz w:val="28"/>
        </w:rPr>
        <w:t xml:space="preserve"> тыс.рублей. </w:t>
      </w:r>
      <w:r w:rsidR="002C2993" w:rsidRPr="00DF5729">
        <w:rPr>
          <w:sz w:val="28"/>
        </w:rPr>
        <w:t xml:space="preserve"> </w:t>
      </w:r>
    </w:p>
    <w:p w:rsidR="004377F0" w:rsidRPr="00DF5729" w:rsidRDefault="004377F0" w:rsidP="0088046E">
      <w:pPr>
        <w:ind w:firstLine="360"/>
        <w:jc w:val="both"/>
        <w:rPr>
          <w:sz w:val="28"/>
        </w:rPr>
      </w:pPr>
      <w:r w:rsidRPr="00DF5729">
        <w:rPr>
          <w:sz w:val="28"/>
        </w:rPr>
        <w:t xml:space="preserve">Расходы на реализацию </w:t>
      </w:r>
      <w:r w:rsidR="0088046E" w:rsidRPr="00DF5729">
        <w:rPr>
          <w:sz w:val="28"/>
        </w:rPr>
        <w:t>подпрограммы «</w:t>
      </w:r>
      <w:r w:rsidR="0088046E" w:rsidRPr="00DF5729">
        <w:rPr>
          <w:sz w:val="28"/>
          <w:szCs w:val="28"/>
        </w:rPr>
        <w:t>Повышение безопасности дорожного движения в Балахтинском районе</w:t>
      </w:r>
      <w:r w:rsidRPr="00DF5729">
        <w:rPr>
          <w:sz w:val="28"/>
        </w:rPr>
        <w:t xml:space="preserve">» составляют </w:t>
      </w:r>
      <w:r w:rsidR="0088046E" w:rsidRPr="00DF5729">
        <w:rPr>
          <w:sz w:val="28"/>
        </w:rPr>
        <w:t>60,0</w:t>
      </w:r>
      <w:r w:rsidRPr="00DF5729">
        <w:rPr>
          <w:sz w:val="28"/>
        </w:rPr>
        <w:t xml:space="preserve"> тыс</w:t>
      </w:r>
      <w:proofErr w:type="gramStart"/>
      <w:r w:rsidRPr="00DF5729">
        <w:rPr>
          <w:sz w:val="28"/>
        </w:rPr>
        <w:t>.р</w:t>
      </w:r>
      <w:proofErr w:type="gramEnd"/>
      <w:r w:rsidRPr="00DF5729">
        <w:rPr>
          <w:sz w:val="28"/>
        </w:rPr>
        <w:t>ублей, в том числе в 20</w:t>
      </w:r>
      <w:r w:rsidR="0088046E" w:rsidRPr="00DF5729">
        <w:rPr>
          <w:sz w:val="28"/>
        </w:rPr>
        <w:t xml:space="preserve">21 </w:t>
      </w:r>
      <w:r w:rsidRPr="00DF5729">
        <w:rPr>
          <w:sz w:val="28"/>
        </w:rPr>
        <w:t xml:space="preserve">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88046E" w:rsidRPr="00DF5729">
        <w:rPr>
          <w:sz w:val="28"/>
        </w:rPr>
        <w:t>20,0</w:t>
      </w:r>
      <w:r w:rsidRPr="00DF5729">
        <w:rPr>
          <w:sz w:val="28"/>
        </w:rPr>
        <w:t xml:space="preserve"> тыс.рублей, в 20</w:t>
      </w:r>
      <w:r w:rsidR="0088046E" w:rsidRPr="00DF5729">
        <w:rPr>
          <w:sz w:val="28"/>
        </w:rPr>
        <w:t>22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88046E" w:rsidRPr="00DF5729">
        <w:rPr>
          <w:sz w:val="28"/>
        </w:rPr>
        <w:t>20,0</w:t>
      </w:r>
      <w:r w:rsidRPr="00DF5729">
        <w:rPr>
          <w:sz w:val="28"/>
        </w:rPr>
        <w:t xml:space="preserve"> тыс.рублей, в 20</w:t>
      </w:r>
      <w:r w:rsidR="0088046E" w:rsidRPr="00DF5729">
        <w:rPr>
          <w:sz w:val="28"/>
        </w:rPr>
        <w:t>23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88046E" w:rsidRPr="00DF5729">
        <w:rPr>
          <w:sz w:val="28"/>
        </w:rPr>
        <w:t>20,2</w:t>
      </w:r>
      <w:r w:rsidRPr="00DF5729">
        <w:rPr>
          <w:sz w:val="28"/>
        </w:rPr>
        <w:t xml:space="preserve"> тыс.рублей.  </w:t>
      </w:r>
    </w:p>
    <w:p w:rsidR="004377F0" w:rsidRPr="0088046E" w:rsidRDefault="004377F0" w:rsidP="0088046E">
      <w:pPr>
        <w:ind w:firstLine="360"/>
        <w:jc w:val="both"/>
        <w:rPr>
          <w:sz w:val="28"/>
        </w:rPr>
      </w:pPr>
      <w:r w:rsidRPr="00DF5729">
        <w:rPr>
          <w:sz w:val="28"/>
        </w:rPr>
        <w:t xml:space="preserve">Расходы на реализацию </w:t>
      </w:r>
      <w:r w:rsidR="0088046E" w:rsidRPr="00DF5729">
        <w:rPr>
          <w:sz w:val="28"/>
        </w:rPr>
        <w:t>подпрограммы «Разви</w:t>
      </w:r>
      <w:r w:rsidR="00DF5729" w:rsidRPr="00DF5729">
        <w:rPr>
          <w:sz w:val="28"/>
        </w:rPr>
        <w:t xml:space="preserve">тие услуг связи» составляют </w:t>
      </w:r>
      <w:r w:rsidR="00394127">
        <w:rPr>
          <w:sz w:val="28"/>
        </w:rPr>
        <w:t>5339,95</w:t>
      </w:r>
      <w:r w:rsidRPr="00DF5729">
        <w:rPr>
          <w:sz w:val="28"/>
        </w:rPr>
        <w:t xml:space="preserve"> тыс</w:t>
      </w:r>
      <w:proofErr w:type="gramStart"/>
      <w:r w:rsidRPr="00DF5729">
        <w:rPr>
          <w:sz w:val="28"/>
        </w:rPr>
        <w:t>.р</w:t>
      </w:r>
      <w:proofErr w:type="gramEnd"/>
      <w:r w:rsidRPr="00DF5729">
        <w:rPr>
          <w:sz w:val="28"/>
        </w:rPr>
        <w:t>ублей, в том числе в 20</w:t>
      </w:r>
      <w:r w:rsidR="0088046E" w:rsidRPr="00DF5729">
        <w:rPr>
          <w:sz w:val="28"/>
        </w:rPr>
        <w:t>21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394127">
        <w:rPr>
          <w:sz w:val="28"/>
        </w:rPr>
        <w:t>5 328,95</w:t>
      </w:r>
      <w:r w:rsidR="00394127" w:rsidRPr="00DF5729">
        <w:rPr>
          <w:sz w:val="28"/>
        </w:rPr>
        <w:t xml:space="preserve"> </w:t>
      </w:r>
      <w:r w:rsidRPr="00DF5729">
        <w:rPr>
          <w:sz w:val="28"/>
        </w:rPr>
        <w:t>т</w:t>
      </w:r>
      <w:r w:rsidR="0088046E" w:rsidRPr="00DF5729">
        <w:rPr>
          <w:sz w:val="28"/>
        </w:rPr>
        <w:t>ыс.рублей, в 2022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</w:t>
      </w:r>
      <w:r w:rsidRPr="00DF5729">
        <w:rPr>
          <w:sz w:val="28"/>
        </w:rPr>
        <w:t xml:space="preserve"> </w:t>
      </w:r>
      <w:r w:rsidR="0088046E" w:rsidRPr="00DF5729">
        <w:rPr>
          <w:sz w:val="28"/>
        </w:rPr>
        <w:t>5,</w:t>
      </w:r>
      <w:r w:rsidR="00394127">
        <w:rPr>
          <w:sz w:val="28"/>
        </w:rPr>
        <w:t>5</w:t>
      </w:r>
      <w:r w:rsidR="0088046E" w:rsidRPr="00DF5729">
        <w:rPr>
          <w:sz w:val="28"/>
        </w:rPr>
        <w:t>0</w:t>
      </w:r>
      <w:r w:rsidRPr="00DF5729">
        <w:rPr>
          <w:sz w:val="28"/>
        </w:rPr>
        <w:t xml:space="preserve"> тыс.рублей, в 20</w:t>
      </w:r>
      <w:r w:rsidR="0088046E" w:rsidRPr="00DF5729">
        <w:rPr>
          <w:sz w:val="28"/>
        </w:rPr>
        <w:t>23</w:t>
      </w:r>
      <w:r w:rsidRPr="00DF5729">
        <w:rPr>
          <w:sz w:val="28"/>
        </w:rPr>
        <w:t xml:space="preserve"> году </w:t>
      </w:r>
      <w:r w:rsidR="0088046E" w:rsidRPr="00DF5729">
        <w:rPr>
          <w:sz w:val="28"/>
        </w:rPr>
        <w:t>– 5,</w:t>
      </w:r>
      <w:r w:rsidR="00394127">
        <w:rPr>
          <w:sz w:val="28"/>
        </w:rPr>
        <w:t>5</w:t>
      </w:r>
      <w:r w:rsidR="0088046E" w:rsidRPr="00DF5729">
        <w:rPr>
          <w:sz w:val="28"/>
        </w:rPr>
        <w:t>0</w:t>
      </w:r>
      <w:r w:rsidRPr="00DF5729">
        <w:rPr>
          <w:sz w:val="28"/>
        </w:rPr>
        <w:t xml:space="preserve"> тыс.рублей.</w:t>
      </w:r>
      <w:r w:rsidRPr="0088046E">
        <w:rPr>
          <w:sz w:val="28"/>
        </w:rPr>
        <w:t xml:space="preserve">  </w:t>
      </w:r>
    </w:p>
    <w:p w:rsidR="004377F0" w:rsidRPr="0088046E" w:rsidRDefault="004377F0" w:rsidP="004377F0">
      <w:pPr>
        <w:ind w:firstLine="360"/>
        <w:rPr>
          <w:color w:val="FF0000"/>
          <w:sz w:val="28"/>
        </w:rPr>
      </w:pPr>
    </w:p>
    <w:p w:rsidR="004377F0" w:rsidRDefault="004377F0" w:rsidP="004377F0">
      <w:pPr>
        <w:ind w:firstLine="360"/>
        <w:jc w:val="both"/>
        <w:rPr>
          <w:sz w:val="28"/>
        </w:rPr>
      </w:pPr>
      <w:r w:rsidRPr="0088046E">
        <w:rPr>
          <w:sz w:val="28"/>
        </w:rPr>
        <w:t xml:space="preserve">Информация </w:t>
      </w:r>
      <w:r w:rsidRPr="0088046E">
        <w:rPr>
          <w:sz w:val="28"/>
          <w:szCs w:val="28"/>
        </w:rPr>
        <w:t>о распределении планируемых расходов по мероприятиям по подпрограммам</w:t>
      </w:r>
      <w:r w:rsidRPr="0088046E">
        <w:rPr>
          <w:sz w:val="28"/>
        </w:rPr>
        <w:t xml:space="preserve">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  <w:r>
        <w:rPr>
          <w:sz w:val="28"/>
        </w:rPr>
        <w:t xml:space="preserve"> </w:t>
      </w:r>
    </w:p>
    <w:p w:rsidR="0088046E" w:rsidRDefault="0088046E" w:rsidP="004377F0">
      <w:pPr>
        <w:ind w:firstLine="360"/>
        <w:jc w:val="both"/>
        <w:rPr>
          <w:sz w:val="28"/>
        </w:rPr>
      </w:pPr>
    </w:p>
    <w:p w:rsidR="0088046E" w:rsidRDefault="0088046E" w:rsidP="004377F0">
      <w:pPr>
        <w:ind w:firstLine="360"/>
        <w:jc w:val="both"/>
        <w:rPr>
          <w:sz w:val="28"/>
        </w:rPr>
      </w:pPr>
    </w:p>
    <w:p w:rsidR="0088046E" w:rsidRPr="004377F0" w:rsidRDefault="0088046E" w:rsidP="004377F0">
      <w:pPr>
        <w:ind w:firstLine="360"/>
        <w:jc w:val="both"/>
        <w:rPr>
          <w:sz w:val="28"/>
        </w:rPr>
      </w:pPr>
    </w:p>
    <w:p w:rsidR="00C7086C" w:rsidRPr="00C7086C" w:rsidRDefault="00C7086C" w:rsidP="004377F0">
      <w:pPr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 xml:space="preserve">Информация о планируемых </w:t>
      </w:r>
      <w:r w:rsidRPr="000B5560">
        <w:rPr>
          <w:sz w:val="28"/>
          <w:szCs w:val="28"/>
        </w:rPr>
        <w:t>объем</w:t>
      </w:r>
      <w:r>
        <w:rPr>
          <w:sz w:val="28"/>
          <w:szCs w:val="28"/>
        </w:rPr>
        <w:t>ах</w:t>
      </w:r>
      <w:r w:rsidRPr="000B5560">
        <w:rPr>
          <w:sz w:val="28"/>
          <w:szCs w:val="28"/>
        </w:rPr>
        <w:t xml:space="preserve"> бюджетных ассигнований, направленных на реализацию научной, научно-технической и инновационной деятельности</w:t>
      </w:r>
    </w:p>
    <w:p w:rsidR="00C7086C" w:rsidRDefault="00C7086C" w:rsidP="004377F0">
      <w:pPr>
        <w:rPr>
          <w:sz w:val="28"/>
        </w:rPr>
      </w:pPr>
    </w:p>
    <w:p w:rsidR="00C7086C" w:rsidRPr="0088046E" w:rsidRDefault="004377F0" w:rsidP="00CE44A5">
      <w:pPr>
        <w:ind w:firstLine="426"/>
        <w:jc w:val="both"/>
        <w:rPr>
          <w:sz w:val="28"/>
        </w:rPr>
      </w:pPr>
      <w:r>
        <w:rPr>
          <w:sz w:val="28"/>
        </w:rPr>
        <w:t xml:space="preserve">Программа не содержит мероприятий, направленных на реализацию </w:t>
      </w:r>
      <w:r w:rsidRPr="000B5560">
        <w:rPr>
          <w:sz w:val="28"/>
          <w:szCs w:val="28"/>
        </w:rPr>
        <w:t>научной, научно-</w:t>
      </w:r>
      <w:r w:rsidRPr="0088046E">
        <w:rPr>
          <w:sz w:val="28"/>
          <w:szCs w:val="28"/>
        </w:rPr>
        <w:t>технической и инновационной деятельности.</w:t>
      </w:r>
    </w:p>
    <w:p w:rsidR="00C7086C" w:rsidRPr="0088046E" w:rsidRDefault="00C7086C" w:rsidP="004377F0">
      <w:pPr>
        <w:rPr>
          <w:sz w:val="28"/>
        </w:rPr>
      </w:pPr>
    </w:p>
    <w:p w:rsidR="00C7086C" w:rsidRPr="0088046E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 w:rsidRPr="0088046E">
        <w:rPr>
          <w:sz w:val="28"/>
        </w:rPr>
        <w:t xml:space="preserve"> </w:t>
      </w:r>
      <w:r w:rsidRPr="0088046E">
        <w:rPr>
          <w:sz w:val="28"/>
          <w:szCs w:val="28"/>
        </w:rPr>
        <w:t>Информаци</w:t>
      </w:r>
      <w:r w:rsidR="004377F0" w:rsidRPr="0088046E">
        <w:rPr>
          <w:sz w:val="28"/>
          <w:szCs w:val="28"/>
        </w:rPr>
        <w:t>я</w:t>
      </w:r>
      <w:r w:rsidRPr="0088046E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88046E" w:rsidRDefault="00C7086C" w:rsidP="00C7086C">
      <w:pPr>
        <w:jc w:val="center"/>
        <w:rPr>
          <w:sz w:val="28"/>
        </w:rPr>
      </w:pPr>
    </w:p>
    <w:p w:rsidR="0088046E" w:rsidRPr="0088046E" w:rsidRDefault="0088046E" w:rsidP="0088046E">
      <w:pPr>
        <w:ind w:firstLine="360"/>
        <w:jc w:val="both"/>
        <w:rPr>
          <w:sz w:val="28"/>
        </w:rPr>
      </w:pPr>
      <w:r w:rsidRPr="00DF5729">
        <w:rPr>
          <w:sz w:val="28"/>
        </w:rPr>
        <w:t xml:space="preserve">Объем финансирования муниципальной программы составляет </w:t>
      </w:r>
      <w:r w:rsidR="00394127">
        <w:rPr>
          <w:sz w:val="28"/>
        </w:rPr>
        <w:t>133 327,21</w:t>
      </w:r>
      <w:r w:rsidRPr="00DF5729">
        <w:rPr>
          <w:sz w:val="28"/>
        </w:rPr>
        <w:t xml:space="preserve"> тыс</w:t>
      </w:r>
      <w:proofErr w:type="gramStart"/>
      <w:r w:rsidRPr="00DF5729">
        <w:rPr>
          <w:sz w:val="28"/>
        </w:rPr>
        <w:t>.р</w:t>
      </w:r>
      <w:proofErr w:type="gramEnd"/>
      <w:r w:rsidRPr="00DF5729">
        <w:rPr>
          <w:sz w:val="28"/>
        </w:rPr>
        <w:t>ублей.</w:t>
      </w:r>
      <w:r w:rsidRPr="0088046E">
        <w:rPr>
          <w:sz w:val="28"/>
        </w:rPr>
        <w:t xml:space="preserve"> </w:t>
      </w:r>
    </w:p>
    <w:p w:rsidR="004377F0" w:rsidRPr="004377F0" w:rsidRDefault="004377F0" w:rsidP="0088046E">
      <w:pPr>
        <w:ind w:firstLine="360"/>
        <w:jc w:val="both"/>
        <w:rPr>
          <w:sz w:val="28"/>
        </w:rPr>
      </w:pPr>
      <w:r w:rsidRPr="0088046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CE44A5" w:rsidRDefault="00CE44A5" w:rsidP="004377F0">
      <w:pPr>
        <w:ind w:firstLine="360"/>
        <w:jc w:val="both"/>
        <w:rPr>
          <w:sz w:val="28"/>
          <w:szCs w:val="28"/>
        </w:rPr>
      </w:pPr>
    </w:p>
    <w:p w:rsidR="00CE44A5" w:rsidRDefault="00CE44A5" w:rsidP="004377F0">
      <w:pPr>
        <w:ind w:firstLine="360"/>
        <w:jc w:val="both"/>
        <w:rPr>
          <w:sz w:val="28"/>
          <w:szCs w:val="28"/>
        </w:rPr>
      </w:pPr>
    </w:p>
    <w:p w:rsidR="00CE44A5" w:rsidRDefault="00CE44A5" w:rsidP="004377F0">
      <w:pPr>
        <w:ind w:firstLine="360"/>
        <w:jc w:val="both"/>
        <w:rPr>
          <w:sz w:val="28"/>
          <w:szCs w:val="28"/>
        </w:rPr>
      </w:pPr>
    </w:p>
    <w:p w:rsidR="00CE44A5" w:rsidRDefault="00CE44A5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88046E" w:rsidRDefault="0088046E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621017" w:rsidRPr="005C736E" w:rsidTr="00621017">
        <w:tc>
          <w:tcPr>
            <w:tcW w:w="4246" w:type="dxa"/>
          </w:tcPr>
          <w:p w:rsidR="00621017" w:rsidRPr="005C736E" w:rsidRDefault="00621017" w:rsidP="00621017">
            <w:pPr>
              <w:rPr>
                <w:sz w:val="26"/>
                <w:szCs w:val="26"/>
              </w:rPr>
            </w:pPr>
            <w:r w:rsidRPr="005C736E">
              <w:rPr>
                <w:sz w:val="26"/>
                <w:szCs w:val="26"/>
              </w:rPr>
              <w:t>Приложение №</w:t>
            </w:r>
            <w:r w:rsidR="0088046E" w:rsidRPr="005C736E">
              <w:rPr>
                <w:sz w:val="26"/>
                <w:szCs w:val="26"/>
              </w:rPr>
              <w:t xml:space="preserve"> 3</w:t>
            </w:r>
            <w:r w:rsidRPr="005C736E">
              <w:rPr>
                <w:sz w:val="26"/>
                <w:szCs w:val="26"/>
              </w:rPr>
              <w:t xml:space="preserve"> к </w:t>
            </w:r>
            <w:r w:rsidR="004D2BCA" w:rsidRPr="005C736E">
              <w:rPr>
                <w:sz w:val="26"/>
                <w:szCs w:val="26"/>
              </w:rPr>
              <w:t>муниципальной программе «</w:t>
            </w:r>
            <w:r w:rsidR="00D03766" w:rsidRPr="005C736E">
              <w:rPr>
                <w:sz w:val="26"/>
                <w:szCs w:val="26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5C736E">
              <w:rPr>
                <w:sz w:val="26"/>
                <w:szCs w:val="26"/>
              </w:rPr>
              <w:t>»</w:t>
            </w:r>
          </w:p>
          <w:p w:rsidR="00621017" w:rsidRPr="005C736E" w:rsidRDefault="00621017" w:rsidP="00D03766">
            <w:pPr>
              <w:rPr>
                <w:sz w:val="26"/>
                <w:szCs w:val="26"/>
              </w:rPr>
            </w:pPr>
          </w:p>
        </w:tc>
      </w:tr>
    </w:tbl>
    <w:p w:rsidR="00621017" w:rsidRPr="005C736E" w:rsidRDefault="00621017" w:rsidP="00621017">
      <w:pPr>
        <w:jc w:val="both"/>
        <w:rPr>
          <w:sz w:val="26"/>
          <w:szCs w:val="26"/>
        </w:rPr>
      </w:pPr>
    </w:p>
    <w:p w:rsidR="00D03766" w:rsidRPr="005C736E" w:rsidRDefault="00621017" w:rsidP="00621017">
      <w:pPr>
        <w:pStyle w:val="a8"/>
        <w:numPr>
          <w:ilvl w:val="0"/>
          <w:numId w:val="5"/>
        </w:numPr>
        <w:jc w:val="center"/>
        <w:rPr>
          <w:sz w:val="28"/>
        </w:rPr>
      </w:pPr>
      <w:r w:rsidRPr="005C736E">
        <w:rPr>
          <w:sz w:val="28"/>
        </w:rPr>
        <w:t xml:space="preserve">Паспорт подпрограммы 1 </w:t>
      </w:r>
    </w:p>
    <w:p w:rsidR="00621017" w:rsidRPr="005C736E" w:rsidRDefault="00621017" w:rsidP="00D03766">
      <w:pPr>
        <w:pStyle w:val="a8"/>
        <w:jc w:val="center"/>
        <w:rPr>
          <w:sz w:val="28"/>
        </w:rPr>
      </w:pPr>
      <w:r w:rsidRPr="005C736E">
        <w:rPr>
          <w:sz w:val="28"/>
        </w:rPr>
        <w:t>«</w:t>
      </w:r>
      <w:r w:rsidR="00D03766" w:rsidRPr="005C736E">
        <w:rPr>
          <w:sz w:val="28"/>
        </w:rPr>
        <w:t>Организация транспортного обслуживания населения</w:t>
      </w:r>
      <w:r w:rsidRPr="005C736E">
        <w:rPr>
          <w:sz w:val="28"/>
        </w:rPr>
        <w:t>»</w:t>
      </w:r>
    </w:p>
    <w:p w:rsidR="00621017" w:rsidRPr="005C736E" w:rsidRDefault="00621017" w:rsidP="00621017">
      <w:pPr>
        <w:ind w:left="360"/>
        <w:rPr>
          <w:sz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621017" w:rsidRPr="005C736E" w:rsidTr="00621017">
        <w:tc>
          <w:tcPr>
            <w:tcW w:w="3009" w:type="dxa"/>
          </w:tcPr>
          <w:p w:rsidR="00621017" w:rsidRPr="005C736E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36E">
              <w:rPr>
                <w:sz w:val="28"/>
                <w:szCs w:val="28"/>
              </w:rPr>
              <w:t>Наименование подпрограммы</w:t>
            </w:r>
          </w:p>
          <w:p w:rsidR="00621017" w:rsidRPr="005C736E" w:rsidRDefault="00621017" w:rsidP="00621017">
            <w:pPr>
              <w:rPr>
                <w:sz w:val="28"/>
              </w:rPr>
            </w:pPr>
          </w:p>
        </w:tc>
        <w:tc>
          <w:tcPr>
            <w:tcW w:w="6655" w:type="dxa"/>
          </w:tcPr>
          <w:p w:rsidR="00621017" w:rsidRPr="005C736E" w:rsidRDefault="007C260E" w:rsidP="00621017">
            <w:pPr>
              <w:rPr>
                <w:sz w:val="28"/>
              </w:rPr>
            </w:pPr>
            <w:r w:rsidRPr="005C736E">
              <w:rPr>
                <w:sz w:val="28"/>
              </w:rPr>
              <w:t>«</w:t>
            </w:r>
            <w:r w:rsidR="00D03766" w:rsidRPr="005C736E">
              <w:rPr>
                <w:sz w:val="28"/>
              </w:rPr>
              <w:t>Организация транспортного обслуживания населения</w:t>
            </w:r>
            <w:r w:rsidRPr="005C736E">
              <w:rPr>
                <w:sz w:val="28"/>
              </w:rPr>
              <w:t>»</w:t>
            </w:r>
          </w:p>
        </w:tc>
      </w:tr>
      <w:tr w:rsidR="00621017" w:rsidRPr="005C736E" w:rsidTr="00621017">
        <w:tc>
          <w:tcPr>
            <w:tcW w:w="3009" w:type="dxa"/>
          </w:tcPr>
          <w:p w:rsidR="00621017" w:rsidRPr="005C736E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36E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5C736E" w:rsidRDefault="007C260E" w:rsidP="00D03766">
            <w:pPr>
              <w:rPr>
                <w:sz w:val="28"/>
              </w:rPr>
            </w:pPr>
            <w:r w:rsidRPr="005C736E">
              <w:rPr>
                <w:sz w:val="28"/>
              </w:rPr>
              <w:t>Муниципальная программа Балахтинского района «</w:t>
            </w:r>
            <w:r w:rsidR="00D03766" w:rsidRPr="005C736E">
              <w:rPr>
                <w:sz w:val="28"/>
                <w:szCs w:val="28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5C736E">
              <w:rPr>
                <w:sz w:val="28"/>
              </w:rPr>
              <w:t>»</w:t>
            </w:r>
          </w:p>
        </w:tc>
      </w:tr>
      <w:tr w:rsidR="00621017" w:rsidRPr="005C736E" w:rsidTr="00621017">
        <w:tc>
          <w:tcPr>
            <w:tcW w:w="3009" w:type="dxa"/>
          </w:tcPr>
          <w:p w:rsidR="00621017" w:rsidRPr="005C736E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36E">
              <w:rPr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5C736E" w:rsidRDefault="00D03766" w:rsidP="00621017">
            <w:pPr>
              <w:rPr>
                <w:sz w:val="28"/>
              </w:rPr>
            </w:pPr>
            <w:r w:rsidRPr="005C736E">
              <w:rPr>
                <w:sz w:val="28"/>
              </w:rPr>
              <w:t>Администрация Балахтинского района</w:t>
            </w:r>
          </w:p>
        </w:tc>
      </w:tr>
      <w:tr w:rsidR="00621017" w:rsidRPr="005C736E" w:rsidTr="00621017">
        <w:tc>
          <w:tcPr>
            <w:tcW w:w="3009" w:type="dxa"/>
          </w:tcPr>
          <w:p w:rsidR="00621017" w:rsidRPr="005C736E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36E">
              <w:rPr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5C736E">
              <w:rPr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5C736E" w:rsidRDefault="00621017" w:rsidP="006210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C736E">
              <w:rPr>
                <w:sz w:val="28"/>
                <w:szCs w:val="28"/>
              </w:rPr>
              <w:t>Цель:</w:t>
            </w:r>
            <w:r w:rsidR="00D675DC" w:rsidRPr="005C736E">
              <w:rPr>
                <w:rFonts w:eastAsiaTheme="minorHAnsi"/>
                <w:sz w:val="28"/>
                <w:szCs w:val="28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5C736E">
              <w:rPr>
                <w:rFonts w:eastAsiaTheme="minorHAnsi"/>
                <w:sz w:val="28"/>
                <w:szCs w:val="28"/>
                <w:lang w:eastAsia="en-US"/>
              </w:rPr>
              <w:t xml:space="preserve">Балахтинского района для всех </w:t>
            </w:r>
            <w:r w:rsidR="00D675DC" w:rsidRPr="005C736E">
              <w:rPr>
                <w:rFonts w:eastAsiaTheme="minorHAnsi"/>
                <w:sz w:val="28"/>
                <w:szCs w:val="28"/>
                <w:lang w:eastAsia="en-US"/>
              </w:rPr>
              <w:t>категорий граждан</w:t>
            </w:r>
          </w:p>
          <w:p w:rsidR="00621017" w:rsidRPr="005C736E" w:rsidRDefault="00621017" w:rsidP="00621017">
            <w:pPr>
              <w:rPr>
                <w:sz w:val="28"/>
              </w:rPr>
            </w:pPr>
            <w:r w:rsidRPr="005C736E">
              <w:rPr>
                <w:sz w:val="28"/>
              </w:rPr>
              <w:t>Задачи:</w:t>
            </w:r>
          </w:p>
          <w:p w:rsidR="00FE24AD" w:rsidRPr="005C736E" w:rsidRDefault="00621017" w:rsidP="00FE24AD">
            <w:pPr>
              <w:rPr>
                <w:rFonts w:eastAsia="Calibri"/>
                <w:sz w:val="28"/>
                <w:szCs w:val="28"/>
              </w:rPr>
            </w:pPr>
            <w:r w:rsidRPr="005C736E">
              <w:rPr>
                <w:sz w:val="28"/>
              </w:rPr>
              <w:t>1.</w:t>
            </w:r>
            <w:r w:rsidR="00FE24AD" w:rsidRPr="005C736E">
              <w:rPr>
                <w:rFonts w:eastAsia="Calibri"/>
                <w:sz w:val="28"/>
                <w:szCs w:val="28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5C736E" w:rsidRDefault="00FE24AD" w:rsidP="00D03766">
            <w:pPr>
              <w:rPr>
                <w:color w:val="FF0000"/>
                <w:sz w:val="28"/>
              </w:rPr>
            </w:pPr>
            <w:r w:rsidRPr="005C736E">
              <w:rPr>
                <w:rFonts w:eastAsia="Calibri"/>
                <w:sz w:val="28"/>
                <w:szCs w:val="28"/>
              </w:rPr>
              <w:t xml:space="preserve">2. </w:t>
            </w:r>
            <w:r w:rsidRPr="005C736E">
              <w:rPr>
                <w:rFonts w:eastAsia="Calibri"/>
                <w:color w:val="000000"/>
                <w:sz w:val="28"/>
                <w:szCs w:val="28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5C736E">
              <w:rPr>
                <w:rFonts w:eastAsia="Calibri"/>
                <w:color w:val="000000"/>
                <w:sz w:val="28"/>
                <w:szCs w:val="28"/>
              </w:rPr>
              <w:t xml:space="preserve">го транспорта в границах района. </w:t>
            </w:r>
          </w:p>
        </w:tc>
      </w:tr>
      <w:tr w:rsidR="00621017" w:rsidRPr="005C736E" w:rsidTr="00621017">
        <w:tc>
          <w:tcPr>
            <w:tcW w:w="3009" w:type="dxa"/>
          </w:tcPr>
          <w:p w:rsidR="00621017" w:rsidRPr="005C736E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36E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5C736E" w:rsidRDefault="0088046E" w:rsidP="0088046E">
            <w:pPr>
              <w:rPr>
                <w:rFonts w:eastAsia="Calibri"/>
                <w:sz w:val="28"/>
                <w:szCs w:val="28"/>
              </w:rPr>
            </w:pPr>
            <w:r w:rsidRPr="005C736E">
              <w:rPr>
                <w:rFonts w:eastAsia="Calibri"/>
                <w:sz w:val="28"/>
                <w:szCs w:val="28"/>
              </w:rPr>
              <w:t xml:space="preserve">Доля населения, проживающего в населенных пунктах, не имеющих регулярного автобусного </w:t>
            </w:r>
            <w:r w:rsidRPr="005C736E">
              <w:rPr>
                <w:rFonts w:eastAsia="Calibri"/>
                <w:sz w:val="28"/>
                <w:szCs w:val="28"/>
              </w:rPr>
              <w:lastRenderedPageBreak/>
              <w:t>сообщения с п.Балахта, в общей численности населения района;</w:t>
            </w:r>
          </w:p>
          <w:p w:rsidR="00621017" w:rsidRPr="005C736E" w:rsidRDefault="0088046E" w:rsidP="005C736E">
            <w:pPr>
              <w:rPr>
                <w:rFonts w:eastAsia="Calibri"/>
                <w:sz w:val="28"/>
                <w:szCs w:val="28"/>
              </w:rPr>
            </w:pPr>
            <w:r w:rsidRPr="005C736E">
              <w:rPr>
                <w:rFonts w:eastAsia="Calibri"/>
                <w:sz w:val="28"/>
                <w:szCs w:val="28"/>
              </w:rPr>
              <w:t>Транспортная подвижность населения автомобильный</w:t>
            </w:r>
            <w:r w:rsidR="005C736E" w:rsidRPr="005C736E">
              <w:rPr>
                <w:rFonts w:eastAsia="Calibri"/>
                <w:sz w:val="28"/>
                <w:szCs w:val="28"/>
              </w:rPr>
              <w:t xml:space="preserve"> и водный</w:t>
            </w:r>
            <w:r w:rsidRPr="005C736E">
              <w:rPr>
                <w:rFonts w:eastAsia="Calibri"/>
                <w:sz w:val="28"/>
                <w:szCs w:val="28"/>
              </w:rPr>
              <w:t xml:space="preserve"> транспорт</w:t>
            </w:r>
            <w:r w:rsidR="005C736E" w:rsidRPr="005C736E">
              <w:rPr>
                <w:rFonts w:eastAsia="Calibri"/>
                <w:sz w:val="28"/>
                <w:szCs w:val="28"/>
              </w:rPr>
              <w:t>.</w:t>
            </w:r>
          </w:p>
          <w:p w:rsidR="00621017" w:rsidRPr="005C736E" w:rsidRDefault="00621017" w:rsidP="00621017">
            <w:pPr>
              <w:rPr>
                <w:sz w:val="28"/>
              </w:rPr>
            </w:pPr>
          </w:p>
          <w:p w:rsidR="00621017" w:rsidRPr="005C736E" w:rsidRDefault="00621017" w:rsidP="00621017">
            <w:pPr>
              <w:rPr>
                <w:sz w:val="28"/>
              </w:rPr>
            </w:pPr>
            <w:r w:rsidRPr="005C736E">
              <w:rPr>
                <w:sz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5C736E" w:rsidTr="00621017">
        <w:tc>
          <w:tcPr>
            <w:tcW w:w="3009" w:type="dxa"/>
          </w:tcPr>
          <w:p w:rsidR="00621017" w:rsidRPr="005C736E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36E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621017" w:rsidRPr="005C736E" w:rsidRDefault="00621017" w:rsidP="00621017">
            <w:pPr>
              <w:rPr>
                <w:sz w:val="28"/>
              </w:rPr>
            </w:pPr>
          </w:p>
        </w:tc>
      </w:tr>
      <w:tr w:rsidR="00621017" w:rsidRPr="005C736E" w:rsidTr="00621017">
        <w:tc>
          <w:tcPr>
            <w:tcW w:w="3009" w:type="dxa"/>
          </w:tcPr>
          <w:p w:rsidR="00621017" w:rsidRPr="00DF5729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729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7C260E" w:rsidRPr="00DF5729" w:rsidRDefault="007C260E" w:rsidP="007C260E">
            <w:pPr>
              <w:rPr>
                <w:sz w:val="28"/>
              </w:rPr>
            </w:pPr>
            <w:r w:rsidRPr="00DF5729">
              <w:rPr>
                <w:sz w:val="28"/>
              </w:rPr>
              <w:t>Объем финансирования подпрограммы</w:t>
            </w:r>
            <w:r w:rsidR="005C736E" w:rsidRPr="00DF5729">
              <w:rPr>
                <w:sz w:val="28"/>
              </w:rPr>
              <w:t xml:space="preserve"> из районного бюджета</w:t>
            </w:r>
            <w:r w:rsidRPr="00DF5729">
              <w:rPr>
                <w:sz w:val="28"/>
              </w:rPr>
              <w:t xml:space="preserve"> составляет </w:t>
            </w:r>
            <w:r w:rsidR="005C736E" w:rsidRPr="00DF5729">
              <w:rPr>
                <w:sz w:val="28"/>
              </w:rPr>
              <w:t>12</w:t>
            </w:r>
            <w:r w:rsidR="00DF5729" w:rsidRPr="00DF5729">
              <w:rPr>
                <w:sz w:val="28"/>
              </w:rPr>
              <w:t>7 927,26</w:t>
            </w:r>
            <w:r w:rsidRPr="00DF5729">
              <w:rPr>
                <w:sz w:val="28"/>
              </w:rPr>
              <w:t xml:space="preserve"> тыс</w:t>
            </w:r>
            <w:proofErr w:type="gramStart"/>
            <w:r w:rsidRPr="00DF5729">
              <w:rPr>
                <w:sz w:val="28"/>
              </w:rPr>
              <w:t>.р</w:t>
            </w:r>
            <w:proofErr w:type="gramEnd"/>
            <w:r w:rsidRPr="00DF5729">
              <w:rPr>
                <w:sz w:val="28"/>
              </w:rPr>
              <w:t>ублей, из них:</w:t>
            </w:r>
          </w:p>
          <w:p w:rsidR="007C260E" w:rsidRPr="00DF5729" w:rsidRDefault="005C736E" w:rsidP="007C260E">
            <w:pPr>
              <w:rPr>
                <w:sz w:val="28"/>
              </w:rPr>
            </w:pPr>
            <w:r w:rsidRPr="00DF5729">
              <w:rPr>
                <w:sz w:val="28"/>
              </w:rPr>
              <w:t>2021</w:t>
            </w:r>
            <w:r w:rsidR="007C260E" w:rsidRPr="00DF5729">
              <w:rPr>
                <w:sz w:val="28"/>
              </w:rPr>
              <w:t xml:space="preserve"> год </w:t>
            </w:r>
            <w:r w:rsidRPr="00DF5729">
              <w:rPr>
                <w:sz w:val="28"/>
              </w:rPr>
              <w:t>–</w:t>
            </w:r>
            <w:r w:rsidR="007C260E" w:rsidRPr="00DF5729">
              <w:rPr>
                <w:sz w:val="28"/>
              </w:rPr>
              <w:t xml:space="preserve"> </w:t>
            </w:r>
            <w:r w:rsidRPr="00DF5729">
              <w:rPr>
                <w:sz w:val="28"/>
              </w:rPr>
              <w:t>45</w:t>
            </w:r>
            <w:r w:rsidR="00DF5729" w:rsidRPr="00DF5729">
              <w:rPr>
                <w:sz w:val="28"/>
              </w:rPr>
              <w:t> 682,87</w:t>
            </w:r>
            <w:r w:rsidR="007C260E" w:rsidRPr="00DF5729">
              <w:rPr>
                <w:sz w:val="28"/>
              </w:rPr>
              <w:t xml:space="preserve"> тыс</w:t>
            </w:r>
            <w:proofErr w:type="gramStart"/>
            <w:r w:rsidR="007C260E" w:rsidRPr="00DF5729">
              <w:rPr>
                <w:sz w:val="28"/>
              </w:rPr>
              <w:t>.р</w:t>
            </w:r>
            <w:proofErr w:type="gramEnd"/>
            <w:r w:rsidR="007C260E" w:rsidRPr="00DF5729">
              <w:rPr>
                <w:sz w:val="28"/>
              </w:rPr>
              <w:t>ублей;</w:t>
            </w:r>
          </w:p>
          <w:p w:rsidR="007C260E" w:rsidRPr="00DF5729" w:rsidRDefault="00DF5729" w:rsidP="007C260E">
            <w:pPr>
              <w:rPr>
                <w:sz w:val="28"/>
              </w:rPr>
            </w:pPr>
            <w:r w:rsidRPr="00DF5729">
              <w:rPr>
                <w:sz w:val="28"/>
              </w:rPr>
              <w:t>2022 год – 40 256,80</w:t>
            </w:r>
            <w:r w:rsidR="007C260E" w:rsidRPr="00DF5729">
              <w:rPr>
                <w:sz w:val="28"/>
              </w:rPr>
              <w:t xml:space="preserve"> тыс</w:t>
            </w:r>
            <w:proofErr w:type="gramStart"/>
            <w:r w:rsidR="007C260E" w:rsidRPr="00DF5729">
              <w:rPr>
                <w:sz w:val="28"/>
              </w:rPr>
              <w:t>.р</w:t>
            </w:r>
            <w:proofErr w:type="gramEnd"/>
            <w:r w:rsidR="007C260E" w:rsidRPr="00DF5729">
              <w:rPr>
                <w:sz w:val="28"/>
              </w:rPr>
              <w:t>ублей;</w:t>
            </w:r>
          </w:p>
          <w:p w:rsidR="00621017" w:rsidRPr="00DF5729" w:rsidRDefault="005C736E" w:rsidP="007C260E">
            <w:pPr>
              <w:rPr>
                <w:sz w:val="28"/>
              </w:rPr>
            </w:pPr>
            <w:r w:rsidRPr="00DF5729">
              <w:rPr>
                <w:sz w:val="28"/>
              </w:rPr>
              <w:t>2023</w:t>
            </w:r>
            <w:r w:rsidR="007C260E" w:rsidRPr="00DF5729">
              <w:rPr>
                <w:sz w:val="28"/>
              </w:rPr>
              <w:t xml:space="preserve"> год </w:t>
            </w:r>
            <w:r w:rsidRPr="00DF5729">
              <w:rPr>
                <w:sz w:val="28"/>
              </w:rPr>
              <w:t>–</w:t>
            </w:r>
            <w:r w:rsidR="007C260E" w:rsidRPr="00DF5729">
              <w:rPr>
                <w:sz w:val="28"/>
              </w:rPr>
              <w:t xml:space="preserve"> </w:t>
            </w:r>
            <w:r w:rsidR="00DF5729" w:rsidRPr="00DF5729">
              <w:rPr>
                <w:sz w:val="28"/>
              </w:rPr>
              <w:t>41 987,59</w:t>
            </w:r>
            <w:r w:rsidRPr="00DF5729">
              <w:rPr>
                <w:sz w:val="28"/>
              </w:rPr>
              <w:t xml:space="preserve"> тыс</w:t>
            </w:r>
            <w:proofErr w:type="gramStart"/>
            <w:r w:rsidRPr="00DF5729">
              <w:rPr>
                <w:sz w:val="28"/>
              </w:rPr>
              <w:t>.р</w:t>
            </w:r>
            <w:proofErr w:type="gramEnd"/>
            <w:r w:rsidRPr="00DF5729">
              <w:rPr>
                <w:sz w:val="28"/>
              </w:rPr>
              <w:t xml:space="preserve">ублей. </w:t>
            </w:r>
          </w:p>
        </w:tc>
      </w:tr>
      <w:tr w:rsidR="00621017" w:rsidRPr="005C736E" w:rsidTr="00621017">
        <w:tc>
          <w:tcPr>
            <w:tcW w:w="3009" w:type="dxa"/>
          </w:tcPr>
          <w:p w:rsidR="00621017" w:rsidRPr="005C736E" w:rsidRDefault="00621017" w:rsidP="006210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36E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  <w:p w:rsidR="00621017" w:rsidRPr="005C736E" w:rsidRDefault="00621017" w:rsidP="00621017">
            <w:pPr>
              <w:rPr>
                <w:sz w:val="28"/>
              </w:rPr>
            </w:pPr>
          </w:p>
        </w:tc>
        <w:tc>
          <w:tcPr>
            <w:tcW w:w="6655" w:type="dxa"/>
          </w:tcPr>
          <w:p w:rsidR="00EC5914" w:rsidRPr="005C736E" w:rsidRDefault="00EC5914" w:rsidP="00EC59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Балахтинского района; </w:t>
            </w:r>
          </w:p>
          <w:p w:rsidR="00621017" w:rsidRPr="005C736E" w:rsidRDefault="00EC5914" w:rsidP="00EC5914">
            <w:pPr>
              <w:rPr>
                <w:sz w:val="28"/>
              </w:rPr>
            </w:pPr>
            <w:r w:rsidRPr="005C736E">
              <w:rPr>
                <w:sz w:val="28"/>
                <w:szCs w:val="28"/>
              </w:rPr>
              <w:t>Балахтинский районный Совет депутатов.</w:t>
            </w:r>
          </w:p>
        </w:tc>
      </w:tr>
    </w:tbl>
    <w:p w:rsidR="00621017" w:rsidRPr="005C736E" w:rsidRDefault="00621017" w:rsidP="00621017">
      <w:pPr>
        <w:ind w:left="360"/>
        <w:rPr>
          <w:sz w:val="28"/>
        </w:rPr>
      </w:pPr>
    </w:p>
    <w:p w:rsidR="007C260E" w:rsidRPr="005C736E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>Основные разделы подпрограммы</w:t>
      </w:r>
    </w:p>
    <w:p w:rsidR="007C260E" w:rsidRPr="005C736E" w:rsidRDefault="007C260E" w:rsidP="007C260E">
      <w:pPr>
        <w:pStyle w:val="a8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 xml:space="preserve">Постановка </w:t>
      </w:r>
      <w:proofErr w:type="spellStart"/>
      <w:r w:rsidRPr="005C736E">
        <w:rPr>
          <w:sz w:val="28"/>
          <w:szCs w:val="28"/>
        </w:rPr>
        <w:t>общерайонной</w:t>
      </w:r>
      <w:proofErr w:type="spellEnd"/>
      <w:r w:rsidRPr="005C736E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03766" w:rsidRPr="005C736E" w:rsidRDefault="00D03766" w:rsidP="00D03766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:rsidR="00D03766" w:rsidRPr="005C736E" w:rsidRDefault="00D03766" w:rsidP="00D03766">
      <w:pPr>
        <w:pStyle w:val="a9"/>
        <w:spacing w:after="0"/>
        <w:ind w:left="0" w:firstLine="708"/>
        <w:jc w:val="both"/>
        <w:rPr>
          <w:sz w:val="28"/>
        </w:rPr>
      </w:pPr>
      <w:r w:rsidRPr="005C736E">
        <w:rPr>
          <w:sz w:val="28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:rsidR="00D03766" w:rsidRPr="005C736E" w:rsidRDefault="00D03766" w:rsidP="00D037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736E">
        <w:rPr>
          <w:sz w:val="28"/>
        </w:rPr>
        <w:t xml:space="preserve">Протяженность автомобильных дорог общего пользования всех форм собственности составляет </w:t>
      </w:r>
      <w:r w:rsidRPr="005C736E">
        <w:rPr>
          <w:sz w:val="28"/>
          <w:szCs w:val="28"/>
        </w:rPr>
        <w:t>509,34</w:t>
      </w:r>
      <w:r w:rsidRPr="005C736E">
        <w:rPr>
          <w:sz w:val="28"/>
        </w:rPr>
        <w:t xml:space="preserve"> км. </w:t>
      </w:r>
      <w:r w:rsidRPr="005C736E">
        <w:rPr>
          <w:sz w:val="28"/>
          <w:szCs w:val="28"/>
        </w:rPr>
        <w:t>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114,4.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5C736E" w:rsidRDefault="00D03766" w:rsidP="00D037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:rsidR="00D03766" w:rsidRPr="005C736E" w:rsidRDefault="00D03766" w:rsidP="00D037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736E">
        <w:rPr>
          <w:sz w:val="28"/>
          <w:szCs w:val="28"/>
        </w:rPr>
        <w:t xml:space="preserve">Протяженность дорог с асфальтобетонным покрытием – 33 км, что составляет 12,4% от общей протяженности дорог (п.Балахта, с.Кожаны, </w:t>
      </w:r>
      <w:r w:rsidRPr="005C736E">
        <w:rPr>
          <w:sz w:val="28"/>
          <w:szCs w:val="28"/>
        </w:rPr>
        <w:lastRenderedPageBreak/>
        <w:t xml:space="preserve">п.Приморск), с переходным типом (ЩПС, ГПС, ц/б) – 194,28 км, грунтовых автомобильных дорог местного значения – 38,53 км. во всех населенных пунктах. </w:t>
      </w:r>
    </w:p>
    <w:p w:rsidR="00D03766" w:rsidRPr="005C736E" w:rsidRDefault="00D03766" w:rsidP="00D037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736E">
        <w:rPr>
          <w:sz w:val="28"/>
          <w:szCs w:val="28"/>
        </w:rPr>
        <w:t xml:space="preserve">Объем услуг транспорта всех видов в 2019 году составил 22,8 млн.руб. (темп роста по отношению к 2018 году в сопоставимых ценах составляет 100,78%). </w:t>
      </w:r>
    </w:p>
    <w:p w:rsidR="00D03766" w:rsidRPr="005C736E" w:rsidRDefault="00D03766" w:rsidP="00D03766">
      <w:pPr>
        <w:ind w:firstLine="851"/>
        <w:jc w:val="both"/>
        <w:rPr>
          <w:sz w:val="28"/>
        </w:rPr>
      </w:pPr>
      <w:r w:rsidRPr="005C736E">
        <w:rPr>
          <w:sz w:val="28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D03766" w:rsidRPr="005C736E" w:rsidRDefault="00D03766" w:rsidP="00D03766">
      <w:pPr>
        <w:ind w:firstLine="709"/>
        <w:jc w:val="both"/>
        <w:outlineLvl w:val="1"/>
        <w:rPr>
          <w:sz w:val="28"/>
        </w:rPr>
      </w:pPr>
      <w:r w:rsidRPr="005C736E">
        <w:rPr>
          <w:sz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5C736E" w:rsidRDefault="00D03766" w:rsidP="00D03766">
      <w:pPr>
        <w:ind w:firstLine="709"/>
        <w:jc w:val="both"/>
        <w:outlineLvl w:val="1"/>
        <w:rPr>
          <w:sz w:val="28"/>
        </w:rPr>
      </w:pPr>
      <w:r w:rsidRPr="005C736E">
        <w:rPr>
          <w:sz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5C736E" w:rsidRDefault="00D03766" w:rsidP="00D03766">
      <w:pPr>
        <w:ind w:firstLine="709"/>
        <w:jc w:val="both"/>
        <w:outlineLvl w:val="1"/>
        <w:rPr>
          <w:sz w:val="28"/>
        </w:rPr>
      </w:pPr>
      <w:r w:rsidRPr="005C736E">
        <w:rPr>
          <w:sz w:val="28"/>
        </w:rPr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5C736E" w:rsidRDefault="00D03766" w:rsidP="00D03766">
      <w:pPr>
        <w:ind w:firstLine="709"/>
        <w:jc w:val="both"/>
        <w:outlineLvl w:val="1"/>
        <w:rPr>
          <w:sz w:val="28"/>
        </w:rPr>
      </w:pPr>
      <w:r w:rsidRPr="005C736E">
        <w:rPr>
          <w:sz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5C736E" w:rsidRDefault="00D03766" w:rsidP="00D03766">
      <w:pPr>
        <w:ind w:firstLine="709"/>
        <w:jc w:val="both"/>
        <w:rPr>
          <w:sz w:val="28"/>
        </w:rPr>
      </w:pPr>
      <w:r w:rsidRPr="005C736E">
        <w:rPr>
          <w:sz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5C736E" w:rsidRDefault="00D03766" w:rsidP="00D03766">
      <w:pPr>
        <w:ind w:firstLine="709"/>
        <w:jc w:val="both"/>
        <w:rPr>
          <w:sz w:val="28"/>
        </w:rPr>
      </w:pPr>
      <w:r w:rsidRPr="005C736E">
        <w:rPr>
          <w:sz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5C736E" w:rsidRDefault="00D03766" w:rsidP="00D03766">
      <w:pPr>
        <w:jc w:val="both"/>
        <w:rPr>
          <w:sz w:val="28"/>
        </w:rPr>
      </w:pPr>
      <w:r w:rsidRPr="005C736E">
        <w:rPr>
          <w:sz w:val="28"/>
        </w:rPr>
        <w:tab/>
        <w:t>На территории района услуги по осуществлению пассажирских перевозок оказывает Балахтинский филиал ГПКК "Краевое АТП":</w:t>
      </w:r>
    </w:p>
    <w:p w:rsidR="00D03766" w:rsidRPr="005C736E" w:rsidRDefault="00D03766" w:rsidP="00D03766">
      <w:pPr>
        <w:jc w:val="both"/>
        <w:rPr>
          <w:sz w:val="28"/>
        </w:rPr>
      </w:pPr>
      <w:r w:rsidRPr="005C736E">
        <w:rPr>
          <w:sz w:val="28"/>
        </w:rPr>
        <w:t>- по городским - 3 маршрута по п.Балахта;</w:t>
      </w:r>
    </w:p>
    <w:p w:rsidR="00D03766" w:rsidRPr="005C736E" w:rsidRDefault="00D03766" w:rsidP="00D03766">
      <w:pPr>
        <w:jc w:val="both"/>
        <w:rPr>
          <w:sz w:val="28"/>
        </w:rPr>
      </w:pPr>
      <w:r w:rsidRPr="005C736E">
        <w:rPr>
          <w:sz w:val="28"/>
        </w:rPr>
        <w:t>- пригородным – 11 маршрутов;</w:t>
      </w:r>
    </w:p>
    <w:p w:rsidR="00D03766" w:rsidRPr="005C736E" w:rsidRDefault="00D03766" w:rsidP="00D03766">
      <w:pPr>
        <w:jc w:val="both"/>
        <w:rPr>
          <w:sz w:val="28"/>
        </w:rPr>
      </w:pPr>
      <w:r w:rsidRPr="005C736E">
        <w:rPr>
          <w:sz w:val="28"/>
        </w:rPr>
        <w:t xml:space="preserve">- междугородным внутрирайонным – 1 маршрут. </w:t>
      </w:r>
    </w:p>
    <w:p w:rsidR="00D03766" w:rsidRPr="005C736E" w:rsidRDefault="00D03766" w:rsidP="00D03766">
      <w:pPr>
        <w:ind w:firstLine="708"/>
        <w:jc w:val="both"/>
        <w:rPr>
          <w:sz w:val="28"/>
        </w:rPr>
      </w:pPr>
      <w:r w:rsidRPr="005C736E">
        <w:rPr>
          <w:sz w:val="28"/>
        </w:rPr>
        <w:t>Протяженность автобусных маршрутов составляет 477,2 км.</w:t>
      </w:r>
    </w:p>
    <w:p w:rsidR="00D03766" w:rsidRPr="005C736E" w:rsidRDefault="00D03766" w:rsidP="00D03766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5C736E">
        <w:rPr>
          <w:sz w:val="28"/>
          <w:szCs w:val="28"/>
        </w:rPr>
        <w:t>Объем перевозок пассажиров всеми видами транспорта составил в 2019 году – 332,82 тыс.чел. В 2018 году было перевезено 336,8 тысяч человек. Снижение по показателю составило незначительное (3,98 тыс</w:t>
      </w:r>
      <w:proofErr w:type="gramStart"/>
      <w:r w:rsidRPr="005C736E">
        <w:rPr>
          <w:sz w:val="28"/>
          <w:szCs w:val="28"/>
        </w:rPr>
        <w:t>.ч</w:t>
      </w:r>
      <w:proofErr w:type="gramEnd"/>
      <w:r w:rsidRPr="005C736E">
        <w:rPr>
          <w:sz w:val="28"/>
          <w:szCs w:val="28"/>
        </w:rPr>
        <w:t>еловек) в связи с тем, что в районе имеется тенденция ежегодного снижения численности населения, улучшение качества услуг такси, что привлекательно для жителей, а также приобретение населением района личного автотранспорта</w:t>
      </w:r>
      <w:r w:rsidRPr="005C736E">
        <w:rPr>
          <w:sz w:val="28"/>
        </w:rPr>
        <w:t xml:space="preserve">.   </w:t>
      </w:r>
    </w:p>
    <w:p w:rsidR="00D03766" w:rsidRPr="005C736E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 xml:space="preserve">          Грузовые перевозки на территории района осуществляют ООО «</w:t>
      </w:r>
      <w:proofErr w:type="spellStart"/>
      <w:r w:rsidRPr="005C736E">
        <w:rPr>
          <w:sz w:val="28"/>
          <w:szCs w:val="28"/>
        </w:rPr>
        <w:t>Сибугольтранс</w:t>
      </w:r>
      <w:proofErr w:type="spellEnd"/>
      <w:r w:rsidRPr="005C736E">
        <w:rPr>
          <w:sz w:val="28"/>
          <w:szCs w:val="28"/>
        </w:rPr>
        <w:t>», МБУ «</w:t>
      </w:r>
      <w:proofErr w:type="spellStart"/>
      <w:r w:rsidRPr="005C736E">
        <w:rPr>
          <w:sz w:val="28"/>
          <w:szCs w:val="28"/>
        </w:rPr>
        <w:t>Трансавто</w:t>
      </w:r>
      <w:proofErr w:type="spellEnd"/>
      <w:r w:rsidRPr="005C736E">
        <w:rPr>
          <w:sz w:val="28"/>
          <w:szCs w:val="28"/>
        </w:rPr>
        <w:t xml:space="preserve">», индивидуальные предприниматели. </w:t>
      </w:r>
      <w:r w:rsidRPr="005C736E">
        <w:rPr>
          <w:sz w:val="28"/>
          <w:szCs w:val="28"/>
        </w:rPr>
        <w:lastRenderedPageBreak/>
        <w:t xml:space="preserve">Основной объем грузовых перевозок составляет перевозка угля, что более двух миллионов тонн в 2019 году. </w:t>
      </w:r>
    </w:p>
    <w:p w:rsidR="00D03766" w:rsidRPr="005C736E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C736E">
        <w:rPr>
          <w:sz w:val="28"/>
          <w:szCs w:val="28"/>
        </w:rPr>
        <w:t xml:space="preserve">Планируется увеличение в плановом периоде. Прогноз 2020 года и план 2021-2023 по показателю объема грузовых перевозок планируется увеличение, в связи с тем, что ООО «Сибуголь» увеличивает объемы добычи и соответственно реализации угля, что потребует большего количества грузовых перевозок.   </w:t>
      </w:r>
      <w:r w:rsidRPr="005C736E">
        <w:rPr>
          <w:sz w:val="28"/>
          <w:szCs w:val="28"/>
        </w:rPr>
        <w:tab/>
      </w:r>
    </w:p>
    <w:p w:rsidR="00D03766" w:rsidRPr="005C736E" w:rsidRDefault="00D03766" w:rsidP="00D0376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5C736E">
        <w:rPr>
          <w:sz w:val="28"/>
          <w:szCs w:val="28"/>
        </w:rPr>
        <w:t>ПассажирРечТранс</w:t>
      </w:r>
      <w:proofErr w:type="spellEnd"/>
      <w:r w:rsidRPr="005C736E">
        <w:rPr>
          <w:sz w:val="28"/>
          <w:szCs w:val="28"/>
        </w:rPr>
        <w:t xml:space="preserve">» по маршруту </w:t>
      </w:r>
      <w:proofErr w:type="spellStart"/>
      <w:r w:rsidRPr="005C736E">
        <w:rPr>
          <w:sz w:val="28"/>
          <w:szCs w:val="28"/>
        </w:rPr>
        <w:t>Даурск</w:t>
      </w:r>
      <w:proofErr w:type="spellEnd"/>
      <w:r w:rsidRPr="005C736E">
        <w:rPr>
          <w:sz w:val="28"/>
          <w:szCs w:val="28"/>
        </w:rPr>
        <w:t xml:space="preserve"> - Черемушки. Объем пассажирских перевозок водным транспортом в 2019 году в районе составляет 9,42 тыс.чел. Показатель ниже 2018 на 9,8 %.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36A4A" w:rsidRPr="005C736E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ab/>
        <w:t>Пассажирооборот всех видов транспорта в 2019 году составил 7,88 млн</w:t>
      </w:r>
      <w:proofErr w:type="gramStart"/>
      <w:r w:rsidRPr="005C736E">
        <w:rPr>
          <w:sz w:val="28"/>
          <w:szCs w:val="28"/>
        </w:rPr>
        <w:t>.п</w:t>
      </w:r>
      <w:proofErr w:type="gramEnd"/>
      <w:r w:rsidRPr="005C736E">
        <w:rPr>
          <w:sz w:val="28"/>
          <w:szCs w:val="28"/>
        </w:rPr>
        <w:t xml:space="preserve">асс-км. 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2019 году составила 9,18%. На прогнозируемые годы 2020 г - 9,16 %, 2021 г - 9,15%, 2022 г - 9,13%. Снижение показателя связано с тем, что население района на прогнозные годы имеет тенденцию к уменьшению.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5C736E" w:rsidRDefault="00536A4A" w:rsidP="00536A4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C736E">
        <w:rPr>
          <w:sz w:val="28"/>
          <w:szCs w:val="28"/>
        </w:rPr>
        <w:lastRenderedPageBreak/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5C736E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7C260E" w:rsidRPr="005C736E" w:rsidRDefault="007C260E" w:rsidP="007C260E">
      <w:pPr>
        <w:pStyle w:val="a8"/>
        <w:rPr>
          <w:sz w:val="28"/>
          <w:szCs w:val="28"/>
        </w:rPr>
      </w:pPr>
    </w:p>
    <w:p w:rsidR="00536A4A" w:rsidRPr="005C736E" w:rsidRDefault="00536A4A" w:rsidP="00536A4A">
      <w:pPr>
        <w:ind w:firstLine="708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Цель:</w:t>
      </w:r>
      <w:r w:rsidRPr="005C736E">
        <w:rPr>
          <w:rFonts w:eastAsiaTheme="minorHAnsi"/>
          <w:sz w:val="28"/>
          <w:szCs w:val="28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5C736E" w:rsidRDefault="00536A4A" w:rsidP="00536A4A">
      <w:pPr>
        <w:ind w:firstLine="708"/>
        <w:jc w:val="both"/>
        <w:rPr>
          <w:sz w:val="28"/>
        </w:rPr>
      </w:pPr>
      <w:r w:rsidRPr="005C736E">
        <w:rPr>
          <w:sz w:val="28"/>
        </w:rPr>
        <w:t>Задачи:</w:t>
      </w:r>
    </w:p>
    <w:p w:rsidR="00536A4A" w:rsidRPr="005C736E" w:rsidRDefault="00536A4A" w:rsidP="00536A4A">
      <w:pPr>
        <w:ind w:firstLine="708"/>
        <w:jc w:val="both"/>
        <w:rPr>
          <w:rFonts w:eastAsia="Calibri"/>
          <w:sz w:val="28"/>
          <w:szCs w:val="28"/>
        </w:rPr>
      </w:pPr>
      <w:r w:rsidRPr="005C736E">
        <w:rPr>
          <w:sz w:val="28"/>
        </w:rPr>
        <w:t>1.</w:t>
      </w:r>
      <w:r w:rsidR="007B2332" w:rsidRPr="005C736E">
        <w:rPr>
          <w:sz w:val="28"/>
        </w:rPr>
        <w:t> </w:t>
      </w:r>
      <w:r w:rsidRPr="005C736E">
        <w:rPr>
          <w:rFonts w:eastAsia="Calibri"/>
          <w:sz w:val="28"/>
          <w:szCs w:val="28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5C736E" w:rsidRDefault="007B2332" w:rsidP="00536A4A">
      <w:pPr>
        <w:ind w:firstLine="708"/>
        <w:jc w:val="both"/>
        <w:rPr>
          <w:rFonts w:eastAsia="Calibri"/>
          <w:sz w:val="28"/>
          <w:szCs w:val="28"/>
        </w:rPr>
      </w:pPr>
      <w:r w:rsidRPr="005C736E">
        <w:rPr>
          <w:rFonts w:eastAsia="Calibri"/>
          <w:sz w:val="28"/>
          <w:szCs w:val="28"/>
        </w:rPr>
        <w:t>2. </w:t>
      </w:r>
      <w:r w:rsidR="00536A4A" w:rsidRPr="005C736E">
        <w:rPr>
          <w:rFonts w:eastAsia="Calibri"/>
          <w:color w:val="000000"/>
          <w:sz w:val="28"/>
          <w:szCs w:val="28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5C736E" w:rsidRDefault="00536A4A" w:rsidP="00536A4A">
      <w:pPr>
        <w:jc w:val="both"/>
        <w:rPr>
          <w:sz w:val="28"/>
          <w:szCs w:val="28"/>
        </w:rPr>
      </w:pPr>
    </w:p>
    <w:p w:rsidR="007C260E" w:rsidRPr="005C736E" w:rsidRDefault="007C260E" w:rsidP="00536A4A">
      <w:pPr>
        <w:ind w:firstLine="708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Перечень целевых индикаторов подпрограммы представлен в приложении № 1 к подпрограмме 1 «</w:t>
      </w:r>
      <w:r w:rsidR="00536A4A" w:rsidRPr="005C736E">
        <w:rPr>
          <w:sz w:val="28"/>
        </w:rPr>
        <w:t>Организация транспортного обслуживания населения</w:t>
      </w:r>
      <w:r w:rsidRPr="005C736E">
        <w:rPr>
          <w:sz w:val="28"/>
          <w:szCs w:val="28"/>
        </w:rPr>
        <w:t xml:space="preserve">».  </w:t>
      </w:r>
    </w:p>
    <w:p w:rsidR="007C260E" w:rsidRPr="005C736E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>Механизм реализации подпрограммы</w:t>
      </w:r>
    </w:p>
    <w:p w:rsidR="00536A4A" w:rsidRPr="005C736E" w:rsidRDefault="00536A4A" w:rsidP="00536A4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5C736E">
        <w:rPr>
          <w:sz w:val="28"/>
        </w:rPr>
        <w:br/>
        <w:t>и сбалансированное решение основной задачи:</w:t>
      </w:r>
    </w:p>
    <w:p w:rsidR="00536A4A" w:rsidRPr="005C736E" w:rsidRDefault="00536A4A" w:rsidP="00536A4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 w:rsidRPr="005C736E">
        <w:rPr>
          <w:rFonts w:ascii="Times New Roman" w:hAnsi="Times New Roman" w:cs="Times New Roman"/>
          <w:sz w:val="28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5C736E">
        <w:rPr>
          <w:sz w:val="28"/>
        </w:rPr>
        <w:br/>
        <w:t>с установленными приоритетами для достижения целей программы;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оценка потребностей в финансовых средствах;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охват всех видов транспорта.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 xml:space="preserve">Администрация Балахтинского района, как исполнитель </w:t>
      </w:r>
      <w:r w:rsidR="007B2332" w:rsidRPr="005C736E">
        <w:rPr>
          <w:sz w:val="28"/>
        </w:rPr>
        <w:t>под</w:t>
      </w:r>
      <w:r w:rsidRPr="005C736E">
        <w:rPr>
          <w:sz w:val="28"/>
        </w:rPr>
        <w:t>программы, осуществляет: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lastRenderedPageBreak/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мониторинг эффективности реализации мероприятий подпрограммы</w:t>
      </w:r>
      <w:r w:rsidRPr="005C736E">
        <w:rPr>
          <w:sz w:val="28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5C736E" w:rsidRDefault="00536A4A" w:rsidP="00536A4A">
      <w:pPr>
        <w:ind w:firstLine="700"/>
        <w:jc w:val="both"/>
        <w:rPr>
          <w:sz w:val="28"/>
        </w:rPr>
      </w:pPr>
      <w:r w:rsidRPr="005C736E">
        <w:rPr>
          <w:sz w:val="28"/>
        </w:rPr>
        <w:t>внесение предложений о корректировке мероприятий программы</w:t>
      </w:r>
      <w:r w:rsidRPr="005C736E">
        <w:rPr>
          <w:sz w:val="28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536A4A" w:rsidRPr="005C736E" w:rsidRDefault="00536A4A" w:rsidP="00536A4A">
      <w:pPr>
        <w:pStyle w:val="1"/>
        <w:shd w:val="clear" w:color="auto" w:fill="FFFFFF"/>
        <w:spacing w:after="144"/>
        <w:ind w:firstLine="700"/>
        <w:jc w:val="both"/>
        <w:rPr>
          <w:szCs w:val="28"/>
        </w:rPr>
      </w:pPr>
      <w:r w:rsidRPr="005C736E">
        <w:rPr>
          <w:szCs w:val="28"/>
        </w:rPr>
        <w:t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5C736E">
        <w:rPr>
          <w:bCs/>
          <w:szCs w:val="28"/>
          <w:shd w:val="clear" w:color="auto" w:fill="FFFFFF"/>
        </w:rPr>
        <w:t xml:space="preserve">Организация регулярных перевозок по регулируемым тарифам» </w:t>
      </w:r>
      <w:r w:rsidRPr="005C736E">
        <w:rPr>
          <w:szCs w:val="28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</w:p>
    <w:p w:rsidR="00536A4A" w:rsidRPr="005C736E" w:rsidRDefault="00536A4A" w:rsidP="00536A4A">
      <w:pPr>
        <w:ind w:firstLine="700"/>
        <w:jc w:val="both"/>
        <w:rPr>
          <w:sz w:val="28"/>
          <w:szCs w:val="28"/>
        </w:rPr>
      </w:pPr>
      <w:r w:rsidRPr="005C736E">
        <w:rPr>
          <w:sz w:val="28"/>
        </w:rPr>
        <w:t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</w:t>
      </w:r>
      <w:proofErr w:type="spellStart"/>
      <w:r w:rsidRPr="005C736E">
        <w:rPr>
          <w:sz w:val="28"/>
        </w:rPr>
        <w:t>Даурск-Черемушки</w:t>
      </w:r>
      <w:proofErr w:type="spellEnd"/>
      <w:r w:rsidRPr="005C736E">
        <w:rPr>
          <w:sz w:val="28"/>
        </w:rPr>
        <w:t xml:space="preserve">"» осуществляется в соответствии с порядком </w:t>
      </w:r>
      <w:r w:rsidRPr="005C736E">
        <w:rPr>
          <w:sz w:val="28"/>
          <w:szCs w:val="28"/>
        </w:rPr>
        <w:t xml:space="preserve">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</w:t>
      </w:r>
      <w:proofErr w:type="spellStart"/>
      <w:r w:rsidRPr="005C736E">
        <w:rPr>
          <w:sz w:val="28"/>
          <w:szCs w:val="28"/>
        </w:rPr>
        <w:t>Черемушки-Даурск</w:t>
      </w:r>
      <w:proofErr w:type="spellEnd"/>
      <w:r w:rsidRPr="005C736E">
        <w:rPr>
          <w:sz w:val="28"/>
          <w:szCs w:val="28"/>
        </w:rPr>
        <w:t>, утвержденным постановлением администрации района от 04.03.2013 года № 205 «</w:t>
      </w:r>
      <w:r w:rsidRPr="005C736E">
        <w:rPr>
          <w:sz w:val="28"/>
        </w:rPr>
        <w:t xml:space="preserve">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муниципальный контракт на предоставление </w:t>
      </w:r>
      <w:r w:rsidRPr="005C736E">
        <w:rPr>
          <w:sz w:val="28"/>
          <w:szCs w:val="28"/>
        </w:rPr>
        <w:t xml:space="preserve">субсидии за счет средств районного бюджета в пределах бюджетных ассигнований на эти цели. </w:t>
      </w:r>
    </w:p>
    <w:p w:rsidR="007C260E" w:rsidRPr="005C736E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>Управление подпрограммой и контроль за ходом ее выполнения</w:t>
      </w:r>
    </w:p>
    <w:p w:rsidR="007C260E" w:rsidRPr="005C736E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B2332" w:rsidRPr="005C736E" w:rsidRDefault="007B2332" w:rsidP="007B2332">
      <w:pPr>
        <w:ind w:firstLine="700"/>
        <w:jc w:val="both"/>
        <w:rPr>
          <w:sz w:val="28"/>
          <w:szCs w:val="28"/>
        </w:rPr>
      </w:pPr>
      <w:r w:rsidRPr="005C736E">
        <w:rPr>
          <w:sz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7C260E" w:rsidRPr="005C736E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>Оценка социально-экономической эффективности</w:t>
      </w:r>
    </w:p>
    <w:p w:rsidR="007C260E" w:rsidRPr="005C736E" w:rsidRDefault="007C260E" w:rsidP="007B2332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:rsidR="007B2332" w:rsidRPr="005C736E" w:rsidRDefault="007B2332" w:rsidP="007B2332">
      <w:pPr>
        <w:pStyle w:val="a9"/>
        <w:spacing w:after="0"/>
        <w:ind w:left="0" w:firstLine="708"/>
        <w:jc w:val="both"/>
        <w:rPr>
          <w:sz w:val="28"/>
        </w:rPr>
      </w:pPr>
      <w:r w:rsidRPr="005C736E">
        <w:rPr>
          <w:sz w:val="28"/>
        </w:rPr>
        <w:t xml:space="preserve">Конечным результатом реализации программы является обеспечение доступности и качества транспортных услуг для населения в соответствии с </w:t>
      </w:r>
      <w:r w:rsidRPr="005C736E">
        <w:rPr>
          <w:sz w:val="28"/>
        </w:rPr>
        <w:lastRenderedPageBreak/>
        <w:t>социальными стандартами, что означает повышение значимости транспорта в решении социальных задач.</w:t>
      </w:r>
    </w:p>
    <w:p w:rsidR="007C260E" w:rsidRPr="005C736E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>Мероприятия подпрограммы</w:t>
      </w:r>
    </w:p>
    <w:p w:rsidR="007C260E" w:rsidRPr="005C736E" w:rsidRDefault="007C260E" w:rsidP="007C260E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ind w:left="0" w:firstLine="567"/>
        <w:jc w:val="both"/>
        <w:rPr>
          <w:sz w:val="28"/>
          <w:szCs w:val="28"/>
        </w:rPr>
      </w:pPr>
      <w:r w:rsidRPr="005C736E">
        <w:rPr>
          <w:sz w:val="28"/>
          <w:szCs w:val="28"/>
        </w:rPr>
        <w:t>Мероприятия подпрограммы представлены в прилож</w:t>
      </w:r>
      <w:r w:rsidR="00EC5914" w:rsidRPr="005C736E">
        <w:rPr>
          <w:sz w:val="28"/>
          <w:szCs w:val="28"/>
        </w:rPr>
        <w:t>ении № 2 к подпрограмме 1 «</w:t>
      </w:r>
      <w:r w:rsidR="00EC5914" w:rsidRPr="005C736E">
        <w:rPr>
          <w:sz w:val="28"/>
        </w:rPr>
        <w:t>Организация транспортного обслуживания населения</w:t>
      </w:r>
      <w:r w:rsidRPr="005C736E">
        <w:rPr>
          <w:sz w:val="28"/>
          <w:szCs w:val="28"/>
        </w:rPr>
        <w:t xml:space="preserve">».  </w:t>
      </w:r>
    </w:p>
    <w:p w:rsidR="007C260E" w:rsidRPr="005C736E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5C736E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DF572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736E">
        <w:rPr>
          <w:sz w:val="28"/>
          <w:szCs w:val="28"/>
        </w:rPr>
        <w:t xml:space="preserve">Обоснование финансовых, материальных и трудовых затрат (ресурсное обеспечение подпрограммы) с указанием источников </w:t>
      </w:r>
      <w:r w:rsidRPr="00DF5729">
        <w:rPr>
          <w:sz w:val="28"/>
          <w:szCs w:val="28"/>
        </w:rPr>
        <w:t>финансирования</w:t>
      </w:r>
    </w:p>
    <w:p w:rsidR="007C260E" w:rsidRPr="00DF572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7C260E" w:rsidRPr="005C736E" w:rsidRDefault="007C260E" w:rsidP="007C260E">
      <w:pPr>
        <w:ind w:firstLine="708"/>
        <w:rPr>
          <w:sz w:val="28"/>
        </w:rPr>
      </w:pPr>
      <w:r w:rsidRPr="00DF5729">
        <w:rPr>
          <w:sz w:val="28"/>
        </w:rPr>
        <w:t>Финансовое обеспечение реализации подпрограммы осуществляется за счет средств</w:t>
      </w:r>
      <w:r w:rsidR="005C736E" w:rsidRPr="00DF5729">
        <w:rPr>
          <w:sz w:val="28"/>
        </w:rPr>
        <w:t xml:space="preserve"> ра</w:t>
      </w:r>
      <w:r w:rsidR="00DF5729" w:rsidRPr="00DF5729">
        <w:rPr>
          <w:sz w:val="28"/>
        </w:rPr>
        <w:t>йонного бюджета и составляет 127 927,26</w:t>
      </w:r>
      <w:r w:rsidR="005C736E" w:rsidRPr="00DF5729">
        <w:rPr>
          <w:sz w:val="28"/>
        </w:rPr>
        <w:t xml:space="preserve"> тыс.руб.</w:t>
      </w:r>
    </w:p>
    <w:p w:rsidR="007C260E" w:rsidRPr="005C736E" w:rsidRDefault="007C260E" w:rsidP="007C260E">
      <w:pPr>
        <w:ind w:firstLine="708"/>
        <w:rPr>
          <w:sz w:val="28"/>
        </w:rPr>
      </w:pPr>
    </w:p>
    <w:p w:rsidR="00D03766" w:rsidRPr="005C736E" w:rsidRDefault="00D03766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5C736E" w:rsidRPr="005C736E" w:rsidRDefault="005C736E" w:rsidP="00D03766">
      <w:pPr>
        <w:rPr>
          <w:sz w:val="28"/>
        </w:rPr>
      </w:pPr>
    </w:p>
    <w:p w:rsidR="00EC5914" w:rsidRPr="005C736E" w:rsidRDefault="00EC5914" w:rsidP="00EC5914">
      <w:pPr>
        <w:ind w:firstLine="360"/>
        <w:jc w:val="both"/>
        <w:rPr>
          <w:sz w:val="28"/>
          <w:szCs w:val="28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EC5914" w:rsidTr="00C9018F">
        <w:tc>
          <w:tcPr>
            <w:tcW w:w="4246" w:type="dxa"/>
          </w:tcPr>
          <w:p w:rsidR="00EC5914" w:rsidRPr="009D16CC" w:rsidRDefault="00EC5914" w:rsidP="00C9018F">
            <w:pPr>
              <w:rPr>
                <w:sz w:val="26"/>
                <w:szCs w:val="26"/>
              </w:rPr>
            </w:pPr>
            <w:r w:rsidRPr="005C736E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5C736E">
              <w:rPr>
                <w:sz w:val="26"/>
                <w:szCs w:val="26"/>
              </w:rPr>
              <w:t>4</w:t>
            </w:r>
            <w:r w:rsidRPr="005C736E">
              <w:rPr>
                <w:sz w:val="26"/>
                <w:szCs w:val="26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EC5914" w:rsidRDefault="00EC5914" w:rsidP="00C9018F">
            <w:pPr>
              <w:rPr>
                <w:sz w:val="26"/>
                <w:szCs w:val="26"/>
              </w:rPr>
            </w:pPr>
          </w:p>
        </w:tc>
      </w:tr>
    </w:tbl>
    <w:p w:rsidR="00EC5914" w:rsidRDefault="00EC5914" w:rsidP="00EC5914">
      <w:pPr>
        <w:jc w:val="both"/>
        <w:rPr>
          <w:sz w:val="26"/>
          <w:szCs w:val="26"/>
        </w:rPr>
      </w:pPr>
    </w:p>
    <w:p w:rsidR="00EC5914" w:rsidRDefault="00EC5914" w:rsidP="00EC5914">
      <w:pPr>
        <w:pStyle w:val="a8"/>
        <w:numPr>
          <w:ilvl w:val="0"/>
          <w:numId w:val="7"/>
        </w:numPr>
        <w:jc w:val="center"/>
        <w:rPr>
          <w:sz w:val="28"/>
        </w:rPr>
      </w:pPr>
      <w:r>
        <w:rPr>
          <w:sz w:val="28"/>
        </w:rPr>
        <w:t xml:space="preserve">Паспорт подпрограммы 1 </w:t>
      </w:r>
    </w:p>
    <w:p w:rsidR="00EC5914" w:rsidRDefault="00EC5914" w:rsidP="00EC5914">
      <w:pPr>
        <w:pStyle w:val="a8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Повышение безопасности дорожного движения в Балахтинском районе</w:t>
      </w:r>
      <w:r>
        <w:rPr>
          <w:sz w:val="28"/>
        </w:rPr>
        <w:t>»</w:t>
      </w:r>
    </w:p>
    <w:p w:rsidR="00EC5914" w:rsidRDefault="00EC5914" w:rsidP="00EC5914">
      <w:pPr>
        <w:ind w:left="360"/>
        <w:rPr>
          <w:sz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EC5914" w:rsidTr="00C9018F">
        <w:tc>
          <w:tcPr>
            <w:tcW w:w="3009" w:type="dxa"/>
          </w:tcPr>
          <w:p w:rsidR="00EC5914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EC5914" w:rsidRDefault="00EC5914" w:rsidP="00C9018F">
            <w:pPr>
              <w:rPr>
                <w:sz w:val="28"/>
              </w:rPr>
            </w:pPr>
          </w:p>
        </w:tc>
        <w:tc>
          <w:tcPr>
            <w:tcW w:w="6655" w:type="dxa"/>
          </w:tcPr>
          <w:p w:rsidR="00EC5914" w:rsidRDefault="00EC5914" w:rsidP="00C9018F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Повышение безопасности дорожного движения в Балахтинском районе</w:t>
            </w:r>
            <w:r>
              <w:rPr>
                <w:sz w:val="28"/>
              </w:rPr>
              <w:t>»</w:t>
            </w:r>
          </w:p>
        </w:tc>
      </w:tr>
      <w:tr w:rsidR="00EC5914" w:rsidTr="00C9018F">
        <w:tc>
          <w:tcPr>
            <w:tcW w:w="3009" w:type="dxa"/>
          </w:tcPr>
          <w:p w:rsidR="00EC5914" w:rsidRPr="00621017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EC5914" w:rsidRDefault="00EC5914" w:rsidP="00C9018F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Балахтинского района «</w:t>
            </w:r>
            <w:r w:rsidRPr="00E31C96">
              <w:rPr>
                <w:sz w:val="28"/>
                <w:szCs w:val="28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>
              <w:rPr>
                <w:sz w:val="28"/>
              </w:rPr>
              <w:t>»</w:t>
            </w:r>
          </w:p>
        </w:tc>
      </w:tr>
      <w:tr w:rsidR="00EC5914" w:rsidTr="00C9018F">
        <w:tc>
          <w:tcPr>
            <w:tcW w:w="3009" w:type="dxa"/>
          </w:tcPr>
          <w:p w:rsidR="00EC5914" w:rsidRPr="00621017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Администрации</w:t>
            </w:r>
            <w:r w:rsidRPr="00995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Балахтинского района</w:t>
            </w:r>
            <w:r w:rsidRPr="00995EDF">
              <w:rPr>
                <w:sz w:val="28"/>
                <w:szCs w:val="28"/>
              </w:rPr>
              <w:t xml:space="preserve"> и (или) ин</w:t>
            </w:r>
            <w:r>
              <w:rPr>
                <w:sz w:val="28"/>
                <w:szCs w:val="28"/>
              </w:rPr>
              <w:t>ой</w:t>
            </w:r>
            <w:r w:rsidRPr="00995EDF">
              <w:rPr>
                <w:sz w:val="28"/>
                <w:szCs w:val="28"/>
              </w:rPr>
              <w:t xml:space="preserve"> главны</w:t>
            </w:r>
            <w:r>
              <w:rPr>
                <w:sz w:val="28"/>
                <w:szCs w:val="28"/>
              </w:rPr>
              <w:t>й</w:t>
            </w:r>
            <w:r w:rsidRPr="00995EDF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995EDF">
              <w:rPr>
                <w:sz w:val="28"/>
                <w:szCs w:val="28"/>
              </w:rPr>
              <w:t xml:space="preserve"> бюджетных средств, </w:t>
            </w:r>
            <w:r>
              <w:rPr>
                <w:sz w:val="28"/>
                <w:szCs w:val="28"/>
              </w:rPr>
              <w:t>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EC5914" w:rsidRDefault="00EC5914" w:rsidP="00C9018F">
            <w:pPr>
              <w:rPr>
                <w:sz w:val="28"/>
              </w:rPr>
            </w:pPr>
            <w:r>
              <w:rPr>
                <w:sz w:val="28"/>
              </w:rPr>
              <w:t>Администрация Балахтинского района</w:t>
            </w:r>
          </w:p>
        </w:tc>
      </w:tr>
      <w:tr w:rsidR="00EC5914" w:rsidTr="00C9018F">
        <w:tc>
          <w:tcPr>
            <w:tcW w:w="3009" w:type="dxa"/>
          </w:tcPr>
          <w:p w:rsidR="00EC5914" w:rsidRPr="00621017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 (</w:t>
            </w:r>
            <w:r w:rsidRPr="00A634D2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A63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подпрограммы</w:t>
            </w:r>
            <w:r w:rsidRPr="00A634D2">
              <w:rPr>
                <w:sz w:val="28"/>
                <w:szCs w:val="28"/>
              </w:rPr>
              <w:t xml:space="preserve"> направлен</w:t>
            </w:r>
            <w:r>
              <w:rPr>
                <w:sz w:val="28"/>
                <w:szCs w:val="28"/>
              </w:rPr>
              <w:t>а</w:t>
            </w:r>
            <w:r w:rsidRPr="00A63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634D2">
              <w:rPr>
                <w:sz w:val="28"/>
                <w:szCs w:val="28"/>
              </w:rPr>
              <w:t xml:space="preserve">на достижение </w:t>
            </w:r>
            <w:r>
              <w:rPr>
                <w:sz w:val="28"/>
                <w:szCs w:val="28"/>
              </w:rPr>
              <w:t xml:space="preserve">одной из </w:t>
            </w:r>
            <w:r w:rsidRPr="00A634D2">
              <w:rPr>
                <w:sz w:val="28"/>
                <w:szCs w:val="28"/>
              </w:rPr>
              <w:t xml:space="preserve">задач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34D2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655" w:type="dxa"/>
          </w:tcPr>
          <w:p w:rsidR="00EC5914" w:rsidRPr="00235F7F" w:rsidRDefault="00EC5914" w:rsidP="00EC5914">
            <w:pPr>
              <w:pStyle w:val="ab"/>
              <w:rPr>
                <w:sz w:val="28"/>
                <w:szCs w:val="28"/>
              </w:rPr>
            </w:pPr>
            <w:r w:rsidRPr="00235F7F">
              <w:rPr>
                <w:sz w:val="28"/>
                <w:szCs w:val="28"/>
              </w:rPr>
              <w:t>Цели:</w:t>
            </w:r>
          </w:p>
          <w:p w:rsidR="00EC5914" w:rsidRDefault="00EC5914" w:rsidP="005A5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05EFC">
              <w:rPr>
                <w:sz w:val="28"/>
                <w:szCs w:val="28"/>
              </w:rPr>
              <w:t xml:space="preserve"> Обеспечение безопас</w:t>
            </w:r>
            <w:r>
              <w:rPr>
                <w:sz w:val="28"/>
                <w:szCs w:val="28"/>
              </w:rPr>
              <w:t xml:space="preserve">ных условий </w:t>
            </w:r>
            <w:r w:rsidR="005A518E">
              <w:rPr>
                <w:sz w:val="28"/>
                <w:szCs w:val="28"/>
              </w:rPr>
              <w:t xml:space="preserve">движения на автомобильных дорогах. </w:t>
            </w:r>
          </w:p>
          <w:p w:rsidR="005A518E" w:rsidRPr="00235F7F" w:rsidRDefault="005A518E" w:rsidP="005A518E">
            <w:pPr>
              <w:jc w:val="both"/>
              <w:rPr>
                <w:sz w:val="28"/>
                <w:szCs w:val="28"/>
              </w:rPr>
            </w:pPr>
          </w:p>
          <w:p w:rsidR="00EC5914" w:rsidRPr="00235F7F" w:rsidRDefault="00EC5914" w:rsidP="00EC5914">
            <w:pPr>
              <w:pStyle w:val="ab"/>
              <w:rPr>
                <w:sz w:val="28"/>
                <w:szCs w:val="28"/>
              </w:rPr>
            </w:pPr>
            <w:r w:rsidRPr="00235F7F">
              <w:rPr>
                <w:sz w:val="28"/>
                <w:szCs w:val="28"/>
              </w:rPr>
              <w:t>Задачи:</w:t>
            </w:r>
          </w:p>
          <w:p w:rsidR="00EC5914" w:rsidRPr="00235F7F" w:rsidRDefault="00EC5914" w:rsidP="00EC591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35F7F">
              <w:rPr>
                <w:sz w:val="28"/>
                <w:szCs w:val="28"/>
              </w:rPr>
              <w:t>окращение смертности от дорожно-транспортных происшествий</w:t>
            </w:r>
          </w:p>
          <w:p w:rsidR="00EC5914" w:rsidRPr="00235F7F" w:rsidRDefault="00EC5914" w:rsidP="00EC591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235F7F">
              <w:rPr>
                <w:sz w:val="28"/>
                <w:szCs w:val="28"/>
              </w:rPr>
              <w:t>овершенствование системы управления обеспечением БДД в населенных пунктах района;</w:t>
            </w:r>
          </w:p>
          <w:p w:rsidR="00EC5914" w:rsidRPr="00235F7F" w:rsidRDefault="00EC5914" w:rsidP="00EC591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235F7F">
              <w:rPr>
                <w:sz w:val="28"/>
                <w:szCs w:val="28"/>
              </w:rPr>
              <w:t>азработка, обоснованный выбор и применение эффективных схем, методов и средств организации дорожного движения;</w:t>
            </w:r>
          </w:p>
          <w:p w:rsidR="00EC5914" w:rsidRPr="00235F7F" w:rsidRDefault="00EC5914" w:rsidP="00EC591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235F7F">
              <w:rPr>
                <w:sz w:val="28"/>
                <w:szCs w:val="28"/>
              </w:rPr>
              <w:t xml:space="preserve">воевременное выявление, ликвидация и профилактика возникновения опасных участков на </w:t>
            </w:r>
            <w:r w:rsidRPr="00235F7F">
              <w:rPr>
                <w:sz w:val="28"/>
                <w:szCs w:val="28"/>
              </w:rPr>
              <w:lastRenderedPageBreak/>
              <w:t>дорогах и улично-</w:t>
            </w:r>
            <w:r w:rsidRPr="00235F7F">
              <w:rPr>
                <w:sz w:val="28"/>
                <w:szCs w:val="28"/>
              </w:rPr>
              <w:softHyphen/>
              <w:t>дорожной сети Балахтинского района;</w:t>
            </w:r>
          </w:p>
          <w:p w:rsidR="00EC5914" w:rsidRPr="00621017" w:rsidRDefault="00EC5914" w:rsidP="00EC5914">
            <w:pPr>
              <w:rPr>
                <w:color w:val="FF0000"/>
                <w:sz w:val="28"/>
              </w:rPr>
            </w:pPr>
            <w:r>
              <w:rPr>
                <w:sz w:val="28"/>
                <w:szCs w:val="28"/>
              </w:rPr>
              <w:t>5. С</w:t>
            </w:r>
            <w:r w:rsidRPr="00235F7F">
              <w:rPr>
                <w:sz w:val="28"/>
                <w:szCs w:val="28"/>
              </w:rPr>
              <w:t>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Tr="00C9018F">
        <w:tc>
          <w:tcPr>
            <w:tcW w:w="3009" w:type="dxa"/>
          </w:tcPr>
          <w:p w:rsidR="00EC5914" w:rsidRPr="00621017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EC5914" w:rsidRPr="00E03258" w:rsidRDefault="00EC5914" w:rsidP="00EC5914">
            <w:pPr>
              <w:rPr>
                <w:sz w:val="28"/>
              </w:rPr>
            </w:pPr>
            <w:r w:rsidRPr="00E03258">
              <w:rPr>
                <w:sz w:val="28"/>
              </w:rPr>
              <w:t>- Совместные рейды с ГИБДД по выявлению опасных участков дорог;</w:t>
            </w:r>
          </w:p>
          <w:p w:rsidR="00EC5914" w:rsidRPr="00E03258" w:rsidRDefault="00EC5914" w:rsidP="00EC5914">
            <w:pPr>
              <w:rPr>
                <w:sz w:val="28"/>
              </w:rPr>
            </w:pPr>
            <w:r w:rsidRPr="00E03258">
              <w:rPr>
                <w:sz w:val="28"/>
              </w:rPr>
              <w:t>-Количество детей, обеспеченных светоотражающими браслетами;</w:t>
            </w:r>
          </w:p>
          <w:p w:rsidR="00EC5914" w:rsidRPr="00E03258" w:rsidRDefault="00EC5914" w:rsidP="00EC5914">
            <w:pPr>
              <w:rPr>
                <w:sz w:val="28"/>
              </w:rPr>
            </w:pPr>
            <w:r w:rsidRPr="00E03258">
              <w:rPr>
                <w:sz w:val="28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EC5914" w:rsidRPr="00E03258" w:rsidRDefault="00EC5914" w:rsidP="00EC5914">
            <w:pPr>
              <w:rPr>
                <w:sz w:val="28"/>
              </w:rPr>
            </w:pPr>
            <w:r w:rsidRPr="00E03258">
              <w:rPr>
                <w:sz w:val="28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:rsidR="00EC5914" w:rsidRPr="00E03258" w:rsidRDefault="00EC5914" w:rsidP="00EC5914">
            <w:pPr>
              <w:rPr>
                <w:sz w:val="28"/>
              </w:rPr>
            </w:pPr>
            <w:r w:rsidRPr="00E03258">
              <w:rPr>
                <w:sz w:val="28"/>
              </w:rPr>
              <w:t>-Количество участников дорожного движения, обеспеченных светоотражающими жилетами;</w:t>
            </w:r>
          </w:p>
          <w:p w:rsidR="00EC5914" w:rsidRPr="00E03258" w:rsidRDefault="00EC5914" w:rsidP="00EC5914">
            <w:pPr>
              <w:rPr>
                <w:sz w:val="28"/>
              </w:rPr>
            </w:pPr>
            <w:r w:rsidRPr="00E03258">
              <w:rPr>
                <w:sz w:val="28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:rsidR="00EC5914" w:rsidRPr="00E03258" w:rsidRDefault="00EC5914" w:rsidP="00EC5914">
            <w:pPr>
              <w:rPr>
                <w:sz w:val="28"/>
              </w:rPr>
            </w:pPr>
            <w:r w:rsidRPr="00E03258">
              <w:rPr>
                <w:sz w:val="28"/>
              </w:rPr>
              <w:t>-Проведение обследования улично-дорожно</w:t>
            </w:r>
            <w:r>
              <w:rPr>
                <w:sz w:val="28"/>
              </w:rPr>
              <w:t>й</w:t>
            </w:r>
            <w:r w:rsidRPr="00E03258">
              <w:rPr>
                <w:sz w:val="28"/>
              </w:rPr>
              <w:t xml:space="preserve"> сети, на которой осуществляются регулярные пассажирские перевозки общественным пассажирским транспортом </w:t>
            </w:r>
          </w:p>
          <w:p w:rsidR="00EC5914" w:rsidRPr="00235F7F" w:rsidRDefault="00EC5914" w:rsidP="00EC5914">
            <w:pPr>
              <w:rPr>
                <w:sz w:val="28"/>
                <w:szCs w:val="28"/>
              </w:rPr>
            </w:pPr>
          </w:p>
          <w:p w:rsidR="00EC5914" w:rsidRDefault="00EC5914" w:rsidP="00EC5914">
            <w:pPr>
              <w:rPr>
                <w:sz w:val="28"/>
              </w:rPr>
            </w:pPr>
            <w:r w:rsidRPr="00235F7F">
              <w:rPr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Tr="00C9018F">
        <w:tc>
          <w:tcPr>
            <w:tcW w:w="3009" w:type="dxa"/>
          </w:tcPr>
          <w:p w:rsidR="00EC5914" w:rsidRPr="00621017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EC5914" w:rsidRDefault="00EC5914" w:rsidP="00C9018F">
            <w:pPr>
              <w:rPr>
                <w:sz w:val="28"/>
              </w:rPr>
            </w:pPr>
            <w:r>
              <w:rPr>
                <w:sz w:val="28"/>
              </w:rPr>
              <w:t xml:space="preserve">2021-2023 </w:t>
            </w:r>
            <w:proofErr w:type="spellStart"/>
            <w:r>
              <w:rPr>
                <w:sz w:val="28"/>
              </w:rPr>
              <w:t>гг</w:t>
            </w:r>
            <w:proofErr w:type="spellEnd"/>
          </w:p>
        </w:tc>
      </w:tr>
      <w:tr w:rsidR="00EC5914" w:rsidTr="00C9018F">
        <w:tc>
          <w:tcPr>
            <w:tcW w:w="3009" w:type="dxa"/>
          </w:tcPr>
          <w:p w:rsidR="00EC5914" w:rsidRPr="00DF5729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729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C5914" w:rsidRPr="00DF5729" w:rsidRDefault="00EC5914" w:rsidP="00EC5914">
            <w:pPr>
              <w:rPr>
                <w:sz w:val="28"/>
                <w:szCs w:val="28"/>
              </w:rPr>
            </w:pPr>
            <w:r w:rsidRPr="00DF5729">
              <w:rPr>
                <w:sz w:val="28"/>
                <w:szCs w:val="28"/>
              </w:rPr>
              <w:t>Объем финансирования муниципальной программы составляет 60,0 тыс. рублей средств районного бюджета, из них:</w:t>
            </w:r>
          </w:p>
          <w:p w:rsidR="00EC5914" w:rsidRPr="00DF5729" w:rsidRDefault="00EC5914" w:rsidP="00EC5914">
            <w:pPr>
              <w:rPr>
                <w:sz w:val="28"/>
                <w:szCs w:val="28"/>
              </w:rPr>
            </w:pPr>
            <w:r w:rsidRPr="00DF5729">
              <w:rPr>
                <w:sz w:val="28"/>
                <w:szCs w:val="28"/>
              </w:rPr>
              <w:t>2021 год – 20,0 тыс. рублей;</w:t>
            </w:r>
          </w:p>
          <w:p w:rsidR="00EC5914" w:rsidRPr="00DF5729" w:rsidRDefault="00EC5914" w:rsidP="00EC5914">
            <w:pPr>
              <w:rPr>
                <w:sz w:val="28"/>
                <w:szCs w:val="28"/>
              </w:rPr>
            </w:pPr>
            <w:r w:rsidRPr="00DF5729">
              <w:rPr>
                <w:sz w:val="28"/>
                <w:szCs w:val="28"/>
              </w:rPr>
              <w:t>2022 год – 20,0 тыс. рублей;</w:t>
            </w:r>
          </w:p>
          <w:p w:rsidR="00EC5914" w:rsidRPr="00DF5729" w:rsidRDefault="00EC5914" w:rsidP="00EC5914">
            <w:pPr>
              <w:rPr>
                <w:sz w:val="28"/>
              </w:rPr>
            </w:pPr>
            <w:r w:rsidRPr="00DF5729">
              <w:rPr>
                <w:sz w:val="28"/>
                <w:szCs w:val="28"/>
              </w:rPr>
              <w:t xml:space="preserve">2023 год – 20,0 тыс. рублей. </w:t>
            </w:r>
            <w:r w:rsidRPr="00DF572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5914" w:rsidTr="00C9018F">
        <w:tc>
          <w:tcPr>
            <w:tcW w:w="3009" w:type="dxa"/>
          </w:tcPr>
          <w:p w:rsidR="00EC5914" w:rsidRDefault="00EC5914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  <w:p w:rsidR="00EC5914" w:rsidRDefault="00EC5914" w:rsidP="00C9018F">
            <w:pPr>
              <w:rPr>
                <w:sz w:val="28"/>
              </w:rPr>
            </w:pPr>
          </w:p>
        </w:tc>
        <w:tc>
          <w:tcPr>
            <w:tcW w:w="6655" w:type="dxa"/>
          </w:tcPr>
          <w:p w:rsidR="00EC5914" w:rsidRPr="00235F7F" w:rsidRDefault="00EC5914" w:rsidP="00EC59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7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Балахтинского района; </w:t>
            </w:r>
          </w:p>
          <w:p w:rsidR="00EC5914" w:rsidRDefault="00EC5914" w:rsidP="00EC5914">
            <w:pPr>
              <w:rPr>
                <w:sz w:val="28"/>
              </w:rPr>
            </w:pPr>
            <w:r w:rsidRPr="00235F7F">
              <w:rPr>
                <w:sz w:val="28"/>
                <w:szCs w:val="28"/>
              </w:rPr>
              <w:t>Балахтинский районный Совет депутатов.</w:t>
            </w:r>
          </w:p>
        </w:tc>
      </w:tr>
    </w:tbl>
    <w:p w:rsidR="00EC5914" w:rsidRDefault="00EC5914" w:rsidP="00EC5914">
      <w:pPr>
        <w:ind w:left="360"/>
        <w:rPr>
          <w:sz w:val="28"/>
        </w:rPr>
      </w:pPr>
    </w:p>
    <w:p w:rsidR="00EC5914" w:rsidRPr="007C260E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C260E">
        <w:rPr>
          <w:sz w:val="28"/>
          <w:szCs w:val="28"/>
        </w:rPr>
        <w:t>Основные разделы подпрограммы</w:t>
      </w:r>
    </w:p>
    <w:p w:rsidR="00EC5914" w:rsidRDefault="00EC5914" w:rsidP="00EC5914">
      <w:pPr>
        <w:pStyle w:val="a8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5914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Постановка </w:t>
      </w:r>
      <w:proofErr w:type="spellStart"/>
      <w:r>
        <w:rPr>
          <w:sz w:val="28"/>
          <w:szCs w:val="28"/>
        </w:rPr>
        <w:t>общерайонной</w:t>
      </w:r>
      <w:proofErr w:type="spellEnd"/>
      <w:r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EC5914" w:rsidRDefault="00EC5914" w:rsidP="00EC5914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:rsidR="00EC5914" w:rsidRDefault="00EC5914" w:rsidP="00EC5914">
      <w:pPr>
        <w:ind w:firstLine="360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:rsidR="00EC5914" w:rsidRPr="00805EFC" w:rsidRDefault="00EC5914" w:rsidP="00EC5914">
      <w:pPr>
        <w:ind w:firstLine="360"/>
        <w:jc w:val="both"/>
        <w:rPr>
          <w:sz w:val="28"/>
          <w:szCs w:val="28"/>
        </w:rPr>
      </w:pPr>
    </w:p>
    <w:p w:rsidR="00EC5914" w:rsidRPr="00805EFC" w:rsidRDefault="00EC5914" w:rsidP="00EC5914">
      <w:pPr>
        <w:jc w:val="both"/>
        <w:rPr>
          <w:sz w:val="28"/>
          <w:szCs w:val="28"/>
        </w:rPr>
      </w:pPr>
      <w:r w:rsidRPr="00805EFC">
        <w:rPr>
          <w:sz w:val="28"/>
          <w:szCs w:val="28"/>
        </w:rPr>
        <w:t>Таблица 1. Основные показатели аварийности в Балахтинском районе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</w:p>
    <w:tbl>
      <w:tblPr>
        <w:tblW w:w="92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972"/>
        <w:gridCol w:w="1012"/>
        <w:gridCol w:w="870"/>
        <w:gridCol w:w="870"/>
        <w:gridCol w:w="870"/>
        <w:gridCol w:w="870"/>
        <w:gridCol w:w="870"/>
        <w:gridCol w:w="870"/>
        <w:gridCol w:w="870"/>
      </w:tblGrid>
      <w:tr w:rsidR="00EC5914" w:rsidRPr="005C736E" w:rsidTr="00C9018F">
        <w:trPr>
          <w:trHeight w:hRule="exact" w:val="2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805EFC" w:rsidRDefault="00EC5914" w:rsidP="00C9018F">
            <w:pPr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2015г.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2016г.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2017г.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2018г.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2019г.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EC5914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2020г.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2021г.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2022г.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914" w:rsidRPr="005C736E" w:rsidRDefault="00EC5914" w:rsidP="00C9018F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2023г.</w:t>
            </w:r>
          </w:p>
          <w:p w:rsidR="00EC5914" w:rsidRPr="005C736E" w:rsidRDefault="00EC5914" w:rsidP="00C9018F">
            <w:pPr>
              <w:jc w:val="center"/>
              <w:rPr>
                <w:szCs w:val="28"/>
              </w:rPr>
            </w:pPr>
          </w:p>
        </w:tc>
      </w:tr>
      <w:tr w:rsidR="005C736E" w:rsidRPr="005C736E" w:rsidTr="00C9018F">
        <w:trPr>
          <w:trHeight w:hRule="exact" w:val="53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both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Количество ДТП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Cs w:val="28"/>
              </w:rPr>
              <w:t>10</w:t>
            </w:r>
          </w:p>
        </w:tc>
      </w:tr>
      <w:tr w:rsidR="005C736E" w:rsidRPr="005C736E" w:rsidTr="00C9018F">
        <w:trPr>
          <w:trHeight w:hRule="exact" w:val="2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both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Погибших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Cs w:val="28"/>
              </w:rPr>
              <w:t>1</w:t>
            </w:r>
          </w:p>
        </w:tc>
      </w:tr>
      <w:tr w:rsidR="005C736E" w:rsidRPr="00805EFC" w:rsidTr="00C9018F">
        <w:trPr>
          <w:trHeight w:hRule="exact"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both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Раненых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5C736E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 w:val="22"/>
                <w:szCs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6E" w:rsidRPr="00805EFC" w:rsidRDefault="005C736E" w:rsidP="005C736E">
            <w:pPr>
              <w:jc w:val="center"/>
              <w:rPr>
                <w:szCs w:val="28"/>
              </w:rPr>
            </w:pPr>
            <w:r w:rsidRPr="005C736E">
              <w:rPr>
                <w:szCs w:val="28"/>
              </w:rPr>
              <w:t>5</w:t>
            </w:r>
          </w:p>
        </w:tc>
      </w:tr>
    </w:tbl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 xml:space="preserve">По </w:t>
      </w:r>
      <w:r>
        <w:rPr>
          <w:sz w:val="28"/>
          <w:szCs w:val="28"/>
        </w:rPr>
        <w:t>Балахтинскому району</w:t>
      </w:r>
      <w:r w:rsidRPr="00805EFC">
        <w:rPr>
          <w:sz w:val="28"/>
          <w:szCs w:val="28"/>
        </w:rPr>
        <w:t xml:space="preserve"> ДТП происходили</w:t>
      </w:r>
      <w:r>
        <w:rPr>
          <w:sz w:val="28"/>
          <w:szCs w:val="28"/>
        </w:rPr>
        <w:t>, как на автодорогах федерального,</w:t>
      </w:r>
      <w:r w:rsidRPr="00805EFC">
        <w:rPr>
          <w:sz w:val="28"/>
          <w:szCs w:val="28"/>
        </w:rPr>
        <w:t xml:space="preserve"> краевого, так и на автодорогах</w:t>
      </w:r>
      <w:r>
        <w:rPr>
          <w:sz w:val="28"/>
          <w:szCs w:val="28"/>
        </w:rPr>
        <w:t xml:space="preserve"> местного значения</w:t>
      </w:r>
      <w:r w:rsidRPr="00805EFC">
        <w:rPr>
          <w:sz w:val="28"/>
          <w:szCs w:val="28"/>
        </w:rPr>
        <w:t xml:space="preserve">. 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  <w:r w:rsidRPr="00805EFC">
        <w:rPr>
          <w:sz w:val="28"/>
          <w:szCs w:val="28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EC5914" w:rsidRPr="00805EFC" w:rsidRDefault="00EC5914" w:rsidP="00EC5914">
      <w:pPr>
        <w:ind w:firstLine="709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-массовое несоблюдение требований ПДД со стороны его участников;</w:t>
      </w:r>
    </w:p>
    <w:p w:rsidR="00EC5914" w:rsidRPr="00805EFC" w:rsidRDefault="00EC5914" w:rsidP="00EC5914">
      <w:pPr>
        <w:ind w:firstLine="709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-недостаточная профессиональная подготовка и недисциплинированность водителей;</w:t>
      </w:r>
    </w:p>
    <w:p w:rsidR="00EC5914" w:rsidRPr="00805EFC" w:rsidRDefault="00EC5914" w:rsidP="00EC5914">
      <w:pPr>
        <w:ind w:firstLine="709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-отсутствие должной ответственности руководителей автотранспортных предприятий;</w:t>
      </w:r>
    </w:p>
    <w:p w:rsidR="00EC5914" w:rsidRPr="00805EFC" w:rsidRDefault="00EC5914" w:rsidP="00EC5914">
      <w:pPr>
        <w:ind w:firstLine="709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:rsidR="00EC5914" w:rsidRPr="00805EFC" w:rsidRDefault="00EC5914" w:rsidP="00EC5914">
      <w:pPr>
        <w:ind w:firstLine="709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-несовершенство государственного контроля БДД;</w:t>
      </w:r>
    </w:p>
    <w:p w:rsidR="00EC5914" w:rsidRPr="00805EFC" w:rsidRDefault="00EC5914" w:rsidP="00EC5914">
      <w:pPr>
        <w:ind w:firstLine="709"/>
        <w:jc w:val="both"/>
        <w:rPr>
          <w:sz w:val="28"/>
          <w:szCs w:val="28"/>
        </w:rPr>
      </w:pPr>
      <w:r w:rsidRPr="00805EFC">
        <w:rPr>
          <w:sz w:val="28"/>
          <w:szCs w:val="28"/>
        </w:rPr>
        <w:lastRenderedPageBreak/>
        <w:t>-устаревшие системы связи, несвоевременное обнаружение ДТП и оказание медицинской помощи пострадавшим.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По- прежнему актуальной является проблема предупреждения ДТП, связанных с наездами на пешеходов.</w:t>
      </w:r>
    </w:p>
    <w:p w:rsidR="00EC5914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</w:t>
      </w:r>
      <w:r>
        <w:rPr>
          <w:sz w:val="28"/>
          <w:szCs w:val="28"/>
        </w:rPr>
        <w:t xml:space="preserve"> в районе.</w:t>
      </w:r>
    </w:p>
    <w:p w:rsidR="005C736E" w:rsidRDefault="005C736E" w:rsidP="00EC5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>
        <w:rPr>
          <w:sz w:val="28"/>
          <w:szCs w:val="28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>
        <w:rPr>
          <w:sz w:val="28"/>
          <w:szCs w:val="28"/>
        </w:rPr>
        <w:t xml:space="preserve">и </w:t>
      </w:r>
      <w:r w:rsidR="00C12EE3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исполнения полномочий</w:t>
      </w:r>
      <w:r w:rsidR="00C12EE3">
        <w:rPr>
          <w:sz w:val="28"/>
          <w:szCs w:val="28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Pr="00E03258" w:rsidRDefault="00EC5914" w:rsidP="00EC5914">
      <w:pPr>
        <w:pStyle w:val="a8"/>
        <w:numPr>
          <w:ilvl w:val="1"/>
          <w:numId w:val="8"/>
        </w:numPr>
        <w:jc w:val="center"/>
        <w:rPr>
          <w:sz w:val="28"/>
          <w:szCs w:val="28"/>
        </w:rPr>
      </w:pPr>
      <w:r w:rsidRPr="00E03258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805EFC">
        <w:rPr>
          <w:sz w:val="28"/>
          <w:szCs w:val="28"/>
        </w:rPr>
        <w:t xml:space="preserve"> подпрограммы явля</w:t>
      </w:r>
      <w:r>
        <w:rPr>
          <w:sz w:val="28"/>
          <w:szCs w:val="28"/>
        </w:rPr>
        <w:t>ют</w:t>
      </w:r>
      <w:r w:rsidRPr="00805EFC">
        <w:rPr>
          <w:sz w:val="28"/>
          <w:szCs w:val="28"/>
        </w:rPr>
        <w:t xml:space="preserve">ся: </w:t>
      </w:r>
    </w:p>
    <w:p w:rsidR="00EC5914" w:rsidRPr="00235F7F" w:rsidRDefault="00EC5914" w:rsidP="00EC5914">
      <w:pPr>
        <w:pStyle w:val="ab"/>
        <w:numPr>
          <w:ilvl w:val="0"/>
          <w:numId w:val="9"/>
        </w:numPr>
        <w:rPr>
          <w:sz w:val="28"/>
          <w:szCs w:val="28"/>
        </w:rPr>
      </w:pPr>
      <w:r w:rsidRPr="00235F7F">
        <w:rPr>
          <w:sz w:val="28"/>
          <w:szCs w:val="28"/>
        </w:rPr>
        <w:t>Снижение числа лиц, погибших в дорожно-транспортных происшествиях;</w:t>
      </w:r>
    </w:p>
    <w:p w:rsidR="00EC5914" w:rsidRPr="00235F7F" w:rsidRDefault="00EC5914" w:rsidP="00EC5914">
      <w:pPr>
        <w:pStyle w:val="ab"/>
        <w:numPr>
          <w:ilvl w:val="0"/>
          <w:numId w:val="9"/>
        </w:numPr>
        <w:rPr>
          <w:sz w:val="28"/>
          <w:szCs w:val="28"/>
        </w:rPr>
      </w:pPr>
      <w:r w:rsidRPr="00235F7F">
        <w:rPr>
          <w:sz w:val="28"/>
          <w:szCs w:val="28"/>
        </w:rPr>
        <w:t>Обеспечение безопас</w:t>
      </w:r>
      <w:r>
        <w:rPr>
          <w:sz w:val="28"/>
          <w:szCs w:val="28"/>
        </w:rPr>
        <w:t xml:space="preserve">ных условий движения на дорогах. 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</w:p>
    <w:p w:rsidR="00EC5914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Для достижения цели подпрограммы необходимо решение</w:t>
      </w:r>
      <w:r>
        <w:rPr>
          <w:sz w:val="28"/>
          <w:szCs w:val="28"/>
        </w:rPr>
        <w:t xml:space="preserve"> следующих задач</w:t>
      </w:r>
      <w:r w:rsidRPr="00805EFC">
        <w:rPr>
          <w:sz w:val="28"/>
          <w:szCs w:val="28"/>
        </w:rPr>
        <w:t>:</w:t>
      </w:r>
    </w:p>
    <w:p w:rsidR="00EC5914" w:rsidRPr="00235F7F" w:rsidRDefault="00EC5914" w:rsidP="00EC5914">
      <w:pPr>
        <w:pStyle w:val="ab"/>
        <w:rPr>
          <w:sz w:val="28"/>
          <w:szCs w:val="28"/>
        </w:rPr>
      </w:pPr>
      <w:r w:rsidRPr="00235F7F">
        <w:rPr>
          <w:sz w:val="28"/>
          <w:szCs w:val="28"/>
        </w:rPr>
        <w:t>-сокращение смертности от дорожно-транспортных происшествий</w:t>
      </w:r>
    </w:p>
    <w:p w:rsidR="00EC5914" w:rsidRPr="00235F7F" w:rsidRDefault="00EC5914" w:rsidP="00EC5914">
      <w:pPr>
        <w:pStyle w:val="ab"/>
        <w:rPr>
          <w:sz w:val="28"/>
          <w:szCs w:val="28"/>
        </w:rPr>
      </w:pPr>
      <w:r w:rsidRPr="00235F7F">
        <w:rPr>
          <w:sz w:val="28"/>
          <w:szCs w:val="28"/>
        </w:rPr>
        <w:t>-совершенствование системы управления обеспечением БДД в населенных пунктах района;</w:t>
      </w:r>
    </w:p>
    <w:p w:rsidR="00EC5914" w:rsidRPr="00235F7F" w:rsidRDefault="00EC5914" w:rsidP="00EC5914">
      <w:pPr>
        <w:pStyle w:val="ab"/>
        <w:rPr>
          <w:sz w:val="28"/>
          <w:szCs w:val="28"/>
        </w:rPr>
      </w:pPr>
      <w:r w:rsidRPr="00235F7F">
        <w:rPr>
          <w:sz w:val="28"/>
          <w:szCs w:val="28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:rsidR="00EC5914" w:rsidRPr="00235F7F" w:rsidRDefault="00EC5914" w:rsidP="00EC5914">
      <w:pPr>
        <w:pStyle w:val="ab"/>
        <w:rPr>
          <w:sz w:val="28"/>
          <w:szCs w:val="28"/>
        </w:rPr>
      </w:pPr>
      <w:r w:rsidRPr="00235F7F">
        <w:rPr>
          <w:sz w:val="28"/>
          <w:szCs w:val="28"/>
        </w:rPr>
        <w:t>-своевременное выявление, ликвидация и профилактика возникновения опасных участков на дорогах и улично-</w:t>
      </w:r>
      <w:r w:rsidRPr="00235F7F">
        <w:rPr>
          <w:sz w:val="28"/>
          <w:szCs w:val="28"/>
        </w:rPr>
        <w:softHyphen/>
        <w:t>дорожной сети Балахтинского района;</w:t>
      </w:r>
    </w:p>
    <w:p w:rsidR="00EC5914" w:rsidRDefault="00EC5914" w:rsidP="00EC5914">
      <w:pPr>
        <w:jc w:val="both"/>
        <w:rPr>
          <w:sz w:val="28"/>
          <w:szCs w:val="28"/>
        </w:rPr>
      </w:pPr>
      <w:r w:rsidRPr="00235F7F">
        <w:rPr>
          <w:sz w:val="28"/>
          <w:szCs w:val="28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lastRenderedPageBreak/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Реализация мероприятий програм</w:t>
      </w:r>
      <w:r>
        <w:rPr>
          <w:sz w:val="28"/>
          <w:szCs w:val="28"/>
        </w:rPr>
        <w:t>мы рассчитана на 2021 по 2023 годы.</w:t>
      </w:r>
    </w:p>
    <w:p w:rsidR="00EC5914" w:rsidRPr="00805EFC" w:rsidRDefault="00EC5914" w:rsidP="00EC5914">
      <w:pPr>
        <w:ind w:firstLine="708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Перечень целевых индикаторов подпрограммы представлен в пр</w:t>
      </w:r>
      <w:r>
        <w:rPr>
          <w:sz w:val="28"/>
          <w:szCs w:val="28"/>
        </w:rPr>
        <w:t>иложении № 1 к подпрограмме 2</w:t>
      </w:r>
      <w:r w:rsidRPr="00805EFC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в Балахтинском районе</w:t>
      </w:r>
      <w:r w:rsidRPr="00805EFC">
        <w:rPr>
          <w:sz w:val="28"/>
          <w:szCs w:val="28"/>
        </w:rPr>
        <w:t xml:space="preserve">».  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Pr="00E03258" w:rsidRDefault="00EC5914" w:rsidP="00EC5914">
      <w:pPr>
        <w:pStyle w:val="a8"/>
        <w:numPr>
          <w:ilvl w:val="1"/>
          <w:numId w:val="9"/>
        </w:numPr>
        <w:jc w:val="center"/>
        <w:rPr>
          <w:sz w:val="28"/>
          <w:szCs w:val="28"/>
        </w:rPr>
      </w:pPr>
      <w:r w:rsidRPr="00E03258">
        <w:rPr>
          <w:sz w:val="28"/>
          <w:szCs w:val="28"/>
        </w:rPr>
        <w:t>Механизм реализации подпрограммы, управление подпрограммой и контроль за ходом ее выполнения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Pr="00805EFC" w:rsidRDefault="00EC5914" w:rsidP="00EC5914">
      <w:pPr>
        <w:ind w:firstLine="360"/>
        <w:jc w:val="both"/>
        <w:rPr>
          <w:sz w:val="28"/>
          <w:szCs w:val="28"/>
        </w:rPr>
      </w:pPr>
      <w:r w:rsidRPr="00805EFC">
        <w:rPr>
          <w:sz w:val="28"/>
          <w:szCs w:val="28"/>
        </w:rPr>
        <w:t xml:space="preserve">Реализация программы осуществляется за счет средств </w:t>
      </w:r>
      <w:r>
        <w:rPr>
          <w:sz w:val="28"/>
          <w:szCs w:val="28"/>
        </w:rPr>
        <w:t xml:space="preserve">районного бюджета. </w:t>
      </w:r>
    </w:p>
    <w:p w:rsidR="00EC5914" w:rsidRPr="00805EFC" w:rsidRDefault="00EC5914" w:rsidP="00EC5914">
      <w:pPr>
        <w:ind w:firstLine="360"/>
        <w:jc w:val="both"/>
        <w:rPr>
          <w:sz w:val="28"/>
          <w:szCs w:val="28"/>
        </w:rPr>
      </w:pPr>
      <w:r w:rsidRPr="00805EFC">
        <w:rPr>
          <w:sz w:val="28"/>
          <w:szCs w:val="28"/>
        </w:rPr>
        <w:t>Должностные лица администрации района по обеспечению безопасности и взаимодействию с правоохранительными органами нес</w:t>
      </w:r>
      <w:r>
        <w:rPr>
          <w:sz w:val="28"/>
          <w:szCs w:val="28"/>
        </w:rPr>
        <w:t>у</w:t>
      </w:r>
      <w:r w:rsidRPr="00805EFC">
        <w:rPr>
          <w:sz w:val="28"/>
          <w:szCs w:val="28"/>
        </w:rPr>
        <w:t>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Pr="00DF5729" w:rsidRDefault="00EC5914" w:rsidP="00EC5914">
      <w:pPr>
        <w:pStyle w:val="a8"/>
        <w:numPr>
          <w:ilvl w:val="1"/>
          <w:numId w:val="9"/>
        </w:numPr>
        <w:jc w:val="center"/>
        <w:rPr>
          <w:sz w:val="28"/>
          <w:szCs w:val="28"/>
        </w:rPr>
      </w:pPr>
      <w:r w:rsidRPr="001338F1">
        <w:rPr>
          <w:sz w:val="28"/>
          <w:szCs w:val="28"/>
        </w:rPr>
        <w:t xml:space="preserve">Обоснование финансовых, материальных и трудовых затрат (ресурсное </w:t>
      </w:r>
      <w:r w:rsidRPr="00DF5729">
        <w:rPr>
          <w:sz w:val="28"/>
          <w:szCs w:val="28"/>
        </w:rPr>
        <w:t>обеспечение подпрограммы) с указанием источников финансирования</w:t>
      </w:r>
    </w:p>
    <w:p w:rsidR="00EC5914" w:rsidRPr="00DF5729" w:rsidRDefault="00EC5914" w:rsidP="00EC5914">
      <w:pPr>
        <w:jc w:val="both"/>
        <w:rPr>
          <w:sz w:val="28"/>
          <w:szCs w:val="28"/>
        </w:rPr>
      </w:pPr>
    </w:p>
    <w:p w:rsidR="00EC5914" w:rsidRPr="00DF5729" w:rsidRDefault="00EC5914" w:rsidP="00EC5914">
      <w:pPr>
        <w:ind w:firstLine="360"/>
        <w:jc w:val="both"/>
        <w:rPr>
          <w:sz w:val="28"/>
          <w:szCs w:val="28"/>
        </w:rPr>
      </w:pPr>
      <w:r w:rsidRPr="00DF5729">
        <w:rPr>
          <w:sz w:val="28"/>
          <w:szCs w:val="28"/>
        </w:rPr>
        <w:t>Финансовое обеспечение реализации подпрограммы осуществляется за счет средств районного бюджета и составляет 60,0 тыс. рублей средств районного бюджета, из них:</w:t>
      </w:r>
    </w:p>
    <w:p w:rsidR="00EC5914" w:rsidRPr="00DF5729" w:rsidRDefault="00EC5914" w:rsidP="00EC5914">
      <w:pPr>
        <w:rPr>
          <w:sz w:val="28"/>
          <w:szCs w:val="28"/>
        </w:rPr>
      </w:pPr>
      <w:r w:rsidRPr="00DF5729">
        <w:rPr>
          <w:sz w:val="28"/>
          <w:szCs w:val="28"/>
        </w:rPr>
        <w:t>2021 год – 20,0 тыс. рублей;</w:t>
      </w:r>
    </w:p>
    <w:p w:rsidR="00EC5914" w:rsidRPr="00DF5729" w:rsidRDefault="00EC5914" w:rsidP="00EC5914">
      <w:pPr>
        <w:rPr>
          <w:sz w:val="28"/>
          <w:szCs w:val="28"/>
        </w:rPr>
      </w:pPr>
      <w:r w:rsidRPr="00DF5729">
        <w:rPr>
          <w:sz w:val="28"/>
          <w:szCs w:val="28"/>
        </w:rPr>
        <w:t>2022 год – 20,0 тыс. рублей;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  <w:r w:rsidRPr="00DF5729">
        <w:rPr>
          <w:sz w:val="28"/>
          <w:szCs w:val="28"/>
        </w:rPr>
        <w:t>2023 год – 20,0 тыс. рублей.</w:t>
      </w:r>
      <w:r w:rsidRPr="00235F7F">
        <w:rPr>
          <w:sz w:val="28"/>
          <w:szCs w:val="28"/>
        </w:rPr>
        <w:t xml:space="preserve"> </w:t>
      </w:r>
      <w:r w:rsidRPr="00235F7F">
        <w:rPr>
          <w:b/>
          <w:sz w:val="28"/>
          <w:szCs w:val="28"/>
        </w:rPr>
        <w:t xml:space="preserve"> </w:t>
      </w: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EC5914" w:rsidRPr="00805EFC" w:rsidRDefault="00EC5914" w:rsidP="00EC5914">
      <w:pPr>
        <w:jc w:val="both"/>
        <w:rPr>
          <w:sz w:val="28"/>
          <w:szCs w:val="28"/>
        </w:rPr>
      </w:pPr>
    </w:p>
    <w:p w:rsidR="00D03766" w:rsidRPr="00D03766" w:rsidRDefault="00D03766" w:rsidP="00D03766">
      <w:pPr>
        <w:rPr>
          <w:sz w:val="28"/>
        </w:rPr>
      </w:pPr>
    </w:p>
    <w:p w:rsidR="00D03766" w:rsidRPr="00D03766" w:rsidRDefault="00D03766" w:rsidP="00D03766">
      <w:pPr>
        <w:rPr>
          <w:sz w:val="28"/>
        </w:rPr>
      </w:pPr>
    </w:p>
    <w:p w:rsidR="00D03766" w:rsidRDefault="00D03766" w:rsidP="00D03766">
      <w:pPr>
        <w:rPr>
          <w:sz w:val="28"/>
        </w:rPr>
      </w:pPr>
    </w:p>
    <w:p w:rsidR="00C9018F" w:rsidRDefault="00C9018F" w:rsidP="00D03766">
      <w:pPr>
        <w:rPr>
          <w:sz w:val="28"/>
        </w:rPr>
      </w:pPr>
    </w:p>
    <w:p w:rsidR="00C9018F" w:rsidRDefault="00C9018F" w:rsidP="00D03766">
      <w:pPr>
        <w:rPr>
          <w:sz w:val="28"/>
        </w:rPr>
      </w:pPr>
    </w:p>
    <w:p w:rsidR="00C9018F" w:rsidRDefault="00C9018F" w:rsidP="00D03766">
      <w:pPr>
        <w:rPr>
          <w:sz w:val="28"/>
        </w:rPr>
      </w:pPr>
    </w:p>
    <w:p w:rsidR="00C9018F" w:rsidRDefault="00C9018F" w:rsidP="00D03766">
      <w:pPr>
        <w:rPr>
          <w:sz w:val="28"/>
        </w:rPr>
      </w:pPr>
    </w:p>
    <w:p w:rsidR="00C9018F" w:rsidRDefault="00C9018F" w:rsidP="00D03766">
      <w:pPr>
        <w:rPr>
          <w:sz w:val="28"/>
        </w:rPr>
      </w:pPr>
    </w:p>
    <w:p w:rsidR="00C9018F" w:rsidRDefault="00C9018F" w:rsidP="00D03766">
      <w:pPr>
        <w:rPr>
          <w:sz w:val="28"/>
        </w:rPr>
      </w:pPr>
    </w:p>
    <w:p w:rsidR="005C736E" w:rsidRDefault="005C736E" w:rsidP="00D03766">
      <w:pPr>
        <w:rPr>
          <w:sz w:val="28"/>
        </w:rPr>
      </w:pPr>
    </w:p>
    <w:p w:rsidR="00C12EE3" w:rsidRDefault="00C12EE3" w:rsidP="00D03766">
      <w:pPr>
        <w:rPr>
          <w:sz w:val="28"/>
        </w:rPr>
      </w:pPr>
    </w:p>
    <w:p w:rsidR="005C736E" w:rsidRDefault="005C736E" w:rsidP="00D03766">
      <w:pPr>
        <w:rPr>
          <w:sz w:val="28"/>
        </w:rPr>
      </w:pPr>
    </w:p>
    <w:p w:rsidR="005C736E" w:rsidRDefault="005C736E" w:rsidP="00D03766">
      <w:pPr>
        <w:rPr>
          <w:sz w:val="28"/>
        </w:rPr>
      </w:pPr>
    </w:p>
    <w:p w:rsidR="00C9018F" w:rsidRDefault="00C9018F" w:rsidP="00C9018F">
      <w:pPr>
        <w:ind w:firstLine="360"/>
        <w:jc w:val="both"/>
        <w:rPr>
          <w:sz w:val="28"/>
          <w:szCs w:val="28"/>
        </w:rPr>
      </w:pPr>
    </w:p>
    <w:p w:rsidR="00C9018F" w:rsidRDefault="00C9018F" w:rsidP="00C9018F">
      <w:pPr>
        <w:ind w:firstLine="360"/>
        <w:jc w:val="both"/>
        <w:rPr>
          <w:sz w:val="28"/>
          <w:szCs w:val="28"/>
        </w:rPr>
      </w:pPr>
    </w:p>
    <w:p w:rsidR="00C9018F" w:rsidRDefault="00C9018F" w:rsidP="00C9018F">
      <w:pPr>
        <w:ind w:firstLine="360"/>
        <w:jc w:val="both"/>
        <w:rPr>
          <w:sz w:val="28"/>
          <w:szCs w:val="28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C9018F" w:rsidRPr="00C9018F" w:rsidTr="00C9018F">
        <w:tc>
          <w:tcPr>
            <w:tcW w:w="4246" w:type="dxa"/>
          </w:tcPr>
          <w:p w:rsidR="00C9018F" w:rsidRPr="00C9018F" w:rsidRDefault="00C9018F" w:rsidP="00C9018F">
            <w:pPr>
              <w:rPr>
                <w:sz w:val="26"/>
                <w:szCs w:val="26"/>
              </w:rPr>
            </w:pPr>
            <w:r w:rsidRPr="00C9018F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5C736E">
              <w:rPr>
                <w:sz w:val="26"/>
                <w:szCs w:val="26"/>
              </w:rPr>
              <w:t xml:space="preserve">5 </w:t>
            </w:r>
            <w:r w:rsidRPr="00C9018F">
              <w:rPr>
                <w:sz w:val="26"/>
                <w:szCs w:val="26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C9018F" w:rsidRPr="00C9018F" w:rsidRDefault="00C9018F" w:rsidP="00C9018F">
            <w:pPr>
              <w:rPr>
                <w:sz w:val="26"/>
                <w:szCs w:val="26"/>
              </w:rPr>
            </w:pPr>
          </w:p>
        </w:tc>
      </w:tr>
    </w:tbl>
    <w:p w:rsidR="00C9018F" w:rsidRPr="00C9018F" w:rsidRDefault="00C9018F" w:rsidP="00C9018F">
      <w:pPr>
        <w:jc w:val="both"/>
        <w:rPr>
          <w:sz w:val="26"/>
          <w:szCs w:val="26"/>
        </w:rPr>
      </w:pPr>
    </w:p>
    <w:p w:rsidR="00C9018F" w:rsidRPr="00C9018F" w:rsidRDefault="00C9018F" w:rsidP="00C9018F">
      <w:pPr>
        <w:pStyle w:val="a8"/>
        <w:numPr>
          <w:ilvl w:val="0"/>
          <w:numId w:val="10"/>
        </w:numPr>
        <w:jc w:val="center"/>
        <w:rPr>
          <w:sz w:val="28"/>
        </w:rPr>
      </w:pPr>
      <w:r w:rsidRPr="00C9018F">
        <w:rPr>
          <w:sz w:val="28"/>
        </w:rPr>
        <w:t xml:space="preserve">Паспорт подпрограммы 1 </w:t>
      </w:r>
    </w:p>
    <w:p w:rsidR="00C9018F" w:rsidRPr="00C9018F" w:rsidRDefault="00C9018F" w:rsidP="00C9018F">
      <w:pPr>
        <w:pStyle w:val="a8"/>
        <w:jc w:val="center"/>
        <w:rPr>
          <w:sz w:val="28"/>
        </w:rPr>
      </w:pPr>
      <w:r w:rsidRPr="00C9018F">
        <w:rPr>
          <w:sz w:val="28"/>
        </w:rPr>
        <w:t>«Развитие услуг связи»</w:t>
      </w:r>
    </w:p>
    <w:p w:rsidR="00C9018F" w:rsidRPr="00C9018F" w:rsidRDefault="00C9018F" w:rsidP="00C9018F">
      <w:pPr>
        <w:ind w:left="360"/>
        <w:rPr>
          <w:sz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C9018F" w:rsidRPr="00C9018F" w:rsidTr="00C9018F">
        <w:tc>
          <w:tcPr>
            <w:tcW w:w="3009" w:type="dxa"/>
          </w:tcPr>
          <w:p w:rsidR="00C9018F" w:rsidRPr="00C9018F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8F">
              <w:rPr>
                <w:sz w:val="28"/>
                <w:szCs w:val="28"/>
              </w:rPr>
              <w:t>Наименование подпрограммы</w:t>
            </w:r>
          </w:p>
          <w:p w:rsidR="00C9018F" w:rsidRPr="00C9018F" w:rsidRDefault="00C9018F" w:rsidP="00C9018F">
            <w:pPr>
              <w:rPr>
                <w:sz w:val="28"/>
              </w:rPr>
            </w:pPr>
          </w:p>
        </w:tc>
        <w:tc>
          <w:tcPr>
            <w:tcW w:w="6655" w:type="dxa"/>
          </w:tcPr>
          <w:p w:rsidR="00C9018F" w:rsidRPr="00C9018F" w:rsidRDefault="00C9018F" w:rsidP="00C9018F">
            <w:pPr>
              <w:rPr>
                <w:sz w:val="28"/>
              </w:rPr>
            </w:pPr>
            <w:r w:rsidRPr="00C9018F">
              <w:rPr>
                <w:sz w:val="28"/>
              </w:rPr>
              <w:t>«Развитие услуг связи»</w:t>
            </w:r>
          </w:p>
        </w:tc>
      </w:tr>
      <w:tr w:rsidR="00C9018F" w:rsidRPr="00EC5914" w:rsidTr="00C9018F">
        <w:tc>
          <w:tcPr>
            <w:tcW w:w="3009" w:type="dxa"/>
          </w:tcPr>
          <w:p w:rsidR="00C9018F" w:rsidRPr="00C9018F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8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C9018F" w:rsidRDefault="00C9018F" w:rsidP="00C9018F">
            <w:pPr>
              <w:rPr>
                <w:sz w:val="28"/>
              </w:rPr>
            </w:pPr>
            <w:r w:rsidRPr="00C9018F">
              <w:rPr>
                <w:sz w:val="28"/>
              </w:rPr>
              <w:t>Муниципальная программа Балахтинского района «</w:t>
            </w:r>
            <w:r w:rsidRPr="00C9018F">
              <w:rPr>
                <w:sz w:val="28"/>
                <w:szCs w:val="28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C9018F">
              <w:rPr>
                <w:sz w:val="28"/>
              </w:rPr>
              <w:t>»</w:t>
            </w:r>
          </w:p>
        </w:tc>
      </w:tr>
      <w:tr w:rsidR="00C9018F" w:rsidRPr="00EC5914" w:rsidTr="00C9018F">
        <w:tc>
          <w:tcPr>
            <w:tcW w:w="3009" w:type="dxa"/>
          </w:tcPr>
          <w:p w:rsidR="00C9018F" w:rsidRPr="00084FC5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376">
              <w:rPr>
                <w:sz w:val="24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C9018F" w:rsidRDefault="00C9018F" w:rsidP="00C9018F">
            <w:pPr>
              <w:rPr>
                <w:sz w:val="28"/>
              </w:rPr>
            </w:pPr>
            <w:r w:rsidRPr="00C9018F">
              <w:rPr>
                <w:sz w:val="28"/>
              </w:rPr>
              <w:t>Администрация Балахтинского района</w:t>
            </w:r>
          </w:p>
        </w:tc>
      </w:tr>
      <w:tr w:rsidR="00C9018F" w:rsidRPr="00EC5914" w:rsidTr="00C9018F">
        <w:tc>
          <w:tcPr>
            <w:tcW w:w="3009" w:type="dxa"/>
          </w:tcPr>
          <w:p w:rsidR="00C9018F" w:rsidRPr="00C12EE3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EE3">
              <w:rPr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C12EE3">
              <w:rPr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C12EE3" w:rsidRDefault="00CF0C19" w:rsidP="00C9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2EE3">
              <w:rPr>
                <w:rFonts w:eastAsiaTheme="minorHAnsi"/>
                <w:sz w:val="28"/>
                <w:szCs w:val="28"/>
                <w:lang w:eastAsia="en-US"/>
              </w:rPr>
              <w:t>Цель</w:t>
            </w:r>
            <w:r w:rsidR="00C9018F" w:rsidRPr="00C12EE3"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</w:t>
            </w:r>
            <w:r w:rsidRPr="00C12EE3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CE1E81" w:rsidRPr="00C12EE3">
              <w:rPr>
                <w:sz w:val="28"/>
              </w:rPr>
              <w:t>о</w:t>
            </w:r>
            <w:r w:rsidR="00CE1E81" w:rsidRPr="00C12EE3">
              <w:rPr>
                <w:rFonts w:eastAsia="Calibri"/>
                <w:sz w:val="28"/>
                <w:szCs w:val="28"/>
              </w:rPr>
              <w:t>беспечение населения района качественными услугами сотовой связи и сети Интернет</w:t>
            </w:r>
            <w:r w:rsidRPr="00C12EE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B3461" w:rsidRPr="00C12EE3" w:rsidRDefault="00EB3461" w:rsidP="00CF0C19">
            <w:pPr>
              <w:rPr>
                <w:sz w:val="28"/>
              </w:rPr>
            </w:pPr>
          </w:p>
          <w:p w:rsidR="00C9018F" w:rsidRPr="00C12EE3" w:rsidRDefault="00CF0C19" w:rsidP="00CE1E81">
            <w:pPr>
              <w:rPr>
                <w:color w:val="FF0000"/>
                <w:sz w:val="28"/>
              </w:rPr>
            </w:pPr>
            <w:r w:rsidRPr="00C12EE3">
              <w:rPr>
                <w:sz w:val="28"/>
              </w:rPr>
              <w:t xml:space="preserve">Задачей является </w:t>
            </w:r>
            <w:r w:rsidR="00CE1E81">
              <w:rPr>
                <w:sz w:val="28"/>
              </w:rPr>
              <w:t>увеличение численности инженерных сооружений связи</w:t>
            </w:r>
            <w:r w:rsidRPr="00C12EE3">
              <w:rPr>
                <w:rFonts w:eastAsia="Calibri"/>
                <w:sz w:val="28"/>
                <w:szCs w:val="28"/>
              </w:rPr>
              <w:t>.</w:t>
            </w:r>
            <w:r w:rsidR="00084FC5" w:rsidRPr="00C12EE3">
              <w:rPr>
                <w:rFonts w:eastAsia="Calibri"/>
                <w:sz w:val="28"/>
                <w:szCs w:val="28"/>
              </w:rPr>
              <w:t xml:space="preserve"> </w:t>
            </w:r>
            <w:r w:rsidR="00C9018F" w:rsidRPr="00C12EE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C9018F" w:rsidRPr="00EC5914" w:rsidTr="00C9018F">
        <w:tc>
          <w:tcPr>
            <w:tcW w:w="3009" w:type="dxa"/>
          </w:tcPr>
          <w:p w:rsidR="00C9018F" w:rsidRPr="00C12EE3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EE3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C12EE3" w:rsidRDefault="00C12EE3" w:rsidP="00C12EE3">
            <w:pPr>
              <w:rPr>
                <w:sz w:val="28"/>
              </w:rPr>
            </w:pPr>
            <w:r w:rsidRPr="00C12EE3">
              <w:rPr>
                <w:sz w:val="28"/>
              </w:rPr>
              <w:t xml:space="preserve">Доля населения, обеспеченного услугами сотовой </w:t>
            </w:r>
          </w:p>
          <w:p w:rsidR="00C12EE3" w:rsidRPr="00C12EE3" w:rsidRDefault="00C12EE3" w:rsidP="00C12EE3">
            <w:pPr>
              <w:rPr>
                <w:sz w:val="28"/>
              </w:rPr>
            </w:pPr>
            <w:r w:rsidRPr="00C12EE3">
              <w:rPr>
                <w:sz w:val="28"/>
              </w:rPr>
              <w:t>связи;</w:t>
            </w:r>
          </w:p>
          <w:p w:rsidR="00C12EE3" w:rsidRPr="00C12EE3" w:rsidRDefault="00C12EE3" w:rsidP="00C12EE3">
            <w:pPr>
              <w:rPr>
                <w:sz w:val="28"/>
              </w:rPr>
            </w:pPr>
            <w:r w:rsidRPr="00C12EE3">
              <w:rPr>
                <w:sz w:val="28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C12EE3" w:rsidRDefault="00C9018F" w:rsidP="00C12EE3">
            <w:pPr>
              <w:rPr>
                <w:sz w:val="28"/>
              </w:rPr>
            </w:pPr>
            <w:r w:rsidRPr="00C12EE3">
              <w:rPr>
                <w:sz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EC5914" w:rsidTr="00C9018F">
        <w:tc>
          <w:tcPr>
            <w:tcW w:w="3009" w:type="dxa"/>
          </w:tcPr>
          <w:p w:rsidR="00C9018F" w:rsidRPr="00C12EE3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EE3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C12EE3" w:rsidRDefault="00C12EE3" w:rsidP="00C9018F">
            <w:pPr>
              <w:rPr>
                <w:sz w:val="28"/>
              </w:rPr>
            </w:pPr>
            <w:r w:rsidRPr="00C12EE3">
              <w:rPr>
                <w:sz w:val="28"/>
              </w:rPr>
              <w:t xml:space="preserve">2021-2023 гг. </w:t>
            </w:r>
          </w:p>
        </w:tc>
      </w:tr>
      <w:tr w:rsidR="00C9018F" w:rsidRPr="00EC5914" w:rsidTr="00C9018F">
        <w:tc>
          <w:tcPr>
            <w:tcW w:w="3009" w:type="dxa"/>
          </w:tcPr>
          <w:p w:rsidR="00C9018F" w:rsidRPr="00DF5729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729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DF5729">
              <w:rPr>
                <w:sz w:val="28"/>
                <w:szCs w:val="28"/>
              </w:rPr>
              <w:lastRenderedPageBreak/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lastRenderedPageBreak/>
              <w:t xml:space="preserve">Объем финансирования </w:t>
            </w:r>
            <w:r>
              <w:rPr>
                <w:sz w:val="28"/>
                <w:szCs w:val="26"/>
              </w:rPr>
              <w:t>подпрограммы</w:t>
            </w:r>
            <w:r w:rsidRPr="00BA4376">
              <w:rPr>
                <w:sz w:val="28"/>
                <w:szCs w:val="26"/>
              </w:rPr>
              <w:t xml:space="preserve"> всего составляет </w:t>
            </w:r>
            <w:r>
              <w:rPr>
                <w:sz w:val="28"/>
                <w:szCs w:val="26"/>
              </w:rPr>
              <w:t>5 339,95</w:t>
            </w:r>
            <w:r w:rsidRPr="00BA4376">
              <w:rPr>
                <w:sz w:val="28"/>
                <w:szCs w:val="26"/>
              </w:rPr>
              <w:t xml:space="preserve">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ублей, из них: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lastRenderedPageBreak/>
              <w:t xml:space="preserve">2021 год – </w:t>
            </w:r>
            <w:r>
              <w:rPr>
                <w:sz w:val="28"/>
                <w:szCs w:val="26"/>
              </w:rPr>
              <w:t>5 328,95</w:t>
            </w:r>
            <w:r w:rsidRPr="00BA4376">
              <w:rPr>
                <w:sz w:val="28"/>
                <w:szCs w:val="26"/>
              </w:rPr>
              <w:t xml:space="preserve">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ублей;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2022 год – 0</w:t>
            </w:r>
            <w:r w:rsidRPr="00BA4376">
              <w:rPr>
                <w:sz w:val="28"/>
                <w:szCs w:val="26"/>
              </w:rPr>
              <w:t xml:space="preserve">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ублей;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 xml:space="preserve">2023 год – </w:t>
            </w:r>
            <w:r>
              <w:rPr>
                <w:sz w:val="28"/>
                <w:szCs w:val="26"/>
              </w:rPr>
              <w:t xml:space="preserve">0 </w:t>
            </w:r>
            <w:r w:rsidRPr="00BA4376">
              <w:rPr>
                <w:sz w:val="28"/>
                <w:szCs w:val="26"/>
              </w:rPr>
              <w:t>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ублей.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 xml:space="preserve">Объем финансирования </w:t>
            </w:r>
            <w:r>
              <w:rPr>
                <w:sz w:val="28"/>
                <w:szCs w:val="26"/>
              </w:rPr>
              <w:t>под</w:t>
            </w:r>
            <w:r w:rsidRPr="00BA4376">
              <w:rPr>
                <w:sz w:val="28"/>
                <w:szCs w:val="26"/>
              </w:rPr>
              <w:t>программы из краевого бюджета составляет 5 323,62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ублей, из них: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>2021 год – 5 323,62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ублей;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>2022 год – 0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ублей;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>2023 год – 0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ублей.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 xml:space="preserve">Объем финансирования </w:t>
            </w:r>
            <w:r>
              <w:rPr>
                <w:sz w:val="28"/>
                <w:szCs w:val="26"/>
              </w:rPr>
              <w:t>под</w:t>
            </w:r>
            <w:r w:rsidRPr="00BA4376">
              <w:rPr>
                <w:sz w:val="28"/>
                <w:szCs w:val="26"/>
              </w:rPr>
              <w:t xml:space="preserve">программы из районного бюджета составляет </w:t>
            </w:r>
            <w:r>
              <w:rPr>
                <w:sz w:val="28"/>
                <w:szCs w:val="26"/>
              </w:rPr>
              <w:t>16,33</w:t>
            </w:r>
            <w:r w:rsidRPr="00BA4376">
              <w:rPr>
                <w:sz w:val="28"/>
                <w:szCs w:val="26"/>
              </w:rPr>
              <w:t xml:space="preserve">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ублей, из них: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 xml:space="preserve">2021 год – </w:t>
            </w:r>
            <w:r>
              <w:rPr>
                <w:sz w:val="28"/>
                <w:szCs w:val="26"/>
              </w:rPr>
              <w:t>5,33</w:t>
            </w:r>
            <w:r w:rsidRPr="00BA4376">
              <w:rPr>
                <w:sz w:val="28"/>
                <w:szCs w:val="26"/>
              </w:rPr>
              <w:t xml:space="preserve">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ублей;</w:t>
            </w:r>
          </w:p>
          <w:p w:rsidR="00BA4376" w:rsidRPr="00BA4376" w:rsidRDefault="00BA4376" w:rsidP="00BA4376">
            <w:pPr>
              <w:rPr>
                <w:sz w:val="28"/>
                <w:szCs w:val="26"/>
              </w:rPr>
            </w:pPr>
            <w:r w:rsidRPr="00BA4376">
              <w:rPr>
                <w:sz w:val="28"/>
                <w:szCs w:val="26"/>
              </w:rPr>
              <w:t xml:space="preserve">2022 год – </w:t>
            </w:r>
            <w:r>
              <w:rPr>
                <w:sz w:val="28"/>
                <w:szCs w:val="26"/>
              </w:rPr>
              <w:t>5,5</w:t>
            </w:r>
            <w:r w:rsidRPr="00BA4376">
              <w:rPr>
                <w:sz w:val="28"/>
                <w:szCs w:val="26"/>
              </w:rPr>
              <w:t xml:space="preserve"> тыс</w:t>
            </w:r>
            <w:proofErr w:type="gramStart"/>
            <w:r w:rsidRPr="00BA4376">
              <w:rPr>
                <w:sz w:val="28"/>
                <w:szCs w:val="26"/>
              </w:rPr>
              <w:t>.р</w:t>
            </w:r>
            <w:proofErr w:type="gramEnd"/>
            <w:r w:rsidRPr="00BA4376">
              <w:rPr>
                <w:sz w:val="28"/>
                <w:szCs w:val="26"/>
              </w:rPr>
              <w:t>ублей;</w:t>
            </w:r>
          </w:p>
          <w:p w:rsidR="00C9018F" w:rsidRPr="00DF5729" w:rsidRDefault="00BA4376" w:rsidP="00BA4376">
            <w:pPr>
              <w:rPr>
                <w:sz w:val="28"/>
              </w:rPr>
            </w:pPr>
            <w:r w:rsidRPr="00BA4376">
              <w:rPr>
                <w:sz w:val="28"/>
                <w:szCs w:val="26"/>
              </w:rPr>
              <w:t xml:space="preserve">2023 год – </w:t>
            </w:r>
            <w:r>
              <w:rPr>
                <w:sz w:val="28"/>
                <w:szCs w:val="26"/>
              </w:rPr>
              <w:t>5,5</w:t>
            </w:r>
            <w:r w:rsidRPr="00BA4376">
              <w:rPr>
                <w:sz w:val="28"/>
                <w:szCs w:val="26"/>
              </w:rPr>
              <w:t xml:space="preserve"> тыс.рублей.</w:t>
            </w:r>
          </w:p>
        </w:tc>
      </w:tr>
      <w:tr w:rsidR="00C9018F" w:rsidRPr="00EC5914" w:rsidTr="00C9018F">
        <w:tc>
          <w:tcPr>
            <w:tcW w:w="3009" w:type="dxa"/>
          </w:tcPr>
          <w:p w:rsidR="00C9018F" w:rsidRPr="00C12EE3" w:rsidRDefault="00C9018F" w:rsidP="00C90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EE3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  <w:p w:rsidR="00C9018F" w:rsidRPr="00EC5914" w:rsidRDefault="00C9018F" w:rsidP="00C9018F">
            <w:pPr>
              <w:rPr>
                <w:sz w:val="28"/>
                <w:highlight w:val="lightGray"/>
              </w:rPr>
            </w:pPr>
          </w:p>
        </w:tc>
        <w:tc>
          <w:tcPr>
            <w:tcW w:w="6655" w:type="dxa"/>
          </w:tcPr>
          <w:p w:rsidR="00C9018F" w:rsidRPr="00235F7F" w:rsidRDefault="00C9018F" w:rsidP="00C901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35F7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Балахтинского района; </w:t>
            </w:r>
          </w:p>
          <w:p w:rsidR="00C9018F" w:rsidRPr="00EC5914" w:rsidRDefault="00C9018F" w:rsidP="00C9018F">
            <w:pPr>
              <w:rPr>
                <w:sz w:val="28"/>
                <w:highlight w:val="lightGray"/>
              </w:rPr>
            </w:pPr>
            <w:r w:rsidRPr="00235F7F">
              <w:rPr>
                <w:sz w:val="28"/>
                <w:szCs w:val="28"/>
              </w:rPr>
              <w:t>Балахтинский районный Совет депутатов.</w:t>
            </w:r>
          </w:p>
        </w:tc>
      </w:tr>
    </w:tbl>
    <w:p w:rsidR="00C9018F" w:rsidRPr="00EC5914" w:rsidRDefault="00C9018F" w:rsidP="00C9018F">
      <w:pPr>
        <w:ind w:left="360"/>
        <w:rPr>
          <w:sz w:val="28"/>
          <w:highlight w:val="lightGray"/>
        </w:rPr>
      </w:pPr>
    </w:p>
    <w:p w:rsidR="00C9018F" w:rsidRPr="00084FC5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84FC5">
        <w:rPr>
          <w:sz w:val="28"/>
          <w:szCs w:val="28"/>
        </w:rPr>
        <w:t>Основные разделы подпрограммы</w:t>
      </w:r>
    </w:p>
    <w:p w:rsidR="00C9018F" w:rsidRPr="00084FC5" w:rsidRDefault="00C9018F" w:rsidP="00C9018F">
      <w:pPr>
        <w:pStyle w:val="a8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018F" w:rsidRPr="00084FC5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84FC5">
        <w:rPr>
          <w:sz w:val="28"/>
          <w:szCs w:val="28"/>
        </w:rPr>
        <w:t xml:space="preserve">Постановка </w:t>
      </w:r>
      <w:proofErr w:type="spellStart"/>
      <w:r w:rsidRPr="00084FC5">
        <w:rPr>
          <w:sz w:val="28"/>
          <w:szCs w:val="28"/>
        </w:rPr>
        <w:t>общерайонной</w:t>
      </w:r>
      <w:proofErr w:type="spellEnd"/>
      <w:r w:rsidRPr="00084FC5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C9018F" w:rsidRPr="00EC5914" w:rsidRDefault="00C9018F" w:rsidP="00C9018F">
      <w:pPr>
        <w:autoSpaceDE w:val="0"/>
        <w:autoSpaceDN w:val="0"/>
        <w:adjustRightInd w:val="0"/>
        <w:ind w:left="720"/>
        <w:outlineLvl w:val="0"/>
        <w:rPr>
          <w:sz w:val="28"/>
          <w:szCs w:val="28"/>
          <w:highlight w:val="lightGray"/>
        </w:rPr>
      </w:pPr>
    </w:p>
    <w:p w:rsidR="00084FC5" w:rsidRPr="00084FC5" w:rsidRDefault="00084FC5" w:rsidP="00084F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4FC5">
        <w:rPr>
          <w:rFonts w:eastAsiaTheme="minorHAnsi"/>
          <w:sz w:val="28"/>
          <w:szCs w:val="28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084FC5" w:rsidRPr="00084FC5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4FC5">
        <w:rPr>
          <w:rFonts w:eastAsiaTheme="minorHAnsi"/>
          <w:sz w:val="28"/>
          <w:szCs w:val="28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Сегодня в районе 8,1 % населения не обеспечено услугами сотовой связи (это 15 населенных пунктов), 5,7% жителей проживают в населенных пунктах с неустойчивой связью.  </w:t>
      </w:r>
    </w:p>
    <w:p w:rsidR="00084FC5" w:rsidRPr="00084FC5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4FC5">
        <w:rPr>
          <w:rFonts w:eastAsiaTheme="minorHAnsi"/>
          <w:sz w:val="28"/>
          <w:szCs w:val="28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</w:t>
      </w:r>
      <w:r w:rsidRPr="00084FC5">
        <w:rPr>
          <w:rFonts w:eastAsiaTheme="minorHAnsi"/>
          <w:sz w:val="28"/>
          <w:szCs w:val="28"/>
          <w:lang w:eastAsia="en-US"/>
        </w:rPr>
        <w:lastRenderedPageBreak/>
        <w:t>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:rsidR="00084FC5" w:rsidRPr="00084FC5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4FC5">
        <w:rPr>
          <w:rFonts w:eastAsiaTheme="minorHAnsi"/>
          <w:sz w:val="28"/>
          <w:szCs w:val="28"/>
          <w:lang w:eastAsia="en-US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:rsidR="00084FC5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4FC5">
        <w:rPr>
          <w:rFonts w:eastAsiaTheme="minorHAnsi"/>
          <w:sz w:val="28"/>
          <w:szCs w:val="28"/>
          <w:lang w:eastAsia="en-US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4B69A2" w:rsidRDefault="00084FC5" w:rsidP="00084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69A2">
        <w:rPr>
          <w:sz w:val="28"/>
          <w:szCs w:val="28"/>
        </w:rPr>
        <w:t>Связь на территории района осуществляют:</w:t>
      </w:r>
      <w:r>
        <w:rPr>
          <w:sz w:val="28"/>
          <w:szCs w:val="28"/>
        </w:rPr>
        <w:t xml:space="preserve"> </w:t>
      </w:r>
      <w:r w:rsidRPr="004B69A2">
        <w:rPr>
          <w:sz w:val="28"/>
          <w:szCs w:val="28"/>
        </w:rPr>
        <w:t>телеф</w:t>
      </w:r>
      <w:r>
        <w:rPr>
          <w:sz w:val="28"/>
          <w:szCs w:val="28"/>
        </w:rPr>
        <w:t xml:space="preserve">онную - Филиал ПАО «Ростелеком», </w:t>
      </w:r>
      <w:r w:rsidRPr="004B69A2">
        <w:rPr>
          <w:sz w:val="28"/>
          <w:szCs w:val="28"/>
        </w:rPr>
        <w:t xml:space="preserve">почтовую – отделение почтовой связи Балахта </w:t>
      </w:r>
      <w:proofErr w:type="spellStart"/>
      <w:r w:rsidRPr="004B69A2">
        <w:rPr>
          <w:sz w:val="28"/>
          <w:szCs w:val="28"/>
        </w:rPr>
        <w:t>Шарыповского</w:t>
      </w:r>
      <w:proofErr w:type="spellEnd"/>
      <w:r w:rsidRPr="004B69A2">
        <w:rPr>
          <w:sz w:val="28"/>
          <w:szCs w:val="28"/>
        </w:rPr>
        <w:t xml:space="preserve"> </w:t>
      </w:r>
      <w:proofErr w:type="spellStart"/>
      <w:r w:rsidRPr="004B69A2">
        <w:rPr>
          <w:sz w:val="28"/>
          <w:szCs w:val="28"/>
        </w:rPr>
        <w:t>почтампта</w:t>
      </w:r>
      <w:proofErr w:type="spellEnd"/>
      <w:r w:rsidRPr="004B69A2">
        <w:rPr>
          <w:sz w:val="28"/>
          <w:szCs w:val="28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4B69A2" w:rsidRDefault="00084FC5" w:rsidP="00084F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69A2">
        <w:rPr>
          <w:sz w:val="28"/>
          <w:szCs w:val="28"/>
        </w:rPr>
        <w:tab/>
        <w:t xml:space="preserve">В 2019 году сотовую связь в районе осуществляли операторы: Теле-2, МТС, </w:t>
      </w:r>
      <w:proofErr w:type="spellStart"/>
      <w:r w:rsidRPr="004B69A2">
        <w:rPr>
          <w:sz w:val="28"/>
          <w:szCs w:val="28"/>
        </w:rPr>
        <w:t>Билайн</w:t>
      </w:r>
      <w:proofErr w:type="spellEnd"/>
      <w:r w:rsidRPr="004B69A2">
        <w:rPr>
          <w:sz w:val="28"/>
          <w:szCs w:val="28"/>
        </w:rPr>
        <w:t xml:space="preserve">, Мегафон, </w:t>
      </w:r>
      <w:proofErr w:type="spellStart"/>
      <w:r w:rsidRPr="004B69A2">
        <w:rPr>
          <w:sz w:val="28"/>
          <w:szCs w:val="28"/>
        </w:rPr>
        <w:t>Yota</w:t>
      </w:r>
      <w:proofErr w:type="spellEnd"/>
      <w:r w:rsidRPr="004B69A2">
        <w:rPr>
          <w:sz w:val="28"/>
          <w:szCs w:val="28"/>
        </w:rPr>
        <w:t>.</w:t>
      </w:r>
    </w:p>
    <w:p w:rsidR="00084FC5" w:rsidRDefault="00084FC5" w:rsidP="00084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69A2">
        <w:rPr>
          <w:sz w:val="28"/>
          <w:szCs w:val="28"/>
        </w:rPr>
        <w:t>Объем отгруженных товаров собственного производства, выполненных работ и услуг по разделу «Информатизация и связь» составил</w:t>
      </w:r>
      <w:r w:rsidR="007E1CC8">
        <w:rPr>
          <w:sz w:val="28"/>
          <w:szCs w:val="28"/>
        </w:rPr>
        <w:t xml:space="preserve"> в 2019 году - 1,65 млн.руб.</w:t>
      </w:r>
    </w:p>
    <w:p w:rsidR="00C9018F" w:rsidRPr="007E1CC8" w:rsidRDefault="00C9018F" w:rsidP="007E1CC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018F" w:rsidRPr="007E1CC8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E1CC8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9018F" w:rsidRPr="00EC5914" w:rsidRDefault="00C9018F" w:rsidP="00C9018F">
      <w:pPr>
        <w:pStyle w:val="a8"/>
        <w:rPr>
          <w:sz w:val="28"/>
          <w:szCs w:val="28"/>
          <w:highlight w:val="lightGray"/>
        </w:rPr>
      </w:pPr>
    </w:p>
    <w:p w:rsidR="00CE1E81" w:rsidRPr="00C12EE3" w:rsidRDefault="00CE1E81" w:rsidP="00CE1E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2EE3">
        <w:rPr>
          <w:rFonts w:eastAsiaTheme="minorHAnsi"/>
          <w:sz w:val="28"/>
          <w:szCs w:val="28"/>
          <w:lang w:eastAsia="en-US"/>
        </w:rPr>
        <w:t xml:space="preserve">Цель программы - </w:t>
      </w:r>
      <w:r w:rsidRPr="00C12EE3">
        <w:rPr>
          <w:sz w:val="28"/>
        </w:rPr>
        <w:t>о</w:t>
      </w:r>
      <w:r w:rsidRPr="00C12EE3">
        <w:rPr>
          <w:rFonts w:eastAsia="Calibri"/>
          <w:sz w:val="28"/>
          <w:szCs w:val="28"/>
        </w:rPr>
        <w:t>беспечение населения района качественными услугами сотовой связи и сети Интернет</w:t>
      </w:r>
      <w:r w:rsidRPr="00C12EE3">
        <w:rPr>
          <w:rFonts w:eastAsiaTheme="minorHAnsi"/>
          <w:sz w:val="28"/>
          <w:szCs w:val="28"/>
          <w:lang w:eastAsia="en-US"/>
        </w:rPr>
        <w:t>.</w:t>
      </w:r>
    </w:p>
    <w:p w:rsidR="00CE1E81" w:rsidRPr="00C12EE3" w:rsidRDefault="00CE1E81" w:rsidP="00CE1E81">
      <w:pPr>
        <w:rPr>
          <w:sz w:val="28"/>
        </w:rPr>
      </w:pPr>
    </w:p>
    <w:p w:rsidR="007E1CC8" w:rsidRPr="00EB3461" w:rsidRDefault="00CE1E81" w:rsidP="00CE1E81">
      <w:pPr>
        <w:ind w:firstLine="708"/>
        <w:jc w:val="both"/>
        <w:rPr>
          <w:sz w:val="28"/>
          <w:szCs w:val="28"/>
        </w:rPr>
      </w:pPr>
      <w:r w:rsidRPr="00C12EE3">
        <w:rPr>
          <w:sz w:val="28"/>
        </w:rPr>
        <w:t xml:space="preserve">Задачей является </w:t>
      </w:r>
      <w:r>
        <w:rPr>
          <w:sz w:val="28"/>
        </w:rPr>
        <w:t>увеличение численности инженерных сооружений связи</w:t>
      </w:r>
      <w:r w:rsidRPr="00C12EE3">
        <w:rPr>
          <w:rFonts w:eastAsia="Calibri"/>
          <w:sz w:val="28"/>
          <w:szCs w:val="28"/>
        </w:rPr>
        <w:t xml:space="preserve">. </w:t>
      </w:r>
      <w:r w:rsidRPr="00C12EE3">
        <w:rPr>
          <w:rFonts w:eastAsia="Calibri"/>
          <w:color w:val="000000"/>
          <w:sz w:val="28"/>
          <w:szCs w:val="28"/>
        </w:rPr>
        <w:t xml:space="preserve"> </w:t>
      </w:r>
    </w:p>
    <w:p w:rsidR="00C9018F" w:rsidRPr="00EB3461" w:rsidRDefault="00C9018F" w:rsidP="00C9018F">
      <w:pPr>
        <w:ind w:firstLine="708"/>
        <w:jc w:val="both"/>
        <w:rPr>
          <w:sz w:val="28"/>
          <w:szCs w:val="28"/>
        </w:rPr>
      </w:pPr>
      <w:r w:rsidRPr="00EB3461">
        <w:rPr>
          <w:sz w:val="28"/>
          <w:szCs w:val="28"/>
        </w:rPr>
        <w:t>Перечень целевых индикаторов подпрограммы представлен в</w:t>
      </w:r>
      <w:r w:rsidR="00EB3461" w:rsidRPr="00EB3461">
        <w:rPr>
          <w:sz w:val="28"/>
          <w:szCs w:val="28"/>
        </w:rPr>
        <w:t xml:space="preserve"> приложении № 1 к подпрограмме 3</w:t>
      </w:r>
      <w:r w:rsidRPr="00EB3461">
        <w:rPr>
          <w:sz w:val="28"/>
          <w:szCs w:val="28"/>
        </w:rPr>
        <w:t xml:space="preserve"> «</w:t>
      </w:r>
      <w:r w:rsidR="00EB3461" w:rsidRPr="00EB3461">
        <w:rPr>
          <w:sz w:val="28"/>
        </w:rPr>
        <w:t>Развитие услуг связи</w:t>
      </w:r>
      <w:r w:rsidRPr="00EB3461">
        <w:rPr>
          <w:sz w:val="28"/>
          <w:szCs w:val="28"/>
        </w:rPr>
        <w:t xml:space="preserve">».  </w:t>
      </w:r>
    </w:p>
    <w:p w:rsidR="00C9018F" w:rsidRPr="00EB3461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C9018F" w:rsidRPr="00EB3461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B3461">
        <w:rPr>
          <w:sz w:val="28"/>
          <w:szCs w:val="28"/>
        </w:rPr>
        <w:t>Механизм реализации подпрограммы</w:t>
      </w:r>
    </w:p>
    <w:p w:rsidR="00C9018F" w:rsidRPr="00EB3461" w:rsidRDefault="00C9018F" w:rsidP="00C9018F">
      <w:pPr>
        <w:autoSpaceDE w:val="0"/>
        <w:autoSpaceDN w:val="0"/>
        <w:adjustRightInd w:val="0"/>
        <w:outlineLvl w:val="0"/>
        <w:rPr>
          <w:sz w:val="28"/>
          <w:szCs w:val="28"/>
          <w:highlight w:val="lightGray"/>
        </w:rPr>
      </w:pPr>
    </w:p>
    <w:p w:rsidR="00EB3461" w:rsidRPr="00EB3461" w:rsidRDefault="0065792E" w:rsidP="00EB34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Под</w:t>
      </w:r>
      <w:r w:rsidR="00EB3461" w:rsidRPr="00EB3461">
        <w:rPr>
          <w:sz w:val="28"/>
          <w:szCs w:val="28"/>
        </w:rPr>
        <w:t xml:space="preserve">программа содержит </w:t>
      </w:r>
      <w:r>
        <w:rPr>
          <w:sz w:val="28"/>
          <w:szCs w:val="28"/>
        </w:rPr>
        <w:t xml:space="preserve">основное </w:t>
      </w:r>
      <w:r w:rsidR="00EB3461" w:rsidRPr="00EB3461">
        <w:rPr>
          <w:sz w:val="28"/>
          <w:szCs w:val="28"/>
        </w:rPr>
        <w:t>мероприятие «</w:t>
      </w:r>
      <w:r w:rsidR="00EB3461" w:rsidRPr="00EB3461">
        <w:rPr>
          <w:rFonts w:eastAsiaTheme="minorHAnsi"/>
          <w:sz w:val="28"/>
          <w:szCs w:val="28"/>
          <w:lang w:eastAsia="en-US"/>
        </w:rPr>
        <w:t xml:space="preserve">Субсидии </w:t>
      </w:r>
      <w:r>
        <w:rPr>
          <w:sz w:val="28"/>
          <w:szCs w:val="28"/>
        </w:rPr>
        <w:t>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</w:t>
      </w:r>
      <w:r w:rsidR="00EB3461" w:rsidRPr="00EB3461">
        <w:rPr>
          <w:rFonts w:eastAsiaTheme="minorHAnsi"/>
          <w:sz w:val="28"/>
          <w:szCs w:val="28"/>
          <w:lang w:eastAsia="en-US"/>
        </w:rPr>
        <w:t xml:space="preserve">». </w:t>
      </w:r>
    </w:p>
    <w:p w:rsidR="00EB3461" w:rsidRPr="00EB3461" w:rsidRDefault="00EB3461" w:rsidP="00EB34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3461">
        <w:rPr>
          <w:rFonts w:eastAsiaTheme="minorHAnsi"/>
          <w:sz w:val="28"/>
          <w:szCs w:val="28"/>
          <w:lang w:eastAsia="en-US"/>
        </w:rPr>
        <w:lastRenderedPageBreak/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EB3461" w:rsidRDefault="00EB3461" w:rsidP="00EB3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3461">
        <w:rPr>
          <w:rFonts w:eastAsiaTheme="minorHAnsi"/>
          <w:sz w:val="28"/>
          <w:szCs w:val="28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9" w:history="1">
        <w:r w:rsidRPr="00EB346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B3461">
        <w:rPr>
          <w:rFonts w:eastAsiaTheme="minorHAnsi"/>
          <w:sz w:val="28"/>
          <w:szCs w:val="28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EB3461" w:rsidRDefault="00EB3461" w:rsidP="00EB3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3461">
        <w:rPr>
          <w:rFonts w:eastAsiaTheme="minorHAnsi"/>
          <w:sz w:val="28"/>
          <w:szCs w:val="28"/>
          <w:lang w:eastAsia="en-US"/>
        </w:rPr>
        <w:t>Финансирование мероприятия осуществляется за счет средств краевого бюджета и софинансирования в размере 0,1 процента.</w:t>
      </w:r>
    </w:p>
    <w:p w:rsidR="00C9018F" w:rsidRPr="00EB3461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C9018F" w:rsidRPr="00EB3461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B3461">
        <w:rPr>
          <w:sz w:val="28"/>
          <w:szCs w:val="28"/>
        </w:rPr>
        <w:t>Управление подпрограммой и контроль за ходом ее выполнения</w:t>
      </w:r>
    </w:p>
    <w:p w:rsidR="00C9018F" w:rsidRPr="00EB3461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C9018F" w:rsidRPr="00EB3461" w:rsidRDefault="00C9018F" w:rsidP="00C9018F">
      <w:pPr>
        <w:ind w:firstLine="700"/>
        <w:jc w:val="both"/>
        <w:rPr>
          <w:sz w:val="28"/>
          <w:szCs w:val="28"/>
        </w:rPr>
      </w:pPr>
      <w:r w:rsidRPr="00EB3461">
        <w:rPr>
          <w:sz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C9018F" w:rsidRPr="00EB3461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C9018F" w:rsidRPr="00EB3461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B3461">
        <w:rPr>
          <w:sz w:val="28"/>
          <w:szCs w:val="28"/>
        </w:rPr>
        <w:t>Оценка социально-экономической эффективности</w:t>
      </w:r>
    </w:p>
    <w:p w:rsidR="00C9018F" w:rsidRPr="00EB3461" w:rsidRDefault="00C9018F" w:rsidP="00C9018F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:rsidR="00EB3461" w:rsidRPr="00EB3461" w:rsidRDefault="00C9018F" w:rsidP="00EB3461">
      <w:pPr>
        <w:pStyle w:val="a9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EB3461">
        <w:rPr>
          <w:sz w:val="28"/>
        </w:rPr>
        <w:t>Конечным результатом реализации программы является обеспечение</w:t>
      </w:r>
      <w:r w:rsidR="00EB3461" w:rsidRPr="00EB3461">
        <w:rPr>
          <w:sz w:val="28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EB3461">
        <w:rPr>
          <w:rFonts w:eastAsiaTheme="minorHAnsi"/>
          <w:sz w:val="28"/>
          <w:szCs w:val="28"/>
          <w:lang w:eastAsia="en-US"/>
        </w:rPr>
        <w:t xml:space="preserve">малочисленные и труднодоступные населенные пункты). </w:t>
      </w:r>
    </w:p>
    <w:p w:rsidR="00EB3461" w:rsidRPr="00EB3461" w:rsidRDefault="00EB3461" w:rsidP="00C9018F">
      <w:pPr>
        <w:pStyle w:val="a9"/>
        <w:spacing w:after="0"/>
        <w:ind w:left="0" w:firstLine="708"/>
        <w:jc w:val="both"/>
        <w:rPr>
          <w:sz w:val="28"/>
        </w:rPr>
      </w:pPr>
    </w:p>
    <w:p w:rsidR="00C9018F" w:rsidRPr="00EB3461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C9018F" w:rsidRPr="00EB3461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B3461">
        <w:rPr>
          <w:sz w:val="28"/>
          <w:szCs w:val="28"/>
        </w:rPr>
        <w:t>Мероприятия подпрограммы</w:t>
      </w:r>
    </w:p>
    <w:p w:rsidR="00C9018F" w:rsidRPr="00EB3461" w:rsidRDefault="00C9018F" w:rsidP="00C9018F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:rsidR="00C9018F" w:rsidRPr="00EB3461" w:rsidRDefault="00C9018F" w:rsidP="00C9018F">
      <w:pPr>
        <w:pStyle w:val="a8"/>
        <w:ind w:left="0" w:firstLine="567"/>
        <w:jc w:val="both"/>
        <w:rPr>
          <w:sz w:val="28"/>
          <w:szCs w:val="28"/>
        </w:rPr>
      </w:pPr>
      <w:r w:rsidRPr="00EB3461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 w:rsidR="00EB3461" w:rsidRPr="00EB3461">
        <w:rPr>
          <w:sz w:val="28"/>
          <w:szCs w:val="28"/>
        </w:rPr>
        <w:t>3</w:t>
      </w:r>
      <w:r w:rsidRPr="00EB3461">
        <w:rPr>
          <w:sz w:val="28"/>
          <w:szCs w:val="28"/>
        </w:rPr>
        <w:t xml:space="preserve"> «</w:t>
      </w:r>
      <w:r w:rsidR="00EB3461" w:rsidRPr="00EB3461">
        <w:rPr>
          <w:sz w:val="28"/>
        </w:rPr>
        <w:t>Развитие услуг связи</w:t>
      </w:r>
      <w:r w:rsidRPr="00EB3461">
        <w:rPr>
          <w:sz w:val="28"/>
          <w:szCs w:val="28"/>
        </w:rPr>
        <w:t xml:space="preserve">».  </w:t>
      </w:r>
    </w:p>
    <w:p w:rsidR="00C9018F" w:rsidRPr="00C12EE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C9018F" w:rsidRPr="00C12EE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C9018F" w:rsidRPr="00C12EE3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2EE3">
        <w:rPr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C12EE3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1A49E8" w:rsidRPr="001A49E8" w:rsidRDefault="00C9018F" w:rsidP="00BA4376">
      <w:pPr>
        <w:ind w:firstLine="708"/>
        <w:rPr>
          <w:sz w:val="28"/>
        </w:rPr>
      </w:pPr>
      <w:r w:rsidRPr="00DF5729">
        <w:rPr>
          <w:sz w:val="28"/>
        </w:rPr>
        <w:t>Финансовое обеспечение реализации подпрограммы осуществляется за счет средств</w:t>
      </w:r>
      <w:r w:rsidR="00C12EE3" w:rsidRPr="00DF5729">
        <w:rPr>
          <w:sz w:val="28"/>
        </w:rPr>
        <w:t xml:space="preserve"> </w:t>
      </w:r>
      <w:r w:rsidR="00BA4376">
        <w:rPr>
          <w:sz w:val="28"/>
        </w:rPr>
        <w:t xml:space="preserve">краевого и </w:t>
      </w:r>
      <w:r w:rsidR="00C12EE3" w:rsidRPr="00DF5729">
        <w:rPr>
          <w:sz w:val="28"/>
        </w:rPr>
        <w:t>рай</w:t>
      </w:r>
      <w:r w:rsidR="00DF5729" w:rsidRPr="00DF5729">
        <w:rPr>
          <w:sz w:val="28"/>
        </w:rPr>
        <w:t>онного бюджет</w:t>
      </w:r>
      <w:r w:rsidR="00BA4376">
        <w:rPr>
          <w:sz w:val="28"/>
        </w:rPr>
        <w:t>ов</w:t>
      </w:r>
      <w:r w:rsidR="00DF5729" w:rsidRPr="00DF5729">
        <w:rPr>
          <w:sz w:val="28"/>
        </w:rPr>
        <w:t xml:space="preserve"> и составляет </w:t>
      </w:r>
      <w:r w:rsidR="00BA4376">
        <w:rPr>
          <w:sz w:val="28"/>
        </w:rPr>
        <w:t>5 339,95</w:t>
      </w:r>
      <w:r w:rsidR="00C12EE3" w:rsidRPr="00DF5729">
        <w:rPr>
          <w:sz w:val="28"/>
        </w:rPr>
        <w:t xml:space="preserve"> тыс</w:t>
      </w:r>
      <w:proofErr w:type="gramStart"/>
      <w:r w:rsidR="00C12EE3" w:rsidRPr="00DF5729">
        <w:rPr>
          <w:sz w:val="28"/>
        </w:rPr>
        <w:t>.р</w:t>
      </w:r>
      <w:proofErr w:type="gramEnd"/>
      <w:r w:rsidR="00C12EE3" w:rsidRPr="00DF5729">
        <w:rPr>
          <w:sz w:val="28"/>
        </w:rPr>
        <w:t>ублей</w:t>
      </w:r>
      <w:r w:rsidR="00BA4376">
        <w:rPr>
          <w:sz w:val="28"/>
        </w:rPr>
        <w:t>.</w:t>
      </w:r>
    </w:p>
    <w:p w:rsidR="001A49E8" w:rsidRPr="001A49E8" w:rsidRDefault="001A49E8" w:rsidP="001A49E8">
      <w:pPr>
        <w:rPr>
          <w:sz w:val="28"/>
        </w:rPr>
      </w:pPr>
    </w:p>
    <w:p w:rsidR="001A49E8" w:rsidRPr="001A49E8" w:rsidRDefault="001A49E8" w:rsidP="001A49E8">
      <w:pPr>
        <w:rPr>
          <w:sz w:val="28"/>
        </w:rPr>
      </w:pPr>
    </w:p>
    <w:p w:rsidR="001A49E8" w:rsidRDefault="001A49E8" w:rsidP="001A49E8">
      <w:pPr>
        <w:rPr>
          <w:sz w:val="28"/>
        </w:rPr>
      </w:pPr>
    </w:p>
    <w:p w:rsidR="0098126B" w:rsidRDefault="0098126B" w:rsidP="001A49E8">
      <w:pPr>
        <w:rPr>
          <w:sz w:val="28"/>
        </w:rPr>
      </w:pPr>
    </w:p>
    <w:p w:rsidR="0098126B" w:rsidRDefault="0098126B" w:rsidP="001A49E8">
      <w:pPr>
        <w:rPr>
          <w:sz w:val="28"/>
        </w:rPr>
      </w:pPr>
    </w:p>
    <w:p w:rsidR="0098126B" w:rsidRDefault="0098126B" w:rsidP="001A49E8">
      <w:pPr>
        <w:rPr>
          <w:sz w:val="28"/>
        </w:rPr>
      </w:pPr>
    </w:p>
    <w:p w:rsidR="0098126B" w:rsidRDefault="0098126B" w:rsidP="001A49E8">
      <w:pPr>
        <w:rPr>
          <w:sz w:val="28"/>
        </w:rPr>
      </w:pPr>
    </w:p>
    <w:p w:rsidR="0098126B" w:rsidRDefault="0098126B">
      <w:pPr>
        <w:rPr>
          <w:sz w:val="28"/>
        </w:rPr>
        <w:sectPr w:rsidR="0098126B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846"/>
        <w:gridCol w:w="2606"/>
        <w:gridCol w:w="1471"/>
        <w:gridCol w:w="1531"/>
        <w:gridCol w:w="2161"/>
        <w:gridCol w:w="1095"/>
        <w:gridCol w:w="1075"/>
        <w:gridCol w:w="1987"/>
        <w:gridCol w:w="1544"/>
        <w:gridCol w:w="1036"/>
      </w:tblGrid>
      <w:tr w:rsidR="0098126B" w:rsidRPr="0098126B" w:rsidTr="0098126B">
        <w:trPr>
          <w:trHeight w:val="21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 xml:space="preserve">Приложение № 1 </w:t>
            </w:r>
            <w:r w:rsidRPr="0098126B">
              <w:rPr>
                <w:sz w:val="28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126B" w:rsidRPr="0098126B" w:rsidTr="0098126B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</w:tr>
      <w:tr w:rsidR="0098126B" w:rsidRPr="0098126B" w:rsidTr="0098126B">
        <w:trPr>
          <w:trHeight w:val="765"/>
        </w:trPr>
        <w:tc>
          <w:tcPr>
            <w:tcW w:w="158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98126B" w:rsidRPr="0098126B" w:rsidTr="0098126B">
        <w:trPr>
          <w:trHeight w:val="300"/>
        </w:trPr>
        <w:tc>
          <w:tcPr>
            <w:tcW w:w="300" w:type="dxa"/>
            <w:tcBorders>
              <w:top w:val="nil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4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430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296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</w:tr>
      <w:tr w:rsidR="0098126B" w:rsidRPr="0098126B" w:rsidTr="0098126B">
        <w:trPr>
          <w:trHeight w:val="12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№  п/п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 xml:space="preserve">Цели, задачи, показатели 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Единица измерения</w:t>
            </w:r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Вес показателя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Источник информации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2019 год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2020 год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2021 год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2022 год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2023 год</w:t>
            </w:r>
          </w:p>
        </w:tc>
      </w:tr>
      <w:tr w:rsidR="0098126B" w:rsidRPr="0098126B" w:rsidTr="0098126B">
        <w:trPr>
          <w:trHeight w:val="66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  <w:tc>
          <w:tcPr>
            <w:tcW w:w="15580" w:type="dxa"/>
            <w:gridSpan w:val="9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98126B">
              <w:rPr>
                <w:sz w:val="28"/>
              </w:rPr>
              <w:br/>
              <w:t xml:space="preserve"> </w:t>
            </w:r>
          </w:p>
        </w:tc>
      </w:tr>
      <w:tr w:rsidR="0098126B" w:rsidRPr="0098126B" w:rsidTr="0098126B">
        <w:trPr>
          <w:trHeight w:val="345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1.1.</w:t>
            </w:r>
          </w:p>
        </w:tc>
        <w:tc>
          <w:tcPr>
            <w:tcW w:w="15580" w:type="dxa"/>
            <w:gridSpan w:val="9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98126B" w:rsidRPr="0098126B" w:rsidTr="0098126B">
        <w:trPr>
          <w:trHeight w:val="375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1.1.1.</w:t>
            </w:r>
          </w:p>
        </w:tc>
        <w:tc>
          <w:tcPr>
            <w:tcW w:w="15580" w:type="dxa"/>
            <w:gridSpan w:val="9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Подпрограмма 1 "Организация транспортного обслуживания населения"</w:t>
            </w:r>
          </w:p>
        </w:tc>
      </w:tr>
      <w:tr w:rsidR="0098126B" w:rsidRPr="0098126B" w:rsidTr="0098126B">
        <w:trPr>
          <w:trHeight w:val="183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 xml:space="preserve">Доля населения, проживающего в населенных пунктах, не имеющих регулярного автобусного сообщения с </w:t>
            </w:r>
            <w:r w:rsidRPr="0098126B">
              <w:rPr>
                <w:sz w:val="28"/>
              </w:rPr>
              <w:lastRenderedPageBreak/>
              <w:t>п.Балахта, в общей численности населения района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lastRenderedPageBreak/>
              <w:t>%</w:t>
            </w:r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0,2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9,18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9,16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9,15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9,13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9,11</w:t>
            </w:r>
          </w:p>
        </w:tc>
      </w:tr>
      <w:tr w:rsidR="0098126B" w:rsidRPr="0098126B" w:rsidTr="0098126B">
        <w:trPr>
          <w:trHeight w:val="9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lastRenderedPageBreak/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Транспортная подвижность населения (автомобильный транспорт)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поездок/ человек</w:t>
            </w:r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0,2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17,57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17,35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17,21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16,99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16,33</w:t>
            </w:r>
          </w:p>
        </w:tc>
      </w:tr>
      <w:tr w:rsidR="0098126B" w:rsidRPr="0098126B" w:rsidTr="0098126B">
        <w:trPr>
          <w:trHeight w:val="6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Транспортная подвижность населения (водный транспорт)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поездок/ человек</w:t>
            </w:r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0,2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0,51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0,51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0,50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0,49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0,48</w:t>
            </w:r>
          </w:p>
        </w:tc>
      </w:tr>
      <w:tr w:rsidR="0098126B" w:rsidRPr="0098126B" w:rsidTr="0098126B">
        <w:trPr>
          <w:trHeight w:val="36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1.2.</w:t>
            </w:r>
          </w:p>
        </w:tc>
        <w:tc>
          <w:tcPr>
            <w:tcW w:w="15580" w:type="dxa"/>
            <w:gridSpan w:val="9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98126B" w:rsidRPr="0098126B" w:rsidTr="0098126B">
        <w:trPr>
          <w:trHeight w:val="375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1.2.1.</w:t>
            </w:r>
          </w:p>
        </w:tc>
        <w:tc>
          <w:tcPr>
            <w:tcW w:w="15580" w:type="dxa"/>
            <w:gridSpan w:val="9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98126B" w:rsidRPr="0098126B" w:rsidTr="0098126B">
        <w:trPr>
          <w:trHeight w:val="9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Совеместные</w:t>
            </w:r>
            <w:proofErr w:type="spellEnd"/>
            <w:r w:rsidRPr="0098126B">
              <w:rPr>
                <w:sz w:val="28"/>
              </w:rPr>
              <w:t xml:space="preserve"> рейды с ГИБДД по выявлению опасных участков дорог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Шт</w:t>
            </w:r>
            <w:proofErr w:type="spellEnd"/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0,03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</w:tr>
      <w:tr w:rsidR="0098126B" w:rsidRPr="0098126B" w:rsidTr="0098126B">
        <w:trPr>
          <w:trHeight w:val="12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Количество детей, обеспеченных светоотражающими браслетами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Шт</w:t>
            </w:r>
            <w:proofErr w:type="spellEnd"/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0,07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200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200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200</w:t>
            </w:r>
          </w:p>
        </w:tc>
      </w:tr>
      <w:tr w:rsidR="0098126B" w:rsidRPr="0098126B" w:rsidTr="0098126B">
        <w:trPr>
          <w:trHeight w:val="9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Количество детей, обеспеченных светоотражающими жилетами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Шт</w:t>
            </w:r>
            <w:proofErr w:type="spellEnd"/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0,07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30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30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30</w:t>
            </w:r>
          </w:p>
        </w:tc>
      </w:tr>
      <w:tr w:rsidR="0098126B" w:rsidRPr="0098126B" w:rsidTr="0098126B">
        <w:trPr>
          <w:trHeight w:val="18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lastRenderedPageBreak/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Шт</w:t>
            </w:r>
            <w:proofErr w:type="spellEnd"/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0,01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5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7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10</w:t>
            </w:r>
          </w:p>
        </w:tc>
      </w:tr>
      <w:tr w:rsidR="0098126B" w:rsidRPr="0098126B" w:rsidTr="0098126B">
        <w:trPr>
          <w:trHeight w:val="15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Шт</w:t>
            </w:r>
            <w:proofErr w:type="spellEnd"/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0,01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5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7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10</w:t>
            </w:r>
          </w:p>
        </w:tc>
      </w:tr>
      <w:tr w:rsidR="0098126B" w:rsidRPr="0098126B" w:rsidTr="0098126B">
        <w:trPr>
          <w:trHeight w:val="120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Шт</w:t>
            </w:r>
            <w:proofErr w:type="spellEnd"/>
          </w:p>
        </w:tc>
        <w:tc>
          <w:tcPr>
            <w:tcW w:w="15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0,01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154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8</w:t>
            </w:r>
          </w:p>
        </w:tc>
        <w:tc>
          <w:tcPr>
            <w:tcW w:w="4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10</w:t>
            </w:r>
          </w:p>
        </w:tc>
        <w:tc>
          <w:tcPr>
            <w:tcW w:w="296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12</w:t>
            </w:r>
          </w:p>
        </w:tc>
        <w:tc>
          <w:tcPr>
            <w:tcW w:w="142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13</w:t>
            </w:r>
          </w:p>
        </w:tc>
      </w:tr>
      <w:tr w:rsidR="0098126B" w:rsidRPr="0098126B" w:rsidTr="0098126B">
        <w:trPr>
          <w:trHeight w:val="405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1.3.</w:t>
            </w:r>
          </w:p>
        </w:tc>
        <w:tc>
          <w:tcPr>
            <w:tcW w:w="15580" w:type="dxa"/>
            <w:gridSpan w:val="9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98126B" w:rsidRPr="0098126B" w:rsidTr="0098126B">
        <w:trPr>
          <w:trHeight w:val="420"/>
        </w:trPr>
        <w:tc>
          <w:tcPr>
            <w:tcW w:w="300" w:type="dxa"/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1.3.1.</w:t>
            </w:r>
          </w:p>
        </w:tc>
        <w:tc>
          <w:tcPr>
            <w:tcW w:w="15580" w:type="dxa"/>
            <w:gridSpan w:val="9"/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Подпрограмма 3 "Развитие услуг связи"</w:t>
            </w:r>
          </w:p>
        </w:tc>
      </w:tr>
      <w:tr w:rsidR="0098126B" w:rsidRPr="0098126B" w:rsidTr="0098126B">
        <w:trPr>
          <w:trHeight w:val="630"/>
        </w:trPr>
        <w:tc>
          <w:tcPr>
            <w:tcW w:w="3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lastRenderedPageBreak/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Доля населения, обеспеченного услугами сотовой связи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84,67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86,35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89,03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91,77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93,68</w:t>
            </w:r>
          </w:p>
        </w:tc>
      </w:tr>
      <w:tr w:rsidR="0098126B" w:rsidRPr="0098126B" w:rsidTr="0098126B">
        <w:trPr>
          <w:trHeight w:val="1200"/>
        </w:trPr>
        <w:tc>
          <w:tcPr>
            <w:tcW w:w="3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proofErr w:type="spellStart"/>
            <w:r w:rsidRPr="0098126B">
              <w:rPr>
                <w:sz w:val="28"/>
              </w:rPr>
              <w:t>ед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Ведомственная статистика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1</w:t>
            </w:r>
          </w:p>
        </w:tc>
      </w:tr>
      <w:tr w:rsidR="0098126B" w:rsidRPr="0098126B" w:rsidTr="0098126B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</w:tr>
      <w:tr w:rsidR="0098126B" w:rsidRPr="0098126B" w:rsidTr="0098126B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</w:tr>
      <w:tr w:rsidR="0098126B" w:rsidRPr="0098126B" w:rsidTr="0098126B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</w:tr>
      <w:tr w:rsidR="0098126B" w:rsidRPr="0098126B" w:rsidTr="0098126B">
        <w:trPr>
          <w:trHeight w:val="81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  <w:r w:rsidRPr="0098126B">
              <w:rPr>
                <w:sz w:val="28"/>
              </w:rPr>
              <w:t>Заместитель главы района по обеспечению жизнедеятельности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>
            <w:pPr>
              <w:rPr>
                <w:sz w:val="28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126B" w:rsidRPr="0098126B" w:rsidRDefault="0098126B" w:rsidP="0098126B">
            <w:pPr>
              <w:rPr>
                <w:sz w:val="28"/>
              </w:rPr>
            </w:pPr>
            <w:r w:rsidRPr="0098126B">
              <w:rPr>
                <w:sz w:val="28"/>
              </w:rPr>
              <w:t>А.А. Штуккерт</w:t>
            </w:r>
          </w:p>
        </w:tc>
      </w:tr>
    </w:tbl>
    <w:p w:rsidR="0098126B" w:rsidRDefault="0098126B" w:rsidP="001A49E8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Default="0098126B" w:rsidP="0098126B">
      <w:pPr>
        <w:tabs>
          <w:tab w:val="left" w:pos="1050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1050"/>
        </w:tabs>
        <w:rPr>
          <w:sz w:val="28"/>
        </w:rPr>
      </w:pPr>
    </w:p>
    <w:p w:rsidR="0098126B" w:rsidRDefault="0098126B" w:rsidP="0098126B">
      <w:pPr>
        <w:tabs>
          <w:tab w:val="left" w:pos="1050"/>
        </w:tabs>
        <w:rPr>
          <w:sz w:val="28"/>
        </w:rPr>
      </w:pPr>
    </w:p>
    <w:p w:rsidR="0098126B" w:rsidRDefault="0098126B" w:rsidP="0098126B">
      <w:pPr>
        <w:tabs>
          <w:tab w:val="left" w:pos="1050"/>
        </w:tabs>
        <w:rPr>
          <w:sz w:val="28"/>
        </w:rPr>
      </w:pPr>
    </w:p>
    <w:p w:rsidR="0098126B" w:rsidRDefault="0098126B" w:rsidP="0098126B">
      <w:pPr>
        <w:tabs>
          <w:tab w:val="left" w:pos="1050"/>
        </w:tabs>
        <w:rPr>
          <w:sz w:val="28"/>
        </w:rPr>
      </w:pPr>
    </w:p>
    <w:p w:rsidR="0098126B" w:rsidRDefault="0098126B" w:rsidP="0098126B">
      <w:pPr>
        <w:tabs>
          <w:tab w:val="left" w:pos="1050"/>
        </w:tabs>
        <w:rPr>
          <w:sz w:val="28"/>
        </w:rPr>
      </w:pPr>
    </w:p>
    <w:p w:rsidR="0098126B" w:rsidRDefault="0098126B" w:rsidP="0098126B">
      <w:pPr>
        <w:tabs>
          <w:tab w:val="left" w:pos="1050"/>
        </w:tabs>
        <w:rPr>
          <w:sz w:val="28"/>
        </w:rPr>
      </w:pPr>
    </w:p>
    <w:p w:rsidR="0098126B" w:rsidRDefault="0098126B" w:rsidP="0098126B">
      <w:pPr>
        <w:tabs>
          <w:tab w:val="left" w:pos="1050"/>
        </w:tabs>
        <w:rPr>
          <w:sz w:val="28"/>
        </w:rPr>
      </w:pPr>
    </w:p>
    <w:tbl>
      <w:tblPr>
        <w:tblW w:w="14640" w:type="dxa"/>
        <w:tblInd w:w="108" w:type="dxa"/>
        <w:tblLook w:val="04A0"/>
      </w:tblPr>
      <w:tblGrid>
        <w:gridCol w:w="568"/>
        <w:gridCol w:w="2651"/>
        <w:gridCol w:w="1266"/>
        <w:gridCol w:w="743"/>
        <w:gridCol w:w="743"/>
        <w:gridCol w:w="743"/>
        <w:gridCol w:w="743"/>
        <w:gridCol w:w="743"/>
        <w:gridCol w:w="743"/>
        <w:gridCol w:w="743"/>
        <w:gridCol w:w="743"/>
        <w:gridCol w:w="1023"/>
        <w:gridCol w:w="1023"/>
        <w:gridCol w:w="963"/>
        <w:gridCol w:w="939"/>
        <w:gridCol w:w="867"/>
      </w:tblGrid>
      <w:tr w:rsidR="0098126B" w:rsidRPr="0098126B" w:rsidTr="0098126B">
        <w:trPr>
          <w:trHeight w:val="16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 xml:space="preserve">Приложение № 2 </w:t>
            </w:r>
            <w:r w:rsidRPr="0098126B">
              <w:rPr>
                <w:color w:val="000000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126B" w:rsidRPr="0098126B" w:rsidTr="0098126B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75"/>
        </w:trPr>
        <w:tc>
          <w:tcPr>
            <w:tcW w:w="14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98126B" w:rsidRPr="0098126B" w:rsidTr="0098126B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№ 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 xml:space="preserve">Цели, целевые показатели 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71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98126B" w:rsidRPr="0098126B" w:rsidTr="0098126B">
        <w:trPr>
          <w:trHeight w:val="3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</w:tr>
      <w:tr w:rsidR="0098126B" w:rsidRPr="0098126B" w:rsidTr="0098126B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2031 год</w:t>
            </w:r>
          </w:p>
        </w:tc>
      </w:tr>
      <w:tr w:rsidR="0098126B" w:rsidRPr="0098126B" w:rsidTr="0098126B">
        <w:trPr>
          <w:trHeight w:val="3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98126B">
              <w:rPr>
                <w:color w:val="000000"/>
              </w:rPr>
              <w:br/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</w:tr>
      <w:tr w:rsidR="0098126B" w:rsidRPr="0098126B" w:rsidTr="0098126B">
        <w:trPr>
          <w:trHeight w:val="20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lastRenderedPageBreak/>
              <w:t>1.1.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8,97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8,95</w:t>
            </w:r>
          </w:p>
        </w:tc>
      </w:tr>
      <w:tr w:rsidR="0098126B" w:rsidRPr="0098126B" w:rsidTr="0098126B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1.2.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</w:tr>
      <w:tr w:rsidR="0098126B" w:rsidRPr="0098126B" w:rsidTr="0098126B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1.3.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</w:tr>
      <w:tr w:rsidR="0098126B" w:rsidRPr="0098126B" w:rsidTr="0098126B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1.4.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86,35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89,03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91,77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93,68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95,63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97,62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99,65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</w:tr>
      <w:tr w:rsidR="0098126B" w:rsidRPr="0098126B" w:rsidTr="0098126B">
        <w:trPr>
          <w:trHeight w:val="1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1.5.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-</w:t>
            </w:r>
          </w:p>
        </w:tc>
      </w:tr>
      <w:tr w:rsidR="0098126B" w:rsidRPr="0098126B" w:rsidTr="0098126B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1020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color w:val="000000"/>
              </w:rPr>
            </w:pPr>
            <w:r w:rsidRPr="0098126B">
              <w:rPr>
                <w:color w:val="000000"/>
              </w:rPr>
              <w:t>А.А. Штуккерт</w:t>
            </w:r>
          </w:p>
        </w:tc>
      </w:tr>
    </w:tbl>
    <w:p w:rsidR="0098126B" w:rsidRDefault="0098126B" w:rsidP="0098126B">
      <w:pPr>
        <w:tabs>
          <w:tab w:val="left" w:pos="1050"/>
        </w:tabs>
        <w:jc w:val="right"/>
        <w:rPr>
          <w:sz w:val="28"/>
        </w:rPr>
      </w:pPr>
    </w:p>
    <w:p w:rsidR="0098126B" w:rsidRDefault="0098126B" w:rsidP="0098126B">
      <w:pPr>
        <w:tabs>
          <w:tab w:val="left" w:pos="1050"/>
        </w:tabs>
        <w:jc w:val="right"/>
        <w:rPr>
          <w:sz w:val="28"/>
        </w:rPr>
      </w:pPr>
    </w:p>
    <w:p w:rsidR="0098126B" w:rsidRPr="0098126B" w:rsidRDefault="0098126B" w:rsidP="0098126B">
      <w:pPr>
        <w:tabs>
          <w:tab w:val="left" w:pos="1050"/>
        </w:tabs>
        <w:rPr>
          <w:sz w:val="28"/>
        </w:rPr>
      </w:pPr>
      <w:r>
        <w:rPr>
          <w:sz w:val="28"/>
        </w:rPr>
        <w:lastRenderedPageBreak/>
        <w:tab/>
      </w:r>
    </w:p>
    <w:tbl>
      <w:tblPr>
        <w:tblW w:w="15095" w:type="dxa"/>
        <w:tblInd w:w="108" w:type="dxa"/>
        <w:tblLook w:val="04A0"/>
      </w:tblPr>
      <w:tblGrid>
        <w:gridCol w:w="2208"/>
        <w:gridCol w:w="2470"/>
        <w:gridCol w:w="1827"/>
        <w:gridCol w:w="739"/>
        <w:gridCol w:w="945"/>
        <w:gridCol w:w="1158"/>
        <w:gridCol w:w="944"/>
        <w:gridCol w:w="1134"/>
        <w:gridCol w:w="1149"/>
        <w:gridCol w:w="1262"/>
        <w:gridCol w:w="1228"/>
        <w:gridCol w:w="22"/>
        <w:gridCol w:w="9"/>
      </w:tblGrid>
      <w:tr w:rsidR="0098126B" w:rsidRPr="0098126B" w:rsidTr="0098126B">
        <w:trPr>
          <w:gridAfter w:val="1"/>
          <w:wAfter w:w="9" w:type="dxa"/>
          <w:trHeight w:val="165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870"/>
        </w:trPr>
        <w:tc>
          <w:tcPr>
            <w:tcW w:w="15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gridAfter w:val="2"/>
          <w:wAfter w:w="31" w:type="dxa"/>
          <w:trHeight w:val="36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98126B" w:rsidRPr="0098126B" w:rsidTr="0098126B">
        <w:trPr>
          <w:gridAfter w:val="2"/>
          <w:wAfter w:w="31" w:type="dxa"/>
          <w:trHeight w:val="825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98126B">
              <w:rPr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Pr="0098126B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</w:tr>
      <w:tr w:rsidR="0098126B" w:rsidRPr="0098126B" w:rsidTr="0098126B">
        <w:trPr>
          <w:gridAfter w:val="2"/>
          <w:wAfter w:w="31" w:type="dxa"/>
          <w:trHeight w:val="690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51031,82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40282,30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42013,09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133327,21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126B" w:rsidRPr="0098126B" w:rsidTr="0098126B">
        <w:trPr>
          <w:gridAfter w:val="2"/>
          <w:wAfter w:w="31" w:type="dxa"/>
          <w:trHeight w:val="615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45702,87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40276,80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42007,59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127987,26</w:t>
            </w:r>
          </w:p>
        </w:tc>
      </w:tr>
      <w:tr w:rsidR="0098126B" w:rsidRPr="0098126B" w:rsidTr="0098126B">
        <w:trPr>
          <w:gridAfter w:val="2"/>
          <w:wAfter w:w="31" w:type="dxa"/>
          <w:trHeight w:val="375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5328,95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5339,95</w:t>
            </w:r>
          </w:p>
        </w:tc>
      </w:tr>
      <w:tr w:rsidR="0098126B" w:rsidRPr="0098126B" w:rsidTr="0098126B">
        <w:trPr>
          <w:gridAfter w:val="2"/>
          <w:wAfter w:w="31" w:type="dxa"/>
          <w:trHeight w:val="600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45682,87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40256,80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41987,59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127927,26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8126B" w:rsidRPr="0098126B" w:rsidTr="0098126B">
        <w:trPr>
          <w:gridAfter w:val="2"/>
          <w:wAfter w:w="31" w:type="dxa"/>
          <w:trHeight w:val="600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 xml:space="preserve">Администрация Балахтинского </w:t>
            </w:r>
            <w:r w:rsidRPr="0098126B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lastRenderedPageBreak/>
              <w:t>094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0900001050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45682,87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40256,80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41987,59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127927,26</w:t>
            </w:r>
          </w:p>
        </w:tc>
      </w:tr>
      <w:tr w:rsidR="0098126B" w:rsidRPr="0098126B" w:rsidTr="0098126B">
        <w:trPr>
          <w:gridAfter w:val="2"/>
          <w:wAfter w:w="31" w:type="dxa"/>
          <w:trHeight w:val="60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126B" w:rsidRPr="0098126B" w:rsidTr="0098126B">
        <w:trPr>
          <w:gridAfter w:val="2"/>
          <w:wAfter w:w="31" w:type="dxa"/>
          <w:trHeight w:val="60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094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0900001050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98126B" w:rsidRPr="0098126B" w:rsidTr="0098126B">
        <w:trPr>
          <w:gridAfter w:val="2"/>
          <w:wAfter w:w="31" w:type="dxa"/>
          <w:trHeight w:val="600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Развитие услуг связи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5328,95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5339,95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126B" w:rsidRPr="0098126B" w:rsidTr="0098126B">
        <w:trPr>
          <w:gridAfter w:val="2"/>
          <w:wAfter w:w="31" w:type="dxa"/>
          <w:trHeight w:val="345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МКУ Служба Заказчика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043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119D276450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18"/>
                <w:szCs w:val="18"/>
              </w:rPr>
            </w:pPr>
            <w:r w:rsidRPr="0098126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5328,95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5339,95</w:t>
            </w:r>
          </w:p>
        </w:tc>
      </w:tr>
      <w:tr w:rsidR="0098126B" w:rsidRPr="0098126B" w:rsidTr="0098126B">
        <w:trPr>
          <w:gridAfter w:val="2"/>
          <w:wAfter w:w="31" w:type="dxa"/>
          <w:trHeight w:val="30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gridAfter w:val="2"/>
          <w:wAfter w:w="31" w:type="dxa"/>
          <w:trHeight w:val="1005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right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А.А. Штуккерт</w:t>
            </w:r>
          </w:p>
        </w:tc>
      </w:tr>
    </w:tbl>
    <w:p w:rsidR="0098126B" w:rsidRDefault="0098126B" w:rsidP="0098126B">
      <w:pPr>
        <w:tabs>
          <w:tab w:val="left" w:pos="1050"/>
        </w:tabs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Default="0098126B" w:rsidP="0098126B">
      <w:pPr>
        <w:tabs>
          <w:tab w:val="left" w:pos="1935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1935"/>
        </w:tabs>
        <w:rPr>
          <w:sz w:val="28"/>
        </w:rPr>
      </w:pPr>
    </w:p>
    <w:p w:rsidR="0098126B" w:rsidRDefault="0098126B" w:rsidP="0098126B">
      <w:pPr>
        <w:tabs>
          <w:tab w:val="left" w:pos="1935"/>
        </w:tabs>
        <w:rPr>
          <w:sz w:val="28"/>
        </w:rPr>
      </w:pPr>
    </w:p>
    <w:p w:rsidR="0098126B" w:rsidRDefault="0098126B" w:rsidP="0098126B">
      <w:pPr>
        <w:tabs>
          <w:tab w:val="left" w:pos="1935"/>
        </w:tabs>
        <w:rPr>
          <w:sz w:val="28"/>
        </w:rPr>
      </w:pPr>
    </w:p>
    <w:p w:rsidR="0098126B" w:rsidRDefault="0098126B" w:rsidP="0098126B">
      <w:pPr>
        <w:tabs>
          <w:tab w:val="left" w:pos="1935"/>
        </w:tabs>
        <w:rPr>
          <w:sz w:val="28"/>
        </w:rPr>
      </w:pPr>
    </w:p>
    <w:p w:rsidR="0098126B" w:rsidRDefault="0098126B" w:rsidP="0098126B">
      <w:pPr>
        <w:tabs>
          <w:tab w:val="left" w:pos="1935"/>
        </w:tabs>
        <w:rPr>
          <w:sz w:val="28"/>
        </w:rPr>
      </w:pPr>
    </w:p>
    <w:tbl>
      <w:tblPr>
        <w:tblW w:w="14899" w:type="dxa"/>
        <w:tblInd w:w="108" w:type="dxa"/>
        <w:tblLook w:val="04A0"/>
      </w:tblPr>
      <w:tblGrid>
        <w:gridCol w:w="3261"/>
        <w:gridCol w:w="3916"/>
        <w:gridCol w:w="2772"/>
        <w:gridCol w:w="1476"/>
        <w:gridCol w:w="1181"/>
        <w:gridCol w:w="1144"/>
        <w:gridCol w:w="1097"/>
        <w:gridCol w:w="14"/>
        <w:gridCol w:w="14"/>
        <w:gridCol w:w="24"/>
      </w:tblGrid>
      <w:tr w:rsidR="0098126B" w:rsidRPr="0098126B" w:rsidTr="0098126B">
        <w:trPr>
          <w:gridAfter w:val="1"/>
          <w:wAfter w:w="24" w:type="dxa"/>
          <w:trHeight w:val="16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4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121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6"/>
                <w:szCs w:val="26"/>
              </w:rPr>
            </w:pPr>
            <w:r w:rsidRPr="0098126B">
              <w:rPr>
                <w:color w:val="000000"/>
                <w:sz w:val="26"/>
                <w:szCs w:val="26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gridAfter w:val="1"/>
          <w:wAfter w:w="24" w:type="dxa"/>
          <w:trHeight w:val="2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98126B" w:rsidRPr="0098126B" w:rsidTr="0098126B">
        <w:trPr>
          <w:gridAfter w:val="3"/>
          <w:wAfter w:w="52" w:type="dxa"/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51031,82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40282,30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42013,09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133327,21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5323,62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5323,62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45708,20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40282,30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42013,09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128003,59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2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45682,87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40256,80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41987,59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127927,26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45682,87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40256,80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41987,59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127927,26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5328,95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5339,95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5323,62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5323,62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16,33</w:t>
            </w:r>
          </w:p>
        </w:tc>
      </w:tr>
      <w:tr w:rsidR="0098126B" w:rsidRPr="0098126B" w:rsidTr="0098126B">
        <w:trPr>
          <w:gridAfter w:val="3"/>
          <w:wAfter w:w="52" w:type="dxa"/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126B" w:rsidRPr="0098126B" w:rsidTr="0098126B">
        <w:trPr>
          <w:gridAfter w:val="3"/>
          <w:wAfter w:w="52" w:type="dxa"/>
          <w:trHeight w:val="5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gridAfter w:val="2"/>
          <w:wAfter w:w="38" w:type="dxa"/>
          <w:trHeight w:val="10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Заместитель главы района по обеспечению жизнедеятельности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right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А.А. Штуккерт</w:t>
            </w:r>
          </w:p>
        </w:tc>
      </w:tr>
    </w:tbl>
    <w:p w:rsidR="0098126B" w:rsidRDefault="0098126B" w:rsidP="0098126B">
      <w:pPr>
        <w:tabs>
          <w:tab w:val="left" w:pos="1935"/>
        </w:tabs>
        <w:rPr>
          <w:sz w:val="28"/>
        </w:rPr>
      </w:pPr>
    </w:p>
    <w:p w:rsidR="0098126B" w:rsidRDefault="0098126B" w:rsidP="0098126B">
      <w:pPr>
        <w:tabs>
          <w:tab w:val="left" w:pos="1935"/>
        </w:tabs>
        <w:rPr>
          <w:sz w:val="28"/>
        </w:rPr>
      </w:pPr>
      <w:r>
        <w:rPr>
          <w:sz w:val="28"/>
        </w:rPr>
        <w:tab/>
      </w: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Default="0098126B" w:rsidP="0098126B">
      <w:pPr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</w:p>
    <w:tbl>
      <w:tblPr>
        <w:tblW w:w="15168" w:type="dxa"/>
        <w:tblInd w:w="108" w:type="dxa"/>
        <w:tblLook w:val="04A0"/>
      </w:tblPr>
      <w:tblGrid>
        <w:gridCol w:w="540"/>
        <w:gridCol w:w="7398"/>
        <w:gridCol w:w="1292"/>
        <w:gridCol w:w="1969"/>
        <w:gridCol w:w="756"/>
        <w:gridCol w:w="756"/>
        <w:gridCol w:w="756"/>
        <w:gridCol w:w="756"/>
        <w:gridCol w:w="945"/>
      </w:tblGrid>
      <w:tr w:rsidR="0098126B" w:rsidRPr="0098126B" w:rsidTr="0098126B">
        <w:trPr>
          <w:trHeight w:val="10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98126B" w:rsidRPr="0098126B" w:rsidTr="009812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7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</w:tr>
      <w:tr w:rsidR="0098126B" w:rsidRPr="0098126B" w:rsidTr="009812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9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№  п/п</w:t>
            </w:r>
          </w:p>
        </w:tc>
        <w:tc>
          <w:tcPr>
            <w:tcW w:w="7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Единица измерения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Источник информации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2023 год</w:t>
            </w:r>
          </w:p>
        </w:tc>
      </w:tr>
      <w:tr w:rsidR="0098126B" w:rsidRPr="0098126B" w:rsidTr="0098126B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</w:tr>
      <w:tr w:rsidR="0098126B" w:rsidRPr="0098126B" w:rsidTr="0098126B">
        <w:trPr>
          <w:trHeight w:val="67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</w:tr>
      <w:tr w:rsidR="0098126B" w:rsidRPr="0098126B" w:rsidTr="0098126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9,11</w:t>
            </w:r>
          </w:p>
        </w:tc>
      </w:tr>
      <w:tr w:rsidR="0098126B" w:rsidRPr="0098126B" w:rsidTr="0098126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поездок/ человек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17,35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17,21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16,99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16,33</w:t>
            </w:r>
          </w:p>
        </w:tc>
      </w:tr>
      <w:tr w:rsidR="0098126B" w:rsidRPr="0098126B" w:rsidTr="0098126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поездок/ человек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0,49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0,48</w:t>
            </w:r>
          </w:p>
        </w:tc>
      </w:tr>
      <w:tr w:rsidR="0098126B" w:rsidRPr="0098126B" w:rsidTr="009812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69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Заместитель главы района по обеспечению жизнедеятельности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А.А. Штуккерт</w:t>
            </w:r>
          </w:p>
        </w:tc>
      </w:tr>
    </w:tbl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Default="0098126B" w:rsidP="0098126B">
      <w:pPr>
        <w:tabs>
          <w:tab w:val="left" w:pos="1770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1770"/>
        </w:tabs>
        <w:rPr>
          <w:sz w:val="28"/>
        </w:rPr>
      </w:pPr>
    </w:p>
    <w:tbl>
      <w:tblPr>
        <w:tblW w:w="15451" w:type="dxa"/>
        <w:tblInd w:w="108" w:type="dxa"/>
        <w:tblLook w:val="04A0"/>
      </w:tblPr>
      <w:tblGrid>
        <w:gridCol w:w="3871"/>
        <w:gridCol w:w="1718"/>
        <w:gridCol w:w="787"/>
        <w:gridCol w:w="738"/>
        <w:gridCol w:w="1216"/>
        <w:gridCol w:w="520"/>
        <w:gridCol w:w="1041"/>
        <w:gridCol w:w="1090"/>
        <w:gridCol w:w="1196"/>
        <w:gridCol w:w="1166"/>
        <w:gridCol w:w="2108"/>
      </w:tblGrid>
      <w:tr w:rsidR="0098126B" w:rsidRPr="0098126B" w:rsidTr="0098126B">
        <w:trPr>
          <w:trHeight w:val="108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98126B" w:rsidRPr="0098126B" w:rsidTr="0098126B">
        <w:trPr>
          <w:trHeight w:val="30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7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98126B" w:rsidRPr="0098126B" w:rsidTr="0098126B">
        <w:trPr>
          <w:trHeight w:val="30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570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Код бюджетной классификации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Расходы (тыс. руб.), годы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26B" w:rsidRPr="0098126B" w:rsidTr="0098126B">
        <w:trPr>
          <w:trHeight w:val="75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Итого на период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</w:tr>
      <w:tr w:rsidR="0098126B" w:rsidRPr="0098126B" w:rsidTr="0098126B">
        <w:trPr>
          <w:trHeight w:val="45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98126B" w:rsidRPr="0098126B" w:rsidTr="0098126B">
        <w:trPr>
          <w:trHeight w:val="34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98126B" w:rsidRPr="0098126B" w:rsidTr="0098126B">
        <w:trPr>
          <w:trHeight w:val="225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Балахтинский район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0900001050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15594,6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16490,8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17447,4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49532,8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</w:tr>
      <w:tr w:rsidR="0098126B" w:rsidRPr="0098126B" w:rsidTr="0098126B">
        <w:trPr>
          <w:trHeight w:val="25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lastRenderedPageBreak/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</w:t>
            </w:r>
            <w:proofErr w:type="spellStart"/>
            <w:r w:rsidRPr="0098126B">
              <w:rPr>
                <w:color w:val="000000"/>
                <w:sz w:val="22"/>
                <w:szCs w:val="22"/>
              </w:rPr>
              <w:t>Даурск-Черемушки</w:t>
            </w:r>
            <w:proofErr w:type="spellEnd"/>
            <w:r w:rsidRPr="0098126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0900001060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30088,2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23766,0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24540,2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78394,4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</w:tr>
      <w:tr w:rsidR="0098126B" w:rsidRPr="0098126B" w:rsidTr="0098126B">
        <w:trPr>
          <w:trHeight w:val="31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98126B" w:rsidRPr="0098126B" w:rsidTr="0098126B">
        <w:trPr>
          <w:trHeight w:val="16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0900001070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 </w:t>
            </w:r>
          </w:p>
        </w:tc>
      </w:tr>
      <w:tr w:rsidR="0098126B" w:rsidRPr="0098126B" w:rsidTr="0098126B">
        <w:trPr>
          <w:trHeight w:val="435"/>
        </w:trPr>
        <w:tc>
          <w:tcPr>
            <w:tcW w:w="8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Итог по подпрограмме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45682,87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40256,80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41987,59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127927,26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126B" w:rsidRPr="0098126B" w:rsidTr="0098126B">
        <w:trPr>
          <w:trHeight w:val="27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103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Заместитель главы района по обеспечению жизнедеятельности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right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А.А. Штуккерт</w:t>
            </w:r>
          </w:p>
        </w:tc>
      </w:tr>
    </w:tbl>
    <w:p w:rsidR="0098126B" w:rsidRDefault="0098126B" w:rsidP="0098126B">
      <w:pPr>
        <w:tabs>
          <w:tab w:val="left" w:pos="1770"/>
        </w:tabs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Default="0098126B" w:rsidP="0098126B">
      <w:pPr>
        <w:tabs>
          <w:tab w:val="left" w:pos="2220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2220"/>
        </w:tabs>
        <w:rPr>
          <w:sz w:val="28"/>
        </w:rPr>
      </w:pPr>
    </w:p>
    <w:p w:rsidR="0098126B" w:rsidRDefault="0098126B" w:rsidP="0098126B">
      <w:pPr>
        <w:tabs>
          <w:tab w:val="left" w:pos="2220"/>
        </w:tabs>
        <w:rPr>
          <w:sz w:val="28"/>
        </w:rPr>
      </w:pPr>
    </w:p>
    <w:p w:rsidR="0098126B" w:rsidRDefault="0098126B" w:rsidP="0098126B">
      <w:pPr>
        <w:tabs>
          <w:tab w:val="left" w:pos="2220"/>
        </w:tabs>
        <w:rPr>
          <w:sz w:val="28"/>
        </w:rPr>
      </w:pPr>
    </w:p>
    <w:p w:rsidR="0098126B" w:rsidRDefault="0098126B" w:rsidP="0098126B">
      <w:pPr>
        <w:tabs>
          <w:tab w:val="left" w:pos="2220"/>
        </w:tabs>
        <w:rPr>
          <w:sz w:val="28"/>
        </w:rPr>
      </w:pPr>
    </w:p>
    <w:tbl>
      <w:tblPr>
        <w:tblW w:w="14978" w:type="dxa"/>
        <w:tblInd w:w="108" w:type="dxa"/>
        <w:tblLook w:val="04A0"/>
      </w:tblPr>
      <w:tblGrid>
        <w:gridCol w:w="540"/>
        <w:gridCol w:w="7876"/>
        <w:gridCol w:w="1292"/>
        <w:gridCol w:w="1652"/>
        <w:gridCol w:w="676"/>
        <w:gridCol w:w="676"/>
        <w:gridCol w:w="676"/>
        <w:gridCol w:w="793"/>
        <w:gridCol w:w="797"/>
      </w:tblGrid>
      <w:tr w:rsidR="0098126B" w:rsidRPr="0098126B" w:rsidTr="0098126B">
        <w:trPr>
          <w:trHeight w:val="10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98126B" w:rsidRPr="0098126B" w:rsidTr="009812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75"/>
        </w:trPr>
        <w:tc>
          <w:tcPr>
            <w:tcW w:w="14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</w:tr>
      <w:tr w:rsidR="0098126B" w:rsidRPr="0098126B" w:rsidTr="009812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9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№  п/п</w:t>
            </w:r>
          </w:p>
        </w:tc>
        <w:tc>
          <w:tcPr>
            <w:tcW w:w="8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Единица измерения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Источник информации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2023 год</w:t>
            </w:r>
          </w:p>
        </w:tc>
      </w:tr>
      <w:tr w:rsidR="0098126B" w:rsidRPr="0098126B" w:rsidTr="0098126B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8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</w:tr>
      <w:tr w:rsidR="0098126B" w:rsidRPr="0098126B" w:rsidTr="0098126B">
        <w:trPr>
          <w:trHeight w:val="420"/>
        </w:trPr>
        <w:tc>
          <w:tcPr>
            <w:tcW w:w="14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Цель подпрограммы: Обеспечение безопасных условий движения на автомобильных дорогах</w:t>
            </w:r>
          </w:p>
        </w:tc>
      </w:tr>
      <w:tr w:rsidR="0098126B" w:rsidRPr="0098126B" w:rsidTr="0098126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Совеместные</w:t>
            </w:r>
            <w:proofErr w:type="spellEnd"/>
            <w:r w:rsidRPr="0098126B">
              <w:rPr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</w:tr>
      <w:tr w:rsidR="0098126B" w:rsidRPr="0098126B" w:rsidTr="0098126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200</w:t>
            </w:r>
          </w:p>
        </w:tc>
      </w:tr>
      <w:tr w:rsidR="0098126B" w:rsidRPr="0098126B" w:rsidTr="0098126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3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30</w:t>
            </w:r>
          </w:p>
        </w:tc>
      </w:tr>
      <w:tr w:rsidR="0098126B" w:rsidRPr="0098126B" w:rsidTr="009812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4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10</w:t>
            </w:r>
          </w:p>
        </w:tc>
      </w:tr>
      <w:tr w:rsidR="0098126B" w:rsidRPr="0098126B" w:rsidTr="0098126B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lastRenderedPageBreak/>
              <w:t>5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10</w:t>
            </w:r>
          </w:p>
        </w:tc>
      </w:tr>
      <w:tr w:rsidR="0098126B" w:rsidRPr="0098126B" w:rsidTr="0098126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6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Шт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13</w:t>
            </w:r>
          </w:p>
        </w:tc>
      </w:tr>
      <w:tr w:rsidR="0098126B" w:rsidRPr="0098126B" w:rsidTr="0098126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69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Заместитель главы района по обеспечению жизнедеятельности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proofErr w:type="spellStart"/>
            <w:r w:rsidRPr="0098126B">
              <w:rPr>
                <w:color w:val="000000"/>
                <w:sz w:val="22"/>
                <w:szCs w:val="22"/>
              </w:rPr>
              <w:t>А.А.Штуккерт</w:t>
            </w:r>
            <w:proofErr w:type="spellEnd"/>
          </w:p>
        </w:tc>
      </w:tr>
    </w:tbl>
    <w:p w:rsidR="0098126B" w:rsidRPr="0098126B" w:rsidRDefault="0098126B" w:rsidP="0098126B">
      <w:pPr>
        <w:tabs>
          <w:tab w:val="left" w:pos="2220"/>
        </w:tabs>
        <w:rPr>
          <w:sz w:val="28"/>
        </w:rPr>
      </w:pPr>
    </w:p>
    <w:p w:rsidR="0098126B" w:rsidRDefault="0098126B" w:rsidP="0098126B">
      <w:pPr>
        <w:tabs>
          <w:tab w:val="left" w:pos="2220"/>
        </w:tabs>
        <w:rPr>
          <w:sz w:val="28"/>
        </w:rPr>
      </w:pPr>
      <w:r>
        <w:rPr>
          <w:sz w:val="28"/>
        </w:rPr>
        <w:tab/>
      </w: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Default="0098126B" w:rsidP="0098126B">
      <w:pPr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</w:p>
    <w:tbl>
      <w:tblPr>
        <w:tblW w:w="15309" w:type="dxa"/>
        <w:tblInd w:w="108" w:type="dxa"/>
        <w:tblLook w:val="04A0"/>
      </w:tblPr>
      <w:tblGrid>
        <w:gridCol w:w="3827"/>
        <w:gridCol w:w="1581"/>
        <w:gridCol w:w="787"/>
        <w:gridCol w:w="738"/>
        <w:gridCol w:w="1216"/>
        <w:gridCol w:w="516"/>
        <w:gridCol w:w="10"/>
        <w:gridCol w:w="1048"/>
        <w:gridCol w:w="10"/>
        <w:gridCol w:w="935"/>
        <w:gridCol w:w="10"/>
        <w:gridCol w:w="1070"/>
        <w:gridCol w:w="10"/>
        <w:gridCol w:w="1226"/>
        <w:gridCol w:w="10"/>
        <w:gridCol w:w="2315"/>
      </w:tblGrid>
      <w:tr w:rsidR="0098126B" w:rsidRPr="0098126B" w:rsidTr="0098126B">
        <w:trPr>
          <w:trHeight w:val="108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98126B" w:rsidRPr="0098126B" w:rsidTr="0098126B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7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98126B" w:rsidRPr="0098126B" w:rsidTr="0098126B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57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 xml:space="preserve">ГРБС 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Код бюджетной классификации</w:t>
            </w:r>
          </w:p>
        </w:tc>
        <w:tc>
          <w:tcPr>
            <w:tcW w:w="4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Расходы (тыс. руб.), годы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26B" w:rsidRPr="0098126B" w:rsidTr="0098126B">
        <w:trPr>
          <w:trHeight w:val="75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ВР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Итого на период</w:t>
            </w: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</w:tr>
      <w:tr w:rsidR="0098126B" w:rsidRPr="0098126B" w:rsidTr="0098126B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Цель подпрограммы "Обеспечение безопасных условий движения на автомобильных дорогах"</w:t>
            </w:r>
          </w:p>
        </w:tc>
      </w:tr>
      <w:tr w:rsidR="0098126B" w:rsidRPr="0098126B" w:rsidTr="0098126B">
        <w:trPr>
          <w:trHeight w:val="1725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1. Сокращение смертности от дорожно-транспортных происшествий</w:t>
            </w:r>
            <w:r w:rsidRPr="0098126B">
              <w:rPr>
                <w:color w:val="000000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98126B">
              <w:rPr>
                <w:color w:val="000000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98126B">
              <w:rPr>
                <w:color w:val="000000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98126B">
              <w:rPr>
                <w:color w:val="000000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98126B" w:rsidRPr="0098126B" w:rsidTr="0098126B">
        <w:trPr>
          <w:trHeight w:val="10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Приобретение светоотражающих браслетов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Администрация Балахтинского района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0900001050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Приобретение 600 браслетов</w:t>
            </w:r>
          </w:p>
        </w:tc>
      </w:tr>
      <w:tr w:rsidR="0098126B" w:rsidRPr="0098126B" w:rsidTr="0098126B">
        <w:trPr>
          <w:trHeight w:val="9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Приобретение светоотражающих жилетов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Администрация Балахтинского района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0900001060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Приобретение 90 жилетов</w:t>
            </w:r>
          </w:p>
        </w:tc>
      </w:tr>
      <w:tr w:rsidR="0098126B" w:rsidRPr="0098126B" w:rsidTr="0098126B">
        <w:trPr>
          <w:trHeight w:val="10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 xml:space="preserve">Изготовление информационных листовок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Администрация Балахтинского района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0900001070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 xml:space="preserve">Изготовление информационных материалов и листовок для проведения акций </w:t>
            </w:r>
          </w:p>
        </w:tc>
      </w:tr>
      <w:tr w:rsidR="0098126B" w:rsidRPr="0098126B" w:rsidTr="0098126B">
        <w:trPr>
          <w:trHeight w:val="435"/>
        </w:trPr>
        <w:tc>
          <w:tcPr>
            <w:tcW w:w="8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lastRenderedPageBreak/>
              <w:t>Итог по подпрограмме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</w:rPr>
            </w:pPr>
            <w:r w:rsidRPr="0098126B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126B" w:rsidRPr="0098126B" w:rsidTr="0098126B">
        <w:trPr>
          <w:trHeight w:val="27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103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Заместитель главы района по обеспечению жизнедеятельности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right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А.А. Штуккерт</w:t>
            </w:r>
          </w:p>
        </w:tc>
      </w:tr>
    </w:tbl>
    <w:p w:rsidR="0098126B" w:rsidRDefault="0098126B" w:rsidP="0098126B">
      <w:pPr>
        <w:tabs>
          <w:tab w:val="left" w:pos="3030"/>
        </w:tabs>
        <w:rPr>
          <w:sz w:val="28"/>
        </w:rPr>
      </w:pPr>
    </w:p>
    <w:p w:rsidR="0098126B" w:rsidRDefault="0098126B" w:rsidP="0098126B">
      <w:pPr>
        <w:tabs>
          <w:tab w:val="left" w:pos="3030"/>
        </w:tabs>
        <w:rPr>
          <w:sz w:val="28"/>
        </w:rPr>
      </w:pPr>
      <w:r>
        <w:rPr>
          <w:sz w:val="28"/>
        </w:rPr>
        <w:tab/>
      </w: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Default="0098126B" w:rsidP="0098126B">
      <w:pPr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</w:p>
    <w:tbl>
      <w:tblPr>
        <w:tblW w:w="14217" w:type="dxa"/>
        <w:tblInd w:w="108" w:type="dxa"/>
        <w:tblLook w:val="04A0"/>
      </w:tblPr>
      <w:tblGrid>
        <w:gridCol w:w="540"/>
        <w:gridCol w:w="6863"/>
        <w:gridCol w:w="1292"/>
        <w:gridCol w:w="1652"/>
        <w:gridCol w:w="756"/>
        <w:gridCol w:w="756"/>
        <w:gridCol w:w="756"/>
        <w:gridCol w:w="795"/>
        <w:gridCol w:w="795"/>
        <w:gridCol w:w="12"/>
      </w:tblGrid>
      <w:tr w:rsidR="0098126B" w:rsidRPr="0098126B" w:rsidTr="0098126B">
        <w:trPr>
          <w:gridAfter w:val="1"/>
          <w:wAfter w:w="12" w:type="dxa"/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Приложение № 1 к подпрограмме "Развитие услуг связи"</w:t>
            </w:r>
          </w:p>
        </w:tc>
      </w:tr>
      <w:tr w:rsidR="0098126B" w:rsidRPr="0098126B" w:rsidTr="0098126B">
        <w:trPr>
          <w:gridAfter w:val="1"/>
          <w:wAfter w:w="1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75"/>
        </w:trPr>
        <w:tc>
          <w:tcPr>
            <w:tcW w:w="14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>Перечень целевых индикаторов подпрограммы</w:t>
            </w:r>
          </w:p>
        </w:tc>
      </w:tr>
      <w:tr w:rsidR="0098126B" w:rsidRPr="0098126B" w:rsidTr="0098126B">
        <w:trPr>
          <w:gridAfter w:val="1"/>
          <w:wAfter w:w="1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gridAfter w:val="1"/>
          <w:wAfter w:w="12" w:type="dxa"/>
          <w:trHeight w:val="9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№  п/п</w:t>
            </w:r>
          </w:p>
        </w:tc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Единица измерения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Источник информации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3"/>
                <w:szCs w:val="23"/>
              </w:rPr>
            </w:pPr>
            <w:r w:rsidRPr="0098126B">
              <w:rPr>
                <w:color w:val="000000"/>
                <w:sz w:val="23"/>
                <w:szCs w:val="23"/>
              </w:rPr>
              <w:t>2023 год</w:t>
            </w:r>
          </w:p>
        </w:tc>
      </w:tr>
      <w:tr w:rsidR="0098126B" w:rsidRPr="0098126B" w:rsidTr="0098126B">
        <w:trPr>
          <w:gridAfter w:val="1"/>
          <w:wAfter w:w="12" w:type="dxa"/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3"/>
                <w:szCs w:val="23"/>
              </w:rPr>
            </w:pPr>
          </w:p>
        </w:tc>
      </w:tr>
      <w:tr w:rsidR="0098126B" w:rsidRPr="0098126B" w:rsidTr="0098126B">
        <w:trPr>
          <w:trHeight w:val="420"/>
        </w:trPr>
        <w:tc>
          <w:tcPr>
            <w:tcW w:w="14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</w:tr>
      <w:tr w:rsidR="0098126B" w:rsidRPr="0098126B" w:rsidTr="0098126B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84,67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86,35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89,03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91,77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93,68</w:t>
            </w:r>
          </w:p>
        </w:tc>
      </w:tr>
      <w:tr w:rsidR="0098126B" w:rsidRPr="0098126B" w:rsidTr="0098126B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ед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1</w:t>
            </w:r>
          </w:p>
        </w:tc>
      </w:tr>
      <w:tr w:rsidR="0098126B" w:rsidRPr="0098126B" w:rsidTr="0098126B">
        <w:trPr>
          <w:gridAfter w:val="1"/>
          <w:wAfter w:w="12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gridAfter w:val="1"/>
          <w:wAfter w:w="12" w:type="dxa"/>
          <w:trHeight w:val="690"/>
        </w:trPr>
        <w:tc>
          <w:tcPr>
            <w:tcW w:w="7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Заместитель главы района по обеспечению жизнедеятельности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А.А.Ш</w:t>
            </w:r>
            <w:r w:rsidRPr="0098126B">
              <w:rPr>
                <w:color w:val="000000"/>
                <w:sz w:val="22"/>
                <w:szCs w:val="22"/>
              </w:rPr>
              <w:t>туккерт</w:t>
            </w:r>
            <w:proofErr w:type="spellEnd"/>
          </w:p>
        </w:tc>
      </w:tr>
    </w:tbl>
    <w:p w:rsidR="0098126B" w:rsidRDefault="0098126B" w:rsidP="0098126B">
      <w:pPr>
        <w:tabs>
          <w:tab w:val="left" w:pos="1695"/>
        </w:tabs>
        <w:rPr>
          <w:sz w:val="28"/>
        </w:rPr>
      </w:pPr>
    </w:p>
    <w:p w:rsidR="0098126B" w:rsidRDefault="0098126B" w:rsidP="0098126B">
      <w:pPr>
        <w:tabs>
          <w:tab w:val="left" w:pos="1695"/>
        </w:tabs>
        <w:rPr>
          <w:sz w:val="28"/>
        </w:rPr>
      </w:pPr>
      <w:r>
        <w:rPr>
          <w:sz w:val="28"/>
        </w:rPr>
        <w:tab/>
      </w:r>
    </w:p>
    <w:p w:rsidR="0098126B" w:rsidRPr="0098126B" w:rsidRDefault="0098126B" w:rsidP="0098126B">
      <w:pPr>
        <w:rPr>
          <w:sz w:val="28"/>
        </w:rPr>
      </w:pPr>
    </w:p>
    <w:p w:rsidR="0098126B" w:rsidRPr="0098126B" w:rsidRDefault="0098126B" w:rsidP="0098126B">
      <w:pPr>
        <w:rPr>
          <w:sz w:val="28"/>
        </w:rPr>
      </w:pPr>
    </w:p>
    <w:p w:rsidR="0098126B" w:rsidRDefault="0098126B" w:rsidP="0098126B">
      <w:pPr>
        <w:rPr>
          <w:sz w:val="28"/>
        </w:rPr>
      </w:pPr>
    </w:p>
    <w:p w:rsidR="0098126B" w:rsidRDefault="0098126B" w:rsidP="0098126B">
      <w:pPr>
        <w:rPr>
          <w:sz w:val="28"/>
        </w:rPr>
      </w:pPr>
    </w:p>
    <w:p w:rsidR="0098126B" w:rsidRDefault="0098126B" w:rsidP="0098126B">
      <w:pPr>
        <w:tabs>
          <w:tab w:val="left" w:pos="2070"/>
        </w:tabs>
        <w:rPr>
          <w:sz w:val="28"/>
        </w:rPr>
      </w:pPr>
      <w:r>
        <w:rPr>
          <w:sz w:val="28"/>
        </w:rPr>
        <w:tab/>
      </w:r>
    </w:p>
    <w:p w:rsidR="0098126B" w:rsidRDefault="0098126B" w:rsidP="0098126B">
      <w:pPr>
        <w:tabs>
          <w:tab w:val="left" w:pos="2070"/>
        </w:tabs>
        <w:rPr>
          <w:sz w:val="28"/>
        </w:rPr>
      </w:pPr>
    </w:p>
    <w:p w:rsidR="0098126B" w:rsidRDefault="0098126B" w:rsidP="0098126B">
      <w:pPr>
        <w:tabs>
          <w:tab w:val="left" w:pos="2070"/>
        </w:tabs>
        <w:rPr>
          <w:sz w:val="28"/>
        </w:rPr>
      </w:pPr>
    </w:p>
    <w:tbl>
      <w:tblPr>
        <w:tblW w:w="15168" w:type="dxa"/>
        <w:tblInd w:w="108" w:type="dxa"/>
        <w:tblLook w:val="04A0"/>
      </w:tblPr>
      <w:tblGrid>
        <w:gridCol w:w="4567"/>
        <w:gridCol w:w="1064"/>
        <w:gridCol w:w="787"/>
        <w:gridCol w:w="738"/>
        <w:gridCol w:w="1261"/>
        <w:gridCol w:w="516"/>
        <w:gridCol w:w="11"/>
        <w:gridCol w:w="951"/>
        <w:gridCol w:w="11"/>
        <w:gridCol w:w="936"/>
        <w:gridCol w:w="11"/>
        <w:gridCol w:w="1078"/>
        <w:gridCol w:w="11"/>
        <w:gridCol w:w="1187"/>
        <w:gridCol w:w="15"/>
        <w:gridCol w:w="2024"/>
      </w:tblGrid>
      <w:tr w:rsidR="0098126B" w:rsidRPr="0098126B" w:rsidTr="0098126B">
        <w:trPr>
          <w:trHeight w:val="108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Приложение № 2 к подпрограмме "Развитие услуг связи"</w:t>
            </w:r>
          </w:p>
        </w:tc>
      </w:tr>
      <w:tr w:rsidR="0098126B" w:rsidRPr="0098126B" w:rsidTr="0098126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375"/>
        </w:trPr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  <w:r w:rsidRPr="0098126B">
              <w:rPr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98126B" w:rsidRPr="0098126B" w:rsidTr="0098126B">
        <w:trPr>
          <w:trHeight w:val="30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570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 xml:space="preserve">ГРБС 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Код бюджетной классификации</w:t>
            </w:r>
          </w:p>
        </w:tc>
        <w:tc>
          <w:tcPr>
            <w:tcW w:w="41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Расходы (тыс. руб.), годы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  <w:sz w:val="18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26B" w:rsidRPr="0098126B" w:rsidTr="0098126B">
        <w:trPr>
          <w:trHeight w:val="750"/>
        </w:trPr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proofErr w:type="spellStart"/>
            <w:r w:rsidRPr="0098126B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ВР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2023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</w:rPr>
            </w:pPr>
            <w:r w:rsidRPr="0098126B">
              <w:rPr>
                <w:color w:val="000000"/>
              </w:rPr>
              <w:t>Итого на период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</w:tr>
      <w:tr w:rsidR="0098126B" w:rsidRPr="0098126B" w:rsidTr="0098126B">
        <w:trPr>
          <w:trHeight w:val="45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98126B" w:rsidRPr="0098126B" w:rsidTr="0098126B">
        <w:trPr>
          <w:trHeight w:val="39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</w:rPr>
              <w:t>Задача подпрограммы "увеличение численности инженерных сооружений связи"</w:t>
            </w:r>
          </w:p>
        </w:tc>
      </w:tr>
      <w:tr w:rsidR="0098126B" w:rsidRPr="0098126B" w:rsidTr="0098126B">
        <w:trPr>
          <w:trHeight w:val="1026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Субсидии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МКУ Служба Заказчика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119D276450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5323,62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5323,62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4 поселения района будут обеспеченны услугами связи, ранее не имевшие этой возможности</w:t>
            </w:r>
          </w:p>
        </w:tc>
      </w:tr>
      <w:tr w:rsidR="0098126B" w:rsidRPr="0098126B" w:rsidTr="0098126B">
        <w:trPr>
          <w:trHeight w:val="1270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</w:rPr>
            </w:pPr>
            <w:proofErr w:type="spellStart"/>
            <w:r w:rsidRPr="0098126B">
              <w:rPr>
                <w:color w:val="000000"/>
                <w:sz w:val="20"/>
                <w:szCs w:val="22"/>
              </w:rPr>
              <w:t>Софинансирование</w:t>
            </w:r>
            <w:proofErr w:type="spellEnd"/>
            <w:r w:rsidRPr="0098126B">
              <w:rPr>
                <w:color w:val="000000"/>
                <w:sz w:val="20"/>
                <w:szCs w:val="22"/>
              </w:rPr>
              <w:t xml:space="preserve"> к субсидии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 xml:space="preserve">МКУ Служба Заказчика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119D276450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  <w:szCs w:val="20"/>
              </w:rPr>
            </w:pPr>
            <w:r w:rsidRPr="0098126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5,33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5,50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5,50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bookmarkStart w:id="0" w:name="_GoBack"/>
            <w:bookmarkEnd w:id="0"/>
            <w:r w:rsidRPr="0098126B">
              <w:rPr>
                <w:color w:val="000000"/>
                <w:sz w:val="20"/>
                <w:szCs w:val="22"/>
              </w:rPr>
              <w:t>16,33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6B" w:rsidRPr="0098126B" w:rsidRDefault="0098126B" w:rsidP="0098126B">
            <w:pPr>
              <w:jc w:val="center"/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 </w:t>
            </w:r>
          </w:p>
        </w:tc>
      </w:tr>
      <w:tr w:rsidR="0098126B" w:rsidRPr="0098126B" w:rsidTr="0098126B">
        <w:trPr>
          <w:trHeight w:val="435"/>
        </w:trPr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8126B">
              <w:rPr>
                <w:b/>
                <w:bCs/>
                <w:color w:val="000000"/>
                <w:sz w:val="20"/>
                <w:szCs w:val="22"/>
              </w:rPr>
              <w:t>Итог по подпрограмме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126B">
              <w:rPr>
                <w:b/>
                <w:bCs/>
                <w:color w:val="000000"/>
                <w:sz w:val="20"/>
                <w:szCs w:val="22"/>
              </w:rPr>
              <w:t>5328,95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126B">
              <w:rPr>
                <w:b/>
                <w:bCs/>
                <w:color w:val="000000"/>
                <w:sz w:val="20"/>
                <w:szCs w:val="22"/>
              </w:rPr>
              <w:t>5,50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126B">
              <w:rPr>
                <w:b/>
                <w:bCs/>
                <w:color w:val="000000"/>
                <w:sz w:val="20"/>
                <w:szCs w:val="22"/>
              </w:rPr>
              <w:t>5,50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126B">
              <w:rPr>
                <w:b/>
                <w:bCs/>
                <w:color w:val="000000"/>
                <w:sz w:val="20"/>
                <w:szCs w:val="22"/>
              </w:rPr>
              <w:t>5339,95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  <w:sz w:val="20"/>
              </w:rPr>
            </w:pPr>
            <w:r w:rsidRPr="0098126B">
              <w:rPr>
                <w:color w:val="000000"/>
                <w:sz w:val="20"/>
                <w:szCs w:val="22"/>
              </w:rPr>
              <w:t> </w:t>
            </w:r>
          </w:p>
        </w:tc>
      </w:tr>
      <w:tr w:rsidR="0098126B" w:rsidRPr="0098126B" w:rsidTr="0098126B">
        <w:trPr>
          <w:trHeight w:val="27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center"/>
              <w:rPr>
                <w:sz w:val="20"/>
                <w:szCs w:val="20"/>
              </w:rPr>
            </w:pPr>
          </w:p>
        </w:tc>
      </w:tr>
      <w:tr w:rsidR="0098126B" w:rsidRPr="0098126B" w:rsidTr="0098126B">
        <w:trPr>
          <w:trHeight w:val="720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Заместитель главы района по обеспечению жизнедеятельности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26B" w:rsidRPr="0098126B" w:rsidRDefault="0098126B" w:rsidP="0098126B">
            <w:pPr>
              <w:jc w:val="right"/>
              <w:rPr>
                <w:color w:val="000000"/>
              </w:rPr>
            </w:pPr>
            <w:r w:rsidRPr="0098126B">
              <w:rPr>
                <w:color w:val="000000"/>
                <w:sz w:val="22"/>
                <w:szCs w:val="22"/>
              </w:rPr>
              <w:t>А.А. Штуккерт</w:t>
            </w:r>
          </w:p>
        </w:tc>
      </w:tr>
    </w:tbl>
    <w:p w:rsidR="0098126B" w:rsidRDefault="0098126B" w:rsidP="0098126B">
      <w:pPr>
        <w:tabs>
          <w:tab w:val="left" w:pos="2070"/>
        </w:tabs>
        <w:rPr>
          <w:sz w:val="28"/>
        </w:rPr>
      </w:pPr>
    </w:p>
    <w:p w:rsidR="0098126B" w:rsidRPr="0098126B" w:rsidRDefault="0098126B" w:rsidP="0098126B">
      <w:pPr>
        <w:tabs>
          <w:tab w:val="left" w:pos="2070"/>
        </w:tabs>
        <w:rPr>
          <w:sz w:val="28"/>
        </w:rPr>
        <w:sectPr w:rsidR="0098126B" w:rsidRPr="0098126B" w:rsidSect="0098126B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sz w:val="28"/>
        </w:rPr>
        <w:tab/>
      </w:r>
    </w:p>
    <w:p w:rsidR="0098126B" w:rsidRPr="00F5272C" w:rsidRDefault="0098126B" w:rsidP="001A49E8">
      <w:pPr>
        <w:rPr>
          <w:sz w:val="28"/>
        </w:rPr>
      </w:pPr>
    </w:p>
    <w:sectPr w:rsidR="0098126B" w:rsidRPr="00F5272C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6B" w:rsidRDefault="0098126B" w:rsidP="0098126B">
      <w:r>
        <w:separator/>
      </w:r>
    </w:p>
  </w:endnote>
  <w:endnote w:type="continuationSeparator" w:id="0">
    <w:p w:rsidR="0098126B" w:rsidRDefault="0098126B" w:rsidP="0098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6B" w:rsidRDefault="0098126B" w:rsidP="0098126B">
      <w:r>
        <w:separator/>
      </w:r>
    </w:p>
  </w:footnote>
  <w:footnote w:type="continuationSeparator" w:id="0">
    <w:p w:rsidR="0098126B" w:rsidRDefault="0098126B" w:rsidP="00981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60D25DC"/>
    <w:multiLevelType w:val="multilevel"/>
    <w:tmpl w:val="5BC2A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821"/>
    <w:rsid w:val="00041821"/>
    <w:rsid w:val="00051D41"/>
    <w:rsid w:val="00065701"/>
    <w:rsid w:val="00084FC5"/>
    <w:rsid w:val="00086A10"/>
    <w:rsid w:val="0011116A"/>
    <w:rsid w:val="001A49E8"/>
    <w:rsid w:val="001A6F20"/>
    <w:rsid w:val="002A4DE5"/>
    <w:rsid w:val="002C2993"/>
    <w:rsid w:val="00394127"/>
    <w:rsid w:val="003A2326"/>
    <w:rsid w:val="003B321F"/>
    <w:rsid w:val="003D4641"/>
    <w:rsid w:val="003D6C50"/>
    <w:rsid w:val="003E3E28"/>
    <w:rsid w:val="003F6EA6"/>
    <w:rsid w:val="004377F0"/>
    <w:rsid w:val="00464096"/>
    <w:rsid w:val="004D2BCA"/>
    <w:rsid w:val="00536A4A"/>
    <w:rsid w:val="005A518E"/>
    <w:rsid w:val="005C736E"/>
    <w:rsid w:val="005E2FC9"/>
    <w:rsid w:val="00621017"/>
    <w:rsid w:val="006250FD"/>
    <w:rsid w:val="0065792E"/>
    <w:rsid w:val="006D3A1C"/>
    <w:rsid w:val="00767BF9"/>
    <w:rsid w:val="007B2332"/>
    <w:rsid w:val="007C260E"/>
    <w:rsid w:val="007D66E0"/>
    <w:rsid w:val="007E1CC8"/>
    <w:rsid w:val="00846E3B"/>
    <w:rsid w:val="0088046E"/>
    <w:rsid w:val="00883DF9"/>
    <w:rsid w:val="00896213"/>
    <w:rsid w:val="00975A7A"/>
    <w:rsid w:val="0098126B"/>
    <w:rsid w:val="009D16CC"/>
    <w:rsid w:val="00A572DD"/>
    <w:rsid w:val="00A71319"/>
    <w:rsid w:val="00AC5306"/>
    <w:rsid w:val="00AE190C"/>
    <w:rsid w:val="00B80B85"/>
    <w:rsid w:val="00B862D2"/>
    <w:rsid w:val="00B9613A"/>
    <w:rsid w:val="00BA015A"/>
    <w:rsid w:val="00BA4376"/>
    <w:rsid w:val="00BC47C8"/>
    <w:rsid w:val="00C12EE3"/>
    <w:rsid w:val="00C7086C"/>
    <w:rsid w:val="00C9018F"/>
    <w:rsid w:val="00CE1E81"/>
    <w:rsid w:val="00CE44A5"/>
    <w:rsid w:val="00CF0C19"/>
    <w:rsid w:val="00CF5A8A"/>
    <w:rsid w:val="00D03766"/>
    <w:rsid w:val="00D11762"/>
    <w:rsid w:val="00D13709"/>
    <w:rsid w:val="00D675DC"/>
    <w:rsid w:val="00DF5729"/>
    <w:rsid w:val="00E2283D"/>
    <w:rsid w:val="00E31C96"/>
    <w:rsid w:val="00EB3461"/>
    <w:rsid w:val="00EC5914"/>
    <w:rsid w:val="00F5272C"/>
    <w:rsid w:val="00FD28F2"/>
    <w:rsid w:val="00FE24AD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9812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12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1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8EE1BB3C30C890A012CF73C5F536DDD1B153ABE2352B7D695DD02E030CAFCD0B0A152164D1D43A4482C44B7706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8432-CA23-433A-9D46-790A56FF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43</Pages>
  <Words>9299</Words>
  <Characters>53009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2021-02-04T08:24:00Z</cp:lastPrinted>
  <dcterms:created xsi:type="dcterms:W3CDTF">2018-06-21T01:19:00Z</dcterms:created>
  <dcterms:modified xsi:type="dcterms:W3CDTF">2021-02-20T06:44:00Z</dcterms:modified>
</cp:coreProperties>
</file>