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14142E" w:rsidRDefault="00AD320C" w:rsidP="00AD320C">
      <w:pPr>
        <w:pStyle w:val="a3"/>
        <w:widowControl w:val="0"/>
        <w:tabs>
          <w:tab w:val="left" w:pos="-2410"/>
        </w:tabs>
        <w:ind w:left="1701"/>
        <w:jc w:val="left"/>
        <w:rPr>
          <w:rFonts w:ascii="Arial" w:hAnsi="Arial" w:cs="Arial"/>
        </w:rPr>
      </w:pPr>
      <w:r>
        <w:rPr>
          <w:rFonts w:ascii="Arial" w:hAnsi="Arial" w:cs="Arial"/>
        </w:rPr>
        <w:t xml:space="preserve">                             </w:t>
      </w:r>
      <w:r w:rsidR="0014142E" w:rsidRPr="0014142E">
        <w:rPr>
          <w:rFonts w:ascii="Arial" w:hAnsi="Arial" w:cs="Arial"/>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14142E" w:rsidRPr="0014142E" w:rsidRDefault="0014142E" w:rsidP="00A61A9D">
      <w:pPr>
        <w:pStyle w:val="a3"/>
        <w:widowControl w:val="0"/>
        <w:tabs>
          <w:tab w:val="left" w:pos="-2410"/>
        </w:tabs>
        <w:ind w:left="1701"/>
        <w:jc w:val="left"/>
        <w:rPr>
          <w:rFonts w:ascii="Arial" w:hAnsi="Arial" w:cs="Arial"/>
          <w:spacing w:val="100"/>
          <w:sz w:val="14"/>
        </w:rPr>
      </w:pPr>
    </w:p>
    <w:p w:rsidR="0014142E" w:rsidRPr="00DA174E" w:rsidRDefault="0014142E" w:rsidP="00EB1891">
      <w:pPr>
        <w:pStyle w:val="a3"/>
        <w:widowControl w:val="0"/>
        <w:tabs>
          <w:tab w:val="left" w:pos="-2410"/>
        </w:tabs>
        <w:rPr>
          <w:rFonts w:ascii="Arial" w:hAnsi="Arial" w:cs="Arial"/>
          <w:b w:val="0"/>
          <w:spacing w:val="100"/>
          <w:sz w:val="24"/>
          <w:szCs w:val="24"/>
        </w:rPr>
      </w:pPr>
      <w:r w:rsidRPr="00DA174E">
        <w:rPr>
          <w:rFonts w:ascii="Arial" w:hAnsi="Arial" w:cs="Arial"/>
          <w:b w:val="0"/>
          <w:spacing w:val="100"/>
          <w:sz w:val="24"/>
          <w:szCs w:val="24"/>
        </w:rPr>
        <w:t>Красноярский край</w:t>
      </w:r>
    </w:p>
    <w:p w:rsidR="0014142E" w:rsidRPr="00DA174E" w:rsidRDefault="0014142E" w:rsidP="00EB1891">
      <w:pPr>
        <w:pStyle w:val="3"/>
        <w:keepNext w:val="0"/>
        <w:widowControl w:val="0"/>
        <w:tabs>
          <w:tab w:val="left" w:pos="-2410"/>
        </w:tabs>
        <w:jc w:val="center"/>
        <w:rPr>
          <w:rFonts w:ascii="Arial" w:hAnsi="Arial" w:cs="Arial"/>
          <w:b w:val="0"/>
          <w:bCs w:val="0"/>
          <w:sz w:val="24"/>
          <w:szCs w:val="24"/>
        </w:rPr>
      </w:pPr>
      <w:r w:rsidRPr="00DA174E">
        <w:rPr>
          <w:rFonts w:ascii="Arial" w:hAnsi="Arial" w:cs="Arial"/>
          <w:b w:val="0"/>
          <w:bCs w:val="0"/>
          <w:sz w:val="24"/>
          <w:szCs w:val="24"/>
        </w:rPr>
        <w:t>АДМИНИСТРАЦИЯ БАЛАХТИНСКОГО РАЙОНА</w:t>
      </w:r>
    </w:p>
    <w:p w:rsidR="0014142E" w:rsidRPr="00DA174E" w:rsidRDefault="0014142E" w:rsidP="00EB1891">
      <w:pPr>
        <w:rPr>
          <w:rFonts w:ascii="Arial" w:hAnsi="Arial" w:cs="Arial"/>
        </w:rPr>
      </w:pPr>
    </w:p>
    <w:p w:rsidR="0014142E" w:rsidRPr="00DA174E" w:rsidRDefault="0014142E" w:rsidP="00EB1891">
      <w:pPr>
        <w:pStyle w:val="1"/>
        <w:keepNext w:val="0"/>
        <w:widowControl w:val="0"/>
        <w:tabs>
          <w:tab w:val="left" w:pos="-2410"/>
        </w:tabs>
        <w:jc w:val="center"/>
        <w:rPr>
          <w:rFonts w:ascii="Arial" w:hAnsi="Arial" w:cs="Arial"/>
          <w:sz w:val="24"/>
          <w:szCs w:val="24"/>
        </w:rPr>
      </w:pPr>
      <w:r w:rsidRPr="00DA174E">
        <w:rPr>
          <w:rFonts w:ascii="Arial" w:hAnsi="Arial" w:cs="Arial"/>
          <w:sz w:val="24"/>
          <w:szCs w:val="24"/>
        </w:rPr>
        <w:t>Постановление</w:t>
      </w:r>
    </w:p>
    <w:p w:rsidR="0014142E" w:rsidRPr="00DA174E" w:rsidRDefault="0014142E" w:rsidP="00EB1891">
      <w:pPr>
        <w:jc w:val="both"/>
        <w:rPr>
          <w:rFonts w:ascii="Arial" w:hAnsi="Arial" w:cs="Arial"/>
        </w:rPr>
      </w:pPr>
    </w:p>
    <w:p w:rsidR="0014142E" w:rsidRPr="00DA174E" w:rsidRDefault="0014142E" w:rsidP="00EB1891">
      <w:pPr>
        <w:widowControl w:val="0"/>
        <w:tabs>
          <w:tab w:val="left" w:pos="-2410"/>
        </w:tabs>
        <w:jc w:val="both"/>
        <w:rPr>
          <w:rFonts w:ascii="Arial" w:hAnsi="Arial" w:cs="Arial"/>
        </w:rPr>
      </w:pPr>
      <w:r w:rsidRPr="00DA174E">
        <w:rPr>
          <w:rFonts w:ascii="Arial" w:hAnsi="Arial" w:cs="Arial"/>
        </w:rPr>
        <w:t xml:space="preserve">От </w:t>
      </w:r>
      <w:r w:rsidR="00AD320C">
        <w:rPr>
          <w:rFonts w:ascii="Arial" w:hAnsi="Arial" w:cs="Arial"/>
        </w:rPr>
        <w:t>10.11.2022г.</w:t>
      </w:r>
      <w:r w:rsidRPr="00DA174E">
        <w:rPr>
          <w:rFonts w:ascii="Arial" w:hAnsi="Arial" w:cs="Arial"/>
        </w:rPr>
        <w:t xml:space="preserve">                       </w:t>
      </w:r>
      <w:r w:rsidR="00AD320C">
        <w:rPr>
          <w:rFonts w:ascii="Arial" w:hAnsi="Arial" w:cs="Arial"/>
        </w:rPr>
        <w:t xml:space="preserve">           </w:t>
      </w:r>
      <w:r w:rsidRPr="00DA174E">
        <w:rPr>
          <w:rFonts w:ascii="Arial" w:hAnsi="Arial" w:cs="Arial"/>
        </w:rPr>
        <w:t xml:space="preserve">  п</w:t>
      </w:r>
      <w:proofErr w:type="gramStart"/>
      <w:r w:rsidRPr="00DA174E">
        <w:rPr>
          <w:rFonts w:ascii="Arial" w:hAnsi="Arial" w:cs="Arial"/>
        </w:rPr>
        <w:t>.Б</w:t>
      </w:r>
      <w:proofErr w:type="gramEnd"/>
      <w:r w:rsidRPr="00DA174E">
        <w:rPr>
          <w:rFonts w:ascii="Arial" w:hAnsi="Arial" w:cs="Arial"/>
        </w:rPr>
        <w:t xml:space="preserve">алахта                       </w:t>
      </w:r>
      <w:r w:rsidR="00AD320C">
        <w:rPr>
          <w:rFonts w:ascii="Arial" w:hAnsi="Arial" w:cs="Arial"/>
        </w:rPr>
        <w:t xml:space="preserve">                       </w:t>
      </w:r>
      <w:r w:rsidRPr="00DA174E">
        <w:rPr>
          <w:rFonts w:ascii="Arial" w:hAnsi="Arial" w:cs="Arial"/>
        </w:rPr>
        <w:t xml:space="preserve"> </w:t>
      </w:r>
      <w:r w:rsidR="00A61A9D" w:rsidRPr="00DA174E">
        <w:rPr>
          <w:rFonts w:ascii="Arial" w:hAnsi="Arial" w:cs="Arial"/>
        </w:rPr>
        <w:t>№</w:t>
      </w:r>
      <w:r w:rsidR="00AD320C">
        <w:rPr>
          <w:rFonts w:ascii="Arial" w:hAnsi="Arial" w:cs="Arial"/>
        </w:rPr>
        <w:t>789</w:t>
      </w:r>
    </w:p>
    <w:p w:rsidR="0014142E" w:rsidRPr="00DA174E" w:rsidRDefault="0014142E" w:rsidP="00EB1891">
      <w:pPr>
        <w:jc w:val="both"/>
        <w:rPr>
          <w:rFonts w:ascii="Arial" w:hAnsi="Arial" w:cs="Arial"/>
        </w:rPr>
      </w:pPr>
    </w:p>
    <w:p w:rsidR="0014142E" w:rsidRPr="00DA174E" w:rsidRDefault="0014142E" w:rsidP="00EB1891">
      <w:pPr>
        <w:widowControl w:val="0"/>
        <w:autoSpaceDE w:val="0"/>
        <w:autoSpaceDN w:val="0"/>
        <w:adjustRightInd w:val="0"/>
        <w:ind w:firstLine="851"/>
        <w:jc w:val="both"/>
        <w:rPr>
          <w:rFonts w:ascii="Arial" w:hAnsi="Arial" w:cs="Arial"/>
          <w:b/>
        </w:rPr>
      </w:pPr>
      <w:r w:rsidRPr="00DA174E">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DA174E">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DA174E">
        <w:rPr>
          <w:rFonts w:ascii="Arial" w:hAnsi="Arial" w:cs="Arial"/>
          <w:b/>
        </w:rPr>
        <w:t xml:space="preserve">» </w:t>
      </w:r>
    </w:p>
    <w:p w:rsidR="0014142E" w:rsidRPr="00DA174E" w:rsidRDefault="0014142E" w:rsidP="00EB1891">
      <w:pPr>
        <w:autoSpaceDE w:val="0"/>
        <w:autoSpaceDN w:val="0"/>
        <w:adjustRightInd w:val="0"/>
        <w:ind w:firstLine="851"/>
        <w:jc w:val="both"/>
        <w:rPr>
          <w:rFonts w:ascii="Arial" w:hAnsi="Arial" w:cs="Arial"/>
          <w:highlight w:val="yellow"/>
        </w:rPr>
      </w:pPr>
    </w:p>
    <w:p w:rsidR="0014142E" w:rsidRPr="00DA174E" w:rsidRDefault="0014142E" w:rsidP="00EB1891">
      <w:pPr>
        <w:autoSpaceDE w:val="0"/>
        <w:autoSpaceDN w:val="0"/>
        <w:adjustRightInd w:val="0"/>
        <w:ind w:firstLine="851"/>
        <w:jc w:val="both"/>
        <w:outlineLvl w:val="0"/>
        <w:rPr>
          <w:rFonts w:ascii="Arial" w:hAnsi="Arial" w:cs="Arial"/>
        </w:rPr>
      </w:pPr>
      <w:r w:rsidRPr="00DA174E">
        <w:rPr>
          <w:rFonts w:ascii="Arial" w:hAnsi="Arial" w:cs="Arial"/>
        </w:rPr>
        <w:t xml:space="preserve">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w:t>
      </w:r>
      <w:proofErr w:type="spellStart"/>
      <w:r w:rsidRPr="00DA174E">
        <w:rPr>
          <w:rFonts w:ascii="Arial" w:hAnsi="Arial" w:cs="Arial"/>
        </w:rPr>
        <w:t>населения</w:t>
      </w:r>
      <w:proofErr w:type="gramStart"/>
      <w:r w:rsidRPr="00DA174E">
        <w:rPr>
          <w:rFonts w:ascii="Arial" w:hAnsi="Arial" w:cs="Arial"/>
          <w:color w:val="000000"/>
        </w:rPr>
        <w:t>,</w:t>
      </w:r>
      <w:r w:rsidR="00E5552B" w:rsidRPr="00DA174E">
        <w:rPr>
          <w:rFonts w:ascii="Arial" w:hAnsi="Arial" w:cs="Arial"/>
          <w:color w:val="000000"/>
        </w:rPr>
        <w:t>р</w:t>
      </w:r>
      <w:proofErr w:type="gramEnd"/>
      <w:r w:rsidR="00E5552B" w:rsidRPr="00DA174E">
        <w:rPr>
          <w:rFonts w:ascii="Arial" w:hAnsi="Arial" w:cs="Arial"/>
          <w:color w:val="000000"/>
        </w:rPr>
        <w:t>аспоряжением</w:t>
      </w:r>
      <w:proofErr w:type="spellEnd"/>
      <w:r w:rsidR="00E5552B" w:rsidRPr="00DA174E">
        <w:rPr>
          <w:rFonts w:ascii="Arial" w:hAnsi="Arial" w:cs="Arial"/>
          <w:color w:val="000000"/>
        </w:rPr>
        <w:t xml:space="preserve"> администрации Балахтинского района от 0</w:t>
      </w:r>
      <w:r w:rsidR="002D01AC" w:rsidRPr="00DA174E">
        <w:rPr>
          <w:rFonts w:ascii="Arial" w:hAnsi="Arial" w:cs="Arial"/>
          <w:color w:val="000000"/>
        </w:rPr>
        <w:t>8</w:t>
      </w:r>
      <w:r w:rsidR="00E5552B" w:rsidRPr="00DA174E">
        <w:rPr>
          <w:rFonts w:ascii="Arial" w:hAnsi="Arial" w:cs="Arial"/>
          <w:color w:val="000000"/>
        </w:rPr>
        <w:t>.10.202</w:t>
      </w:r>
      <w:r w:rsidR="002D01AC" w:rsidRPr="00DA174E">
        <w:rPr>
          <w:rFonts w:ascii="Arial" w:hAnsi="Arial" w:cs="Arial"/>
          <w:color w:val="000000"/>
        </w:rPr>
        <w:t>1</w:t>
      </w:r>
      <w:r w:rsidR="00E5552B" w:rsidRPr="00DA174E">
        <w:rPr>
          <w:rFonts w:ascii="Arial" w:hAnsi="Arial" w:cs="Arial"/>
          <w:color w:val="000000"/>
        </w:rPr>
        <w:t xml:space="preserve"> года № </w:t>
      </w:r>
      <w:r w:rsidR="000527A5" w:rsidRPr="00DA174E">
        <w:rPr>
          <w:rFonts w:ascii="Arial" w:hAnsi="Arial" w:cs="Arial"/>
          <w:color w:val="000000"/>
        </w:rPr>
        <w:t>2</w:t>
      </w:r>
      <w:r w:rsidR="002D01AC" w:rsidRPr="00DA174E">
        <w:rPr>
          <w:rFonts w:ascii="Arial" w:hAnsi="Arial" w:cs="Arial"/>
          <w:color w:val="000000"/>
        </w:rPr>
        <w:t>40</w:t>
      </w:r>
      <w:r w:rsidR="00E5552B" w:rsidRPr="00DA174E">
        <w:rPr>
          <w:rFonts w:ascii="Arial" w:hAnsi="Arial" w:cs="Arial"/>
          <w:color w:val="000000"/>
        </w:rPr>
        <w:t xml:space="preserve"> «Об утверждении перечня муниципальных программ»,</w:t>
      </w:r>
      <w:r w:rsidRPr="00DA174E">
        <w:rPr>
          <w:rFonts w:ascii="Arial" w:hAnsi="Arial" w:cs="Arial"/>
        </w:rPr>
        <w:t xml:space="preserve"> руководствуясь ст.18, ст.31 Устава Балахтинского района, ПОСТАНОВЛЯЮ:</w:t>
      </w:r>
    </w:p>
    <w:p w:rsidR="0014142E" w:rsidRPr="00DA174E" w:rsidRDefault="0014142E" w:rsidP="00EB1891">
      <w:pPr>
        <w:pStyle w:val="a8"/>
        <w:widowControl w:val="0"/>
        <w:numPr>
          <w:ilvl w:val="0"/>
          <w:numId w:val="1"/>
        </w:numPr>
        <w:autoSpaceDE w:val="0"/>
        <w:autoSpaceDN w:val="0"/>
        <w:adjustRightInd w:val="0"/>
        <w:ind w:left="0" w:firstLine="851"/>
        <w:jc w:val="both"/>
        <w:rPr>
          <w:rFonts w:ascii="Arial" w:hAnsi="Arial" w:cs="Arial"/>
          <w:b/>
        </w:rPr>
      </w:pPr>
      <w:r w:rsidRPr="00DA174E">
        <w:rPr>
          <w:rFonts w:ascii="Arial" w:hAnsi="Arial" w:cs="Arial"/>
        </w:rPr>
        <w:t xml:space="preserve">Внести в постановление </w:t>
      </w:r>
      <w:r w:rsidR="00010AB2" w:rsidRPr="00DA174E">
        <w:rPr>
          <w:rFonts w:ascii="Arial" w:hAnsi="Arial" w:cs="Arial"/>
        </w:rPr>
        <w:t xml:space="preserve">администрации Балахтинского района </w:t>
      </w:r>
      <w:r w:rsidRPr="00DA174E">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DB7BFD" w:rsidRPr="00DA174E" w:rsidRDefault="00EB1891" w:rsidP="00EB1891">
      <w:pPr>
        <w:widowControl w:val="0"/>
        <w:autoSpaceDE w:val="0"/>
        <w:autoSpaceDN w:val="0"/>
        <w:adjustRightInd w:val="0"/>
        <w:ind w:firstLine="851"/>
        <w:jc w:val="both"/>
        <w:rPr>
          <w:rFonts w:ascii="Arial" w:hAnsi="Arial" w:cs="Arial"/>
          <w:b/>
        </w:rPr>
      </w:pPr>
      <w:r w:rsidRPr="00DA174E">
        <w:rPr>
          <w:rFonts w:ascii="Arial" w:hAnsi="Arial" w:cs="Arial"/>
        </w:rPr>
        <w:t xml:space="preserve">1.1. </w:t>
      </w:r>
      <w:r w:rsidR="00DB7BFD" w:rsidRPr="00DA174E">
        <w:rPr>
          <w:rFonts w:ascii="Arial" w:hAnsi="Arial" w:cs="Arial"/>
        </w:rPr>
        <w:t xml:space="preserve">Приложение №1 к постановлению изложить в </w:t>
      </w:r>
      <w:proofErr w:type="spellStart"/>
      <w:r w:rsidR="00DB7BFD" w:rsidRPr="00DA174E">
        <w:rPr>
          <w:rFonts w:ascii="Arial" w:hAnsi="Arial" w:cs="Arial"/>
        </w:rPr>
        <w:t>новойредакции</w:t>
      </w:r>
      <w:proofErr w:type="gramStart"/>
      <w:r w:rsidR="00DB7BFD" w:rsidRPr="00DA174E">
        <w:rPr>
          <w:rFonts w:ascii="Arial" w:hAnsi="Arial" w:cs="Arial"/>
        </w:rPr>
        <w:t>,с</w:t>
      </w:r>
      <w:proofErr w:type="gramEnd"/>
      <w:r w:rsidR="00DB7BFD" w:rsidRPr="00DA174E">
        <w:rPr>
          <w:rFonts w:ascii="Arial" w:hAnsi="Arial" w:cs="Arial"/>
        </w:rPr>
        <w:t>огласно</w:t>
      </w:r>
      <w:proofErr w:type="spellEnd"/>
      <w:r w:rsidR="00DB7BFD" w:rsidRPr="00DA174E">
        <w:rPr>
          <w:rFonts w:ascii="Arial" w:hAnsi="Arial" w:cs="Arial"/>
        </w:rPr>
        <w:t xml:space="preserve"> приложению №1 к настоящему постановлению.</w:t>
      </w:r>
    </w:p>
    <w:p w:rsidR="0014142E" w:rsidRPr="00DA174E" w:rsidRDefault="0014142E" w:rsidP="00EB1891">
      <w:pPr>
        <w:widowControl w:val="0"/>
        <w:numPr>
          <w:ilvl w:val="0"/>
          <w:numId w:val="1"/>
        </w:numPr>
        <w:tabs>
          <w:tab w:val="left" w:pos="0"/>
        </w:tabs>
        <w:autoSpaceDE w:val="0"/>
        <w:autoSpaceDN w:val="0"/>
        <w:adjustRightInd w:val="0"/>
        <w:ind w:left="0" w:firstLine="851"/>
        <w:jc w:val="both"/>
        <w:rPr>
          <w:rFonts w:ascii="Arial" w:hAnsi="Arial" w:cs="Arial"/>
        </w:rPr>
      </w:pPr>
      <w:proofErr w:type="gramStart"/>
      <w:r w:rsidRPr="00DA174E">
        <w:rPr>
          <w:rFonts w:ascii="Arial" w:hAnsi="Arial" w:cs="Arial"/>
        </w:rPr>
        <w:t>Контроль за</w:t>
      </w:r>
      <w:proofErr w:type="gramEnd"/>
      <w:r w:rsidRPr="00DA174E">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DA174E">
        <w:rPr>
          <w:rFonts w:ascii="Arial" w:hAnsi="Arial" w:cs="Arial"/>
        </w:rPr>
        <w:t>Штуккерта</w:t>
      </w:r>
      <w:proofErr w:type="spellEnd"/>
      <w:r w:rsidRPr="00DA174E">
        <w:rPr>
          <w:rFonts w:ascii="Arial" w:hAnsi="Arial" w:cs="Arial"/>
        </w:rPr>
        <w:t>.</w:t>
      </w:r>
    </w:p>
    <w:p w:rsidR="0014142E" w:rsidRPr="00DA174E"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DA174E">
        <w:rPr>
          <w:rFonts w:ascii="Arial" w:hAnsi="Arial" w:cs="Arial"/>
        </w:rPr>
        <w:t>балахтинскийрайон</w:t>
      </w:r>
      <w:proofErr w:type="gramStart"/>
      <w:r w:rsidRPr="00DA174E">
        <w:rPr>
          <w:rFonts w:ascii="Arial" w:hAnsi="Arial" w:cs="Arial"/>
        </w:rPr>
        <w:t>.р</w:t>
      </w:r>
      <w:proofErr w:type="gramEnd"/>
      <w:r w:rsidRPr="00DA174E">
        <w:rPr>
          <w:rFonts w:ascii="Arial" w:hAnsi="Arial" w:cs="Arial"/>
        </w:rPr>
        <w:t>ф</w:t>
      </w:r>
      <w:proofErr w:type="spellEnd"/>
      <w:r w:rsidRPr="00DA174E">
        <w:rPr>
          <w:rFonts w:ascii="Arial" w:hAnsi="Arial" w:cs="Arial"/>
        </w:rPr>
        <w:t>).</w:t>
      </w:r>
    </w:p>
    <w:p w:rsidR="0014142E" w:rsidRPr="00DA174E" w:rsidRDefault="0014142E" w:rsidP="00EB1891">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 xml:space="preserve">Ответственному исполнителю программы в течение 10 дней со дня утверждения постановления </w:t>
      </w:r>
      <w:proofErr w:type="gramStart"/>
      <w:r w:rsidRPr="00DA174E">
        <w:rPr>
          <w:rFonts w:ascii="Arial" w:hAnsi="Arial" w:cs="Arial"/>
        </w:rPr>
        <w:t>разместить его</w:t>
      </w:r>
      <w:proofErr w:type="gramEnd"/>
      <w:r w:rsidRPr="00DA174E">
        <w:rPr>
          <w:rFonts w:ascii="Arial" w:hAnsi="Arial" w:cs="Arial"/>
        </w:rPr>
        <w:t xml:space="preserve"> в государственной автоматизированной информационной системе «Управление» (</w:t>
      </w:r>
      <w:proofErr w:type="spellStart"/>
      <w:r w:rsidRPr="00DA174E">
        <w:rPr>
          <w:rFonts w:ascii="Arial" w:hAnsi="Arial" w:cs="Arial"/>
          <w:lang w:val="en-US"/>
        </w:rPr>
        <w:t>gasu</w:t>
      </w:r>
      <w:proofErr w:type="spellEnd"/>
      <w:r w:rsidRPr="00DA174E">
        <w:rPr>
          <w:rFonts w:ascii="Arial" w:hAnsi="Arial" w:cs="Arial"/>
        </w:rPr>
        <w:t>.</w:t>
      </w:r>
      <w:proofErr w:type="spellStart"/>
      <w:r w:rsidRPr="00DA174E">
        <w:rPr>
          <w:rFonts w:ascii="Arial" w:hAnsi="Arial" w:cs="Arial"/>
          <w:lang w:val="en-US"/>
        </w:rPr>
        <w:t>gov</w:t>
      </w:r>
      <w:proofErr w:type="spellEnd"/>
      <w:r w:rsidRPr="00DA174E">
        <w:rPr>
          <w:rFonts w:ascii="Arial" w:hAnsi="Arial" w:cs="Arial"/>
        </w:rPr>
        <w:t>.</w:t>
      </w:r>
      <w:proofErr w:type="spellStart"/>
      <w:r w:rsidRPr="00DA174E">
        <w:rPr>
          <w:rFonts w:ascii="Arial" w:hAnsi="Arial" w:cs="Arial"/>
          <w:lang w:val="en-US"/>
        </w:rPr>
        <w:t>ru</w:t>
      </w:r>
      <w:proofErr w:type="spellEnd"/>
      <w:r w:rsidRPr="00DA174E">
        <w:rPr>
          <w:rFonts w:ascii="Arial" w:hAnsi="Arial" w:cs="Arial"/>
        </w:rPr>
        <w:t>).</w:t>
      </w:r>
    </w:p>
    <w:p w:rsidR="002D01AC" w:rsidRPr="00DA174E" w:rsidRDefault="0014142E" w:rsidP="002D01AC">
      <w:pPr>
        <w:widowControl w:val="0"/>
        <w:numPr>
          <w:ilvl w:val="0"/>
          <w:numId w:val="1"/>
        </w:numPr>
        <w:tabs>
          <w:tab w:val="left" w:pos="0"/>
          <w:tab w:val="left" w:pos="1418"/>
        </w:tabs>
        <w:autoSpaceDE w:val="0"/>
        <w:autoSpaceDN w:val="0"/>
        <w:adjustRightInd w:val="0"/>
        <w:ind w:left="0" w:firstLine="851"/>
        <w:jc w:val="both"/>
        <w:rPr>
          <w:rFonts w:ascii="Arial" w:hAnsi="Arial" w:cs="Arial"/>
        </w:rPr>
      </w:pPr>
      <w:r w:rsidRPr="00DA174E">
        <w:rPr>
          <w:rFonts w:ascii="Arial" w:hAnsi="Arial" w:cs="Arial"/>
        </w:rPr>
        <w:t>Постановление вступает в силу в день следующим за днем его официального опубликования в газете «Сельская новь</w:t>
      </w:r>
      <w:r w:rsidR="00223DE0" w:rsidRPr="00DA174E">
        <w:rPr>
          <w:rFonts w:ascii="Arial" w:hAnsi="Arial" w:cs="Arial"/>
        </w:rPr>
        <w:t>»</w:t>
      </w:r>
    </w:p>
    <w:p w:rsidR="002D01AC" w:rsidRPr="00DA174E" w:rsidRDefault="002D01AC" w:rsidP="002D01AC">
      <w:pPr>
        <w:widowControl w:val="0"/>
        <w:tabs>
          <w:tab w:val="left" w:pos="0"/>
          <w:tab w:val="left" w:pos="1418"/>
        </w:tabs>
        <w:autoSpaceDE w:val="0"/>
        <w:autoSpaceDN w:val="0"/>
        <w:adjustRightInd w:val="0"/>
        <w:ind w:left="851"/>
        <w:jc w:val="both"/>
        <w:rPr>
          <w:rFonts w:ascii="Arial" w:hAnsi="Arial" w:cs="Arial"/>
        </w:rPr>
      </w:pPr>
    </w:p>
    <w:p w:rsidR="002D01AC" w:rsidRPr="00DA174E" w:rsidRDefault="002D01AC" w:rsidP="002D01AC">
      <w:pPr>
        <w:widowControl w:val="0"/>
        <w:tabs>
          <w:tab w:val="left" w:pos="0"/>
          <w:tab w:val="left" w:pos="1418"/>
        </w:tabs>
        <w:autoSpaceDE w:val="0"/>
        <w:autoSpaceDN w:val="0"/>
        <w:adjustRightInd w:val="0"/>
        <w:ind w:left="851"/>
        <w:jc w:val="both"/>
        <w:rPr>
          <w:rFonts w:ascii="Arial" w:hAnsi="Arial" w:cs="Arial"/>
        </w:rPr>
      </w:pPr>
    </w:p>
    <w:p w:rsidR="0014142E" w:rsidRPr="00DA174E" w:rsidRDefault="0075358B" w:rsidP="002D01AC">
      <w:pPr>
        <w:widowControl w:val="0"/>
        <w:tabs>
          <w:tab w:val="left" w:pos="0"/>
          <w:tab w:val="left" w:pos="1418"/>
        </w:tabs>
        <w:autoSpaceDE w:val="0"/>
        <w:autoSpaceDN w:val="0"/>
        <w:adjustRightInd w:val="0"/>
        <w:jc w:val="both"/>
        <w:rPr>
          <w:rFonts w:ascii="Arial" w:hAnsi="Arial" w:cs="Arial"/>
        </w:rPr>
      </w:pPr>
      <w:r w:rsidRPr="00DA174E">
        <w:rPr>
          <w:rFonts w:ascii="Arial" w:hAnsi="Arial" w:cs="Arial"/>
        </w:rPr>
        <w:t>Г</w:t>
      </w:r>
      <w:r w:rsidR="00EE6B8C" w:rsidRPr="00DA174E">
        <w:rPr>
          <w:rFonts w:ascii="Arial" w:hAnsi="Arial" w:cs="Arial"/>
        </w:rPr>
        <w:t>лав</w:t>
      </w:r>
      <w:r w:rsidR="00E5552B" w:rsidRPr="00DA174E">
        <w:rPr>
          <w:rFonts w:ascii="Arial" w:hAnsi="Arial" w:cs="Arial"/>
        </w:rPr>
        <w:t>а</w:t>
      </w:r>
      <w:r w:rsidR="00AD320C">
        <w:rPr>
          <w:rFonts w:ascii="Arial" w:hAnsi="Arial" w:cs="Arial"/>
        </w:rPr>
        <w:t xml:space="preserve">   </w:t>
      </w:r>
      <w:r w:rsidR="00EE6B8C" w:rsidRPr="00DA174E">
        <w:rPr>
          <w:rFonts w:ascii="Arial" w:hAnsi="Arial" w:cs="Arial"/>
        </w:rPr>
        <w:t>района</w:t>
      </w:r>
      <w:r w:rsidR="00AD320C">
        <w:rPr>
          <w:rFonts w:ascii="Arial" w:hAnsi="Arial" w:cs="Arial"/>
        </w:rPr>
        <w:t xml:space="preserve">                                                                                           </w:t>
      </w:r>
      <w:r w:rsidR="00E5552B" w:rsidRPr="00DA174E">
        <w:rPr>
          <w:rFonts w:ascii="Arial" w:hAnsi="Arial" w:cs="Arial"/>
        </w:rPr>
        <w:t>В.А. Аниканов</w:t>
      </w:r>
      <w:r w:rsidR="0014142E" w:rsidRPr="00DA174E">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3F6EA6" w:rsidRPr="00DA174E" w:rsidTr="009D16CC">
        <w:tc>
          <w:tcPr>
            <w:tcW w:w="4387" w:type="dxa"/>
          </w:tcPr>
          <w:p w:rsidR="003F6EA6" w:rsidRPr="00DA174E" w:rsidRDefault="003F6EA6" w:rsidP="008179EA">
            <w:pPr>
              <w:jc w:val="both"/>
              <w:rPr>
                <w:rFonts w:ascii="Arial" w:hAnsi="Arial" w:cs="Arial"/>
                <w:sz w:val="24"/>
                <w:szCs w:val="24"/>
              </w:rPr>
            </w:pPr>
            <w:r w:rsidRPr="00DA174E">
              <w:rPr>
                <w:rFonts w:ascii="Arial" w:hAnsi="Arial" w:cs="Arial"/>
                <w:sz w:val="24"/>
                <w:szCs w:val="24"/>
              </w:rPr>
              <w:lastRenderedPageBreak/>
              <w:t xml:space="preserve">Приложение </w:t>
            </w:r>
            <w:r w:rsidR="006A0290" w:rsidRPr="00DA174E">
              <w:rPr>
                <w:rFonts w:ascii="Arial" w:hAnsi="Arial" w:cs="Arial"/>
                <w:sz w:val="24"/>
                <w:szCs w:val="24"/>
              </w:rPr>
              <w:t xml:space="preserve">№1 </w:t>
            </w:r>
            <w:r w:rsidRPr="00DA174E">
              <w:rPr>
                <w:rFonts w:ascii="Arial" w:hAnsi="Arial" w:cs="Arial"/>
                <w:sz w:val="24"/>
                <w:szCs w:val="24"/>
              </w:rPr>
              <w:t xml:space="preserve">к постановлению администрации </w:t>
            </w:r>
            <w:r w:rsidR="009D16CC" w:rsidRPr="00DA174E">
              <w:rPr>
                <w:rFonts w:ascii="Arial" w:hAnsi="Arial" w:cs="Arial"/>
                <w:sz w:val="24"/>
                <w:szCs w:val="24"/>
              </w:rPr>
              <w:t xml:space="preserve">Балахтинского </w:t>
            </w:r>
            <w:r w:rsidRPr="00DA174E">
              <w:rPr>
                <w:rFonts w:ascii="Arial" w:hAnsi="Arial" w:cs="Arial"/>
                <w:sz w:val="24"/>
                <w:szCs w:val="24"/>
              </w:rPr>
              <w:t xml:space="preserve">района </w:t>
            </w:r>
          </w:p>
          <w:p w:rsidR="003F6EA6" w:rsidRPr="00DA174E" w:rsidRDefault="00C73720" w:rsidP="008179EA">
            <w:pPr>
              <w:jc w:val="both"/>
              <w:rPr>
                <w:rFonts w:ascii="Arial" w:hAnsi="Arial" w:cs="Arial"/>
                <w:sz w:val="24"/>
                <w:szCs w:val="24"/>
              </w:rPr>
            </w:pPr>
            <w:r w:rsidRPr="00DA174E">
              <w:rPr>
                <w:rFonts w:ascii="Arial" w:hAnsi="Arial" w:cs="Arial"/>
                <w:sz w:val="24"/>
                <w:szCs w:val="24"/>
              </w:rPr>
              <w:t>От</w:t>
            </w:r>
            <w:r w:rsidR="00AD320C">
              <w:rPr>
                <w:rFonts w:ascii="Arial" w:hAnsi="Arial" w:cs="Arial"/>
                <w:sz w:val="24"/>
                <w:szCs w:val="24"/>
              </w:rPr>
              <w:t>10.11.2022г.</w:t>
            </w:r>
            <w:r w:rsidRPr="00DA174E">
              <w:rPr>
                <w:rFonts w:ascii="Arial" w:hAnsi="Arial" w:cs="Arial"/>
                <w:sz w:val="24"/>
                <w:szCs w:val="24"/>
              </w:rPr>
              <w:t xml:space="preserve">                </w:t>
            </w:r>
            <w:r w:rsidR="003F6EA6" w:rsidRPr="00DA174E">
              <w:rPr>
                <w:rFonts w:ascii="Arial" w:hAnsi="Arial" w:cs="Arial"/>
                <w:sz w:val="24"/>
                <w:szCs w:val="24"/>
              </w:rPr>
              <w:t>№</w:t>
            </w:r>
            <w:r w:rsidR="00AD320C">
              <w:rPr>
                <w:rFonts w:ascii="Arial" w:hAnsi="Arial" w:cs="Arial"/>
                <w:sz w:val="24"/>
                <w:szCs w:val="24"/>
              </w:rPr>
              <w:t>789</w:t>
            </w:r>
          </w:p>
        </w:tc>
      </w:tr>
    </w:tbl>
    <w:p w:rsidR="009D16CC" w:rsidRPr="00DA174E" w:rsidRDefault="009D16CC" w:rsidP="008179EA">
      <w:pPr>
        <w:jc w:val="both"/>
        <w:rPr>
          <w:rFonts w:ascii="Arial" w:hAnsi="Arial" w:cs="Arial"/>
          <w:b/>
        </w:rPr>
      </w:pPr>
    </w:p>
    <w:p w:rsidR="00A572DD" w:rsidRPr="00DA174E" w:rsidRDefault="009D16CC" w:rsidP="00786D80">
      <w:pPr>
        <w:jc w:val="center"/>
        <w:rPr>
          <w:rFonts w:ascii="Arial" w:hAnsi="Arial" w:cs="Arial"/>
          <w:bCs/>
        </w:rPr>
      </w:pPr>
      <w:r w:rsidRPr="00DA174E">
        <w:rPr>
          <w:rFonts w:ascii="Arial" w:hAnsi="Arial" w:cs="Arial"/>
          <w:bCs/>
        </w:rPr>
        <w:t>Муниципальная программа Балахтинского района</w:t>
      </w:r>
    </w:p>
    <w:p w:rsidR="009D16CC" w:rsidRPr="00DA174E" w:rsidRDefault="009D16CC" w:rsidP="00786D80">
      <w:pPr>
        <w:jc w:val="center"/>
        <w:rPr>
          <w:rFonts w:ascii="Arial" w:hAnsi="Arial" w:cs="Arial"/>
          <w:bCs/>
        </w:rPr>
      </w:pPr>
      <w:r w:rsidRPr="00DA174E">
        <w:rPr>
          <w:rFonts w:ascii="Arial" w:hAnsi="Arial" w:cs="Arial"/>
          <w:bCs/>
        </w:rPr>
        <w:t>«</w:t>
      </w:r>
      <w:r w:rsidR="003067AC" w:rsidRPr="00DA174E">
        <w:rPr>
          <w:rFonts w:ascii="Arial" w:eastAsia="Calibri" w:hAnsi="Arial" w:cs="Arial"/>
          <w:bCs/>
        </w:rPr>
        <w:t xml:space="preserve">Реформирование и </w:t>
      </w:r>
      <w:r w:rsidR="0081466D" w:rsidRPr="00DA174E">
        <w:rPr>
          <w:rFonts w:ascii="Arial" w:eastAsia="Calibri" w:hAnsi="Arial" w:cs="Arial"/>
          <w:bCs/>
        </w:rPr>
        <w:t>модернизация жилищно-коммунального хозяйства,</w:t>
      </w:r>
      <w:r w:rsidR="003067AC" w:rsidRPr="00DA174E">
        <w:rPr>
          <w:rFonts w:ascii="Arial" w:eastAsia="Calibri" w:hAnsi="Arial" w:cs="Arial"/>
          <w:bCs/>
        </w:rPr>
        <w:t xml:space="preserve"> и повышение энергетической эффективности</w:t>
      </w:r>
      <w:r w:rsidRPr="00DA174E">
        <w:rPr>
          <w:rFonts w:ascii="Arial" w:hAnsi="Arial" w:cs="Arial"/>
          <w:bCs/>
        </w:rPr>
        <w:t>»</w:t>
      </w:r>
    </w:p>
    <w:p w:rsidR="009D16CC" w:rsidRPr="00DA174E" w:rsidRDefault="009D16CC" w:rsidP="008179EA">
      <w:pPr>
        <w:jc w:val="both"/>
        <w:rPr>
          <w:rFonts w:ascii="Arial" w:hAnsi="Arial" w:cs="Arial"/>
          <w:b/>
        </w:rPr>
      </w:pPr>
    </w:p>
    <w:p w:rsidR="009D16CC" w:rsidRPr="00DA174E" w:rsidRDefault="009D16CC" w:rsidP="00786D80">
      <w:pPr>
        <w:pStyle w:val="a8"/>
        <w:numPr>
          <w:ilvl w:val="0"/>
          <w:numId w:val="3"/>
        </w:numPr>
        <w:jc w:val="center"/>
        <w:rPr>
          <w:rFonts w:ascii="Arial" w:hAnsi="Arial" w:cs="Arial"/>
        </w:rPr>
      </w:pPr>
      <w:r w:rsidRPr="00DA174E">
        <w:rPr>
          <w:rFonts w:ascii="Arial" w:hAnsi="Arial" w:cs="Arial"/>
        </w:rPr>
        <w:t>Паспорт муниципальной программы</w:t>
      </w:r>
    </w:p>
    <w:p w:rsidR="009D16CC" w:rsidRPr="00DA174E" w:rsidRDefault="009D16CC" w:rsidP="008179EA">
      <w:pPr>
        <w:jc w:val="both"/>
        <w:rPr>
          <w:rFonts w:ascii="Arial" w:hAnsi="Arial" w:cs="Arial"/>
          <w:b/>
        </w:rPr>
      </w:pPr>
    </w:p>
    <w:tbl>
      <w:tblPr>
        <w:tblStyle w:val="a7"/>
        <w:tblW w:w="0" w:type="auto"/>
        <w:tblLook w:val="04A0"/>
      </w:tblPr>
      <w:tblGrid>
        <w:gridCol w:w="3395"/>
        <w:gridCol w:w="6176"/>
      </w:tblGrid>
      <w:tr w:rsidR="009D16CC" w:rsidRPr="00DA174E" w:rsidTr="009D16CC">
        <w:tc>
          <w:tcPr>
            <w:tcW w:w="3510" w:type="dxa"/>
          </w:tcPr>
          <w:p w:rsidR="009D16CC" w:rsidRPr="00DA174E" w:rsidRDefault="003B321F" w:rsidP="008179EA">
            <w:pPr>
              <w:jc w:val="both"/>
              <w:rPr>
                <w:rFonts w:ascii="Arial" w:hAnsi="Arial" w:cs="Arial"/>
                <w:b/>
                <w:sz w:val="24"/>
                <w:szCs w:val="24"/>
              </w:rPr>
            </w:pPr>
            <w:r w:rsidRPr="00DA174E">
              <w:rPr>
                <w:rFonts w:ascii="Arial" w:hAnsi="Arial" w:cs="Arial"/>
                <w:sz w:val="24"/>
                <w:szCs w:val="24"/>
              </w:rPr>
              <w:t>Н</w:t>
            </w:r>
            <w:r w:rsidR="009D16CC" w:rsidRPr="00DA174E">
              <w:rPr>
                <w:rFonts w:ascii="Arial" w:hAnsi="Arial" w:cs="Arial"/>
                <w:sz w:val="24"/>
                <w:szCs w:val="24"/>
              </w:rPr>
              <w:t>аименование</w:t>
            </w:r>
            <w:r w:rsidRPr="00DA174E">
              <w:rPr>
                <w:rFonts w:ascii="Arial" w:hAnsi="Arial" w:cs="Arial"/>
                <w:sz w:val="24"/>
                <w:szCs w:val="24"/>
              </w:rPr>
              <w:t xml:space="preserve"> муниципальной</w:t>
            </w:r>
            <w:r w:rsidR="009D16CC" w:rsidRPr="00DA174E">
              <w:rPr>
                <w:rFonts w:ascii="Arial" w:hAnsi="Arial" w:cs="Arial"/>
                <w:sz w:val="24"/>
                <w:szCs w:val="24"/>
              </w:rPr>
              <w:t xml:space="preserve"> программы</w:t>
            </w:r>
          </w:p>
        </w:tc>
        <w:tc>
          <w:tcPr>
            <w:tcW w:w="6514" w:type="dxa"/>
          </w:tcPr>
          <w:p w:rsidR="009D16CC" w:rsidRPr="00DA174E" w:rsidRDefault="00B862D2" w:rsidP="008179EA">
            <w:pPr>
              <w:jc w:val="both"/>
              <w:rPr>
                <w:rFonts w:ascii="Arial" w:hAnsi="Arial" w:cs="Arial"/>
                <w:sz w:val="24"/>
                <w:szCs w:val="24"/>
              </w:rPr>
            </w:pPr>
            <w:r w:rsidRPr="00DA174E">
              <w:rPr>
                <w:rFonts w:ascii="Arial" w:hAnsi="Arial" w:cs="Arial"/>
                <w:sz w:val="24"/>
                <w:szCs w:val="24"/>
              </w:rPr>
              <w:t>Муниципальная программа Балахтинского района «</w:t>
            </w:r>
            <w:r w:rsidR="003067AC" w:rsidRPr="00DA174E">
              <w:rPr>
                <w:rFonts w:ascii="Arial" w:eastAsia="Calibri" w:hAnsi="Arial" w:cs="Arial"/>
                <w:sz w:val="24"/>
                <w:szCs w:val="24"/>
              </w:rPr>
              <w:t xml:space="preserve">Реформирование и </w:t>
            </w:r>
            <w:r w:rsidR="00786D80" w:rsidRPr="00DA174E">
              <w:rPr>
                <w:rFonts w:ascii="Arial" w:eastAsia="Calibri" w:hAnsi="Arial" w:cs="Arial"/>
                <w:sz w:val="24"/>
                <w:szCs w:val="24"/>
              </w:rPr>
              <w:t>модернизация жилищно-коммунального хозяйства,</w:t>
            </w:r>
            <w:r w:rsidR="003067AC" w:rsidRPr="00DA174E">
              <w:rPr>
                <w:rFonts w:ascii="Arial" w:eastAsia="Calibri" w:hAnsi="Arial" w:cs="Arial"/>
                <w:sz w:val="24"/>
                <w:szCs w:val="24"/>
              </w:rPr>
              <w:t xml:space="preserve"> и повышение энергетической эффективности</w:t>
            </w:r>
            <w:r w:rsidR="00C55672" w:rsidRPr="00DA174E">
              <w:rPr>
                <w:rFonts w:ascii="Arial" w:eastAsia="Calibri" w:hAnsi="Arial" w:cs="Arial"/>
                <w:sz w:val="24"/>
                <w:szCs w:val="24"/>
              </w:rPr>
              <w:t>»</w:t>
            </w:r>
            <w:r w:rsidRPr="00DA174E">
              <w:rPr>
                <w:rFonts w:ascii="Arial" w:hAnsi="Arial" w:cs="Arial"/>
                <w:sz w:val="24"/>
                <w:szCs w:val="24"/>
              </w:rPr>
              <w:t xml:space="preserve"> (далее - Программа)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О</w:t>
            </w:r>
            <w:r w:rsidR="009D16CC" w:rsidRPr="00DA174E">
              <w:rPr>
                <w:rFonts w:ascii="Arial" w:hAnsi="Arial" w:cs="Arial"/>
                <w:sz w:val="24"/>
                <w:szCs w:val="24"/>
              </w:rPr>
              <w:t xml:space="preserve">снования для разработки </w:t>
            </w:r>
            <w:r w:rsidRPr="00DA174E">
              <w:rPr>
                <w:rFonts w:ascii="Arial" w:hAnsi="Arial" w:cs="Arial"/>
                <w:sz w:val="24"/>
                <w:szCs w:val="24"/>
              </w:rPr>
              <w:t xml:space="preserve">муниципальной </w:t>
            </w:r>
            <w:r w:rsidR="009D16CC" w:rsidRPr="00DA174E">
              <w:rPr>
                <w:rFonts w:ascii="Arial" w:hAnsi="Arial" w:cs="Arial"/>
                <w:sz w:val="24"/>
                <w:szCs w:val="24"/>
              </w:rPr>
              <w:t>программы</w:t>
            </w:r>
          </w:p>
        </w:tc>
        <w:tc>
          <w:tcPr>
            <w:tcW w:w="6514" w:type="dxa"/>
          </w:tcPr>
          <w:p w:rsidR="003067AC" w:rsidRPr="00DA174E" w:rsidRDefault="003067AC" w:rsidP="008179EA">
            <w:pPr>
              <w:spacing w:before="40"/>
              <w:jc w:val="both"/>
              <w:rPr>
                <w:rFonts w:ascii="Arial" w:eastAsia="Calibri" w:hAnsi="Arial" w:cs="Arial"/>
                <w:sz w:val="24"/>
                <w:szCs w:val="24"/>
              </w:rPr>
            </w:pPr>
            <w:r w:rsidRPr="00DA174E">
              <w:rPr>
                <w:rFonts w:ascii="Arial" w:eastAsia="Calibri" w:hAnsi="Arial" w:cs="Arial"/>
                <w:sz w:val="24"/>
                <w:szCs w:val="24"/>
              </w:rPr>
              <w:t xml:space="preserve">Федеральный закон от 07.05.2013 № 104-ФЗ </w:t>
            </w:r>
            <w:r w:rsidRPr="00DA174E">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DA174E" w:rsidRDefault="003067AC" w:rsidP="008179EA">
            <w:pPr>
              <w:spacing w:before="40"/>
              <w:jc w:val="both"/>
              <w:rPr>
                <w:rFonts w:ascii="Arial" w:eastAsia="Calibri" w:hAnsi="Arial" w:cs="Arial"/>
                <w:sz w:val="24"/>
                <w:szCs w:val="24"/>
              </w:rPr>
            </w:pPr>
            <w:r w:rsidRPr="00DA174E">
              <w:rPr>
                <w:rFonts w:ascii="Arial" w:eastAsia="Calibri" w:hAnsi="Arial" w:cs="Arial"/>
                <w:sz w:val="24"/>
                <w:szCs w:val="24"/>
              </w:rPr>
              <w:t xml:space="preserve">Федеральный закон от 23.11.2009 № 261-ФЗ </w:t>
            </w:r>
            <w:r w:rsidRPr="00DA174E">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DA174E" w:rsidRDefault="003067AC" w:rsidP="008179EA">
            <w:pPr>
              <w:widowControl w:val="0"/>
              <w:autoSpaceDE w:val="0"/>
              <w:autoSpaceDN w:val="0"/>
              <w:adjustRightInd w:val="0"/>
              <w:jc w:val="both"/>
              <w:rPr>
                <w:rFonts w:ascii="Arial" w:eastAsia="Calibri" w:hAnsi="Arial" w:cs="Arial"/>
                <w:sz w:val="24"/>
                <w:szCs w:val="24"/>
              </w:rPr>
            </w:pPr>
            <w:r w:rsidRPr="00DA174E">
              <w:rPr>
                <w:rFonts w:ascii="Arial" w:hAnsi="Arial" w:cs="Arial"/>
                <w:sz w:val="24"/>
                <w:szCs w:val="24"/>
              </w:rPr>
              <w:t xml:space="preserve">Постановление администрации Балахтинского района </w:t>
            </w:r>
            <w:r w:rsidR="00081698" w:rsidRPr="00DA174E">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DA174E">
              <w:rPr>
                <w:rFonts w:ascii="Arial" w:eastAsia="Calibri" w:hAnsi="Arial" w:cs="Arial"/>
                <w:sz w:val="24"/>
                <w:szCs w:val="24"/>
              </w:rPr>
              <w:t>»</w:t>
            </w:r>
            <w:r w:rsidR="006820DE" w:rsidRPr="00DA174E">
              <w:rPr>
                <w:rFonts w:ascii="Arial" w:eastAsia="Calibri" w:hAnsi="Arial" w:cs="Arial"/>
                <w:sz w:val="24"/>
                <w:szCs w:val="24"/>
              </w:rPr>
              <w:t>;</w:t>
            </w:r>
          </w:p>
          <w:p w:rsidR="00BB228D" w:rsidRPr="00DA174E" w:rsidRDefault="003067AC" w:rsidP="00694692">
            <w:pPr>
              <w:spacing w:before="40"/>
              <w:jc w:val="both"/>
              <w:rPr>
                <w:rFonts w:ascii="Arial" w:eastAsia="Calibri" w:hAnsi="Arial" w:cs="Arial"/>
                <w:sz w:val="24"/>
                <w:szCs w:val="24"/>
              </w:rPr>
            </w:pPr>
            <w:r w:rsidRPr="00DA174E">
              <w:rPr>
                <w:rFonts w:ascii="Arial" w:eastAsia="Calibri" w:hAnsi="Arial" w:cs="Arial"/>
                <w:sz w:val="24"/>
                <w:szCs w:val="24"/>
              </w:rPr>
              <w:t>Распоряжение админис</w:t>
            </w:r>
            <w:r w:rsidR="001B6B52" w:rsidRPr="00DA174E">
              <w:rPr>
                <w:rFonts w:ascii="Arial" w:eastAsia="Calibri" w:hAnsi="Arial" w:cs="Arial"/>
                <w:sz w:val="24"/>
                <w:szCs w:val="24"/>
              </w:rPr>
              <w:t xml:space="preserve">трации Балахтинского района от </w:t>
            </w:r>
            <w:r w:rsidR="00FD1FCA" w:rsidRPr="00DA174E">
              <w:rPr>
                <w:rFonts w:ascii="Arial" w:eastAsia="Calibri" w:hAnsi="Arial" w:cs="Arial"/>
                <w:sz w:val="24"/>
                <w:szCs w:val="24"/>
              </w:rPr>
              <w:t>0</w:t>
            </w:r>
            <w:r w:rsidR="002D01AC" w:rsidRPr="00DA174E">
              <w:rPr>
                <w:rFonts w:ascii="Arial" w:eastAsia="Calibri" w:hAnsi="Arial" w:cs="Arial"/>
                <w:sz w:val="24"/>
                <w:szCs w:val="24"/>
              </w:rPr>
              <w:t>8</w:t>
            </w:r>
            <w:r w:rsidR="00FD1FCA" w:rsidRPr="00DA174E">
              <w:rPr>
                <w:rFonts w:ascii="Arial" w:eastAsia="Calibri" w:hAnsi="Arial" w:cs="Arial"/>
                <w:sz w:val="24"/>
                <w:szCs w:val="24"/>
              </w:rPr>
              <w:t>.10.202</w:t>
            </w:r>
            <w:r w:rsidR="002D01AC" w:rsidRPr="00DA174E">
              <w:rPr>
                <w:rFonts w:ascii="Arial" w:eastAsia="Calibri" w:hAnsi="Arial" w:cs="Arial"/>
                <w:sz w:val="24"/>
                <w:szCs w:val="24"/>
              </w:rPr>
              <w:t>1</w:t>
            </w:r>
            <w:r w:rsidRPr="00DA174E">
              <w:rPr>
                <w:rFonts w:ascii="Arial" w:eastAsia="Calibri" w:hAnsi="Arial" w:cs="Arial"/>
                <w:sz w:val="24"/>
                <w:szCs w:val="24"/>
              </w:rPr>
              <w:t xml:space="preserve"> № </w:t>
            </w:r>
            <w:r w:rsidR="002D01AC" w:rsidRPr="00DA174E">
              <w:rPr>
                <w:rFonts w:ascii="Arial" w:eastAsia="Calibri" w:hAnsi="Arial" w:cs="Arial"/>
                <w:sz w:val="24"/>
                <w:szCs w:val="24"/>
              </w:rPr>
              <w:t>240</w:t>
            </w:r>
            <w:r w:rsidRPr="00DA174E">
              <w:rPr>
                <w:rFonts w:ascii="Arial" w:eastAsia="Calibri" w:hAnsi="Arial" w:cs="Arial"/>
                <w:sz w:val="24"/>
                <w:szCs w:val="24"/>
              </w:rPr>
              <w:t xml:space="preserve"> «Об утверждении перечня муниципальных программ»</w:t>
            </w:r>
            <w:r w:rsidR="006820DE" w:rsidRPr="00DA174E">
              <w:rPr>
                <w:rFonts w:ascii="Arial" w:eastAsia="Calibri" w:hAnsi="Arial" w:cs="Arial"/>
                <w:sz w:val="24"/>
                <w:szCs w:val="24"/>
              </w:rPr>
              <w:t>.</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Ответственный исполнитель</w:t>
            </w:r>
          </w:p>
        </w:tc>
        <w:tc>
          <w:tcPr>
            <w:tcW w:w="6514" w:type="dxa"/>
          </w:tcPr>
          <w:p w:rsidR="009D16CC" w:rsidRPr="00DA174E" w:rsidRDefault="003067AC" w:rsidP="008179EA">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Соисполнители программы</w:t>
            </w:r>
          </w:p>
        </w:tc>
        <w:tc>
          <w:tcPr>
            <w:tcW w:w="6514" w:type="dxa"/>
          </w:tcPr>
          <w:p w:rsidR="006820DE" w:rsidRPr="00DA174E"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DA174E">
              <w:rPr>
                <w:rFonts w:ascii="Arial" w:hAnsi="Arial" w:cs="Arial"/>
                <w:sz w:val="24"/>
                <w:szCs w:val="24"/>
              </w:rPr>
              <w:t>Администрация Балахтинского района;</w:t>
            </w:r>
          </w:p>
          <w:p w:rsidR="00BB228D" w:rsidRPr="00DA174E"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DA174E">
              <w:rPr>
                <w:rFonts w:ascii="Arial" w:hAnsi="Arial" w:cs="Arial"/>
                <w:sz w:val="24"/>
                <w:szCs w:val="24"/>
              </w:rPr>
              <w:t>МКУ «Управление имуществом, землепользования и землеустройства»</w:t>
            </w:r>
            <w:r w:rsidR="006820DE" w:rsidRPr="00DA174E">
              <w:rPr>
                <w:rFonts w:ascii="Arial" w:hAnsi="Arial" w:cs="Arial"/>
                <w:sz w:val="24"/>
                <w:szCs w:val="24"/>
              </w:rPr>
              <w:t>.</w:t>
            </w:r>
          </w:p>
        </w:tc>
      </w:tr>
      <w:tr w:rsidR="009D16CC" w:rsidRPr="00DA174E" w:rsidTr="009D16CC">
        <w:tc>
          <w:tcPr>
            <w:tcW w:w="3510" w:type="dxa"/>
          </w:tcPr>
          <w:p w:rsidR="003B321F" w:rsidRPr="00DA174E" w:rsidRDefault="003B321F" w:rsidP="008179EA">
            <w:pPr>
              <w:jc w:val="both"/>
              <w:rPr>
                <w:rFonts w:ascii="Arial" w:hAnsi="Arial" w:cs="Arial"/>
                <w:sz w:val="24"/>
                <w:szCs w:val="24"/>
              </w:rPr>
            </w:pPr>
            <w:r w:rsidRPr="00DA174E">
              <w:rPr>
                <w:rFonts w:ascii="Arial" w:hAnsi="Arial" w:cs="Arial"/>
                <w:sz w:val="24"/>
                <w:szCs w:val="24"/>
              </w:rPr>
              <w:t xml:space="preserve">Подпрограммы муниципальной программы, </w:t>
            </w:r>
          </w:p>
          <w:p w:rsidR="009D16CC" w:rsidRPr="00DA174E" w:rsidRDefault="003B321F" w:rsidP="008179EA">
            <w:pPr>
              <w:jc w:val="both"/>
              <w:rPr>
                <w:rFonts w:ascii="Arial" w:hAnsi="Arial" w:cs="Arial"/>
                <w:sz w:val="24"/>
                <w:szCs w:val="24"/>
              </w:rPr>
            </w:pPr>
            <w:r w:rsidRPr="00DA174E">
              <w:rPr>
                <w:rFonts w:ascii="Arial" w:hAnsi="Arial" w:cs="Arial"/>
                <w:sz w:val="24"/>
                <w:szCs w:val="24"/>
              </w:rPr>
              <w:t>отдельные мероприятия программы</w:t>
            </w:r>
          </w:p>
        </w:tc>
        <w:tc>
          <w:tcPr>
            <w:tcW w:w="6514" w:type="dxa"/>
          </w:tcPr>
          <w:p w:rsidR="009D16CC" w:rsidRPr="00DA174E" w:rsidRDefault="00B862D2"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 xml:space="preserve">Подпрограмма 1 </w:t>
            </w:r>
            <w:r w:rsidR="006820DE" w:rsidRPr="00DA174E">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DA174E" w:rsidRDefault="00B862D2" w:rsidP="008179EA">
            <w:pPr>
              <w:jc w:val="both"/>
              <w:rPr>
                <w:rFonts w:ascii="Arial" w:hAnsi="Arial" w:cs="Arial"/>
                <w:sz w:val="24"/>
                <w:szCs w:val="24"/>
              </w:rPr>
            </w:pPr>
            <w:r w:rsidRPr="00DA174E">
              <w:rPr>
                <w:rFonts w:ascii="Arial" w:hAnsi="Arial" w:cs="Arial"/>
                <w:sz w:val="24"/>
                <w:szCs w:val="24"/>
              </w:rPr>
              <w:t xml:space="preserve">Подпрограмма 2 </w:t>
            </w:r>
            <w:r w:rsidR="006820DE" w:rsidRPr="00DA174E">
              <w:rPr>
                <w:rFonts w:ascii="Arial" w:hAnsi="Arial" w:cs="Arial"/>
                <w:color w:val="000000"/>
                <w:sz w:val="24"/>
                <w:szCs w:val="24"/>
              </w:rPr>
              <w:t>«Чистая вода Балахтинского района»</w:t>
            </w:r>
            <w:r w:rsidRPr="00DA174E">
              <w:rPr>
                <w:rFonts w:ascii="Arial" w:hAnsi="Arial" w:cs="Arial"/>
                <w:sz w:val="24"/>
                <w:szCs w:val="24"/>
              </w:rPr>
              <w:t>;</w:t>
            </w:r>
          </w:p>
          <w:p w:rsidR="00B862D2" w:rsidRPr="00DA174E" w:rsidRDefault="00B862D2" w:rsidP="008179EA">
            <w:pPr>
              <w:jc w:val="both"/>
              <w:rPr>
                <w:rFonts w:ascii="Arial" w:hAnsi="Arial" w:cs="Arial"/>
                <w:sz w:val="24"/>
                <w:szCs w:val="24"/>
              </w:rPr>
            </w:pPr>
            <w:r w:rsidRPr="00DA174E">
              <w:rPr>
                <w:rFonts w:ascii="Arial" w:hAnsi="Arial" w:cs="Arial"/>
                <w:sz w:val="24"/>
                <w:szCs w:val="24"/>
              </w:rPr>
              <w:t>Подпрограмма 3 «</w:t>
            </w:r>
            <w:r w:rsidR="006820DE" w:rsidRPr="00DA174E">
              <w:rPr>
                <w:rFonts w:ascii="Arial" w:hAnsi="Arial" w:cs="Arial"/>
                <w:sz w:val="24"/>
                <w:szCs w:val="24"/>
              </w:rPr>
              <w:t xml:space="preserve">Энергосбережение и повышение энергетической эффективности в </w:t>
            </w:r>
            <w:proofErr w:type="spellStart"/>
            <w:r w:rsidR="006820DE" w:rsidRPr="00DA174E">
              <w:rPr>
                <w:rFonts w:ascii="Arial" w:hAnsi="Arial" w:cs="Arial"/>
                <w:sz w:val="24"/>
                <w:szCs w:val="24"/>
              </w:rPr>
              <w:t>Балахтинском</w:t>
            </w:r>
            <w:proofErr w:type="spellEnd"/>
            <w:r w:rsidR="006820DE" w:rsidRPr="00DA174E">
              <w:rPr>
                <w:rFonts w:ascii="Arial" w:hAnsi="Arial" w:cs="Arial"/>
                <w:sz w:val="24"/>
                <w:szCs w:val="24"/>
              </w:rPr>
              <w:t xml:space="preserve"> районе»;</w:t>
            </w:r>
          </w:p>
          <w:p w:rsidR="006820DE" w:rsidRPr="00DA174E" w:rsidRDefault="006820DE" w:rsidP="008179EA">
            <w:pPr>
              <w:jc w:val="both"/>
              <w:rPr>
                <w:rFonts w:ascii="Arial" w:hAnsi="Arial" w:cs="Arial"/>
                <w:sz w:val="24"/>
                <w:szCs w:val="24"/>
              </w:rPr>
            </w:pPr>
            <w:r w:rsidRPr="00DA174E">
              <w:rPr>
                <w:rFonts w:ascii="Arial" w:hAnsi="Arial" w:cs="Arial"/>
                <w:sz w:val="24"/>
                <w:szCs w:val="24"/>
              </w:rPr>
              <w:t>Подпрограмма 4 «Обращение с отходами на территории Балахтинского района».</w:t>
            </w:r>
          </w:p>
          <w:p w:rsidR="006820DE" w:rsidRPr="00DA174E" w:rsidRDefault="008A62DC"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Отдельные м</w:t>
            </w:r>
            <w:r w:rsidR="006820DE" w:rsidRPr="00DA174E">
              <w:rPr>
                <w:rFonts w:ascii="Arial" w:hAnsi="Arial" w:cs="Arial"/>
                <w:sz w:val="24"/>
                <w:szCs w:val="24"/>
              </w:rPr>
              <w:t>ероприятия:</w:t>
            </w:r>
          </w:p>
          <w:p w:rsidR="002D01AC" w:rsidRPr="00DA174E" w:rsidRDefault="003E4EE0" w:rsidP="003E4EE0">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1.</w:t>
            </w:r>
            <w:r w:rsidR="006820DE" w:rsidRPr="00DA174E">
              <w:rPr>
                <w:rFonts w:ascii="Arial" w:hAnsi="Arial" w:cs="Arial"/>
                <w:sz w:val="24"/>
                <w:szCs w:val="24"/>
              </w:rPr>
              <w:t xml:space="preserve">Реализация временных мер поддержки населения в целях обеспечения доступности коммунальных </w:t>
            </w:r>
            <w:r w:rsidR="006820DE" w:rsidRPr="00DA174E">
              <w:rPr>
                <w:rFonts w:ascii="Arial" w:hAnsi="Arial" w:cs="Arial"/>
                <w:sz w:val="24"/>
                <w:szCs w:val="24"/>
              </w:rPr>
              <w:lastRenderedPageBreak/>
              <w:t>услуг.</w:t>
            </w:r>
          </w:p>
          <w:p w:rsidR="002D01AC" w:rsidRPr="00DA174E" w:rsidRDefault="002D01AC" w:rsidP="003E4EE0">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 xml:space="preserve">2.Иные межбюджетные трансферты бюджетам муниципальных образований края на финансовое обеспечение (возмещение) затрат теплоснабжающих и </w:t>
            </w:r>
            <w:proofErr w:type="spellStart"/>
            <w:r w:rsidRPr="00DA174E">
              <w:rPr>
                <w:rFonts w:ascii="Arial" w:hAnsi="Arial" w:cs="Arial"/>
                <w:sz w:val="24"/>
                <w:szCs w:val="24"/>
              </w:rPr>
              <w:t>энергосбытовых</w:t>
            </w:r>
            <w:proofErr w:type="spellEnd"/>
            <w:r w:rsidRPr="00DA174E">
              <w:rPr>
                <w:rFonts w:ascii="Arial" w:hAnsi="Arial" w:cs="Arial"/>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lastRenderedPageBreak/>
              <w:t>Цель муниципальной программы</w:t>
            </w:r>
          </w:p>
        </w:tc>
        <w:tc>
          <w:tcPr>
            <w:tcW w:w="6514" w:type="dxa"/>
          </w:tcPr>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DA174E" w:rsidRDefault="00FB2FEE" w:rsidP="008179EA">
            <w:pPr>
              <w:autoSpaceDE w:val="0"/>
              <w:autoSpaceDN w:val="0"/>
              <w:adjustRightInd w:val="0"/>
              <w:jc w:val="both"/>
              <w:rPr>
                <w:rFonts w:ascii="Arial" w:hAnsi="Arial" w:cs="Arial"/>
                <w:sz w:val="24"/>
                <w:szCs w:val="24"/>
              </w:rPr>
            </w:pPr>
            <w:r w:rsidRPr="00DA174E">
              <w:rPr>
                <w:rFonts w:ascii="Arial" w:hAnsi="Arial" w:cs="Arial"/>
                <w:sz w:val="24"/>
                <w:szCs w:val="24"/>
              </w:rPr>
              <w:t xml:space="preserve">Формирование </w:t>
            </w:r>
            <w:r w:rsidR="003B6B47" w:rsidRPr="00DA174E">
              <w:rPr>
                <w:rFonts w:ascii="Arial" w:hAnsi="Arial" w:cs="Arial"/>
                <w:sz w:val="24"/>
                <w:szCs w:val="24"/>
              </w:rPr>
              <w:t xml:space="preserve">целостности </w:t>
            </w:r>
            <w:r w:rsidRPr="00DA174E">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DA174E" w:rsidRDefault="0008494C" w:rsidP="008179EA">
            <w:pPr>
              <w:autoSpaceDE w:val="0"/>
              <w:autoSpaceDN w:val="0"/>
              <w:adjustRightInd w:val="0"/>
              <w:jc w:val="both"/>
              <w:rPr>
                <w:rFonts w:ascii="Arial" w:hAnsi="Arial" w:cs="Arial"/>
                <w:sz w:val="24"/>
                <w:szCs w:val="24"/>
              </w:rPr>
            </w:pPr>
            <w:r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Задачи муниципальной программы</w:t>
            </w:r>
          </w:p>
        </w:tc>
        <w:tc>
          <w:tcPr>
            <w:tcW w:w="6514" w:type="dxa"/>
          </w:tcPr>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1. Развитие, модернизация и капитальный ремонт объектов коммунальной инфраструктуры</w:t>
            </w:r>
            <w:r w:rsidR="00770856" w:rsidRPr="00DA174E">
              <w:rPr>
                <w:rFonts w:ascii="Arial" w:hAnsi="Arial" w:cs="Arial"/>
                <w:sz w:val="24"/>
                <w:szCs w:val="24"/>
              </w:rPr>
              <w:t>;</w:t>
            </w:r>
          </w:p>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2. </w:t>
            </w:r>
            <w:r w:rsidR="00241B14" w:rsidRPr="00DA174E">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DA174E">
              <w:rPr>
                <w:rFonts w:ascii="Arial" w:hAnsi="Arial" w:cs="Arial"/>
                <w:sz w:val="24"/>
                <w:szCs w:val="24"/>
              </w:rPr>
              <w:t>;</w:t>
            </w:r>
          </w:p>
          <w:p w:rsidR="00FB2FEE" w:rsidRPr="00DA174E" w:rsidRDefault="00FB2FEE"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3. </w:t>
            </w:r>
            <w:r w:rsidR="00B46C7F" w:rsidRPr="00DA174E">
              <w:rPr>
                <w:rFonts w:ascii="Arial" w:hAnsi="Arial" w:cs="Arial"/>
                <w:sz w:val="24"/>
                <w:szCs w:val="24"/>
              </w:rPr>
              <w:t>Ф</w:t>
            </w:r>
            <w:r w:rsidR="00081698" w:rsidRPr="00DA174E">
              <w:rPr>
                <w:rFonts w:ascii="Arial" w:hAnsi="Arial" w:cs="Arial"/>
                <w:sz w:val="24"/>
                <w:szCs w:val="24"/>
              </w:rPr>
              <w:t>ормирование целост</w:t>
            </w:r>
            <w:r w:rsidR="00B46C7F" w:rsidRPr="00DA174E">
              <w:rPr>
                <w:rFonts w:ascii="Arial" w:hAnsi="Arial" w:cs="Arial"/>
                <w:sz w:val="24"/>
                <w:szCs w:val="24"/>
              </w:rPr>
              <w:t>ной и эффективной системы управления энергосбережением и повышением энергетической эффективности</w:t>
            </w:r>
            <w:r w:rsidR="00770856" w:rsidRPr="00DA174E">
              <w:rPr>
                <w:rFonts w:ascii="Arial" w:hAnsi="Arial" w:cs="Arial"/>
                <w:sz w:val="24"/>
                <w:szCs w:val="24"/>
              </w:rPr>
              <w:t>;</w:t>
            </w:r>
          </w:p>
          <w:p w:rsidR="009D16CC" w:rsidRPr="00DA174E" w:rsidRDefault="00FB2FEE" w:rsidP="008179EA">
            <w:pPr>
              <w:overflowPunct w:val="0"/>
              <w:autoSpaceDE w:val="0"/>
              <w:autoSpaceDN w:val="0"/>
              <w:adjustRightInd w:val="0"/>
              <w:jc w:val="both"/>
              <w:textAlignment w:val="baseline"/>
              <w:rPr>
                <w:rFonts w:ascii="Arial" w:hAnsi="Arial" w:cs="Arial"/>
                <w:b/>
                <w:sz w:val="24"/>
                <w:szCs w:val="24"/>
              </w:rPr>
            </w:pPr>
            <w:r w:rsidRPr="00DA174E">
              <w:rPr>
                <w:rFonts w:ascii="Arial" w:hAnsi="Arial" w:cs="Arial"/>
                <w:sz w:val="24"/>
                <w:szCs w:val="24"/>
              </w:rPr>
              <w:t>4. </w:t>
            </w:r>
            <w:r w:rsidR="00B46C7F"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Этапы и сроки реализации муниципальной программы</w:t>
            </w:r>
          </w:p>
        </w:tc>
        <w:tc>
          <w:tcPr>
            <w:tcW w:w="6514" w:type="dxa"/>
          </w:tcPr>
          <w:p w:rsidR="009D16CC" w:rsidRPr="00DA174E" w:rsidRDefault="000F2141" w:rsidP="008179EA">
            <w:pPr>
              <w:overflowPunct w:val="0"/>
              <w:autoSpaceDE w:val="0"/>
              <w:autoSpaceDN w:val="0"/>
              <w:adjustRightInd w:val="0"/>
              <w:jc w:val="both"/>
              <w:textAlignment w:val="baseline"/>
              <w:rPr>
                <w:rFonts w:ascii="Arial" w:hAnsi="Arial" w:cs="Arial"/>
                <w:sz w:val="24"/>
                <w:szCs w:val="24"/>
              </w:rPr>
            </w:pPr>
            <w:r w:rsidRPr="00DA174E">
              <w:rPr>
                <w:rFonts w:ascii="Arial" w:hAnsi="Arial" w:cs="Arial"/>
                <w:sz w:val="24"/>
                <w:szCs w:val="24"/>
              </w:rPr>
              <w:t xml:space="preserve">Срок реализации: </w:t>
            </w:r>
            <w:r w:rsidR="0063789B" w:rsidRPr="00DA174E">
              <w:rPr>
                <w:rFonts w:ascii="Arial" w:hAnsi="Arial" w:cs="Arial"/>
                <w:sz w:val="24"/>
                <w:szCs w:val="24"/>
              </w:rPr>
              <w:t>202</w:t>
            </w:r>
            <w:r w:rsidR="002D01AC" w:rsidRPr="00DA174E">
              <w:rPr>
                <w:rFonts w:ascii="Arial" w:hAnsi="Arial" w:cs="Arial"/>
                <w:sz w:val="24"/>
                <w:szCs w:val="24"/>
              </w:rPr>
              <w:t>2</w:t>
            </w:r>
            <w:r w:rsidRPr="00DA174E">
              <w:rPr>
                <w:rFonts w:ascii="Arial" w:hAnsi="Arial" w:cs="Arial"/>
                <w:sz w:val="24"/>
                <w:szCs w:val="24"/>
              </w:rPr>
              <w:t>-202</w:t>
            </w:r>
            <w:r w:rsidR="002D01AC" w:rsidRPr="00DA174E">
              <w:rPr>
                <w:rFonts w:ascii="Arial" w:hAnsi="Arial" w:cs="Arial"/>
                <w:sz w:val="24"/>
                <w:szCs w:val="24"/>
              </w:rPr>
              <w:t>4</w:t>
            </w:r>
            <w:r w:rsidR="00AF5F01" w:rsidRPr="00DA174E">
              <w:rPr>
                <w:rFonts w:ascii="Arial" w:hAnsi="Arial" w:cs="Arial"/>
                <w:sz w:val="24"/>
                <w:szCs w:val="24"/>
              </w:rPr>
              <w:t xml:space="preserve"> годы</w:t>
            </w:r>
            <w:r w:rsidR="001A3D7C" w:rsidRPr="00DA174E">
              <w:rPr>
                <w:rFonts w:ascii="Arial" w:hAnsi="Arial" w:cs="Arial"/>
                <w:sz w:val="24"/>
                <w:szCs w:val="24"/>
              </w:rPr>
              <w:t>.</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 xml:space="preserve">Перечень целевых показателей </w:t>
            </w:r>
            <w:proofErr w:type="spellStart"/>
            <w:r w:rsidRPr="00DA174E">
              <w:rPr>
                <w:rFonts w:ascii="Arial" w:hAnsi="Arial" w:cs="Arial"/>
                <w:sz w:val="24"/>
                <w:szCs w:val="24"/>
              </w:rPr>
              <w:t>ипоказателей</w:t>
            </w:r>
            <w:proofErr w:type="spellEnd"/>
            <w:r w:rsidRPr="00DA174E">
              <w:rPr>
                <w:rFonts w:ascii="Arial" w:hAnsi="Arial" w:cs="Arial"/>
                <w:sz w:val="24"/>
                <w:szCs w:val="24"/>
              </w:rPr>
              <w:t xml:space="preserve"> результативности муниципальной программы </w:t>
            </w:r>
          </w:p>
        </w:tc>
        <w:tc>
          <w:tcPr>
            <w:tcW w:w="6514" w:type="dxa"/>
          </w:tcPr>
          <w:p w:rsidR="009D16CC" w:rsidRPr="00DA174E" w:rsidRDefault="00D13709" w:rsidP="008179EA">
            <w:pPr>
              <w:jc w:val="both"/>
              <w:rPr>
                <w:rFonts w:ascii="Arial" w:hAnsi="Arial" w:cs="Arial"/>
                <w:sz w:val="24"/>
                <w:szCs w:val="24"/>
              </w:rPr>
            </w:pPr>
            <w:r w:rsidRPr="00DA174E">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DA174E" w:rsidTr="009D16CC">
        <w:tc>
          <w:tcPr>
            <w:tcW w:w="3510" w:type="dxa"/>
          </w:tcPr>
          <w:p w:rsidR="009D16CC" w:rsidRPr="00DA174E" w:rsidRDefault="003B321F" w:rsidP="008179EA">
            <w:pPr>
              <w:jc w:val="both"/>
              <w:rPr>
                <w:rFonts w:ascii="Arial" w:hAnsi="Arial" w:cs="Arial"/>
                <w:sz w:val="24"/>
                <w:szCs w:val="24"/>
              </w:rPr>
            </w:pPr>
            <w:r w:rsidRPr="00DA174E">
              <w:rPr>
                <w:rFonts w:ascii="Arial" w:hAnsi="Arial" w:cs="Arial"/>
                <w:sz w:val="24"/>
                <w:szCs w:val="24"/>
              </w:rPr>
              <w:t>Ресурсное обеспечение муниципальной программы</w:t>
            </w:r>
          </w:p>
        </w:tc>
        <w:tc>
          <w:tcPr>
            <w:tcW w:w="6514" w:type="dxa"/>
          </w:tcPr>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Объем финансирования муниципальной программы составляет – </w:t>
            </w:r>
            <w:r w:rsidR="00394725" w:rsidRPr="00DA174E">
              <w:rPr>
                <w:rFonts w:ascii="Arial" w:hAnsi="Arial" w:cs="Arial"/>
                <w:sz w:val="24"/>
                <w:szCs w:val="24"/>
              </w:rPr>
              <w:t>136 899,30</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81 480,90</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27 709,20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2024 год – 27 709,20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в том числе: </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средства краевого бюджета – </w:t>
            </w:r>
            <w:r w:rsidR="00394725" w:rsidRPr="00DA174E">
              <w:rPr>
                <w:rFonts w:ascii="Arial" w:hAnsi="Arial" w:cs="Arial"/>
                <w:sz w:val="24"/>
                <w:szCs w:val="24"/>
              </w:rPr>
              <w:t>134 695,30</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80 866,90</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26 914,20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lastRenderedPageBreak/>
              <w:t>2024 год – 26 914,20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средства районного бюджета – 2 2</w:t>
            </w:r>
            <w:r w:rsidR="00394725" w:rsidRPr="00DA174E">
              <w:rPr>
                <w:rFonts w:ascii="Arial" w:hAnsi="Arial" w:cs="Arial"/>
                <w:sz w:val="24"/>
                <w:szCs w:val="24"/>
              </w:rPr>
              <w:t>04</w:t>
            </w:r>
            <w:r w:rsidRPr="00DA174E">
              <w:rPr>
                <w:rFonts w:ascii="Arial" w:hAnsi="Arial" w:cs="Arial"/>
                <w:sz w:val="24"/>
                <w:szCs w:val="24"/>
              </w:rPr>
              <w:t>,00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2D01AC" w:rsidRPr="00DA174E" w:rsidRDefault="002D01AC" w:rsidP="002D01AC">
            <w:pPr>
              <w:jc w:val="both"/>
              <w:rPr>
                <w:rFonts w:ascii="Arial" w:hAnsi="Arial" w:cs="Arial"/>
                <w:sz w:val="24"/>
                <w:szCs w:val="24"/>
              </w:rPr>
            </w:pPr>
            <w:r w:rsidRPr="00DA174E">
              <w:rPr>
                <w:rFonts w:ascii="Arial" w:hAnsi="Arial" w:cs="Arial"/>
                <w:sz w:val="24"/>
                <w:szCs w:val="24"/>
              </w:rPr>
              <w:t xml:space="preserve">2022 год – </w:t>
            </w:r>
            <w:r w:rsidR="00394725" w:rsidRPr="00DA174E">
              <w:rPr>
                <w:rFonts w:ascii="Arial" w:hAnsi="Arial" w:cs="Arial"/>
                <w:sz w:val="24"/>
                <w:szCs w:val="24"/>
              </w:rPr>
              <w:t>614</w:t>
            </w:r>
            <w:r w:rsidRPr="00DA174E">
              <w:rPr>
                <w:rFonts w:ascii="Arial" w:hAnsi="Arial" w:cs="Arial"/>
                <w:sz w:val="24"/>
                <w:szCs w:val="24"/>
              </w:rPr>
              <w:t>,00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2D01AC" w:rsidRPr="00DA174E" w:rsidRDefault="002D01AC" w:rsidP="002D01AC">
            <w:pPr>
              <w:jc w:val="both"/>
              <w:rPr>
                <w:rFonts w:ascii="Arial" w:hAnsi="Arial" w:cs="Arial"/>
                <w:sz w:val="24"/>
                <w:szCs w:val="24"/>
              </w:rPr>
            </w:pPr>
            <w:r w:rsidRPr="00DA174E">
              <w:rPr>
                <w:rFonts w:ascii="Arial" w:hAnsi="Arial" w:cs="Arial"/>
                <w:sz w:val="24"/>
                <w:szCs w:val="24"/>
              </w:rPr>
              <w:t>2023 год – 795,00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315084" w:rsidRPr="00DA174E" w:rsidRDefault="002D01AC" w:rsidP="002D01AC">
            <w:pPr>
              <w:jc w:val="both"/>
              <w:rPr>
                <w:rFonts w:ascii="Arial" w:hAnsi="Arial" w:cs="Arial"/>
                <w:sz w:val="24"/>
                <w:szCs w:val="24"/>
              </w:rPr>
            </w:pPr>
            <w:r w:rsidRPr="00DA174E">
              <w:rPr>
                <w:rFonts w:ascii="Arial" w:hAnsi="Arial" w:cs="Arial"/>
                <w:sz w:val="24"/>
                <w:szCs w:val="24"/>
              </w:rPr>
              <w:t>2024 год – 795,00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tc>
      </w:tr>
    </w:tbl>
    <w:p w:rsidR="009D16CC" w:rsidRPr="00DA174E" w:rsidRDefault="009D16CC" w:rsidP="008179EA">
      <w:pPr>
        <w:jc w:val="both"/>
        <w:rPr>
          <w:rFonts w:ascii="Arial" w:hAnsi="Arial" w:cs="Arial"/>
        </w:rPr>
      </w:pPr>
    </w:p>
    <w:p w:rsidR="00DA3C23" w:rsidRPr="00DA174E" w:rsidRDefault="003B321F" w:rsidP="00D974D2">
      <w:pPr>
        <w:pStyle w:val="a8"/>
        <w:numPr>
          <w:ilvl w:val="0"/>
          <w:numId w:val="3"/>
        </w:numPr>
        <w:jc w:val="center"/>
        <w:rPr>
          <w:rFonts w:ascii="Arial" w:hAnsi="Arial" w:cs="Arial"/>
        </w:rPr>
      </w:pPr>
      <w:r w:rsidRPr="00DA174E">
        <w:rPr>
          <w:rFonts w:ascii="Arial" w:hAnsi="Arial" w:cs="Arial"/>
        </w:rPr>
        <w:t>Характеристика текущего состояния</w:t>
      </w:r>
    </w:p>
    <w:p w:rsidR="003B321F" w:rsidRPr="00DA174E" w:rsidRDefault="001E132F" w:rsidP="00D974D2">
      <w:pPr>
        <w:pStyle w:val="a8"/>
        <w:jc w:val="center"/>
        <w:rPr>
          <w:rFonts w:ascii="Arial" w:hAnsi="Arial" w:cs="Arial"/>
        </w:rPr>
      </w:pPr>
      <w:r w:rsidRPr="00DA174E">
        <w:rPr>
          <w:rFonts w:ascii="Arial" w:hAnsi="Arial" w:cs="Arial"/>
        </w:rPr>
        <w:t xml:space="preserve">в </w:t>
      </w:r>
      <w:r w:rsidR="003B321F" w:rsidRPr="00DA174E">
        <w:rPr>
          <w:rFonts w:ascii="Arial" w:hAnsi="Arial" w:cs="Arial"/>
        </w:rPr>
        <w:t xml:space="preserve">сфере </w:t>
      </w:r>
      <w:r w:rsidRPr="00DA174E">
        <w:rPr>
          <w:rFonts w:ascii="Arial" w:hAnsi="Arial" w:cs="Arial"/>
        </w:rPr>
        <w:t>жилищно-коммунального хозяйства</w:t>
      </w:r>
      <w:r w:rsidR="00DA3C23" w:rsidRPr="00DA174E">
        <w:rPr>
          <w:rFonts w:ascii="Arial" w:hAnsi="Arial" w:cs="Arial"/>
        </w:rPr>
        <w:t>.</w:t>
      </w:r>
    </w:p>
    <w:p w:rsidR="001E132F" w:rsidRPr="00DA174E"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DA174E"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DA174E">
        <w:rPr>
          <w:rFonts w:ascii="Arial" w:hAnsi="Arial" w:cs="Arial"/>
        </w:rPr>
        <w:t>Общие положения</w:t>
      </w:r>
      <w:r w:rsidR="008B562F" w:rsidRPr="00DA174E">
        <w:rPr>
          <w:rFonts w:ascii="Arial" w:hAnsi="Arial" w:cs="Arial"/>
        </w:rPr>
        <w:t>.</w:t>
      </w:r>
    </w:p>
    <w:p w:rsidR="00D974D2" w:rsidRPr="00DA174E" w:rsidRDefault="00D974D2" w:rsidP="00D974D2">
      <w:pPr>
        <w:tabs>
          <w:tab w:val="left" w:pos="1134"/>
          <w:tab w:val="left" w:pos="1276"/>
          <w:tab w:val="left" w:pos="1418"/>
        </w:tabs>
        <w:autoSpaceDE w:val="0"/>
        <w:autoSpaceDN w:val="0"/>
        <w:adjustRightInd w:val="0"/>
        <w:outlineLvl w:val="1"/>
        <w:rPr>
          <w:rFonts w:ascii="Arial" w:hAnsi="Arial" w:cs="Arial"/>
        </w:rPr>
      </w:pP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xml:space="preserve">Жилищно-коммунальный комплекс района – это совокупность и инженерно-технических объектов, предназначенных для предоставления жилищно-коммунальных услуг. В </w:t>
      </w:r>
      <w:proofErr w:type="spellStart"/>
      <w:r w:rsidRPr="00DA174E">
        <w:rPr>
          <w:rFonts w:ascii="Arial" w:hAnsi="Arial" w:cs="Arial"/>
        </w:rPr>
        <w:t>Балахтинском</w:t>
      </w:r>
      <w:proofErr w:type="spellEnd"/>
      <w:r w:rsidRPr="00DA174E">
        <w:rPr>
          <w:rFonts w:ascii="Arial" w:hAnsi="Arial" w:cs="Arial"/>
        </w:rPr>
        <w:t xml:space="preserve"> районе действуют три организации в сфере жилищно-коммунального хозяйства. Из них две организации обеспечивают тепло-, водоснабжение, водоотведение (ООО «</w:t>
      </w:r>
      <w:proofErr w:type="spellStart"/>
      <w:r w:rsidRPr="00DA174E">
        <w:rPr>
          <w:rFonts w:ascii="Arial" w:hAnsi="Arial" w:cs="Arial"/>
        </w:rPr>
        <w:t>ТМ-Прогресс</w:t>
      </w:r>
      <w:proofErr w:type="spellEnd"/>
      <w:r w:rsidRPr="00DA174E">
        <w:rPr>
          <w:rFonts w:ascii="Arial" w:hAnsi="Arial" w:cs="Arial"/>
        </w:rPr>
        <w:t>» и ГПКК «ЦРКК») и одна организация занимается только теплоснабжением (АО «</w:t>
      </w:r>
      <w:proofErr w:type="spellStart"/>
      <w:r w:rsidRPr="00DA174E">
        <w:rPr>
          <w:rFonts w:ascii="Arial" w:hAnsi="Arial" w:cs="Arial"/>
        </w:rPr>
        <w:t>КрасЭко</w:t>
      </w:r>
      <w:proofErr w:type="spellEnd"/>
      <w:r w:rsidRPr="00DA174E">
        <w:rPr>
          <w:rFonts w:ascii="Arial" w:hAnsi="Arial" w:cs="Arial"/>
        </w:rPr>
        <w:t>»).</w:t>
      </w:r>
    </w:p>
    <w:p w:rsidR="0003199E" w:rsidRPr="00DA174E" w:rsidRDefault="002E63C9"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Ж</w:t>
      </w:r>
      <w:r w:rsidR="0003199E" w:rsidRPr="00DA174E">
        <w:rPr>
          <w:rFonts w:ascii="Arial" w:hAnsi="Arial" w:cs="Arial"/>
        </w:rPr>
        <w:t>илищно-коммунальный комплекс района представляет собой:</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xml:space="preserve">- централизованные системы теплоснабжения, которые предоставлены 19 </w:t>
      </w:r>
      <w:proofErr w:type="spellStart"/>
      <w:r w:rsidRPr="00DA174E">
        <w:rPr>
          <w:rFonts w:ascii="Arial" w:hAnsi="Arial" w:cs="Arial"/>
        </w:rPr>
        <w:t>теплоисточниками</w:t>
      </w:r>
      <w:proofErr w:type="spellEnd"/>
      <w:r w:rsidRPr="00DA174E">
        <w:rPr>
          <w:rFonts w:ascii="Arial" w:hAnsi="Arial" w:cs="Arial"/>
        </w:rPr>
        <w:t>;</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xml:space="preserve">- водоснабжение населения Балахтинского района осуществляется системами централизованного водоснабжения (16,98 тыс. человек (95%)). Из нецентрализованных </w:t>
      </w:r>
      <w:proofErr w:type="spellStart"/>
      <w:r w:rsidRPr="00DA174E">
        <w:rPr>
          <w:rFonts w:ascii="Arial" w:hAnsi="Arial" w:cs="Arial"/>
        </w:rPr>
        <w:t>водоисточников</w:t>
      </w:r>
      <w:proofErr w:type="spellEnd"/>
      <w:r w:rsidRPr="00DA174E">
        <w:rPr>
          <w:rFonts w:ascii="Arial" w:hAnsi="Arial" w:cs="Arial"/>
        </w:rPr>
        <w:t xml:space="preserve"> (трубчатых и шахтных колодцев, каптажей родников) используют воду около </w:t>
      </w:r>
      <w:r w:rsidR="00066F41" w:rsidRPr="00DA174E">
        <w:rPr>
          <w:rFonts w:ascii="Arial" w:hAnsi="Arial" w:cs="Arial"/>
        </w:rPr>
        <w:t>778</w:t>
      </w:r>
      <w:r w:rsidRPr="00DA174E">
        <w:rPr>
          <w:rFonts w:ascii="Arial" w:hAnsi="Arial" w:cs="Arial"/>
        </w:rPr>
        <w:t xml:space="preserve"> человек;</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xml:space="preserve">- водоотведение в </w:t>
      </w:r>
      <w:proofErr w:type="spellStart"/>
      <w:r w:rsidRPr="00DA174E">
        <w:rPr>
          <w:rFonts w:ascii="Arial" w:hAnsi="Arial" w:cs="Arial"/>
        </w:rPr>
        <w:t>Балахтинском</w:t>
      </w:r>
      <w:proofErr w:type="spellEnd"/>
      <w:r w:rsidRPr="00DA174E">
        <w:rPr>
          <w:rFonts w:ascii="Arial" w:hAnsi="Arial" w:cs="Arial"/>
        </w:rPr>
        <w:t xml:space="preserve"> районе осуществляется путем вывоза ЖБО, за исключением с. Кожаны, в котором функционирует централизованная система водоотведения в комплексе с очистными сооружениями;</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сбор</w:t>
      </w:r>
      <w:r w:rsidR="00066F41" w:rsidRPr="00DA174E">
        <w:rPr>
          <w:rFonts w:ascii="Arial" w:hAnsi="Arial" w:cs="Arial"/>
        </w:rPr>
        <w:t>ом</w:t>
      </w:r>
      <w:r w:rsidRPr="00DA174E">
        <w:rPr>
          <w:rFonts w:ascii="Arial" w:hAnsi="Arial" w:cs="Arial"/>
        </w:rPr>
        <w:t xml:space="preserve"> и вывоз</w:t>
      </w:r>
      <w:r w:rsidR="00066F41" w:rsidRPr="00DA174E">
        <w:rPr>
          <w:rFonts w:ascii="Arial" w:hAnsi="Arial" w:cs="Arial"/>
        </w:rPr>
        <w:t>ом</w:t>
      </w:r>
      <w:r w:rsidRPr="00DA174E">
        <w:rPr>
          <w:rFonts w:ascii="Arial" w:hAnsi="Arial" w:cs="Arial"/>
        </w:rPr>
        <w:t xml:space="preserve"> твердых коммунальных отходов (далее – ТКО) занимается региональный оператор (ООО «</w:t>
      </w:r>
      <w:proofErr w:type="spellStart"/>
      <w:r w:rsidRPr="00DA174E">
        <w:rPr>
          <w:rFonts w:ascii="Arial" w:hAnsi="Arial" w:cs="Arial"/>
        </w:rPr>
        <w:t>Эко-транспорт</w:t>
      </w:r>
      <w:proofErr w:type="spellEnd"/>
      <w:r w:rsidRPr="00DA174E">
        <w:rPr>
          <w:rFonts w:ascii="Arial" w:hAnsi="Arial" w:cs="Arial"/>
        </w:rPr>
        <w:t xml:space="preserve">»). Единственным местом захоронения ТКО в районе является полигон, введенный в эксплуатацию в 2013 </w:t>
      </w:r>
      <w:proofErr w:type="spellStart"/>
      <w:r w:rsidRPr="00DA174E">
        <w:rPr>
          <w:rFonts w:ascii="Arial" w:hAnsi="Arial" w:cs="Arial"/>
        </w:rPr>
        <w:t>году</w:t>
      </w:r>
      <w:proofErr w:type="gramStart"/>
      <w:r w:rsidRPr="00DA174E">
        <w:rPr>
          <w:rFonts w:ascii="Arial" w:hAnsi="Arial" w:cs="Arial"/>
        </w:rPr>
        <w:t>.</w:t>
      </w:r>
      <w:r w:rsidR="002E63C9" w:rsidRPr="00DA174E">
        <w:rPr>
          <w:rFonts w:ascii="Arial" w:hAnsi="Arial" w:cs="Arial"/>
        </w:rPr>
        <w:t>О</w:t>
      </w:r>
      <w:proofErr w:type="gramEnd"/>
      <w:r w:rsidR="002E63C9" w:rsidRPr="00DA174E">
        <w:rPr>
          <w:rFonts w:ascii="Arial" w:hAnsi="Arial" w:cs="Arial"/>
        </w:rPr>
        <w:t>сновным</w:t>
      </w:r>
      <w:proofErr w:type="spellEnd"/>
      <w:r w:rsidR="002E63C9" w:rsidRPr="00DA174E">
        <w:rPr>
          <w:rFonts w:ascii="Arial" w:hAnsi="Arial" w:cs="Arial"/>
        </w:rPr>
        <w:t xml:space="preserve"> предприятием имеющим лицензию по сбору, транспортировке, обработке, утилизации, обеззараживанию, размещению отходов является МХ ООО «Универсал».</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Основными показателями, характеризующими отрасль жилищно-коммунального хозяйства Балахтинского района, являются:</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высокий уровень износа основных производственных фондов, в том числе транспортных коммуникаций и энергетического оборудования;</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отсутствие качественной очистки питьевой воды и недостаточная степень очистки сточных вод;</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росту затрат на оплату энергоресурсов в расходах на содержание муниципальных бюджетных учреждений;</w:t>
      </w:r>
    </w:p>
    <w:p w:rsidR="0003199E" w:rsidRPr="00DA174E" w:rsidRDefault="0003199E" w:rsidP="0003199E">
      <w:pPr>
        <w:pStyle w:val="a8"/>
        <w:tabs>
          <w:tab w:val="left" w:pos="0"/>
        </w:tabs>
        <w:autoSpaceDE w:val="0"/>
        <w:autoSpaceDN w:val="0"/>
        <w:adjustRightInd w:val="0"/>
        <w:ind w:left="0" w:firstLine="709"/>
        <w:jc w:val="both"/>
        <w:outlineLvl w:val="1"/>
        <w:rPr>
          <w:rFonts w:ascii="Arial" w:hAnsi="Arial" w:cs="Arial"/>
        </w:rPr>
      </w:pPr>
      <w:r w:rsidRPr="00DA174E">
        <w:rPr>
          <w:rFonts w:ascii="Arial" w:hAnsi="Arial" w:cs="Arial"/>
        </w:rPr>
        <w:t>- образование несанкционированных свалок на всей территории района.</w:t>
      </w:r>
    </w:p>
    <w:p w:rsidR="003B321F" w:rsidRPr="00DA174E" w:rsidRDefault="003B321F" w:rsidP="008179EA">
      <w:pPr>
        <w:jc w:val="both"/>
        <w:rPr>
          <w:rFonts w:ascii="Arial" w:hAnsi="Arial" w:cs="Arial"/>
        </w:rPr>
      </w:pPr>
    </w:p>
    <w:p w:rsidR="003B321F" w:rsidRPr="00DA174E" w:rsidRDefault="003B321F" w:rsidP="005435D5">
      <w:pPr>
        <w:pStyle w:val="a8"/>
        <w:numPr>
          <w:ilvl w:val="0"/>
          <w:numId w:val="3"/>
        </w:numPr>
        <w:jc w:val="center"/>
        <w:rPr>
          <w:rFonts w:ascii="Arial" w:hAnsi="Arial" w:cs="Arial"/>
        </w:rPr>
      </w:pPr>
      <w:r w:rsidRPr="00DA174E">
        <w:rPr>
          <w:rFonts w:ascii="Arial" w:hAnsi="Arial" w:cs="Arial"/>
        </w:rPr>
        <w:t xml:space="preserve">Приоритеты и цели социально-экономического развития </w:t>
      </w:r>
      <w:r w:rsidRPr="00DA174E">
        <w:rPr>
          <w:rFonts w:ascii="Arial" w:hAnsi="Arial" w:cs="Arial"/>
        </w:rPr>
        <w:br/>
        <w:t xml:space="preserve">в сфере </w:t>
      </w:r>
      <w:r w:rsidR="008A344A" w:rsidRPr="00DA174E">
        <w:rPr>
          <w:rFonts w:ascii="Arial" w:hAnsi="Arial" w:cs="Arial"/>
        </w:rPr>
        <w:t>жилищно-коммунального хозяйства</w:t>
      </w:r>
      <w:r w:rsidR="00B80B85" w:rsidRPr="00DA174E">
        <w:rPr>
          <w:rFonts w:ascii="Arial" w:hAnsi="Arial" w:cs="Arial"/>
        </w:rPr>
        <w:t xml:space="preserve">, описание основных целей и задач программы, прогноз развития </w:t>
      </w:r>
      <w:r w:rsidR="008A344A" w:rsidRPr="00DA174E">
        <w:rPr>
          <w:rFonts w:ascii="Arial" w:hAnsi="Arial" w:cs="Arial"/>
        </w:rPr>
        <w:t>в сфере жилищно-коммунального хозяйства.</w:t>
      </w:r>
    </w:p>
    <w:p w:rsidR="00C7086C" w:rsidRPr="00DA174E" w:rsidRDefault="00C7086C" w:rsidP="008179EA">
      <w:pPr>
        <w:jc w:val="both"/>
        <w:rPr>
          <w:rFonts w:ascii="Arial" w:hAnsi="Arial" w:cs="Arial"/>
        </w:rPr>
      </w:pPr>
    </w:p>
    <w:p w:rsidR="0057347E" w:rsidRPr="00DA174E" w:rsidRDefault="0057347E" w:rsidP="0057347E">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Концепции долгосрочного социально-экономического развития Российской Федерации на период до 202</w:t>
      </w:r>
      <w:r w:rsidR="002D01AC" w:rsidRPr="00DA174E">
        <w:rPr>
          <w:rFonts w:ascii="Arial" w:hAnsi="Arial" w:cs="Arial"/>
          <w:sz w:val="24"/>
          <w:szCs w:val="24"/>
        </w:rPr>
        <w:t>4</w:t>
      </w:r>
      <w:r w:rsidRPr="00DA174E">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w:t>
      </w:r>
      <w:r w:rsidRPr="00DA174E">
        <w:rPr>
          <w:rFonts w:ascii="Arial" w:hAnsi="Arial" w:cs="Arial"/>
          <w:sz w:val="24"/>
          <w:szCs w:val="24"/>
        </w:rPr>
        <w:lastRenderedPageBreak/>
        <w:t>которая позволяет не только удовлетворять жилищные потребности, но и обеспечивает высокое качество жизни в целом.</w:t>
      </w:r>
    </w:p>
    <w:p w:rsidR="0057347E" w:rsidRPr="00DA174E" w:rsidRDefault="0057347E" w:rsidP="0057347E">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 xml:space="preserve">Обеспечение нормативного качества жилищно-коммунальных </w:t>
      </w:r>
      <w:proofErr w:type="gramStart"/>
      <w:r w:rsidRPr="00DA174E">
        <w:rPr>
          <w:rFonts w:ascii="Arial" w:hAnsi="Arial" w:cs="Arial"/>
        </w:rPr>
        <w:t>услуг</w:t>
      </w:r>
      <w:proofErr w:type="gramEnd"/>
      <w:r w:rsidRPr="00DA174E">
        <w:rPr>
          <w:rFonts w:ascii="Arial" w:hAnsi="Arial" w:cs="Arial"/>
        </w:rPr>
        <w:t xml:space="preserve"> возможно достигнуть за счет повышения надежности систем коммунальной инфраструктуры, </w:t>
      </w:r>
      <w:proofErr w:type="spellStart"/>
      <w:r w:rsidRPr="00DA174E">
        <w:rPr>
          <w:rFonts w:ascii="Arial" w:hAnsi="Arial" w:cs="Arial"/>
        </w:rPr>
        <w:t>энергоэффективности</w:t>
      </w:r>
      <w:proofErr w:type="spellEnd"/>
      <w:r w:rsidRPr="00DA174E">
        <w:rPr>
          <w:rFonts w:ascii="Arial" w:hAnsi="Arial" w:cs="Arial"/>
        </w:rPr>
        <w:t xml:space="preserve"> всех систем жилищно-коммунального комплекса.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DA174E">
        <w:rPr>
          <w:rFonts w:ascii="Arial" w:hAnsi="Arial" w:cs="Arial"/>
          <w:sz w:val="24"/>
          <w:szCs w:val="24"/>
        </w:rPr>
        <w:t>и</w:t>
      </w:r>
      <w:r w:rsidRPr="00DA174E">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Целями муниципальной программы являются:</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r w:rsidR="00772E85" w:rsidRPr="00DA174E">
        <w:rPr>
          <w:rFonts w:ascii="Arial" w:hAnsi="Arial" w:cs="Arial"/>
        </w:rPr>
        <w:t>;</w:t>
      </w:r>
    </w:p>
    <w:p w:rsidR="00772E85" w:rsidRPr="00DA174E" w:rsidRDefault="00772E85"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Цели программы соответствуют:</w:t>
      </w:r>
    </w:p>
    <w:p w:rsidR="00594AC1" w:rsidRPr="00DA174E" w:rsidRDefault="00594AC1" w:rsidP="008179EA">
      <w:pPr>
        <w:overflowPunct w:val="0"/>
        <w:autoSpaceDE w:val="0"/>
        <w:autoSpaceDN w:val="0"/>
        <w:adjustRightInd w:val="0"/>
        <w:ind w:firstLine="709"/>
        <w:jc w:val="both"/>
        <w:textAlignment w:val="baseline"/>
        <w:rPr>
          <w:rFonts w:ascii="Arial" w:hAnsi="Arial" w:cs="Arial"/>
        </w:rPr>
      </w:pPr>
      <w:r w:rsidRPr="00DA174E">
        <w:rPr>
          <w:rFonts w:ascii="Arial" w:hAnsi="Arial" w:cs="Arial"/>
        </w:rPr>
        <w:t>Достижение целей программы осуществляется путем решения следующих задач:</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 xml:space="preserve">1. Развитие, модернизация и капитальный ремонт объектов коммунальной инфраструктуры; </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3. Формирование целостной и эффективной системы управления энергосбережением и повышением энергетической эффективности;</w:t>
      </w:r>
    </w:p>
    <w:p w:rsidR="00594AC1" w:rsidRPr="00DA174E" w:rsidRDefault="0057347E" w:rsidP="0057347E">
      <w:pPr>
        <w:overflowPunct w:val="0"/>
        <w:autoSpaceDE w:val="0"/>
        <w:autoSpaceDN w:val="0"/>
        <w:adjustRightInd w:val="0"/>
        <w:ind w:firstLine="709"/>
        <w:jc w:val="both"/>
        <w:textAlignment w:val="baseline"/>
        <w:rPr>
          <w:rFonts w:ascii="Arial" w:hAnsi="Arial" w:cs="Arial"/>
        </w:rPr>
      </w:pPr>
      <w:r w:rsidRPr="00DA174E">
        <w:rPr>
          <w:rFonts w:ascii="Arial" w:hAnsi="Arial" w:cs="Arial"/>
        </w:rPr>
        <w:t>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7347E" w:rsidRPr="00DA174E" w:rsidRDefault="0057347E" w:rsidP="0057347E">
      <w:pPr>
        <w:overflowPunct w:val="0"/>
        <w:autoSpaceDE w:val="0"/>
        <w:autoSpaceDN w:val="0"/>
        <w:adjustRightInd w:val="0"/>
        <w:ind w:firstLine="709"/>
        <w:jc w:val="both"/>
        <w:textAlignment w:val="baseline"/>
        <w:rPr>
          <w:rFonts w:ascii="Arial" w:hAnsi="Arial" w:cs="Arial"/>
        </w:rPr>
      </w:pPr>
    </w:p>
    <w:p w:rsidR="00594AC1" w:rsidRPr="00DA174E" w:rsidRDefault="00594AC1" w:rsidP="005435D5">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Задача</w:t>
      </w:r>
      <w:proofErr w:type="gramStart"/>
      <w:r w:rsidRPr="00DA174E">
        <w:rPr>
          <w:rFonts w:ascii="Arial" w:hAnsi="Arial" w:cs="Arial"/>
          <w:u w:val="single"/>
        </w:rPr>
        <w:t>1</w:t>
      </w:r>
      <w:proofErr w:type="gramEnd"/>
      <w:r w:rsidR="0058321E" w:rsidRPr="00DA174E">
        <w:rPr>
          <w:rFonts w:ascii="Arial" w:hAnsi="Arial" w:cs="Arial"/>
          <w:u w:val="single"/>
        </w:rPr>
        <w:t xml:space="preserve">. </w:t>
      </w:r>
      <w:r w:rsidR="00241B14" w:rsidRPr="00DA174E">
        <w:rPr>
          <w:rFonts w:ascii="Arial" w:hAnsi="Arial" w:cs="Arial"/>
        </w:rPr>
        <w:t xml:space="preserve">Развитие, модернизация и капитальный ремонт объектов коммунальной инфраструктуры </w:t>
      </w:r>
      <w:r w:rsidRPr="00DA174E">
        <w:rPr>
          <w:rFonts w:ascii="Arial" w:hAnsi="Arial" w:cs="Arial"/>
        </w:rPr>
        <w:t>Балахтинского района.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Подпрограмма 1</w:t>
      </w:r>
      <w:r w:rsidRPr="00DA174E">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w:t>
      </w:r>
      <w:r w:rsidR="0057347E" w:rsidRPr="00DA174E">
        <w:rPr>
          <w:rFonts w:ascii="Arial" w:hAnsi="Arial" w:cs="Arial"/>
        </w:rPr>
        <w:t>Строительство, к</w:t>
      </w:r>
      <w:r w:rsidRPr="00DA174E">
        <w:rPr>
          <w:rFonts w:ascii="Arial" w:hAnsi="Arial" w:cs="Arial"/>
        </w:rPr>
        <w:t>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w:t>
      </w:r>
      <w:r w:rsidR="0057347E" w:rsidRPr="00DA174E">
        <w:rPr>
          <w:rFonts w:ascii="Arial" w:hAnsi="Arial" w:cs="Arial"/>
        </w:rPr>
        <w:t>.</w:t>
      </w:r>
    </w:p>
    <w:p w:rsidR="00594AC1" w:rsidRPr="00DA174E" w:rsidRDefault="0057347E" w:rsidP="008179EA">
      <w:pPr>
        <w:autoSpaceDE w:val="0"/>
        <w:autoSpaceDN w:val="0"/>
        <w:adjustRightInd w:val="0"/>
        <w:ind w:firstLine="720"/>
        <w:jc w:val="both"/>
        <w:rPr>
          <w:rFonts w:ascii="Arial" w:hAnsi="Arial" w:cs="Arial"/>
        </w:rPr>
      </w:pPr>
      <w:proofErr w:type="gramStart"/>
      <w:r w:rsidRPr="00DA174E">
        <w:rPr>
          <w:rFonts w:ascii="Arial" w:hAnsi="Arial" w:cs="Arial"/>
        </w:rPr>
        <w:t>Р</w:t>
      </w:r>
      <w:r w:rsidR="00594AC1" w:rsidRPr="00DA174E">
        <w:rPr>
          <w:rFonts w:ascii="Arial" w:hAnsi="Arial" w:cs="Arial"/>
        </w:rPr>
        <w:t>ешени</w:t>
      </w:r>
      <w:r w:rsidRPr="00DA174E">
        <w:rPr>
          <w:rFonts w:ascii="Arial" w:hAnsi="Arial" w:cs="Arial"/>
        </w:rPr>
        <w:t>е</w:t>
      </w:r>
      <w:r w:rsidR="00594AC1" w:rsidRPr="00DA174E">
        <w:rPr>
          <w:rFonts w:ascii="Arial" w:hAnsi="Arial" w:cs="Arial"/>
        </w:rPr>
        <w:t xml:space="preserve">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w:t>
      </w:r>
      <w:r w:rsidR="00594AC1" w:rsidRPr="00DA174E">
        <w:rPr>
          <w:rFonts w:ascii="Arial" w:hAnsi="Arial" w:cs="Arial"/>
        </w:rPr>
        <w:lastRenderedPageBreak/>
        <w:t xml:space="preserve">обеспечения, эффективного производства и использования энергоресурсов, развития </w:t>
      </w:r>
      <w:proofErr w:type="spellStart"/>
      <w:r w:rsidR="00594AC1" w:rsidRPr="00DA174E">
        <w:rPr>
          <w:rFonts w:ascii="Arial" w:hAnsi="Arial" w:cs="Arial"/>
        </w:rPr>
        <w:t>энергоресурсосбережения</w:t>
      </w:r>
      <w:proofErr w:type="spellEnd"/>
      <w:r w:rsidR="00594AC1" w:rsidRPr="00DA174E">
        <w:rPr>
          <w:rFonts w:ascii="Arial" w:hAnsi="Arial" w:cs="Arial"/>
        </w:rPr>
        <w:t xml:space="preserve"> в коммунальном хозяйстве.</w:t>
      </w:r>
      <w:proofErr w:type="gramEnd"/>
    </w:p>
    <w:p w:rsidR="00705579" w:rsidRPr="00DA174E" w:rsidRDefault="00594AC1" w:rsidP="00705579">
      <w:pPr>
        <w:overflowPunct w:val="0"/>
        <w:autoSpaceDE w:val="0"/>
        <w:autoSpaceDN w:val="0"/>
        <w:adjustRightInd w:val="0"/>
        <w:ind w:firstLine="720"/>
        <w:jc w:val="both"/>
        <w:textAlignment w:val="baseline"/>
        <w:rPr>
          <w:rFonts w:ascii="Arial" w:hAnsi="Arial" w:cs="Arial"/>
        </w:rPr>
      </w:pPr>
      <w:proofErr w:type="gramStart"/>
      <w:r w:rsidRPr="00DA174E">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2D01AC" w:rsidRPr="00DA174E">
        <w:rPr>
          <w:rFonts w:ascii="Arial" w:hAnsi="Arial" w:cs="Arial"/>
        </w:rPr>
        <w:t xml:space="preserve">20 </w:t>
      </w:r>
      <w:r w:rsidR="0068307D" w:rsidRPr="00DA174E">
        <w:rPr>
          <w:rFonts w:ascii="Arial" w:hAnsi="Arial" w:cs="Arial"/>
        </w:rPr>
        <w:t>112</w:t>
      </w:r>
      <w:r w:rsidR="002D01AC" w:rsidRPr="00DA174E">
        <w:rPr>
          <w:rFonts w:ascii="Arial" w:hAnsi="Arial" w:cs="Arial"/>
        </w:rPr>
        <w:t xml:space="preserve">,76 тыс. рублей, в том числе: в 2022 году – 18 </w:t>
      </w:r>
      <w:r w:rsidR="0068307D" w:rsidRPr="00DA174E">
        <w:rPr>
          <w:rFonts w:ascii="Arial" w:hAnsi="Arial" w:cs="Arial"/>
        </w:rPr>
        <w:t>822</w:t>
      </w:r>
      <w:r w:rsidR="002D01AC" w:rsidRPr="00DA174E">
        <w:rPr>
          <w:rFonts w:ascii="Arial" w:hAnsi="Arial" w:cs="Arial"/>
        </w:rPr>
        <w:t>,76 тыс. рублей, в 2023 году – 645,00 тыс. рублей, в 2024 год – 645,00 тыс. рублей.</w:t>
      </w:r>
      <w:proofErr w:type="gramEnd"/>
    </w:p>
    <w:p w:rsidR="00705579" w:rsidRPr="00DA174E" w:rsidRDefault="00705579" w:rsidP="00705579">
      <w:pPr>
        <w:overflowPunct w:val="0"/>
        <w:autoSpaceDE w:val="0"/>
        <w:autoSpaceDN w:val="0"/>
        <w:adjustRightInd w:val="0"/>
        <w:ind w:firstLine="720"/>
        <w:jc w:val="both"/>
        <w:textAlignment w:val="baseline"/>
        <w:rPr>
          <w:rFonts w:ascii="Arial" w:hAnsi="Arial" w:cs="Arial"/>
        </w:rPr>
      </w:pPr>
    </w:p>
    <w:p w:rsidR="00594AC1" w:rsidRPr="00DA174E" w:rsidRDefault="00A966DF"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 xml:space="preserve">Задача 2. </w:t>
      </w:r>
      <w:r w:rsidRPr="00DA174E">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Подпрограмма 2</w:t>
      </w:r>
      <w:r w:rsidRPr="00DA174E">
        <w:rPr>
          <w:rFonts w:ascii="Arial" w:hAnsi="Arial" w:cs="Arial"/>
        </w:rPr>
        <w:t>«Чистая вода Балахтинского района».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w:t>
      </w:r>
      <w:r w:rsidRPr="00DA174E">
        <w:rPr>
          <w:rFonts w:ascii="Arial" w:eastAsia="Calibri" w:hAnsi="Arial" w:cs="Arial"/>
        </w:rPr>
        <w:t xml:space="preserve">Строительство </w:t>
      </w:r>
      <w:r w:rsidR="00066F41" w:rsidRPr="00DA174E">
        <w:rPr>
          <w:rFonts w:ascii="Arial" w:eastAsia="Calibri" w:hAnsi="Arial" w:cs="Arial"/>
        </w:rPr>
        <w:t>(</w:t>
      </w:r>
      <w:r w:rsidRPr="00DA174E">
        <w:rPr>
          <w:rFonts w:ascii="Arial" w:eastAsia="Calibri" w:hAnsi="Arial" w:cs="Arial"/>
        </w:rPr>
        <w:t>реконструкция</w:t>
      </w:r>
      <w:r w:rsidR="00066F41" w:rsidRPr="00DA174E">
        <w:rPr>
          <w:rFonts w:ascii="Arial" w:eastAsia="Calibri" w:hAnsi="Arial" w:cs="Arial"/>
        </w:rPr>
        <w:t>), модернизация</w:t>
      </w:r>
      <w:r w:rsidRPr="00DA174E">
        <w:rPr>
          <w:rFonts w:ascii="Arial" w:eastAsia="Calibri" w:hAnsi="Arial" w:cs="Arial"/>
        </w:rPr>
        <w:t xml:space="preserve"> объектов коммунальной инфраструктуры в </w:t>
      </w:r>
      <w:r w:rsidRPr="00DA174E">
        <w:rPr>
          <w:rFonts w:ascii="Arial" w:hAnsi="Arial" w:cs="Arial"/>
        </w:rPr>
        <w:t>сфере водоснабжения, водоотведения и очистки сточных вод</w:t>
      </w:r>
      <w:r w:rsidR="0057347E" w:rsidRPr="00DA174E">
        <w:rPr>
          <w:rFonts w:ascii="Arial" w:hAnsi="Arial" w:cs="Arial"/>
        </w:rPr>
        <w:t>.</w:t>
      </w:r>
    </w:p>
    <w:p w:rsidR="00594AC1" w:rsidRPr="00DA174E" w:rsidRDefault="0035789B" w:rsidP="008179EA">
      <w:pPr>
        <w:autoSpaceDE w:val="0"/>
        <w:autoSpaceDN w:val="0"/>
        <w:adjustRightInd w:val="0"/>
        <w:ind w:firstLine="720"/>
        <w:jc w:val="both"/>
        <w:rPr>
          <w:rFonts w:ascii="Arial" w:hAnsi="Arial" w:cs="Arial"/>
        </w:rPr>
      </w:pPr>
      <w:r w:rsidRPr="00DA174E">
        <w:rPr>
          <w:rFonts w:ascii="Arial" w:hAnsi="Arial" w:cs="Arial"/>
        </w:rPr>
        <w:t>Систему</w:t>
      </w:r>
      <w:r w:rsidR="00594AC1" w:rsidRPr="00DA174E">
        <w:rPr>
          <w:rFonts w:ascii="Arial" w:hAnsi="Arial" w:cs="Arial"/>
        </w:rPr>
        <w:t xml:space="preserve"> водоснабжения и водоотведения жилищно-коммунального комплекса района характеризует:</w:t>
      </w:r>
    </w:p>
    <w:p w:rsidR="00594AC1" w:rsidRPr="00DA174E" w:rsidRDefault="00594AC1" w:rsidP="008179EA">
      <w:pPr>
        <w:autoSpaceDE w:val="0"/>
        <w:autoSpaceDN w:val="0"/>
        <w:adjustRightInd w:val="0"/>
        <w:ind w:firstLine="720"/>
        <w:jc w:val="both"/>
        <w:rPr>
          <w:rFonts w:ascii="Arial" w:hAnsi="Arial" w:cs="Arial"/>
        </w:rPr>
      </w:pPr>
      <w:r w:rsidRPr="00DA174E">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594AC1" w:rsidRPr="00DA174E" w:rsidRDefault="00594AC1" w:rsidP="008179EA">
      <w:pPr>
        <w:autoSpaceDE w:val="0"/>
        <w:autoSpaceDN w:val="0"/>
        <w:adjustRightInd w:val="0"/>
        <w:ind w:firstLine="720"/>
        <w:jc w:val="both"/>
        <w:rPr>
          <w:rFonts w:ascii="Arial" w:hAnsi="Arial" w:cs="Arial"/>
        </w:rPr>
      </w:pPr>
      <w:r w:rsidRPr="00DA174E">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594AC1" w:rsidRPr="00DA174E" w:rsidRDefault="00594AC1"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u w:val="single"/>
        </w:rPr>
        <w:t>Мероприятие 2.</w:t>
      </w:r>
      <w:r w:rsidRPr="00DA174E">
        <w:rPr>
          <w:rFonts w:ascii="Arial" w:eastAsia="Calibri" w:hAnsi="Arial" w:cs="Arial"/>
        </w:rPr>
        <w:t>Разработка проектной документации на строительство и (или) реконструкцию объект</w:t>
      </w:r>
      <w:r w:rsidRPr="00DA174E">
        <w:rPr>
          <w:rFonts w:ascii="Arial" w:hAnsi="Arial" w:cs="Arial"/>
        </w:rPr>
        <w:t>ов коммунальной инфраструктуры</w:t>
      </w:r>
      <w:r w:rsidRPr="00DA174E">
        <w:rPr>
          <w:rFonts w:ascii="Arial" w:eastAsia="Calibri" w:hAnsi="Arial" w:cs="Arial"/>
        </w:rPr>
        <w:t xml:space="preserve"> в </w:t>
      </w:r>
      <w:r w:rsidRPr="00DA174E">
        <w:rPr>
          <w:rFonts w:ascii="Arial" w:hAnsi="Arial" w:cs="Arial"/>
        </w:rPr>
        <w:t>сфере водоснабжения, водоотведения и очистки сточных вод</w:t>
      </w:r>
      <w:r w:rsidR="008F2824" w:rsidRPr="00DA174E">
        <w:rPr>
          <w:rFonts w:ascii="Arial" w:hAnsi="Arial" w:cs="Arial"/>
        </w:rPr>
        <w:t>.</w:t>
      </w:r>
    </w:p>
    <w:p w:rsidR="00594AC1" w:rsidRPr="00DA174E" w:rsidRDefault="00594AC1" w:rsidP="00705579">
      <w:pPr>
        <w:autoSpaceDE w:val="0"/>
        <w:autoSpaceDN w:val="0"/>
        <w:adjustRightInd w:val="0"/>
        <w:ind w:firstLine="720"/>
        <w:jc w:val="both"/>
        <w:rPr>
          <w:rFonts w:ascii="Arial" w:hAnsi="Arial" w:cs="Arial"/>
        </w:rPr>
      </w:pPr>
      <w:r w:rsidRPr="00DA174E">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DA174E">
        <w:rPr>
          <w:rFonts w:ascii="Arial" w:hAnsi="Arial" w:cs="Arial"/>
        </w:rPr>
        <w:t>разработанной проектной документации,</w:t>
      </w:r>
      <w:r w:rsidRPr="00DA174E">
        <w:rPr>
          <w:rFonts w:ascii="Arial" w:hAnsi="Arial" w:cs="Arial"/>
        </w:rPr>
        <w:t xml:space="preserve"> имеющей положительное заключение экспертизы, полученного в установленном порядке. </w:t>
      </w:r>
    </w:p>
    <w:p w:rsidR="002D01AC" w:rsidRPr="00DA174E" w:rsidRDefault="002D01AC" w:rsidP="00705579">
      <w:pPr>
        <w:autoSpaceDE w:val="0"/>
        <w:autoSpaceDN w:val="0"/>
        <w:adjustRightInd w:val="0"/>
        <w:ind w:firstLine="720"/>
        <w:jc w:val="both"/>
        <w:rPr>
          <w:rFonts w:ascii="Arial" w:hAnsi="Arial" w:cs="Arial"/>
        </w:rPr>
      </w:pPr>
      <w:r w:rsidRPr="00DA174E">
        <w:rPr>
          <w:rFonts w:ascii="Arial" w:hAnsi="Arial" w:cs="Arial"/>
        </w:rPr>
        <w:t>Общий объем финансирования подпрограммы за счет всех источников финансирования на реализацию мероприятий, направленных на улучшение качества питьевой воды на период с 2022 года составляет 18 958,69 тыс. руб., на 2023-2024 годы финансирование не предусматривается.</w:t>
      </w:r>
    </w:p>
    <w:p w:rsidR="00594AC1" w:rsidRPr="00DA174E" w:rsidRDefault="00594AC1" w:rsidP="008179EA">
      <w:pPr>
        <w:overflowPunct w:val="0"/>
        <w:autoSpaceDE w:val="0"/>
        <w:autoSpaceDN w:val="0"/>
        <w:adjustRightInd w:val="0"/>
        <w:ind w:firstLine="709"/>
        <w:jc w:val="both"/>
        <w:textAlignment w:val="baseline"/>
        <w:rPr>
          <w:rFonts w:ascii="Arial" w:hAnsi="Arial" w:cs="Arial"/>
          <w:bCs/>
        </w:rPr>
      </w:pPr>
    </w:p>
    <w:p w:rsidR="00594AC1" w:rsidRPr="00DA174E" w:rsidRDefault="00594AC1" w:rsidP="008179EA">
      <w:pPr>
        <w:overflowPunct w:val="0"/>
        <w:autoSpaceDE w:val="0"/>
        <w:autoSpaceDN w:val="0"/>
        <w:adjustRightInd w:val="0"/>
        <w:ind w:firstLine="720"/>
        <w:jc w:val="both"/>
        <w:textAlignment w:val="baseline"/>
        <w:rPr>
          <w:rFonts w:ascii="Arial" w:hAnsi="Arial" w:cs="Arial"/>
        </w:rPr>
      </w:pPr>
      <w:r w:rsidRPr="00DA174E">
        <w:rPr>
          <w:rFonts w:ascii="Arial" w:hAnsi="Arial" w:cs="Arial"/>
          <w:u w:val="single"/>
        </w:rPr>
        <w:t>Задача 3.</w:t>
      </w:r>
      <w:r w:rsidRPr="00DA174E">
        <w:rPr>
          <w:rFonts w:ascii="Arial" w:hAnsi="Arial" w:cs="Arial"/>
        </w:rPr>
        <w:t> </w:t>
      </w:r>
      <w:r w:rsidR="00B46C7F" w:rsidRPr="00DA174E">
        <w:rPr>
          <w:rFonts w:ascii="Arial" w:hAnsi="Arial" w:cs="Arial"/>
        </w:rPr>
        <w:t xml:space="preserve"> Формирование </w:t>
      </w:r>
      <w:proofErr w:type="spellStart"/>
      <w:r w:rsidR="00B46C7F" w:rsidRPr="00DA174E">
        <w:rPr>
          <w:rFonts w:ascii="Arial" w:hAnsi="Arial" w:cs="Arial"/>
        </w:rPr>
        <w:t>целостностной</w:t>
      </w:r>
      <w:proofErr w:type="spellEnd"/>
      <w:r w:rsidR="00B46C7F" w:rsidRPr="00DA174E">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DA174E" w:rsidRDefault="00594AC1" w:rsidP="008179EA">
      <w:pPr>
        <w:overflowPunct w:val="0"/>
        <w:autoSpaceDE w:val="0"/>
        <w:autoSpaceDN w:val="0"/>
        <w:adjustRightInd w:val="0"/>
        <w:ind w:firstLine="720"/>
        <w:jc w:val="both"/>
        <w:textAlignment w:val="baseline"/>
        <w:rPr>
          <w:rFonts w:ascii="Arial" w:hAnsi="Arial" w:cs="Arial"/>
        </w:rPr>
      </w:pPr>
      <w:r w:rsidRPr="00DA174E">
        <w:rPr>
          <w:rFonts w:ascii="Arial" w:hAnsi="Arial" w:cs="Arial"/>
          <w:u w:val="single"/>
        </w:rPr>
        <w:t>Подпрограмма 3</w:t>
      </w:r>
      <w:r w:rsidRPr="00DA174E">
        <w:rPr>
          <w:rFonts w:ascii="Arial" w:hAnsi="Arial" w:cs="Arial"/>
        </w:rPr>
        <w:t>«Энергосбережение и повышение энергетической эффективности»</w:t>
      </w:r>
    </w:p>
    <w:p w:rsidR="00D1313C" w:rsidRPr="00DA174E" w:rsidRDefault="00D1313C" w:rsidP="00D1313C">
      <w:pPr>
        <w:overflowPunct w:val="0"/>
        <w:autoSpaceDE w:val="0"/>
        <w:autoSpaceDN w:val="0"/>
        <w:adjustRightInd w:val="0"/>
        <w:spacing w:before="40"/>
        <w:ind w:firstLine="709"/>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xml:space="preserve"> Информационное обеспечение мероприятий в области энергосбережения и повышения энергетической эффективности.</w:t>
      </w:r>
    </w:p>
    <w:p w:rsidR="00D1313C" w:rsidRPr="00DA174E" w:rsidRDefault="00D1313C" w:rsidP="00D1313C">
      <w:pPr>
        <w:autoSpaceDE w:val="0"/>
        <w:autoSpaceDN w:val="0"/>
        <w:adjustRightInd w:val="0"/>
        <w:ind w:firstLine="709"/>
        <w:jc w:val="both"/>
        <w:rPr>
          <w:rFonts w:ascii="Arial" w:hAnsi="Arial" w:cs="Arial"/>
        </w:rPr>
      </w:pPr>
      <w:proofErr w:type="gramStart"/>
      <w:r w:rsidRPr="00DA174E">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w:t>
      </w:r>
      <w:proofErr w:type="gramEnd"/>
      <w:r w:rsidRPr="00DA174E">
        <w:rPr>
          <w:rFonts w:ascii="Arial" w:hAnsi="Arial" w:cs="Arial"/>
        </w:rPr>
        <w:t xml:space="preserve"> и повышения энергетической эффективности.</w:t>
      </w:r>
    </w:p>
    <w:p w:rsidR="00B46C7F" w:rsidRPr="00DA174E" w:rsidRDefault="002D01AC" w:rsidP="008179EA">
      <w:pPr>
        <w:overflowPunct w:val="0"/>
        <w:autoSpaceDE w:val="0"/>
        <w:autoSpaceDN w:val="0"/>
        <w:adjustRightInd w:val="0"/>
        <w:spacing w:before="40"/>
        <w:ind w:firstLine="720"/>
        <w:jc w:val="both"/>
        <w:textAlignment w:val="baseline"/>
        <w:rPr>
          <w:rFonts w:ascii="Arial" w:hAnsi="Arial" w:cs="Arial"/>
        </w:rPr>
      </w:pPr>
      <w:r w:rsidRPr="00DA174E">
        <w:rPr>
          <w:rFonts w:ascii="Arial" w:hAnsi="Arial" w:cs="Arial"/>
        </w:rPr>
        <w:lastRenderedPageBreak/>
        <w:t>Средства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на период с 2022 г. по 2024 г. не предусмотрены.</w:t>
      </w:r>
    </w:p>
    <w:p w:rsidR="002D01AC" w:rsidRPr="00DA174E" w:rsidRDefault="002D01AC" w:rsidP="008179EA">
      <w:pPr>
        <w:overflowPunct w:val="0"/>
        <w:autoSpaceDE w:val="0"/>
        <w:autoSpaceDN w:val="0"/>
        <w:adjustRightInd w:val="0"/>
        <w:spacing w:before="40"/>
        <w:ind w:firstLine="720"/>
        <w:jc w:val="both"/>
        <w:textAlignment w:val="baseline"/>
        <w:rPr>
          <w:rFonts w:ascii="Arial" w:hAnsi="Arial" w:cs="Arial"/>
        </w:rPr>
      </w:pPr>
    </w:p>
    <w:p w:rsidR="00594AC1" w:rsidRPr="00DA174E" w:rsidRDefault="00B46C7F" w:rsidP="008179EA">
      <w:pPr>
        <w:overflowPunct w:val="0"/>
        <w:autoSpaceDE w:val="0"/>
        <w:autoSpaceDN w:val="0"/>
        <w:adjustRightInd w:val="0"/>
        <w:spacing w:before="40"/>
        <w:ind w:firstLine="709"/>
        <w:jc w:val="both"/>
        <w:textAlignment w:val="baseline"/>
        <w:rPr>
          <w:rFonts w:ascii="Arial" w:hAnsi="Arial" w:cs="Arial"/>
        </w:rPr>
      </w:pPr>
      <w:r w:rsidRPr="00DA174E">
        <w:rPr>
          <w:rFonts w:ascii="Arial" w:hAnsi="Arial" w:cs="Arial"/>
          <w:u w:val="single"/>
        </w:rPr>
        <w:t>Задача 4</w:t>
      </w:r>
      <w:r w:rsidRPr="00DA174E">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594AC1" w:rsidRPr="00DA174E" w:rsidRDefault="00594AC1" w:rsidP="0066156A">
      <w:pPr>
        <w:ind w:firstLine="708"/>
        <w:jc w:val="both"/>
        <w:rPr>
          <w:rFonts w:ascii="Arial" w:hAnsi="Arial" w:cs="Arial"/>
          <w:color w:val="000000"/>
        </w:rPr>
      </w:pPr>
      <w:r w:rsidRPr="00DA174E">
        <w:rPr>
          <w:rFonts w:ascii="Arial" w:hAnsi="Arial" w:cs="Arial"/>
          <w:u w:val="single"/>
        </w:rPr>
        <w:t>Подпрограмма 4</w:t>
      </w:r>
      <w:r w:rsidRPr="00DA174E">
        <w:rPr>
          <w:rFonts w:ascii="Arial" w:hAnsi="Arial" w:cs="Arial"/>
          <w:color w:val="000000"/>
        </w:rPr>
        <w:t>«Обращение с отходами на территории Балахтинского района».</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1.</w:t>
      </w:r>
      <w:r w:rsidRPr="00DA174E">
        <w:rPr>
          <w:rFonts w:ascii="Arial" w:hAnsi="Arial" w:cs="Arial"/>
          <w:color w:val="000000"/>
        </w:rPr>
        <w:t xml:space="preserve"> Организация (строительство) мест (площадок) накопления отходов потребления и приобретение контейнерного оборудования в населенных пунктах согласно принятой схеме.</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2.</w:t>
      </w:r>
      <w:r w:rsidRPr="00DA174E">
        <w:rPr>
          <w:rFonts w:ascii="Arial" w:hAnsi="Arial" w:cs="Arial"/>
          <w:color w:val="000000"/>
        </w:rPr>
        <w:t xml:space="preserve"> Строительство (реконструкция) объектов размещения отходов.</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3.</w:t>
      </w:r>
      <w:r w:rsidRPr="00DA174E">
        <w:rPr>
          <w:rFonts w:ascii="Arial" w:hAnsi="Arial" w:cs="Arial"/>
          <w:color w:val="000000"/>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1258F" w:rsidRPr="00DA174E" w:rsidRDefault="0071258F" w:rsidP="0071258F">
      <w:pPr>
        <w:ind w:firstLine="708"/>
        <w:jc w:val="both"/>
        <w:rPr>
          <w:rFonts w:ascii="Arial" w:hAnsi="Arial" w:cs="Arial"/>
          <w:color w:val="000000"/>
        </w:rPr>
      </w:pPr>
      <w:r w:rsidRPr="00DA174E">
        <w:rPr>
          <w:rFonts w:ascii="Arial" w:hAnsi="Arial" w:cs="Arial"/>
          <w:color w:val="000000"/>
          <w:u w:val="single"/>
        </w:rPr>
        <w:t>Мероприятие № 4.</w:t>
      </w:r>
      <w:r w:rsidRPr="00DA174E">
        <w:rPr>
          <w:rFonts w:ascii="Arial" w:hAnsi="Arial" w:cs="Arial"/>
          <w:color w:val="000000"/>
        </w:rPr>
        <w:t xml:space="preserve"> Проведение субботников, месячников по уборке территории. </w:t>
      </w:r>
    </w:p>
    <w:p w:rsidR="00594AC1" w:rsidRPr="00DA174E" w:rsidRDefault="00594AC1" w:rsidP="0066156A">
      <w:pPr>
        <w:ind w:firstLine="708"/>
        <w:jc w:val="both"/>
        <w:rPr>
          <w:rFonts w:ascii="Arial" w:hAnsi="Arial" w:cs="Arial"/>
        </w:rPr>
      </w:pPr>
      <w:r w:rsidRPr="00DA174E">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DA174E">
        <w:rPr>
          <w:rFonts w:ascii="Arial" w:hAnsi="Arial" w:cs="Arial"/>
        </w:rPr>
        <w:t>коммунальн</w:t>
      </w:r>
      <w:r w:rsidRPr="00DA174E">
        <w:rPr>
          <w:rFonts w:ascii="Arial" w:hAnsi="Arial" w:cs="Arial"/>
        </w:rPr>
        <w:t>ыми отходами (далее – Т</w:t>
      </w:r>
      <w:r w:rsidR="0058321E" w:rsidRPr="00DA174E">
        <w:rPr>
          <w:rFonts w:ascii="Arial" w:hAnsi="Arial" w:cs="Arial"/>
        </w:rPr>
        <w:t>К</w:t>
      </w:r>
      <w:r w:rsidRPr="00DA174E">
        <w:rPr>
          <w:rFonts w:ascii="Arial" w:hAnsi="Arial" w:cs="Arial"/>
        </w:rPr>
        <w:t>О) на территории Балахтинского района.</w:t>
      </w:r>
    </w:p>
    <w:p w:rsidR="00C7086C" w:rsidRPr="00DA174E" w:rsidRDefault="002D01AC" w:rsidP="002D01AC">
      <w:pPr>
        <w:ind w:firstLine="708"/>
        <w:jc w:val="both"/>
        <w:rPr>
          <w:rFonts w:ascii="Arial" w:hAnsi="Arial" w:cs="Arial"/>
        </w:rPr>
      </w:pPr>
      <w:r w:rsidRPr="00DA174E">
        <w:rPr>
          <w:rFonts w:ascii="Arial" w:hAnsi="Arial" w:cs="Arial"/>
        </w:rPr>
        <w:t>Общий объем финансирования подпрограммы за счет всех источников финансирования составит 19 046,85 тыс. рублей, в том числе: в 2022 году – 18 746,85 тыс. рублей, в 2023 году – 150,00 тыс. рублей, в 2024 год – 150,00 тыс. рублей.</w:t>
      </w:r>
    </w:p>
    <w:p w:rsidR="002D01AC" w:rsidRPr="00DA174E" w:rsidRDefault="002D01AC" w:rsidP="008179EA">
      <w:pPr>
        <w:jc w:val="both"/>
        <w:rPr>
          <w:rFonts w:ascii="Arial" w:hAnsi="Arial" w:cs="Arial"/>
        </w:rPr>
      </w:pPr>
    </w:p>
    <w:p w:rsidR="00C7086C" w:rsidRPr="00DA174E" w:rsidRDefault="00394725" w:rsidP="001A203C">
      <w:pPr>
        <w:pStyle w:val="a8"/>
        <w:numPr>
          <w:ilvl w:val="0"/>
          <w:numId w:val="3"/>
        </w:numPr>
        <w:jc w:val="center"/>
        <w:rPr>
          <w:rFonts w:ascii="Arial" w:hAnsi="Arial" w:cs="Arial"/>
        </w:rPr>
      </w:pPr>
      <w:r w:rsidRPr="00DA174E">
        <w:rPr>
          <w:rFonts w:ascii="Arial" w:hAnsi="Arial" w:cs="Arial"/>
        </w:rPr>
        <w:t>Отдельные мероприятия</w:t>
      </w:r>
    </w:p>
    <w:p w:rsidR="00C7086C" w:rsidRPr="00DA174E" w:rsidRDefault="00C7086C" w:rsidP="008179EA">
      <w:pPr>
        <w:jc w:val="both"/>
        <w:rPr>
          <w:rFonts w:ascii="Arial" w:hAnsi="Arial" w:cs="Arial"/>
        </w:rPr>
      </w:pPr>
    </w:p>
    <w:p w:rsidR="00594AC1" w:rsidRPr="00DA174E" w:rsidRDefault="00594AC1" w:rsidP="004272BF">
      <w:pPr>
        <w:overflowPunct w:val="0"/>
        <w:autoSpaceDE w:val="0"/>
        <w:autoSpaceDN w:val="0"/>
        <w:adjustRightInd w:val="0"/>
        <w:ind w:firstLine="709"/>
        <w:jc w:val="both"/>
        <w:textAlignment w:val="baseline"/>
        <w:rPr>
          <w:rFonts w:ascii="Arial" w:hAnsi="Arial" w:cs="Arial"/>
        </w:rPr>
      </w:pPr>
      <w:r w:rsidRPr="00DA174E">
        <w:rPr>
          <w:rFonts w:ascii="Arial" w:hAnsi="Arial" w:cs="Arial"/>
          <w:u w:val="single"/>
        </w:rPr>
        <w:t>Мероприятие 1.</w:t>
      </w:r>
      <w:r w:rsidRPr="00DA174E">
        <w:rPr>
          <w:rFonts w:ascii="Arial" w:hAnsi="Arial" w:cs="Arial"/>
        </w:rPr>
        <w:t xml:space="preserve"> Реализация временных мер поддержки населения в целях обеспечения </w:t>
      </w:r>
      <w:r w:rsidR="00496638" w:rsidRPr="00DA174E">
        <w:rPr>
          <w:rFonts w:ascii="Arial" w:hAnsi="Arial" w:cs="Arial"/>
        </w:rPr>
        <w:t>доступности коммунальных</w:t>
      </w:r>
      <w:r w:rsidRPr="00DA174E">
        <w:rPr>
          <w:rFonts w:ascii="Arial" w:hAnsi="Arial" w:cs="Arial"/>
        </w:rPr>
        <w:t xml:space="preserve"> услуг</w:t>
      </w:r>
      <w:r w:rsidR="00394725" w:rsidRPr="00DA174E">
        <w:rPr>
          <w:rFonts w:ascii="Arial" w:hAnsi="Arial" w:cs="Arial"/>
        </w:rPr>
        <w:t>.</w:t>
      </w:r>
    </w:p>
    <w:p w:rsidR="001E3FB6" w:rsidRPr="00DA174E" w:rsidRDefault="001E3FB6" w:rsidP="004272BF">
      <w:pPr>
        <w:ind w:firstLine="709"/>
        <w:jc w:val="both"/>
        <w:rPr>
          <w:rFonts w:ascii="Arial" w:hAnsi="Arial" w:cs="Arial"/>
          <w:bCs/>
        </w:rPr>
      </w:pPr>
      <w:r w:rsidRPr="00DA174E">
        <w:rPr>
          <w:rFonts w:ascii="Arial" w:hAnsi="Arial" w:cs="Arial"/>
          <w:bCs/>
        </w:rPr>
        <w:t>Источником финансирования отдельного мероприятия № 1 Программы является краевой бюджет. Главным распорядителем сре</w:t>
      </w:r>
      <w:proofErr w:type="gramStart"/>
      <w:r w:rsidRPr="00DA174E">
        <w:rPr>
          <w:rFonts w:ascii="Arial" w:hAnsi="Arial" w:cs="Arial"/>
          <w:bCs/>
        </w:rPr>
        <w:t>дств кр</w:t>
      </w:r>
      <w:proofErr w:type="gramEnd"/>
      <w:r w:rsidRPr="00DA174E">
        <w:rPr>
          <w:rFonts w:ascii="Arial" w:hAnsi="Arial" w:cs="Arial"/>
          <w:bCs/>
        </w:rPr>
        <w:t xml:space="preserve">аевого бюджета, предусмотренных на реализацию отдельного мероприятия № 1 </w:t>
      </w:r>
      <w:r w:rsidR="00C91DE3" w:rsidRPr="00DA174E">
        <w:rPr>
          <w:rFonts w:ascii="Arial" w:hAnsi="Arial" w:cs="Arial"/>
          <w:bCs/>
        </w:rPr>
        <w:t>Программы,</w:t>
      </w:r>
      <w:r w:rsidRPr="00DA174E">
        <w:rPr>
          <w:rFonts w:ascii="Arial" w:hAnsi="Arial" w:cs="Arial"/>
          <w:bCs/>
        </w:rPr>
        <w:t xml:space="preserve"> является администрация района.</w:t>
      </w:r>
    </w:p>
    <w:p w:rsidR="001E3FB6" w:rsidRPr="00DA174E" w:rsidRDefault="001E3FB6" w:rsidP="004272BF">
      <w:pPr>
        <w:ind w:firstLine="709"/>
        <w:jc w:val="both"/>
        <w:rPr>
          <w:rFonts w:ascii="Arial" w:hAnsi="Arial" w:cs="Arial"/>
          <w:bCs/>
        </w:rPr>
      </w:pPr>
      <w:r w:rsidRPr="00DA174E">
        <w:rPr>
          <w:rFonts w:ascii="Arial" w:hAnsi="Arial" w:cs="Arial"/>
          <w:bCs/>
        </w:rPr>
        <w:t>Реализация отдельн</w:t>
      </w:r>
      <w:r w:rsidR="005311D9" w:rsidRPr="00DA174E">
        <w:rPr>
          <w:rFonts w:ascii="Arial" w:hAnsi="Arial" w:cs="Arial"/>
          <w:bCs/>
        </w:rPr>
        <w:t>ых</w:t>
      </w:r>
      <w:r w:rsidRPr="00DA174E">
        <w:rPr>
          <w:rFonts w:ascii="Arial" w:hAnsi="Arial" w:cs="Arial"/>
          <w:bCs/>
        </w:rPr>
        <w:t xml:space="preserve"> мероприяти</w:t>
      </w:r>
      <w:r w:rsidR="005311D9" w:rsidRPr="00DA174E">
        <w:rPr>
          <w:rFonts w:ascii="Arial" w:hAnsi="Arial" w:cs="Arial"/>
          <w:bCs/>
        </w:rPr>
        <w:t>й</w:t>
      </w:r>
      <w:r w:rsidRPr="00DA174E">
        <w:rPr>
          <w:rFonts w:ascii="Arial" w:hAnsi="Arial" w:cs="Arial"/>
          <w:bCs/>
        </w:rPr>
        <w:t xml:space="preserve"> Программы осуществляется администрацией района в лице </w:t>
      </w:r>
      <w:r w:rsidR="005311D9" w:rsidRPr="00DA174E">
        <w:rPr>
          <w:rFonts w:ascii="Arial" w:hAnsi="Arial" w:cs="Arial"/>
          <w:bCs/>
        </w:rPr>
        <w:t>МКУ «Служба заказчика Балахтинского района»</w:t>
      </w:r>
      <w:r w:rsidRPr="00DA174E">
        <w:rPr>
          <w:rFonts w:ascii="Arial" w:hAnsi="Arial" w:cs="Arial"/>
          <w:bCs/>
        </w:rPr>
        <w:t xml:space="preserve"> в соответствии </w:t>
      </w:r>
      <w:proofErr w:type="gramStart"/>
      <w:r w:rsidRPr="00DA174E">
        <w:rPr>
          <w:rFonts w:ascii="Arial" w:hAnsi="Arial" w:cs="Arial"/>
          <w:bCs/>
        </w:rPr>
        <w:t>с</w:t>
      </w:r>
      <w:proofErr w:type="gramEnd"/>
      <w:r w:rsidRPr="00DA174E">
        <w:rPr>
          <w:rFonts w:ascii="Arial" w:hAnsi="Arial" w:cs="Arial"/>
          <w:bCs/>
        </w:rPr>
        <w:t>:</w:t>
      </w:r>
    </w:p>
    <w:p w:rsidR="001E3FB6" w:rsidRPr="00DA174E" w:rsidRDefault="001E3FB6" w:rsidP="004272BF">
      <w:pPr>
        <w:ind w:firstLine="709"/>
        <w:jc w:val="both"/>
        <w:rPr>
          <w:rFonts w:ascii="Arial" w:hAnsi="Arial" w:cs="Arial"/>
          <w:bCs/>
        </w:rPr>
      </w:pPr>
      <w:r w:rsidRPr="00DA174E">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DA174E" w:rsidRDefault="001E3FB6" w:rsidP="004272BF">
      <w:pPr>
        <w:ind w:firstLine="709"/>
        <w:jc w:val="both"/>
        <w:rPr>
          <w:rFonts w:ascii="Arial" w:hAnsi="Arial" w:cs="Arial"/>
          <w:bCs/>
        </w:rPr>
      </w:pPr>
      <w:r w:rsidRPr="00DA174E">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DA174E" w:rsidRDefault="001E3FB6" w:rsidP="004272BF">
      <w:pPr>
        <w:ind w:firstLine="709"/>
        <w:jc w:val="both"/>
        <w:rPr>
          <w:rFonts w:ascii="Arial" w:hAnsi="Arial" w:cs="Arial"/>
          <w:bCs/>
        </w:rPr>
      </w:pPr>
      <w:r w:rsidRPr="00DA174E">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DA174E" w:rsidRDefault="00C373B4" w:rsidP="004272BF">
      <w:pPr>
        <w:ind w:firstLine="709"/>
        <w:jc w:val="both"/>
        <w:rPr>
          <w:rFonts w:ascii="Arial" w:hAnsi="Arial" w:cs="Arial"/>
          <w:bCs/>
        </w:rPr>
      </w:pPr>
      <w:r w:rsidRPr="00DA174E">
        <w:rPr>
          <w:rFonts w:ascii="Arial" w:hAnsi="Arial" w:cs="Arial"/>
          <w:bCs/>
        </w:rPr>
        <w:t xml:space="preserve">- постановление администрации Балахтинского района от 26.03.2013 № 312 «Об утверждении </w:t>
      </w:r>
      <w:proofErr w:type="gramStart"/>
      <w:r w:rsidRPr="00DA174E">
        <w:rPr>
          <w:rFonts w:ascii="Arial" w:hAnsi="Arial" w:cs="Arial"/>
          <w:bCs/>
        </w:rPr>
        <w:t>Порядка предоставления компенсации части расходов граждан</w:t>
      </w:r>
      <w:proofErr w:type="gramEnd"/>
      <w:r w:rsidRPr="00DA174E">
        <w:rPr>
          <w:rFonts w:ascii="Arial" w:hAnsi="Arial" w:cs="Arial"/>
          <w:bCs/>
        </w:rPr>
        <w:t xml:space="preserve"> на оплату коммунальных услуг на территории Балахтинского района»</w:t>
      </w:r>
      <w:r w:rsidR="005311D9" w:rsidRPr="00DA174E">
        <w:rPr>
          <w:rFonts w:ascii="Arial" w:hAnsi="Arial" w:cs="Arial"/>
          <w:bCs/>
        </w:rPr>
        <w:t>.</w:t>
      </w:r>
    </w:p>
    <w:p w:rsidR="00394725" w:rsidRPr="00DA174E" w:rsidRDefault="00901810" w:rsidP="004272BF">
      <w:pPr>
        <w:ind w:firstLine="709"/>
        <w:jc w:val="both"/>
        <w:rPr>
          <w:rFonts w:ascii="Arial" w:hAnsi="Arial" w:cs="Arial"/>
        </w:rPr>
      </w:pPr>
      <w:r w:rsidRPr="00DA174E">
        <w:rPr>
          <w:rFonts w:ascii="Arial" w:hAnsi="Arial" w:cs="Arial"/>
        </w:rPr>
        <w:lastRenderedPageBreak/>
        <w:t xml:space="preserve">Общий объем финансирования мероприятия за счет всех источников финансирования составит </w:t>
      </w:r>
      <w:r w:rsidR="00394725" w:rsidRPr="00DA174E">
        <w:rPr>
          <w:rFonts w:ascii="Arial" w:hAnsi="Arial" w:cs="Arial"/>
        </w:rPr>
        <w:t>76 963,00</w:t>
      </w:r>
      <w:r w:rsidR="00B448A4" w:rsidRPr="00DA174E">
        <w:rPr>
          <w:rFonts w:ascii="Arial" w:hAnsi="Arial" w:cs="Arial"/>
        </w:rPr>
        <w:t xml:space="preserve"> тыс. рублей, в том числе: в 202</w:t>
      </w:r>
      <w:r w:rsidR="005E2FA9" w:rsidRPr="00DA174E">
        <w:rPr>
          <w:rFonts w:ascii="Arial" w:hAnsi="Arial" w:cs="Arial"/>
        </w:rPr>
        <w:t>2</w:t>
      </w:r>
      <w:r w:rsidR="00B448A4" w:rsidRPr="00DA174E">
        <w:rPr>
          <w:rFonts w:ascii="Arial" w:hAnsi="Arial" w:cs="Arial"/>
        </w:rPr>
        <w:t xml:space="preserve"> году –</w:t>
      </w:r>
      <w:r w:rsidR="00394725" w:rsidRPr="00DA174E">
        <w:rPr>
          <w:rFonts w:ascii="Arial" w:hAnsi="Arial" w:cs="Arial"/>
        </w:rPr>
        <w:t xml:space="preserve"> 23 134,60</w:t>
      </w:r>
      <w:r w:rsidR="00B448A4" w:rsidRPr="00DA174E">
        <w:rPr>
          <w:rFonts w:ascii="Arial" w:hAnsi="Arial" w:cs="Arial"/>
        </w:rPr>
        <w:t xml:space="preserve"> тыс. рублей, в 202</w:t>
      </w:r>
      <w:r w:rsidR="005E2FA9" w:rsidRPr="00DA174E">
        <w:rPr>
          <w:rFonts w:ascii="Arial" w:hAnsi="Arial" w:cs="Arial"/>
        </w:rPr>
        <w:t>3</w:t>
      </w:r>
      <w:r w:rsidR="00B448A4" w:rsidRPr="00DA174E">
        <w:rPr>
          <w:rFonts w:ascii="Arial" w:hAnsi="Arial" w:cs="Arial"/>
        </w:rPr>
        <w:t xml:space="preserve"> году – 26 914,20 тыс. рублей, в 202</w:t>
      </w:r>
      <w:r w:rsidR="005E2FA9" w:rsidRPr="00DA174E">
        <w:rPr>
          <w:rFonts w:ascii="Arial" w:hAnsi="Arial" w:cs="Arial"/>
        </w:rPr>
        <w:t>4</w:t>
      </w:r>
      <w:r w:rsidR="00B448A4" w:rsidRPr="00DA174E">
        <w:rPr>
          <w:rFonts w:ascii="Arial" w:hAnsi="Arial" w:cs="Arial"/>
        </w:rPr>
        <w:t xml:space="preserve"> год – </w:t>
      </w:r>
    </w:p>
    <w:p w:rsidR="00901810" w:rsidRPr="00DA174E" w:rsidRDefault="00B448A4" w:rsidP="00394725">
      <w:pPr>
        <w:jc w:val="both"/>
        <w:rPr>
          <w:rFonts w:ascii="Arial" w:hAnsi="Arial" w:cs="Arial"/>
        </w:rPr>
      </w:pPr>
      <w:r w:rsidRPr="00DA174E">
        <w:rPr>
          <w:rFonts w:ascii="Arial" w:hAnsi="Arial" w:cs="Arial"/>
        </w:rPr>
        <w:t>26 914,20 тыс. рублей.</w:t>
      </w:r>
    </w:p>
    <w:p w:rsidR="005E2FA9" w:rsidRPr="00DA174E" w:rsidRDefault="005E2FA9" w:rsidP="005E2FA9">
      <w:pPr>
        <w:ind w:firstLine="709"/>
        <w:jc w:val="both"/>
        <w:rPr>
          <w:rFonts w:ascii="Arial" w:hAnsi="Arial" w:cs="Arial"/>
        </w:rPr>
      </w:pPr>
      <w:r w:rsidRPr="00DA174E">
        <w:rPr>
          <w:rFonts w:ascii="Arial" w:hAnsi="Arial" w:cs="Arial"/>
          <w:u w:val="single"/>
        </w:rPr>
        <w:t>Мероприятие № 2.</w:t>
      </w:r>
      <w:r w:rsidRPr="00DA174E">
        <w:rPr>
          <w:rFonts w:ascii="Arial" w:hAnsi="Arial" w:cs="Arial"/>
        </w:rPr>
        <w:t xml:space="preserve"> Иные межбюджетные трансферты бюджетам муниципальных образований края на финансовое обеспечение (возмещение) затрат теплоснабжающих и </w:t>
      </w:r>
      <w:proofErr w:type="spellStart"/>
      <w:r w:rsidRPr="00DA174E">
        <w:rPr>
          <w:rFonts w:ascii="Arial" w:hAnsi="Arial" w:cs="Arial"/>
        </w:rPr>
        <w:t>энергосбытовых</w:t>
      </w:r>
      <w:proofErr w:type="spellEnd"/>
      <w:r w:rsidRPr="00DA174E">
        <w:rPr>
          <w:rFonts w:ascii="Arial"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5E2FA9" w:rsidRPr="00DA174E" w:rsidRDefault="005E2FA9" w:rsidP="005E2FA9">
      <w:pPr>
        <w:ind w:firstLine="709"/>
        <w:jc w:val="both"/>
        <w:rPr>
          <w:rFonts w:ascii="Arial" w:hAnsi="Arial" w:cs="Arial"/>
        </w:rPr>
      </w:pPr>
      <w:r w:rsidRPr="00DA174E">
        <w:rPr>
          <w:rFonts w:ascii="Arial" w:hAnsi="Arial" w:cs="Arial"/>
        </w:rPr>
        <w:t>Источником финансирования отдельного мероприятия № 2 Программы является краевой бюджет. Главным распорядителем сре</w:t>
      </w:r>
      <w:proofErr w:type="gramStart"/>
      <w:r w:rsidRPr="00DA174E">
        <w:rPr>
          <w:rFonts w:ascii="Arial" w:hAnsi="Arial" w:cs="Arial"/>
        </w:rPr>
        <w:t>дств кр</w:t>
      </w:r>
      <w:proofErr w:type="gramEnd"/>
      <w:r w:rsidRPr="00DA174E">
        <w:rPr>
          <w:rFonts w:ascii="Arial" w:hAnsi="Arial" w:cs="Arial"/>
        </w:rPr>
        <w:t>аевого бюджета, предусмотренных на реализацию отдельного мероприятия № 2 Программы, является администрация района.</w:t>
      </w:r>
    </w:p>
    <w:p w:rsidR="005E2FA9" w:rsidRPr="00DA174E" w:rsidRDefault="005E2FA9" w:rsidP="005E2FA9">
      <w:pPr>
        <w:ind w:firstLine="709"/>
        <w:jc w:val="both"/>
        <w:rPr>
          <w:rFonts w:ascii="Arial" w:hAnsi="Arial" w:cs="Arial"/>
        </w:rPr>
      </w:pPr>
      <w:r w:rsidRPr="00DA174E">
        <w:rPr>
          <w:rFonts w:ascii="Arial" w:hAnsi="Arial" w:cs="Arial"/>
        </w:rPr>
        <w:t xml:space="preserve">Реализация отдельных мероприятий Программы осуществляется администрацией района в лице МКУ «Служба заказчика Балахтинского района» в соответствии </w:t>
      </w:r>
      <w:proofErr w:type="gramStart"/>
      <w:r w:rsidRPr="00DA174E">
        <w:rPr>
          <w:rFonts w:ascii="Arial" w:hAnsi="Arial" w:cs="Arial"/>
        </w:rPr>
        <w:t>с</w:t>
      </w:r>
      <w:proofErr w:type="gramEnd"/>
      <w:r w:rsidRPr="00DA174E">
        <w:rPr>
          <w:rFonts w:ascii="Arial" w:hAnsi="Arial" w:cs="Arial"/>
        </w:rPr>
        <w:t>:</w:t>
      </w:r>
    </w:p>
    <w:p w:rsidR="005E2FA9" w:rsidRPr="00DA174E" w:rsidRDefault="005E2FA9" w:rsidP="005E2FA9">
      <w:pPr>
        <w:ind w:firstLine="709"/>
        <w:jc w:val="both"/>
        <w:rPr>
          <w:rFonts w:ascii="Arial" w:hAnsi="Arial" w:cs="Arial"/>
        </w:rPr>
      </w:pPr>
      <w:proofErr w:type="gramStart"/>
      <w:r w:rsidRPr="00DA174E">
        <w:rPr>
          <w:rFonts w:ascii="Arial" w:hAnsi="Arial" w:cs="Arial"/>
        </w:rPr>
        <w:t xml:space="preserve">- постановлением Правительства Красноярского края от 06.06.06.2022 № 496-п «Об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w:t>
      </w:r>
      <w:proofErr w:type="spellStart"/>
      <w:r w:rsidRPr="00DA174E">
        <w:rPr>
          <w:rFonts w:ascii="Arial" w:hAnsi="Arial" w:cs="Arial"/>
        </w:rPr>
        <w:t>энергосбытовых</w:t>
      </w:r>
      <w:proofErr w:type="spellEnd"/>
      <w:r w:rsidRPr="00DA174E">
        <w:rPr>
          <w:rFonts w:ascii="Arial"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w:t>
      </w:r>
      <w:proofErr w:type="gramEnd"/>
      <w:r w:rsidRPr="00DA174E">
        <w:rPr>
          <w:rFonts w:ascii="Arial" w:hAnsi="Arial" w:cs="Arial"/>
        </w:rPr>
        <w:t xml:space="preserve"> предоставления»;</w:t>
      </w:r>
    </w:p>
    <w:p w:rsidR="005E2FA9" w:rsidRPr="00DA174E" w:rsidRDefault="005E2FA9" w:rsidP="005E2FA9">
      <w:pPr>
        <w:ind w:firstLine="709"/>
        <w:jc w:val="both"/>
        <w:rPr>
          <w:rFonts w:ascii="Arial" w:hAnsi="Arial" w:cs="Arial"/>
        </w:rPr>
      </w:pPr>
      <w:proofErr w:type="gramStart"/>
      <w:r w:rsidRPr="00DA174E">
        <w:rPr>
          <w:rFonts w:ascii="Arial" w:hAnsi="Arial" w:cs="Arial"/>
        </w:rPr>
        <w:t xml:space="preserve">- постановление администрации Балахтинского района от 20.07.2022 № 464 «Об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sidRPr="00DA174E">
        <w:rPr>
          <w:rFonts w:ascii="Arial" w:hAnsi="Arial" w:cs="Arial"/>
        </w:rPr>
        <w:t>энергосбытовых</w:t>
      </w:r>
      <w:proofErr w:type="spellEnd"/>
      <w:r w:rsidRPr="00DA174E">
        <w:rPr>
          <w:rFonts w:ascii="Arial"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w:t>
      </w:r>
      <w:proofErr w:type="gramEnd"/>
      <w:r w:rsidRPr="00DA174E">
        <w:rPr>
          <w:rFonts w:ascii="Arial" w:hAnsi="Arial" w:cs="Arial"/>
        </w:rPr>
        <w:t xml:space="preserve">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5E2FA9" w:rsidRPr="00DA174E" w:rsidRDefault="005E2FA9" w:rsidP="005E2FA9">
      <w:pPr>
        <w:ind w:firstLine="709"/>
        <w:jc w:val="both"/>
        <w:rPr>
          <w:rFonts w:ascii="Arial" w:hAnsi="Arial" w:cs="Arial"/>
        </w:rPr>
      </w:pPr>
      <w:r w:rsidRPr="00DA174E">
        <w:rPr>
          <w:rFonts w:ascii="Arial" w:hAnsi="Arial" w:cs="Arial"/>
        </w:rPr>
        <w:t>Общий объем финансирования мероприятия за счет всех источников финансирования составит 1 818,00 тыс. рублей, в том числе: в 2022 году –1 818,00 тыс. рублей, в 2023 году – 0,00 тыс. рублей, в 2024 год – 0,00 тыс. рублей.</w:t>
      </w:r>
    </w:p>
    <w:p w:rsidR="00C7086C" w:rsidRPr="00DA174E" w:rsidRDefault="00C7086C" w:rsidP="001A203C">
      <w:pPr>
        <w:jc w:val="center"/>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 xml:space="preserve">Прогноз конечных результатов программы, характеризующих изменение состояния уровня </w:t>
      </w:r>
      <w:r w:rsidR="00B6641C" w:rsidRPr="00DA174E">
        <w:rPr>
          <w:rFonts w:ascii="Arial" w:hAnsi="Arial" w:cs="Arial"/>
        </w:rPr>
        <w:t xml:space="preserve">предоставляемых коммунальных услуг и качества жизни населения в коммунальной </w:t>
      </w:r>
      <w:r w:rsidRPr="00DA174E">
        <w:rPr>
          <w:rFonts w:ascii="Arial" w:hAnsi="Arial" w:cs="Arial"/>
        </w:rPr>
        <w:t>сфере на территории Балахтинского района</w:t>
      </w:r>
      <w:r w:rsidR="000A0180" w:rsidRPr="00DA174E">
        <w:rPr>
          <w:rFonts w:ascii="Arial" w:hAnsi="Arial" w:cs="Arial"/>
        </w:rPr>
        <w:t>.</w:t>
      </w:r>
    </w:p>
    <w:p w:rsidR="006F2945" w:rsidRPr="00DA174E" w:rsidRDefault="006F2945" w:rsidP="008179EA">
      <w:pPr>
        <w:pStyle w:val="a8"/>
        <w:jc w:val="both"/>
        <w:rPr>
          <w:rFonts w:ascii="Arial" w:hAnsi="Arial" w:cs="Arial"/>
        </w:rPr>
      </w:pPr>
    </w:p>
    <w:p w:rsidR="00594AC1" w:rsidRPr="00DA174E" w:rsidRDefault="006B18D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Р</w:t>
      </w:r>
      <w:r w:rsidR="00594AC1" w:rsidRPr="00DA174E">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В результа</w:t>
      </w:r>
      <w:r w:rsidR="00715EFF" w:rsidRPr="00DA174E">
        <w:rPr>
          <w:rFonts w:ascii="Arial" w:hAnsi="Arial" w:cs="Arial"/>
          <w:sz w:val="24"/>
          <w:szCs w:val="24"/>
        </w:rPr>
        <w:t xml:space="preserve">те реализации </w:t>
      </w:r>
      <w:r w:rsidRPr="00DA174E">
        <w:rPr>
          <w:rFonts w:ascii="Arial" w:hAnsi="Arial" w:cs="Arial"/>
          <w:sz w:val="24"/>
          <w:szCs w:val="24"/>
        </w:rPr>
        <w:t xml:space="preserve">программы к </w:t>
      </w:r>
      <w:r w:rsidR="0063789B" w:rsidRPr="00DA174E">
        <w:rPr>
          <w:rFonts w:ascii="Arial" w:hAnsi="Arial" w:cs="Arial"/>
          <w:sz w:val="24"/>
          <w:szCs w:val="24"/>
        </w:rPr>
        <w:t>2024</w:t>
      </w:r>
      <w:r w:rsidRPr="00DA174E">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DA174E" w:rsidRDefault="006F2945"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lastRenderedPageBreak/>
        <w:t xml:space="preserve">планомерное </w:t>
      </w:r>
      <w:r w:rsidR="00594AC1" w:rsidRPr="00DA174E">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снижение уровня потерь при производстве, транспортировке и распределении коммунальных ресурсов;</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 xml:space="preserve">улучшение показателей качества, надежности, безопасности и </w:t>
      </w:r>
      <w:proofErr w:type="spellStart"/>
      <w:r w:rsidRPr="00DA174E">
        <w:rPr>
          <w:rFonts w:ascii="Arial" w:hAnsi="Arial" w:cs="Arial"/>
          <w:sz w:val="24"/>
          <w:szCs w:val="24"/>
        </w:rPr>
        <w:t>энергоэффективности</w:t>
      </w:r>
      <w:proofErr w:type="spellEnd"/>
      <w:r w:rsidRPr="00DA174E">
        <w:rPr>
          <w:rFonts w:ascii="Arial" w:hAnsi="Arial" w:cs="Arial"/>
          <w:sz w:val="24"/>
          <w:szCs w:val="24"/>
        </w:rPr>
        <w:t xml:space="preserve"> поставляемых коммунальных ресурсов;</w:t>
      </w:r>
    </w:p>
    <w:p w:rsidR="00594AC1" w:rsidRPr="00DA174E" w:rsidRDefault="00594AC1" w:rsidP="008179EA">
      <w:pPr>
        <w:pStyle w:val="11"/>
        <w:shd w:val="clear" w:color="auto" w:fill="auto"/>
        <w:spacing w:after="0" w:line="240" w:lineRule="auto"/>
        <w:ind w:firstLine="709"/>
        <w:jc w:val="both"/>
        <w:rPr>
          <w:rFonts w:ascii="Arial" w:hAnsi="Arial" w:cs="Arial"/>
          <w:sz w:val="24"/>
          <w:szCs w:val="24"/>
        </w:rPr>
      </w:pPr>
      <w:r w:rsidRPr="00DA174E">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DA174E" w:rsidRDefault="00C7086C" w:rsidP="001A203C">
      <w:pPr>
        <w:jc w:val="center"/>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Перечень подпрограмм с указанием сроков их реализации и ожидаемых результатов</w:t>
      </w:r>
    </w:p>
    <w:p w:rsidR="00C7086C" w:rsidRPr="00DA174E" w:rsidRDefault="00C7086C" w:rsidP="004272BF">
      <w:pPr>
        <w:ind w:firstLine="709"/>
        <w:jc w:val="both"/>
        <w:rPr>
          <w:rFonts w:ascii="Arial" w:hAnsi="Arial" w:cs="Arial"/>
        </w:rPr>
      </w:pPr>
    </w:p>
    <w:p w:rsidR="002C2993" w:rsidRPr="00DA174E" w:rsidRDefault="002C2993" w:rsidP="004272BF">
      <w:pPr>
        <w:ind w:firstLine="709"/>
        <w:jc w:val="both"/>
        <w:rPr>
          <w:rFonts w:ascii="Arial" w:hAnsi="Arial" w:cs="Arial"/>
        </w:rPr>
      </w:pPr>
      <w:r w:rsidRPr="00DA174E">
        <w:rPr>
          <w:rFonts w:ascii="Arial" w:hAnsi="Arial" w:cs="Arial"/>
        </w:rPr>
        <w:t xml:space="preserve">В рамках муниципальной программы будут реализованы </w:t>
      </w:r>
      <w:r w:rsidR="00CD0B52" w:rsidRPr="00DA174E">
        <w:rPr>
          <w:rFonts w:ascii="Arial" w:hAnsi="Arial" w:cs="Arial"/>
        </w:rPr>
        <w:t xml:space="preserve">четыре </w:t>
      </w:r>
      <w:r w:rsidRPr="00DA174E">
        <w:rPr>
          <w:rFonts w:ascii="Arial" w:hAnsi="Arial" w:cs="Arial"/>
        </w:rPr>
        <w:t>подпрограмм</w:t>
      </w:r>
      <w:r w:rsidR="00CD0B52" w:rsidRPr="00DA174E">
        <w:rPr>
          <w:rFonts w:ascii="Arial" w:hAnsi="Arial" w:cs="Arial"/>
        </w:rPr>
        <w:t>ы</w:t>
      </w:r>
      <w:r w:rsidRPr="00DA174E">
        <w:rPr>
          <w:rFonts w:ascii="Arial" w:hAnsi="Arial" w:cs="Arial"/>
        </w:rPr>
        <w:t>:</w:t>
      </w:r>
    </w:p>
    <w:p w:rsidR="00CD0B52" w:rsidRPr="00DA174E" w:rsidRDefault="002C2993" w:rsidP="004272BF">
      <w:pPr>
        <w:autoSpaceDE w:val="0"/>
        <w:autoSpaceDN w:val="0"/>
        <w:adjustRightInd w:val="0"/>
        <w:ind w:firstLine="709"/>
        <w:jc w:val="both"/>
        <w:rPr>
          <w:rFonts w:ascii="Arial" w:hAnsi="Arial" w:cs="Arial"/>
        </w:rPr>
      </w:pPr>
      <w:r w:rsidRPr="00DA174E">
        <w:rPr>
          <w:rFonts w:ascii="Arial" w:hAnsi="Arial" w:cs="Arial"/>
        </w:rPr>
        <w:t>1.</w:t>
      </w:r>
      <w:r w:rsidR="00CD0B52" w:rsidRPr="00DA174E">
        <w:rPr>
          <w:rFonts w:ascii="Arial" w:hAnsi="Arial" w:cs="Arial"/>
          <w:iCs/>
        </w:rPr>
        <w:t xml:space="preserve">Подпрограмма </w:t>
      </w:r>
      <w:r w:rsidR="00CD0B52" w:rsidRPr="00DA174E">
        <w:rPr>
          <w:rFonts w:ascii="Arial" w:hAnsi="Arial" w:cs="Arial"/>
        </w:rPr>
        <w:t>«Модернизация, реконструкция и капитальный ремонт объектов коммунальной инфраструктуры Балах</w:t>
      </w:r>
      <w:r w:rsidR="00AF1583" w:rsidRPr="00DA174E">
        <w:rPr>
          <w:rFonts w:ascii="Arial" w:hAnsi="Arial" w:cs="Arial"/>
        </w:rPr>
        <w:t>тинского района» (приложени</w:t>
      </w:r>
      <w:r w:rsidR="00757FA6" w:rsidRPr="00DA174E">
        <w:rPr>
          <w:rFonts w:ascii="Arial" w:hAnsi="Arial" w:cs="Arial"/>
        </w:rPr>
        <w:t>е № 2</w:t>
      </w:r>
      <w:r w:rsidR="00CD0B52" w:rsidRPr="00DA174E">
        <w:rPr>
          <w:rFonts w:ascii="Arial" w:hAnsi="Arial" w:cs="Arial"/>
        </w:rPr>
        <w:t xml:space="preserve"> к муниципальной программе).</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w:t>
      </w:r>
      <w:r w:rsidR="006E4B63" w:rsidRPr="00DA174E">
        <w:rPr>
          <w:rFonts w:ascii="Arial" w:hAnsi="Arial" w:cs="Arial"/>
        </w:rPr>
        <w:t>о</w:t>
      </w:r>
      <w:r w:rsidR="0024520E" w:rsidRPr="00DA174E">
        <w:rPr>
          <w:rFonts w:ascii="Arial" w:hAnsi="Arial" w:cs="Arial"/>
        </w:rPr>
        <w:t xml:space="preserve">к реализации подпрограммы – </w:t>
      </w:r>
      <w:r w:rsidR="0063789B" w:rsidRPr="00DA174E">
        <w:rPr>
          <w:rFonts w:ascii="Arial" w:hAnsi="Arial" w:cs="Arial"/>
        </w:rPr>
        <w:t>202</w:t>
      </w:r>
      <w:r w:rsidR="005E2FA9" w:rsidRPr="00DA174E">
        <w:rPr>
          <w:rFonts w:ascii="Arial" w:hAnsi="Arial" w:cs="Arial"/>
        </w:rPr>
        <w:t>2</w:t>
      </w:r>
      <w:r w:rsidR="0024520E"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годы.</w:t>
      </w:r>
    </w:p>
    <w:p w:rsidR="00CD0B52" w:rsidRPr="00DA174E" w:rsidRDefault="00CD0B52" w:rsidP="004272BF">
      <w:pPr>
        <w:autoSpaceDE w:val="0"/>
        <w:autoSpaceDN w:val="0"/>
        <w:adjustRightInd w:val="0"/>
        <w:ind w:firstLine="709"/>
        <w:jc w:val="both"/>
        <w:outlineLvl w:val="1"/>
        <w:rPr>
          <w:rFonts w:ascii="Arial" w:hAnsi="Arial" w:cs="Arial"/>
        </w:rPr>
      </w:pPr>
      <w:r w:rsidRPr="00DA174E">
        <w:rPr>
          <w:rFonts w:ascii="Arial" w:hAnsi="Arial" w:cs="Arial"/>
          <w:iCs/>
        </w:rPr>
        <w:t>В результате реализации мероприятий подпрограммы планируется достигнуть:</w:t>
      </w:r>
    </w:p>
    <w:p w:rsidR="002E63C9" w:rsidRPr="00DA174E" w:rsidRDefault="002E63C9" w:rsidP="002E63C9">
      <w:pPr>
        <w:ind w:firstLine="709"/>
        <w:jc w:val="both"/>
        <w:rPr>
          <w:rFonts w:ascii="Arial" w:hAnsi="Arial" w:cs="Arial"/>
        </w:rPr>
      </w:pPr>
      <w:r w:rsidRPr="00DA174E">
        <w:rPr>
          <w:rFonts w:ascii="Arial" w:hAnsi="Arial" w:cs="Arial"/>
        </w:rPr>
        <w:t>- увеличение срока эксплуатации объектов инженерной инфраструктуры, источников теплоснабжения, водоснабжения и систем водоотведения;</w:t>
      </w:r>
    </w:p>
    <w:p w:rsidR="002E63C9" w:rsidRPr="00DA174E" w:rsidRDefault="002E63C9" w:rsidP="002E63C9">
      <w:pPr>
        <w:ind w:firstLine="709"/>
        <w:jc w:val="both"/>
        <w:rPr>
          <w:rFonts w:ascii="Arial" w:hAnsi="Arial" w:cs="Arial"/>
        </w:rPr>
      </w:pPr>
      <w:r w:rsidRPr="00DA174E">
        <w:rPr>
          <w:rFonts w:ascii="Arial" w:hAnsi="Arial" w:cs="Arial"/>
        </w:rPr>
        <w:t>- снижение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2C2993" w:rsidRPr="00DA174E" w:rsidRDefault="002E63C9" w:rsidP="002E63C9">
      <w:pPr>
        <w:ind w:firstLine="709"/>
        <w:jc w:val="both"/>
        <w:rPr>
          <w:rFonts w:ascii="Arial" w:hAnsi="Arial" w:cs="Arial"/>
        </w:rPr>
      </w:pPr>
      <w:r w:rsidRPr="00DA174E">
        <w:rPr>
          <w:rFonts w:ascii="Arial" w:hAnsi="Arial" w:cs="Arial"/>
        </w:rPr>
        <w:t>- снижение удельного расхода энергоресурсов за счет внедрения энергосберегающих технологий и оборудования.</w:t>
      </w:r>
    </w:p>
    <w:p w:rsidR="002E63C9" w:rsidRPr="00DA174E" w:rsidRDefault="002E63C9" w:rsidP="002E63C9">
      <w:pPr>
        <w:ind w:firstLine="709"/>
        <w:jc w:val="both"/>
        <w:rPr>
          <w:rFonts w:ascii="Arial" w:hAnsi="Arial" w:cs="Arial"/>
        </w:rPr>
      </w:pPr>
    </w:p>
    <w:p w:rsidR="00CD0B52" w:rsidRPr="00DA174E" w:rsidRDefault="002C2993" w:rsidP="004272BF">
      <w:pPr>
        <w:autoSpaceDE w:val="0"/>
        <w:autoSpaceDN w:val="0"/>
        <w:adjustRightInd w:val="0"/>
        <w:ind w:firstLine="709"/>
        <w:jc w:val="both"/>
        <w:rPr>
          <w:rFonts w:ascii="Arial" w:hAnsi="Arial" w:cs="Arial"/>
        </w:rPr>
      </w:pPr>
      <w:r w:rsidRPr="00DA174E">
        <w:rPr>
          <w:rFonts w:ascii="Arial" w:hAnsi="Arial" w:cs="Arial"/>
        </w:rPr>
        <w:t>2.</w:t>
      </w:r>
      <w:r w:rsidR="00CD0B52" w:rsidRPr="00DA174E">
        <w:rPr>
          <w:rFonts w:ascii="Arial" w:hAnsi="Arial" w:cs="Arial"/>
          <w:iCs/>
        </w:rPr>
        <w:t xml:space="preserve">Подпрограмма «Чистая вода Балахтинского района» </w:t>
      </w:r>
      <w:r w:rsidR="00CD0B52" w:rsidRPr="00DA174E">
        <w:rPr>
          <w:rFonts w:ascii="Arial" w:hAnsi="Arial" w:cs="Arial"/>
        </w:rPr>
        <w:t xml:space="preserve">(приложение № </w:t>
      </w:r>
      <w:r w:rsidR="00757FA6" w:rsidRPr="00DA174E">
        <w:rPr>
          <w:rFonts w:ascii="Arial" w:hAnsi="Arial" w:cs="Arial"/>
        </w:rPr>
        <w:t>3</w:t>
      </w:r>
      <w:r w:rsidR="00CD0B52" w:rsidRPr="00DA174E">
        <w:rPr>
          <w:rFonts w:ascii="Arial" w:hAnsi="Arial" w:cs="Arial"/>
        </w:rPr>
        <w:t xml:space="preserve"> к муниципальной программе).</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Срок реали</w:t>
      </w:r>
      <w:r w:rsidR="0024520E" w:rsidRPr="00DA174E">
        <w:rPr>
          <w:rFonts w:ascii="Arial" w:hAnsi="Arial" w:cs="Arial"/>
        </w:rPr>
        <w:t xml:space="preserve">зации подпрограммы – </w:t>
      </w:r>
      <w:r w:rsidR="0063789B" w:rsidRPr="00DA174E">
        <w:rPr>
          <w:rFonts w:ascii="Arial" w:hAnsi="Arial" w:cs="Arial"/>
        </w:rPr>
        <w:t>202</w:t>
      </w:r>
      <w:r w:rsidR="005E2FA9" w:rsidRPr="00DA174E">
        <w:rPr>
          <w:rFonts w:ascii="Arial" w:hAnsi="Arial" w:cs="Arial"/>
        </w:rPr>
        <w:t>2</w:t>
      </w:r>
      <w:r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iCs/>
        </w:rPr>
        <w:t xml:space="preserve">В результате реализации мероприятий подпрограммы </w:t>
      </w:r>
      <w:r w:rsidRPr="00DA174E">
        <w:rPr>
          <w:rFonts w:ascii="Arial" w:hAnsi="Arial" w:cs="Arial"/>
        </w:rPr>
        <w:t>ожидается достижение следующих результатов:</w:t>
      </w:r>
    </w:p>
    <w:p w:rsidR="004272BF" w:rsidRPr="00DA174E" w:rsidRDefault="00FE054A" w:rsidP="004272BF">
      <w:pPr>
        <w:ind w:firstLine="709"/>
        <w:jc w:val="both"/>
        <w:rPr>
          <w:rFonts w:ascii="Arial" w:hAnsi="Arial" w:cs="Arial"/>
        </w:rPr>
      </w:pPr>
      <w:r w:rsidRPr="00DA174E">
        <w:rPr>
          <w:rFonts w:ascii="Arial" w:hAnsi="Arial" w:cs="Arial"/>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FE054A" w:rsidRPr="00DA174E" w:rsidRDefault="00FE054A" w:rsidP="004272BF">
      <w:pPr>
        <w:ind w:firstLine="709"/>
        <w:jc w:val="both"/>
        <w:rPr>
          <w:rFonts w:ascii="Arial" w:hAnsi="Arial" w:cs="Arial"/>
        </w:rPr>
      </w:pPr>
    </w:p>
    <w:p w:rsidR="00B448A4" w:rsidRPr="00DA174E" w:rsidRDefault="00CD0B52" w:rsidP="004272BF">
      <w:pPr>
        <w:pStyle w:val="a8"/>
        <w:numPr>
          <w:ilvl w:val="0"/>
          <w:numId w:val="6"/>
        </w:numPr>
        <w:overflowPunct w:val="0"/>
        <w:autoSpaceDE w:val="0"/>
        <w:autoSpaceDN w:val="0"/>
        <w:adjustRightInd w:val="0"/>
        <w:ind w:left="0" w:firstLine="709"/>
        <w:jc w:val="both"/>
        <w:textAlignment w:val="baseline"/>
        <w:rPr>
          <w:rFonts w:ascii="Arial" w:hAnsi="Arial" w:cs="Arial"/>
          <w:u w:val="single"/>
        </w:rPr>
      </w:pPr>
      <w:r w:rsidRPr="00DA174E">
        <w:rPr>
          <w:rFonts w:ascii="Arial" w:hAnsi="Arial" w:cs="Arial"/>
        </w:rPr>
        <w:t xml:space="preserve">Подпрограмма «Энергосбережение и повышение энергетической эффективности в </w:t>
      </w:r>
      <w:proofErr w:type="spellStart"/>
      <w:r w:rsidRPr="00DA174E">
        <w:rPr>
          <w:rFonts w:ascii="Arial" w:hAnsi="Arial" w:cs="Arial"/>
        </w:rPr>
        <w:t>Балахтинском</w:t>
      </w:r>
      <w:proofErr w:type="spellEnd"/>
      <w:r w:rsidRPr="00DA174E">
        <w:rPr>
          <w:rFonts w:ascii="Arial" w:hAnsi="Arial" w:cs="Arial"/>
        </w:rPr>
        <w:t xml:space="preserve"> районе» (приложение №</w:t>
      </w:r>
      <w:r w:rsidR="00757FA6" w:rsidRPr="00DA174E">
        <w:rPr>
          <w:rFonts w:ascii="Arial" w:hAnsi="Arial" w:cs="Arial"/>
        </w:rPr>
        <w:t>4</w:t>
      </w:r>
      <w:r w:rsidRPr="00DA174E">
        <w:rPr>
          <w:rFonts w:ascii="Arial" w:hAnsi="Arial" w:cs="Arial"/>
        </w:rPr>
        <w:t xml:space="preserve"> к муниципальной программе)</w:t>
      </w:r>
      <w:r w:rsidR="00B448A4" w:rsidRPr="00DA174E">
        <w:rPr>
          <w:rFonts w:ascii="Arial" w:hAnsi="Arial" w:cs="Arial"/>
        </w:rPr>
        <w:t>.</w:t>
      </w:r>
    </w:p>
    <w:p w:rsidR="00CD0B52" w:rsidRPr="00DA174E" w:rsidRDefault="00CD0B52" w:rsidP="004272BF">
      <w:pPr>
        <w:autoSpaceDE w:val="0"/>
        <w:autoSpaceDN w:val="0"/>
        <w:adjustRightInd w:val="0"/>
        <w:ind w:firstLine="709"/>
        <w:jc w:val="both"/>
        <w:rPr>
          <w:rFonts w:ascii="Arial" w:hAnsi="Arial" w:cs="Arial"/>
        </w:rPr>
      </w:pPr>
      <w:r w:rsidRPr="00DA174E">
        <w:rPr>
          <w:rFonts w:ascii="Arial" w:hAnsi="Arial" w:cs="Arial"/>
        </w:rPr>
        <w:t>Ср</w:t>
      </w:r>
      <w:r w:rsidR="00E1474C" w:rsidRPr="00DA174E">
        <w:rPr>
          <w:rFonts w:ascii="Arial" w:hAnsi="Arial" w:cs="Arial"/>
        </w:rPr>
        <w:t>о</w:t>
      </w:r>
      <w:r w:rsidR="0024520E" w:rsidRPr="00DA174E">
        <w:rPr>
          <w:rFonts w:ascii="Arial" w:hAnsi="Arial" w:cs="Arial"/>
        </w:rPr>
        <w:t xml:space="preserve">к реализации подпрограммы – </w:t>
      </w:r>
      <w:r w:rsidR="0063789B" w:rsidRPr="00DA174E">
        <w:rPr>
          <w:rFonts w:ascii="Arial" w:hAnsi="Arial" w:cs="Arial"/>
        </w:rPr>
        <w:t>202</w:t>
      </w:r>
      <w:r w:rsidR="005E2FA9" w:rsidRPr="00DA174E">
        <w:rPr>
          <w:rFonts w:ascii="Arial" w:hAnsi="Arial" w:cs="Arial"/>
        </w:rPr>
        <w:t>2</w:t>
      </w:r>
      <w:r w:rsidRPr="00DA174E">
        <w:rPr>
          <w:rFonts w:ascii="Arial" w:hAnsi="Arial" w:cs="Arial"/>
        </w:rPr>
        <w:t>-</w:t>
      </w:r>
      <w:r w:rsidR="0063789B"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CD0B52" w:rsidRPr="00DA174E" w:rsidRDefault="00CD0B52" w:rsidP="004272BF">
      <w:pPr>
        <w:widowControl w:val="0"/>
        <w:autoSpaceDE w:val="0"/>
        <w:autoSpaceDN w:val="0"/>
        <w:adjustRightInd w:val="0"/>
        <w:ind w:firstLine="709"/>
        <w:jc w:val="both"/>
        <w:rPr>
          <w:rFonts w:ascii="Arial" w:hAnsi="Arial" w:cs="Arial"/>
        </w:rPr>
      </w:pPr>
      <w:r w:rsidRPr="00DA174E">
        <w:rPr>
          <w:rFonts w:ascii="Arial" w:hAnsi="Arial" w:cs="Arial"/>
        </w:rPr>
        <w:t>Реализация программы позволит достичь следующих результатов:</w:t>
      </w:r>
    </w:p>
    <w:p w:rsidR="00CD0B52" w:rsidRPr="00DA174E" w:rsidRDefault="00CD0B52" w:rsidP="00A62DD0">
      <w:pPr>
        <w:widowControl w:val="0"/>
        <w:autoSpaceDE w:val="0"/>
        <w:autoSpaceDN w:val="0"/>
        <w:adjustRightInd w:val="0"/>
        <w:ind w:firstLine="709"/>
        <w:jc w:val="both"/>
        <w:rPr>
          <w:rFonts w:ascii="Arial" w:hAnsi="Arial" w:cs="Arial"/>
          <w:lang w:eastAsia="en-US"/>
        </w:rPr>
      </w:pPr>
      <w:r w:rsidRPr="00DA174E">
        <w:rPr>
          <w:rFonts w:ascii="Arial" w:hAnsi="Arial" w:cs="Arial"/>
        </w:rPr>
        <w:t xml:space="preserve">увеличение доли объемов энергоресурсов, расчеты за которые осуществляются с использованием приборов учета, в общем объеме </w:t>
      </w:r>
      <w:r w:rsidRPr="00DA174E">
        <w:rPr>
          <w:rFonts w:ascii="Arial" w:hAnsi="Arial" w:cs="Arial"/>
        </w:rPr>
        <w:lastRenderedPageBreak/>
        <w:t>энергоресурсов, потребляемых (используемых) на территории района</w:t>
      </w:r>
      <w:r w:rsidR="00A62DD0" w:rsidRPr="00DA174E">
        <w:rPr>
          <w:rFonts w:ascii="Arial" w:hAnsi="Arial" w:cs="Arial"/>
        </w:rPr>
        <w:t>;</w:t>
      </w:r>
    </w:p>
    <w:p w:rsidR="00ED299D" w:rsidRPr="00DA174E" w:rsidRDefault="00A62DD0" w:rsidP="004272BF">
      <w:pPr>
        <w:ind w:firstLine="709"/>
        <w:jc w:val="both"/>
        <w:rPr>
          <w:rFonts w:ascii="Arial" w:hAnsi="Arial" w:cs="Arial"/>
        </w:rPr>
      </w:pPr>
      <w:r w:rsidRPr="00DA174E">
        <w:rPr>
          <w:rFonts w:ascii="Arial" w:hAnsi="Arial" w:cs="Arial"/>
        </w:rPr>
        <w:t>уменьшение объемов потребления энергоресурсов за счет устройства автоматических систем регулир</w:t>
      </w:r>
      <w:r w:rsidR="00E43ED9" w:rsidRPr="00DA174E">
        <w:rPr>
          <w:rFonts w:ascii="Arial" w:hAnsi="Arial" w:cs="Arial"/>
        </w:rPr>
        <w:t>ования</w:t>
      </w:r>
      <w:r w:rsidRPr="00DA174E">
        <w:rPr>
          <w:rFonts w:ascii="Arial" w:hAnsi="Arial" w:cs="Arial"/>
        </w:rPr>
        <w:t>.</w:t>
      </w:r>
    </w:p>
    <w:p w:rsidR="00A62DD0" w:rsidRPr="00DA174E" w:rsidRDefault="00A62DD0" w:rsidP="004272BF">
      <w:pPr>
        <w:ind w:firstLine="709"/>
        <w:jc w:val="both"/>
        <w:rPr>
          <w:rFonts w:ascii="Arial" w:hAnsi="Arial" w:cs="Arial"/>
        </w:rPr>
      </w:pPr>
    </w:p>
    <w:p w:rsidR="00CD0B52" w:rsidRPr="00DA174E" w:rsidRDefault="00CD0B52" w:rsidP="004272BF">
      <w:pPr>
        <w:overflowPunct w:val="0"/>
        <w:autoSpaceDE w:val="0"/>
        <w:autoSpaceDN w:val="0"/>
        <w:adjustRightInd w:val="0"/>
        <w:ind w:firstLine="709"/>
        <w:jc w:val="both"/>
        <w:textAlignment w:val="baseline"/>
        <w:rPr>
          <w:rFonts w:ascii="Arial" w:hAnsi="Arial" w:cs="Arial"/>
          <w:u w:val="single"/>
        </w:rPr>
      </w:pPr>
      <w:r w:rsidRPr="00DA174E">
        <w:rPr>
          <w:rFonts w:ascii="Arial" w:hAnsi="Arial" w:cs="Arial"/>
        </w:rPr>
        <w:t>4.Подпрограмма «Обращение с отходами на территории Балахтинского района» (приложение №</w:t>
      </w:r>
      <w:r w:rsidR="00757FA6" w:rsidRPr="00DA174E">
        <w:rPr>
          <w:rFonts w:ascii="Arial" w:hAnsi="Arial" w:cs="Arial"/>
        </w:rPr>
        <w:t>5</w:t>
      </w:r>
      <w:r w:rsidRPr="00DA174E">
        <w:rPr>
          <w:rFonts w:ascii="Arial" w:hAnsi="Arial" w:cs="Arial"/>
        </w:rPr>
        <w:t xml:space="preserve"> к муниципальной программе).</w:t>
      </w:r>
    </w:p>
    <w:p w:rsidR="00A62DD0" w:rsidRPr="00DA174E" w:rsidRDefault="00A62DD0" w:rsidP="00A62DD0">
      <w:pPr>
        <w:autoSpaceDE w:val="0"/>
        <w:autoSpaceDN w:val="0"/>
        <w:adjustRightInd w:val="0"/>
        <w:ind w:firstLine="709"/>
        <w:jc w:val="both"/>
        <w:rPr>
          <w:rFonts w:ascii="Arial" w:hAnsi="Arial" w:cs="Arial"/>
        </w:rPr>
      </w:pPr>
      <w:r w:rsidRPr="00DA174E">
        <w:rPr>
          <w:rFonts w:ascii="Arial" w:hAnsi="Arial" w:cs="Arial"/>
        </w:rPr>
        <w:t>Срок реализации подпрограммы – 202</w:t>
      </w:r>
      <w:r w:rsidR="005E2FA9" w:rsidRPr="00DA174E">
        <w:rPr>
          <w:rFonts w:ascii="Arial" w:hAnsi="Arial" w:cs="Arial"/>
        </w:rPr>
        <w:t>2</w:t>
      </w:r>
      <w:r w:rsidRPr="00DA174E">
        <w:rPr>
          <w:rFonts w:ascii="Arial" w:hAnsi="Arial" w:cs="Arial"/>
        </w:rPr>
        <w:t>-202</w:t>
      </w:r>
      <w:r w:rsidR="005E2FA9" w:rsidRPr="00DA174E">
        <w:rPr>
          <w:rFonts w:ascii="Arial" w:hAnsi="Arial" w:cs="Arial"/>
        </w:rPr>
        <w:t>4</w:t>
      </w:r>
      <w:r w:rsidRPr="00DA174E">
        <w:rPr>
          <w:rFonts w:ascii="Arial" w:hAnsi="Arial" w:cs="Arial"/>
        </w:rPr>
        <w:t xml:space="preserve"> гг.</w:t>
      </w:r>
    </w:p>
    <w:p w:rsidR="00A62DD0" w:rsidRPr="00DA174E" w:rsidRDefault="00A62DD0" w:rsidP="00A62DD0">
      <w:pPr>
        <w:widowControl w:val="0"/>
        <w:autoSpaceDE w:val="0"/>
        <w:autoSpaceDN w:val="0"/>
        <w:adjustRightInd w:val="0"/>
        <w:ind w:firstLine="709"/>
        <w:jc w:val="both"/>
        <w:rPr>
          <w:rFonts w:ascii="Arial" w:hAnsi="Arial" w:cs="Arial"/>
        </w:rPr>
      </w:pPr>
      <w:r w:rsidRPr="00DA174E">
        <w:rPr>
          <w:rFonts w:ascii="Arial" w:hAnsi="Arial" w:cs="Arial"/>
        </w:rPr>
        <w:t>Реализация программы позволит достичь следующих результатов:</w:t>
      </w:r>
    </w:p>
    <w:p w:rsidR="00E75BB8" w:rsidRPr="00DA174E" w:rsidRDefault="00E75BB8" w:rsidP="00E75BB8">
      <w:pPr>
        <w:autoSpaceDE w:val="0"/>
        <w:autoSpaceDN w:val="0"/>
        <w:adjustRightInd w:val="0"/>
        <w:ind w:firstLine="709"/>
        <w:jc w:val="both"/>
        <w:outlineLvl w:val="2"/>
        <w:rPr>
          <w:rFonts w:ascii="Arial" w:hAnsi="Arial" w:cs="Arial"/>
        </w:rPr>
      </w:pPr>
      <w:proofErr w:type="gramStart"/>
      <w:r w:rsidRPr="00DA174E">
        <w:rPr>
          <w:rFonts w:ascii="Arial" w:hAnsi="Arial" w:cs="Arial"/>
        </w:rPr>
        <w:t>снижении</w:t>
      </w:r>
      <w:proofErr w:type="gramEnd"/>
      <w:r w:rsidRPr="00DA174E">
        <w:rPr>
          <w:rFonts w:ascii="Arial" w:hAnsi="Arial" w:cs="Arial"/>
        </w:rPr>
        <w:t xml:space="preserve"> количества судебных решений и предписаний надзорных органов по свалкам и загрязнению территорий бытовыми отходами;</w:t>
      </w:r>
    </w:p>
    <w:p w:rsidR="00E75BB8" w:rsidRPr="00DA174E" w:rsidRDefault="00E75BB8" w:rsidP="00E75BB8">
      <w:pPr>
        <w:autoSpaceDE w:val="0"/>
        <w:autoSpaceDN w:val="0"/>
        <w:adjustRightInd w:val="0"/>
        <w:ind w:firstLine="709"/>
        <w:jc w:val="both"/>
        <w:outlineLvl w:val="2"/>
        <w:rPr>
          <w:rFonts w:ascii="Arial" w:hAnsi="Arial" w:cs="Arial"/>
        </w:rPr>
      </w:pPr>
      <w:proofErr w:type="gramStart"/>
      <w:r w:rsidRPr="00DA174E">
        <w:rPr>
          <w:rFonts w:ascii="Arial" w:hAnsi="Arial" w:cs="Arial"/>
        </w:rPr>
        <w:t>повышении</w:t>
      </w:r>
      <w:proofErr w:type="gramEnd"/>
      <w:r w:rsidRPr="00DA174E">
        <w:rPr>
          <w:rFonts w:ascii="Arial" w:hAnsi="Arial" w:cs="Arial"/>
        </w:rPr>
        <w:t xml:space="preserve"> культурного уровня населения в сфере обращения с отходами;</w:t>
      </w:r>
    </w:p>
    <w:p w:rsidR="00E75BB8" w:rsidRPr="00DA174E" w:rsidRDefault="00E75BB8" w:rsidP="00E75BB8">
      <w:pPr>
        <w:autoSpaceDE w:val="0"/>
        <w:autoSpaceDN w:val="0"/>
        <w:adjustRightInd w:val="0"/>
        <w:ind w:firstLine="709"/>
        <w:jc w:val="both"/>
        <w:outlineLvl w:val="2"/>
        <w:rPr>
          <w:rFonts w:ascii="Arial" w:hAnsi="Arial" w:cs="Arial"/>
        </w:rPr>
      </w:pPr>
      <w:proofErr w:type="gramStart"/>
      <w:r w:rsidRPr="00DA174E">
        <w:rPr>
          <w:rFonts w:ascii="Arial" w:hAnsi="Arial" w:cs="Arial"/>
        </w:rPr>
        <w:t>улучшении</w:t>
      </w:r>
      <w:proofErr w:type="gramEnd"/>
      <w:r w:rsidRPr="00DA174E">
        <w:rPr>
          <w:rFonts w:ascii="Arial" w:hAnsi="Arial" w:cs="Arial"/>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получать современные услуги в области обращения с отходами;</w:t>
      </w:r>
    </w:p>
    <w:p w:rsidR="00CD0B52" w:rsidRPr="00DA174E" w:rsidRDefault="00CD0B52" w:rsidP="004272BF">
      <w:pPr>
        <w:overflowPunct w:val="0"/>
        <w:autoSpaceDE w:val="0"/>
        <w:autoSpaceDN w:val="0"/>
        <w:adjustRightInd w:val="0"/>
        <w:ind w:firstLine="709"/>
        <w:jc w:val="both"/>
        <w:textAlignment w:val="baseline"/>
        <w:rPr>
          <w:rFonts w:ascii="Arial" w:hAnsi="Arial" w:cs="Arial"/>
        </w:rPr>
      </w:pPr>
      <w:proofErr w:type="gramStart"/>
      <w:r w:rsidRPr="00DA174E">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DA174E">
        <w:rPr>
          <w:rFonts w:ascii="Arial" w:hAnsi="Arial" w:cs="Arial"/>
        </w:rPr>
        <w:t>Балахтинского</w:t>
      </w:r>
      <w:r w:rsidRPr="00DA174E">
        <w:rPr>
          <w:rFonts w:ascii="Arial" w:hAnsi="Arial" w:cs="Arial"/>
        </w:rPr>
        <w:t xml:space="preserve"> район</w:t>
      </w:r>
      <w:r w:rsidR="006D5E7D" w:rsidRPr="00DA174E">
        <w:rPr>
          <w:rFonts w:ascii="Arial" w:hAnsi="Arial" w:cs="Arial"/>
        </w:rPr>
        <w:t>а</w:t>
      </w:r>
      <w:r w:rsidRPr="00DA174E">
        <w:rPr>
          <w:rFonts w:ascii="Arial" w:hAnsi="Arial" w:cs="Arial"/>
        </w:rPr>
        <w:t xml:space="preserve">»,  «Энергосбережение и повышение энергетической эффективности в </w:t>
      </w:r>
      <w:proofErr w:type="spellStart"/>
      <w:r w:rsidRPr="00DA174E">
        <w:rPr>
          <w:rFonts w:ascii="Arial" w:hAnsi="Arial" w:cs="Arial"/>
        </w:rPr>
        <w:t>Балахтинском</w:t>
      </w:r>
      <w:proofErr w:type="spellEnd"/>
      <w:r w:rsidRPr="00DA174E">
        <w:rPr>
          <w:rFonts w:ascii="Arial" w:hAnsi="Arial" w:cs="Arial"/>
        </w:rPr>
        <w:t xml:space="preserve"> районе</w:t>
      </w:r>
      <w:r w:rsidRPr="00DA174E">
        <w:rPr>
          <w:rFonts w:ascii="Arial" w:hAnsi="Arial" w:cs="Arial"/>
          <w:bCs/>
        </w:rPr>
        <w:t>»,</w:t>
      </w:r>
      <w:r w:rsidRPr="00DA174E">
        <w:rPr>
          <w:rFonts w:ascii="Arial" w:hAnsi="Arial" w:cs="Arial"/>
        </w:rPr>
        <w:t xml:space="preserve"> «Обращение с отходами на территории Балахтинского района»,</w:t>
      </w:r>
      <w:r w:rsidRPr="00DA174E">
        <w:rPr>
          <w:rFonts w:ascii="Arial" w:hAnsi="Arial" w:cs="Arial"/>
        </w:rPr>
        <w:tab/>
        <w:t xml:space="preserve">по реализации  в целом муниципальной программы </w:t>
      </w:r>
      <w:r w:rsidRPr="00DA174E">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DA174E">
        <w:rPr>
          <w:rFonts w:ascii="Arial" w:hAnsi="Arial" w:cs="Arial"/>
        </w:rPr>
        <w:t xml:space="preserve">» на </w:t>
      </w:r>
      <w:r w:rsidR="0063789B" w:rsidRPr="00DA174E">
        <w:rPr>
          <w:rFonts w:ascii="Arial" w:hAnsi="Arial" w:cs="Arial"/>
        </w:rPr>
        <w:t>202</w:t>
      </w:r>
      <w:r w:rsidR="002E63C9" w:rsidRPr="00DA174E">
        <w:rPr>
          <w:rFonts w:ascii="Arial" w:hAnsi="Arial" w:cs="Arial"/>
        </w:rPr>
        <w:t>2</w:t>
      </w:r>
      <w:r w:rsidR="0024520E" w:rsidRPr="00DA174E">
        <w:rPr>
          <w:rFonts w:ascii="Arial" w:hAnsi="Arial" w:cs="Arial"/>
        </w:rPr>
        <w:t>-</w:t>
      </w:r>
      <w:r w:rsidR="0063789B" w:rsidRPr="00DA174E">
        <w:rPr>
          <w:rFonts w:ascii="Arial" w:hAnsi="Arial" w:cs="Arial"/>
        </w:rPr>
        <w:t>202</w:t>
      </w:r>
      <w:r w:rsidR="002E63C9" w:rsidRPr="00DA174E">
        <w:rPr>
          <w:rFonts w:ascii="Arial" w:hAnsi="Arial" w:cs="Arial"/>
        </w:rPr>
        <w:t>4</w:t>
      </w:r>
      <w:r w:rsidR="006D5E7D" w:rsidRPr="00DA174E">
        <w:rPr>
          <w:rFonts w:ascii="Arial" w:hAnsi="Arial" w:cs="Arial"/>
        </w:rPr>
        <w:t xml:space="preserve"> гг. зак</w:t>
      </w:r>
      <w:r w:rsidR="00570D16" w:rsidRPr="00DA174E">
        <w:rPr>
          <w:rFonts w:ascii="Arial" w:hAnsi="Arial" w:cs="Arial"/>
        </w:rPr>
        <w:t>а</w:t>
      </w:r>
      <w:r w:rsidR="006D5E7D" w:rsidRPr="00DA174E">
        <w:rPr>
          <w:rFonts w:ascii="Arial" w:hAnsi="Arial" w:cs="Arial"/>
        </w:rPr>
        <w:t xml:space="preserve">зчиком </w:t>
      </w:r>
      <w:proofErr w:type="spellStart"/>
      <w:r w:rsidR="00496638" w:rsidRPr="00DA174E">
        <w:rPr>
          <w:rFonts w:ascii="Arial" w:hAnsi="Arial" w:cs="Arial"/>
        </w:rPr>
        <w:t>определено</w:t>
      </w:r>
      <w:r w:rsidRPr="00DA174E">
        <w:rPr>
          <w:rFonts w:ascii="Arial" w:hAnsi="Arial" w:cs="Arial"/>
        </w:rPr>
        <w:t>МКУ</w:t>
      </w:r>
      <w:proofErr w:type="spellEnd"/>
      <w:r w:rsidRPr="00DA174E">
        <w:rPr>
          <w:rFonts w:ascii="Arial" w:hAnsi="Arial" w:cs="Arial"/>
        </w:rPr>
        <w:t xml:space="preserve"> «Служба Заказчика Балахтинского района».</w:t>
      </w:r>
      <w:proofErr w:type="gramEnd"/>
    </w:p>
    <w:p w:rsidR="002C2993" w:rsidRPr="00DA174E" w:rsidRDefault="002C2993" w:rsidP="008179EA">
      <w:pPr>
        <w:ind w:firstLine="360"/>
        <w:jc w:val="both"/>
        <w:rPr>
          <w:rFonts w:ascii="Arial" w:hAnsi="Arial" w:cs="Arial"/>
        </w:rPr>
      </w:pPr>
    </w:p>
    <w:p w:rsidR="00C7086C" w:rsidRPr="00DA174E" w:rsidRDefault="00C7086C" w:rsidP="001A203C">
      <w:pPr>
        <w:pStyle w:val="a8"/>
        <w:numPr>
          <w:ilvl w:val="0"/>
          <w:numId w:val="3"/>
        </w:numPr>
        <w:jc w:val="center"/>
        <w:rPr>
          <w:rFonts w:ascii="Arial" w:hAnsi="Arial" w:cs="Arial"/>
        </w:rPr>
      </w:pPr>
      <w:r w:rsidRPr="00DA174E">
        <w:rPr>
          <w:rFonts w:ascii="Arial" w:hAnsi="Arial" w:cs="Arial"/>
        </w:rPr>
        <w:t>Информация о распределении планируемых расходов по отдельным мероприятиям программы, подпрограммам</w:t>
      </w:r>
    </w:p>
    <w:p w:rsidR="00C7086C" w:rsidRPr="00DA174E" w:rsidRDefault="00C7086C" w:rsidP="008179EA">
      <w:pPr>
        <w:jc w:val="both"/>
        <w:rPr>
          <w:rFonts w:ascii="Arial" w:hAnsi="Arial" w:cs="Arial"/>
        </w:rPr>
      </w:pPr>
    </w:p>
    <w:p w:rsidR="004377F0" w:rsidRPr="00DA174E" w:rsidRDefault="00757FA6" w:rsidP="00E43ED9">
      <w:pPr>
        <w:ind w:firstLine="709"/>
        <w:jc w:val="both"/>
        <w:rPr>
          <w:rFonts w:ascii="Arial" w:hAnsi="Arial" w:cs="Arial"/>
        </w:rPr>
      </w:pPr>
      <w:r w:rsidRPr="00DA174E">
        <w:rPr>
          <w:rFonts w:ascii="Arial" w:hAnsi="Arial" w:cs="Arial"/>
        </w:rPr>
        <w:t>Муниципальная</w:t>
      </w:r>
      <w:r w:rsidR="002C2993" w:rsidRPr="00DA174E">
        <w:rPr>
          <w:rFonts w:ascii="Arial" w:hAnsi="Arial" w:cs="Arial"/>
        </w:rPr>
        <w:t xml:space="preserve"> программа состоит из подпрограмм</w:t>
      </w:r>
      <w:r w:rsidR="004377F0" w:rsidRPr="00DA174E">
        <w:rPr>
          <w:rFonts w:ascii="Arial" w:hAnsi="Arial" w:cs="Arial"/>
        </w:rPr>
        <w:t xml:space="preserve">. </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«Модернизация, реконструкция и капитальный ремонт объектов коммунальной инфраструктуры Балахтинского района» составляют – 20 1</w:t>
      </w:r>
      <w:r w:rsidR="0068307D" w:rsidRPr="00DA174E">
        <w:rPr>
          <w:rFonts w:ascii="Arial" w:hAnsi="Arial" w:cs="Arial"/>
        </w:rPr>
        <w:t>12</w:t>
      </w:r>
      <w:r w:rsidRPr="00DA174E">
        <w:rPr>
          <w:rFonts w:ascii="Arial" w:hAnsi="Arial" w:cs="Arial"/>
        </w:rPr>
        <w:t>,76 тыс</w:t>
      </w:r>
      <w:proofErr w:type="gramStart"/>
      <w:r w:rsidRPr="00DA174E">
        <w:rPr>
          <w:rFonts w:ascii="Arial" w:hAnsi="Arial" w:cs="Arial"/>
        </w:rPr>
        <w:t>.р</w:t>
      </w:r>
      <w:proofErr w:type="gramEnd"/>
      <w:r w:rsidRPr="00DA174E">
        <w:rPr>
          <w:rFonts w:ascii="Arial" w:hAnsi="Arial" w:cs="Arial"/>
        </w:rPr>
        <w:t xml:space="preserve">ублей, в том числе в 2022 году – </w:t>
      </w:r>
      <w:r w:rsidR="0068307D" w:rsidRPr="00DA174E">
        <w:rPr>
          <w:rFonts w:ascii="Arial" w:hAnsi="Arial" w:cs="Arial"/>
        </w:rPr>
        <w:t>18 822,76</w:t>
      </w:r>
      <w:r w:rsidRPr="00DA174E">
        <w:rPr>
          <w:rFonts w:ascii="Arial" w:hAnsi="Arial" w:cs="Arial"/>
        </w:rPr>
        <w:t xml:space="preserve"> тыс.рублей, в 2023 году – 645,00 тыс.рублей, в 2024 году – 645,00 тыс.рублей. </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«Чистая вода Балахтинского района» на период с 2022 год составляют – 18 958,69 тыс. рублей, с 2023 по 2024 годы средства финансирования не предусмотрены.</w:t>
      </w:r>
    </w:p>
    <w:p w:rsidR="005E2FA9" w:rsidRPr="00DA174E" w:rsidRDefault="005E2FA9" w:rsidP="005E2FA9">
      <w:pPr>
        <w:ind w:firstLine="709"/>
        <w:jc w:val="both"/>
        <w:rPr>
          <w:rFonts w:ascii="Arial" w:hAnsi="Arial" w:cs="Arial"/>
        </w:rPr>
      </w:pPr>
      <w:r w:rsidRPr="00DA174E">
        <w:rPr>
          <w:rFonts w:ascii="Arial" w:hAnsi="Arial" w:cs="Arial"/>
        </w:rPr>
        <w:t xml:space="preserve">Расходы на реализацию подпрограммы «Энергосбережение и повышение энергетической эффективности в </w:t>
      </w:r>
      <w:proofErr w:type="spellStart"/>
      <w:r w:rsidRPr="00DA174E">
        <w:rPr>
          <w:rFonts w:ascii="Arial" w:hAnsi="Arial" w:cs="Arial"/>
        </w:rPr>
        <w:t>Балахтинском</w:t>
      </w:r>
      <w:proofErr w:type="spellEnd"/>
      <w:r w:rsidRPr="00DA174E">
        <w:rPr>
          <w:rFonts w:ascii="Arial" w:hAnsi="Arial" w:cs="Arial"/>
        </w:rPr>
        <w:t xml:space="preserve"> районе» на период с 2022 г. по 2024 г. не предусмотрены.</w:t>
      </w:r>
    </w:p>
    <w:p w:rsidR="005E2FA9" w:rsidRPr="00DA174E" w:rsidRDefault="005E2FA9" w:rsidP="005E2FA9">
      <w:pPr>
        <w:ind w:firstLine="709"/>
        <w:jc w:val="both"/>
        <w:rPr>
          <w:rFonts w:ascii="Arial" w:hAnsi="Arial" w:cs="Arial"/>
        </w:rPr>
      </w:pPr>
      <w:r w:rsidRPr="00DA174E">
        <w:rPr>
          <w:rFonts w:ascii="Arial" w:hAnsi="Arial" w:cs="Arial"/>
        </w:rPr>
        <w:t>Расходы на реализацию подпрограммы «Обращение с отходами на территории Балахтинского района» составляют 19 046,85 тыс</w:t>
      </w:r>
      <w:proofErr w:type="gramStart"/>
      <w:r w:rsidRPr="00DA174E">
        <w:rPr>
          <w:rFonts w:ascii="Arial" w:hAnsi="Arial" w:cs="Arial"/>
        </w:rPr>
        <w:t>.р</w:t>
      </w:r>
      <w:proofErr w:type="gramEnd"/>
      <w:r w:rsidRPr="00DA174E">
        <w:rPr>
          <w:rFonts w:ascii="Arial" w:hAnsi="Arial" w:cs="Arial"/>
        </w:rPr>
        <w:t xml:space="preserve">ублей, в том числе в 2022 году – 18 746,85 тыс.рублей, в 2023 году – 150,00 тыс.рублей, в 2024 году – 150,00 тыс.рублей.  </w:t>
      </w:r>
    </w:p>
    <w:p w:rsidR="004377F0" w:rsidRPr="00DA174E" w:rsidRDefault="004377F0" w:rsidP="005E2FA9">
      <w:pPr>
        <w:ind w:firstLine="709"/>
        <w:jc w:val="both"/>
        <w:rPr>
          <w:rFonts w:ascii="Arial" w:hAnsi="Arial" w:cs="Arial"/>
        </w:rPr>
      </w:pPr>
      <w:r w:rsidRPr="00DA174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DA174E" w:rsidRDefault="00C7086C" w:rsidP="008179EA">
      <w:pPr>
        <w:jc w:val="both"/>
        <w:rPr>
          <w:rFonts w:ascii="Arial" w:hAnsi="Arial" w:cs="Arial"/>
        </w:rPr>
      </w:pPr>
    </w:p>
    <w:p w:rsidR="00C7086C" w:rsidRPr="00DA174E" w:rsidRDefault="008D45FF" w:rsidP="00B174EB">
      <w:pPr>
        <w:ind w:left="360"/>
        <w:jc w:val="center"/>
        <w:rPr>
          <w:rFonts w:ascii="Arial" w:hAnsi="Arial" w:cs="Arial"/>
        </w:rPr>
      </w:pPr>
      <w:r w:rsidRPr="00DA174E">
        <w:rPr>
          <w:rFonts w:ascii="Arial" w:hAnsi="Arial" w:cs="Arial"/>
        </w:rPr>
        <w:t>8</w:t>
      </w:r>
      <w:r w:rsidR="00534FE1" w:rsidRPr="00DA174E">
        <w:rPr>
          <w:rFonts w:ascii="Arial" w:hAnsi="Arial" w:cs="Arial"/>
        </w:rPr>
        <w:t xml:space="preserve">. </w:t>
      </w:r>
      <w:r w:rsidR="00C7086C" w:rsidRPr="00DA174E">
        <w:rPr>
          <w:rFonts w:ascii="Arial" w:hAnsi="Arial" w:cs="Arial"/>
        </w:rPr>
        <w:t>Информаци</w:t>
      </w:r>
      <w:r w:rsidR="004377F0" w:rsidRPr="00DA174E">
        <w:rPr>
          <w:rFonts w:ascii="Arial" w:hAnsi="Arial" w:cs="Arial"/>
        </w:rPr>
        <w:t>я</w:t>
      </w:r>
      <w:r w:rsidR="00C7086C" w:rsidRPr="00DA174E">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DA174E" w:rsidRDefault="00C7086C" w:rsidP="008179EA">
      <w:pPr>
        <w:jc w:val="both"/>
        <w:rPr>
          <w:rFonts w:ascii="Arial" w:hAnsi="Arial" w:cs="Arial"/>
        </w:rPr>
      </w:pPr>
    </w:p>
    <w:p w:rsidR="005E2FA9" w:rsidRPr="00DA174E" w:rsidRDefault="005E2FA9" w:rsidP="008D45FF">
      <w:pPr>
        <w:ind w:firstLine="709"/>
        <w:jc w:val="both"/>
        <w:rPr>
          <w:rFonts w:ascii="Arial" w:hAnsi="Arial" w:cs="Arial"/>
        </w:rPr>
      </w:pPr>
      <w:proofErr w:type="gramStart"/>
      <w:r w:rsidRPr="00DA174E">
        <w:rPr>
          <w:rFonts w:ascii="Arial" w:hAnsi="Arial" w:cs="Arial"/>
        </w:rPr>
        <w:lastRenderedPageBreak/>
        <w:t xml:space="preserve">Расходы муниципальной программы составят – </w:t>
      </w:r>
      <w:r w:rsidR="0068307D" w:rsidRPr="00DA174E">
        <w:rPr>
          <w:rFonts w:ascii="Arial" w:hAnsi="Arial" w:cs="Arial"/>
        </w:rPr>
        <w:t>136 899,30</w:t>
      </w:r>
      <w:r w:rsidRPr="00DA174E">
        <w:rPr>
          <w:rFonts w:ascii="Arial" w:hAnsi="Arial" w:cs="Arial"/>
        </w:rPr>
        <w:t xml:space="preserve"> тыс. рублей, в том числе за счет средств федерального бюджета – 0,00 тыс. рублей, за счет средств краевого бюджета – 13</w:t>
      </w:r>
      <w:r w:rsidR="007825D2" w:rsidRPr="00DA174E">
        <w:rPr>
          <w:rFonts w:ascii="Arial" w:hAnsi="Arial" w:cs="Arial"/>
        </w:rPr>
        <w:t>4 695,30</w:t>
      </w:r>
      <w:r w:rsidRPr="00DA174E">
        <w:rPr>
          <w:rFonts w:ascii="Arial" w:hAnsi="Arial" w:cs="Arial"/>
        </w:rPr>
        <w:t xml:space="preserve"> тыс. рублей, за счет средств районного бюджета – 2 </w:t>
      </w:r>
      <w:r w:rsidR="007825D2" w:rsidRPr="00DA174E">
        <w:rPr>
          <w:rFonts w:ascii="Arial" w:hAnsi="Arial" w:cs="Arial"/>
        </w:rPr>
        <w:t>204</w:t>
      </w:r>
      <w:r w:rsidRPr="00DA174E">
        <w:rPr>
          <w:rFonts w:ascii="Arial" w:hAnsi="Arial" w:cs="Arial"/>
        </w:rPr>
        <w:t>,00 тыс. рублей, внебюджетные источники – 0,00 тыс. рублей.</w:t>
      </w:r>
      <w:proofErr w:type="gramEnd"/>
    </w:p>
    <w:p w:rsidR="004377F0" w:rsidRPr="00DA174E" w:rsidRDefault="004377F0" w:rsidP="008D45FF">
      <w:pPr>
        <w:ind w:firstLine="709"/>
        <w:jc w:val="both"/>
        <w:rPr>
          <w:rFonts w:ascii="Arial" w:hAnsi="Arial" w:cs="Arial"/>
        </w:rPr>
      </w:pPr>
      <w:r w:rsidRPr="00DA174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570D16" w:rsidRPr="00DA174E" w:rsidRDefault="00570D16" w:rsidP="008179EA">
      <w:pPr>
        <w:jc w:val="both"/>
        <w:rPr>
          <w:rFonts w:ascii="Arial" w:hAnsi="Arial" w:cs="Arial"/>
        </w:rPr>
      </w:pPr>
    </w:p>
    <w:p w:rsidR="00C8688C" w:rsidRPr="00DA174E" w:rsidRDefault="00C8688C" w:rsidP="008179EA">
      <w:pPr>
        <w:jc w:val="both"/>
        <w:rPr>
          <w:rFonts w:ascii="Arial" w:hAnsi="Arial" w:cs="Arial"/>
        </w:rPr>
        <w:sectPr w:rsidR="00C8688C" w:rsidRPr="00DA174E" w:rsidSect="0075358B">
          <w:type w:val="continuous"/>
          <w:pgSz w:w="11906" w:h="16838"/>
          <w:pgMar w:top="1134" w:right="850" w:bottom="1134" w:left="1701" w:header="709" w:footer="709" w:gutter="0"/>
          <w:cols w:space="708"/>
          <w:docGrid w:linePitch="360"/>
        </w:sectPr>
      </w:pPr>
    </w:p>
    <w:tbl>
      <w:tblPr>
        <w:tblW w:w="16184" w:type="dxa"/>
        <w:jc w:val="center"/>
        <w:tblLook w:val="04A0"/>
      </w:tblPr>
      <w:tblGrid>
        <w:gridCol w:w="250"/>
        <w:gridCol w:w="321"/>
        <w:gridCol w:w="115"/>
        <w:gridCol w:w="163"/>
        <w:gridCol w:w="279"/>
        <w:gridCol w:w="432"/>
        <w:gridCol w:w="1768"/>
        <w:gridCol w:w="168"/>
        <w:gridCol w:w="468"/>
        <w:gridCol w:w="1003"/>
        <w:gridCol w:w="413"/>
        <w:gridCol w:w="202"/>
        <w:gridCol w:w="167"/>
        <w:gridCol w:w="92"/>
        <w:gridCol w:w="724"/>
        <w:gridCol w:w="42"/>
        <w:gridCol w:w="399"/>
        <w:gridCol w:w="227"/>
        <w:gridCol w:w="208"/>
        <w:gridCol w:w="117"/>
        <w:gridCol w:w="722"/>
        <w:gridCol w:w="55"/>
        <w:gridCol w:w="146"/>
        <w:gridCol w:w="746"/>
        <w:gridCol w:w="395"/>
        <w:gridCol w:w="409"/>
        <w:gridCol w:w="385"/>
        <w:gridCol w:w="465"/>
        <w:gridCol w:w="270"/>
        <w:gridCol w:w="581"/>
        <w:gridCol w:w="81"/>
        <w:gridCol w:w="104"/>
        <w:gridCol w:w="458"/>
        <w:gridCol w:w="107"/>
        <w:gridCol w:w="223"/>
        <w:gridCol w:w="345"/>
        <w:gridCol w:w="85"/>
        <w:gridCol w:w="156"/>
        <w:gridCol w:w="208"/>
        <w:gridCol w:w="643"/>
        <w:gridCol w:w="92"/>
        <w:gridCol w:w="411"/>
        <w:gridCol w:w="577"/>
        <w:gridCol w:w="54"/>
        <w:gridCol w:w="182"/>
        <w:gridCol w:w="245"/>
        <w:gridCol w:w="50"/>
        <w:gridCol w:w="431"/>
      </w:tblGrid>
      <w:tr w:rsidR="00CF5A4E" w:rsidRPr="00DA174E" w:rsidTr="00DA174E">
        <w:trPr>
          <w:gridAfter w:val="2"/>
          <w:wAfter w:w="481" w:type="dxa"/>
          <w:trHeight w:val="2505"/>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bookmarkStart w:id="0" w:name="RANGE!A1:J39"/>
            <w:bookmarkEnd w:id="0"/>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328" w:type="dxa"/>
            <w:gridSpan w:val="13"/>
            <w:tcBorders>
              <w:top w:val="nil"/>
              <w:left w:val="nil"/>
              <w:bottom w:val="nil"/>
              <w:right w:val="nil"/>
            </w:tcBorders>
            <w:shd w:val="clear" w:color="auto" w:fill="auto"/>
            <w:vAlign w:val="center"/>
            <w:hideMark/>
          </w:tcPr>
          <w:p w:rsidR="003F0A3B" w:rsidRPr="00DA174E" w:rsidRDefault="003F0A3B" w:rsidP="003F0A3B">
            <w:pPr>
              <w:rPr>
                <w:rFonts w:ascii="Arial" w:hAnsi="Arial" w:cs="Arial"/>
                <w:color w:val="000000"/>
              </w:rPr>
            </w:pPr>
            <w:r w:rsidRPr="00DA174E">
              <w:rPr>
                <w:rFonts w:ascii="Arial" w:hAnsi="Arial" w:cs="Arial"/>
                <w:color w:val="000000"/>
              </w:rPr>
              <w:t xml:space="preserve">Приложение № 1 </w:t>
            </w:r>
            <w:r w:rsidRPr="00DA174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DA174E" w:rsidTr="00DA174E">
        <w:trPr>
          <w:gridAfter w:val="2"/>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75" w:type="dxa"/>
            <w:gridSpan w:val="3"/>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58"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DA174E">
        <w:trPr>
          <w:gridAfter w:val="2"/>
          <w:wAfter w:w="481" w:type="dxa"/>
          <w:trHeight w:val="765"/>
          <w:jc w:val="center"/>
        </w:trPr>
        <w:tc>
          <w:tcPr>
            <w:tcW w:w="15703" w:type="dxa"/>
            <w:gridSpan w:val="46"/>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CF5A4E" w:rsidRPr="00DA174E" w:rsidTr="00DA174E">
        <w:trPr>
          <w:gridAfter w:val="2"/>
          <w:wAfter w:w="481" w:type="dxa"/>
          <w:trHeight w:val="300"/>
          <w:jc w:val="center"/>
        </w:trPr>
        <w:tc>
          <w:tcPr>
            <w:tcW w:w="1128" w:type="dxa"/>
            <w:gridSpan w:val="5"/>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2836"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416"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853"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389" w:type="dxa"/>
            <w:gridSpan w:val="7"/>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794" w:type="dxa"/>
            <w:gridSpan w:val="2"/>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959"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75" w:type="dxa"/>
            <w:gridSpan w:val="3"/>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dxa"/>
            <w:gridSpan w:val="6"/>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58" w:type="dxa"/>
            <w:gridSpan w:val="4"/>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CF5A4E" w:rsidRPr="00DA174E" w:rsidTr="00DA174E">
        <w:tblPrEx>
          <w:jc w:val="left"/>
        </w:tblPrEx>
        <w:trPr>
          <w:gridBefore w:val="3"/>
          <w:gridAfter w:val="5"/>
          <w:wBefore w:w="686" w:type="dxa"/>
          <w:wAfter w:w="962" w:type="dxa"/>
          <w:trHeight w:val="901"/>
        </w:trPr>
        <w:tc>
          <w:tcPr>
            <w:tcW w:w="8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4022"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 xml:space="preserve">Цели, задачи, показатели </w:t>
            </w:r>
          </w:p>
        </w:tc>
        <w:tc>
          <w:tcPr>
            <w:tcW w:w="1424" w:type="dxa"/>
            <w:gridSpan w:val="5"/>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Единица измерения</w:t>
            </w:r>
          </w:p>
        </w:tc>
        <w:tc>
          <w:tcPr>
            <w:tcW w:w="1475"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Вес показателя</w:t>
            </w:r>
          </w:p>
        </w:tc>
        <w:tc>
          <w:tcPr>
            <w:tcW w:w="1935"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Источник информации</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2021</w:t>
            </w:r>
          </w:p>
        </w:tc>
        <w:tc>
          <w:tcPr>
            <w:tcW w:w="1322" w:type="dxa"/>
            <w:gridSpan w:val="6"/>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2022</w:t>
            </w:r>
          </w:p>
        </w:tc>
        <w:tc>
          <w:tcPr>
            <w:tcW w:w="1099" w:type="dxa"/>
            <w:gridSpan w:val="4"/>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2023</w:t>
            </w:r>
          </w:p>
        </w:tc>
        <w:tc>
          <w:tcPr>
            <w:tcW w:w="988" w:type="dxa"/>
            <w:gridSpan w:val="2"/>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2024</w:t>
            </w:r>
          </w:p>
        </w:tc>
      </w:tr>
      <w:tr w:rsidR="00AF0FCC" w:rsidRPr="00DA174E" w:rsidTr="00DA174E">
        <w:tblPrEx>
          <w:jc w:val="left"/>
        </w:tblPrEx>
        <w:trPr>
          <w:gridBefore w:val="3"/>
          <w:gridAfter w:val="5"/>
          <w:wBefore w:w="686" w:type="dxa"/>
          <w:wAfter w:w="962" w:type="dxa"/>
          <w:trHeight w:val="729"/>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w:t>
            </w:r>
          </w:p>
        </w:tc>
        <w:tc>
          <w:tcPr>
            <w:tcW w:w="13662" w:type="dxa"/>
            <w:gridSpan w:val="37"/>
            <w:tcBorders>
              <w:top w:val="single" w:sz="4" w:space="0" w:color="auto"/>
              <w:left w:val="nil"/>
              <w:bottom w:val="single" w:sz="4" w:space="0" w:color="auto"/>
              <w:right w:val="single" w:sz="4" w:space="0" w:color="auto"/>
            </w:tcBorders>
            <w:shd w:val="clear" w:color="auto" w:fill="auto"/>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AF0FCC" w:rsidRPr="00DA174E" w:rsidTr="00DA174E">
        <w:tblPrEx>
          <w:jc w:val="left"/>
        </w:tblPrEx>
        <w:trPr>
          <w:gridBefore w:val="3"/>
          <w:gridAfter w:val="5"/>
          <w:wBefore w:w="686" w:type="dxa"/>
          <w:wAfter w:w="962" w:type="dxa"/>
          <w:trHeight w:val="414"/>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1.1.</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Задача № 1 - развитие, модернизация и капитальный ремонт объектов коммунальной инфраструктуры Балахтинского района.</w:t>
            </w:r>
          </w:p>
        </w:tc>
      </w:tr>
      <w:tr w:rsidR="00AF0FCC" w:rsidRPr="00DA174E" w:rsidTr="00DA174E">
        <w:tblPrEx>
          <w:jc w:val="left"/>
        </w:tblPrEx>
        <w:trPr>
          <w:gridBefore w:val="3"/>
          <w:gridAfter w:val="5"/>
          <w:wBefore w:w="686" w:type="dxa"/>
          <w:wAfter w:w="962"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1.1.1.</w:t>
            </w:r>
          </w:p>
        </w:tc>
        <w:tc>
          <w:tcPr>
            <w:tcW w:w="13662" w:type="dxa"/>
            <w:gridSpan w:val="37"/>
            <w:tcBorders>
              <w:top w:val="single" w:sz="4" w:space="0" w:color="auto"/>
              <w:left w:val="nil"/>
              <w:bottom w:val="single" w:sz="4" w:space="0" w:color="auto"/>
              <w:right w:val="single" w:sz="4" w:space="0" w:color="auto"/>
            </w:tcBorders>
            <w:shd w:val="clear" w:color="000000" w:fill="FFFFFF"/>
            <w:vAlign w:val="center"/>
            <w:hideMark/>
          </w:tcPr>
          <w:p w:rsidR="00A27D65" w:rsidRPr="00DA174E" w:rsidRDefault="00A27D65" w:rsidP="00A27D65">
            <w:pPr>
              <w:jc w:val="both"/>
              <w:rPr>
                <w:rFonts w:ascii="Arial" w:hAnsi="Arial" w:cs="Arial"/>
                <w:color w:val="000000"/>
              </w:rPr>
            </w:pPr>
            <w:r w:rsidRPr="00DA174E">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r>
      <w:tr w:rsidR="00CF5A4E" w:rsidRPr="00DA174E" w:rsidTr="00DA174E">
        <w:tblPrEx>
          <w:jc w:val="left"/>
        </w:tblPrEx>
        <w:trPr>
          <w:gridBefore w:val="3"/>
          <w:gridAfter w:val="5"/>
          <w:wBefore w:w="686" w:type="dxa"/>
          <w:wAfter w:w="962" w:type="dxa"/>
          <w:trHeight w:val="517"/>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отремонтированных объектов водоснабжения</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r w:rsidR="00900AF2" w:rsidRPr="00DA174E">
              <w:rPr>
                <w:rFonts w:ascii="Arial" w:hAnsi="Arial" w:cs="Arial"/>
                <w:color w:val="000000"/>
              </w:rPr>
              <w:t>2</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2</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7</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2</w:t>
            </w: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AF0FCC"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contextualSpacing/>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м</w:t>
            </w:r>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0,1</w:t>
            </w:r>
            <w:r w:rsidR="00900AF2" w:rsidRPr="00DA174E">
              <w:rPr>
                <w:rFonts w:ascii="Arial" w:hAnsi="Arial" w:cs="Arial"/>
                <w:color w:val="000000"/>
              </w:rPr>
              <w:t>2</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1580</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1729</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1000</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1000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отремонтированных объектов водоотведения</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1</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1</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AF0FCC"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color w:val="000000"/>
              </w:rPr>
              <w:t>Протяженность отремонтированных канализационных сетей</w:t>
            </w:r>
          </w:p>
        </w:tc>
        <w:tc>
          <w:tcPr>
            <w:tcW w:w="1424" w:type="dxa"/>
            <w:gridSpan w:val="5"/>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м</w:t>
            </w:r>
          </w:p>
        </w:tc>
        <w:tc>
          <w:tcPr>
            <w:tcW w:w="1475"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600</w:t>
            </w:r>
          </w:p>
        </w:tc>
        <w:tc>
          <w:tcPr>
            <w:tcW w:w="988" w:type="dxa"/>
            <w:gridSpan w:val="2"/>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600</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535"/>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F0FCC" w:rsidP="00AF0FCC">
            <w:pPr>
              <w:jc w:val="center"/>
              <w:rPr>
                <w:rFonts w:ascii="Arial" w:hAnsi="Arial" w:cs="Arial"/>
                <w:color w:val="000000"/>
              </w:rPr>
            </w:pPr>
            <w:r w:rsidRPr="00DA174E">
              <w:rPr>
                <w:rFonts w:ascii="Arial" w:hAnsi="Arial" w:cs="Arial"/>
                <w:color w:val="000000"/>
              </w:rPr>
              <w:lastRenderedPageBreak/>
              <w:t>1.2</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1.2.1.</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Подпрограмма 2 "Чистая вода Балахтинского района"</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contextualSpacing/>
              <w:rPr>
                <w:rFonts w:ascii="Arial" w:hAnsi="Arial" w:cs="Arial"/>
                <w:color w:val="000000"/>
              </w:rPr>
            </w:pPr>
            <w:r w:rsidRPr="00DA174E">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424" w:type="dxa"/>
            <w:gridSpan w:val="5"/>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0,05</w:t>
            </w:r>
          </w:p>
        </w:tc>
        <w:tc>
          <w:tcPr>
            <w:tcW w:w="1935"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1322"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4</w:t>
            </w:r>
          </w:p>
        </w:tc>
        <w:tc>
          <w:tcPr>
            <w:tcW w:w="1099"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9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8A6DA2"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DA174E" w:rsidRDefault="008A6DA2" w:rsidP="00AF0FCC">
            <w:pPr>
              <w:contextualSpacing/>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p>
        </w:tc>
        <w:tc>
          <w:tcPr>
            <w:tcW w:w="19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1099"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988" w:type="dxa"/>
            <w:gridSpan w:val="2"/>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531" w:type="dxa"/>
            <w:gridSpan w:val="4"/>
            <w:vAlign w:val="center"/>
          </w:tcPr>
          <w:p w:rsidR="008A6DA2" w:rsidRPr="00DA174E" w:rsidRDefault="008A6DA2">
            <w:pPr>
              <w:rPr>
                <w:rFonts w:ascii="Arial" w:hAnsi="Arial" w:cs="Arial"/>
              </w:rPr>
            </w:pPr>
          </w:p>
        </w:tc>
      </w:tr>
      <w:tr w:rsidR="008A6DA2"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shd w:val="clear" w:color="auto" w:fill="auto"/>
            <w:vAlign w:val="center"/>
          </w:tcPr>
          <w:p w:rsidR="008A6DA2" w:rsidRPr="00DA174E" w:rsidRDefault="008A6DA2" w:rsidP="00AF0FCC">
            <w:pPr>
              <w:contextualSpacing/>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p>
        </w:tc>
        <w:tc>
          <w:tcPr>
            <w:tcW w:w="1935" w:type="dxa"/>
            <w:gridSpan w:val="4"/>
            <w:vMerge/>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1099" w:type="dxa"/>
            <w:gridSpan w:val="4"/>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rPr>
            </w:pPr>
          </w:p>
        </w:tc>
        <w:tc>
          <w:tcPr>
            <w:tcW w:w="988" w:type="dxa"/>
            <w:gridSpan w:val="2"/>
            <w:vMerge/>
            <w:tcBorders>
              <w:top w:val="nil"/>
              <w:left w:val="single" w:sz="4" w:space="0" w:color="auto"/>
              <w:bottom w:val="single" w:sz="4" w:space="0" w:color="000000"/>
              <w:right w:val="single" w:sz="4" w:space="0" w:color="auto"/>
            </w:tcBorders>
            <w:shd w:val="clear" w:color="000000" w:fill="FFFFFF"/>
            <w:vAlign w:val="center"/>
          </w:tcPr>
          <w:p w:rsidR="008A6DA2" w:rsidRPr="00DA174E" w:rsidRDefault="008A6DA2">
            <w:pPr>
              <w:jc w:val="center"/>
              <w:rPr>
                <w:rFonts w:ascii="Arial" w:hAnsi="Arial" w:cs="Arial"/>
                <w:color w:val="000000"/>
              </w:rPr>
            </w:pPr>
          </w:p>
        </w:tc>
        <w:tc>
          <w:tcPr>
            <w:tcW w:w="531" w:type="dxa"/>
            <w:gridSpan w:val="4"/>
            <w:vAlign w:val="center"/>
          </w:tcPr>
          <w:p w:rsidR="008A6DA2" w:rsidRPr="00DA174E" w:rsidRDefault="008A6DA2">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rsidP="00AF0FCC">
            <w:pPr>
              <w:jc w:val="cente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p w:rsidR="008A6DA2" w:rsidRPr="00DA174E" w:rsidRDefault="008A6DA2">
            <w:pPr>
              <w:jc w:val="center"/>
              <w:rPr>
                <w:rFonts w:ascii="Arial" w:hAnsi="Arial" w:cs="Arial"/>
                <w:color w:val="000000"/>
              </w:rPr>
            </w:pPr>
          </w:p>
          <w:p w:rsidR="008A6DA2" w:rsidRPr="00DA174E" w:rsidRDefault="008A6DA2">
            <w:pPr>
              <w:jc w:val="center"/>
              <w:rPr>
                <w:rFonts w:ascii="Arial" w:hAnsi="Arial" w:cs="Arial"/>
                <w:color w:val="000000"/>
              </w:rPr>
            </w:pPr>
          </w:p>
        </w:tc>
      </w:tr>
      <w:tr w:rsidR="008A6DA2"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tcPr>
          <w:p w:rsidR="008A6DA2" w:rsidRPr="00DA174E" w:rsidRDefault="008A6DA2" w:rsidP="00AF0FCC">
            <w:pPr>
              <w:jc w:val="center"/>
              <w:rPr>
                <w:rFonts w:ascii="Arial" w:hAnsi="Arial" w:cs="Arial"/>
                <w:color w:val="000000"/>
              </w:rPr>
            </w:pPr>
          </w:p>
        </w:tc>
        <w:tc>
          <w:tcPr>
            <w:tcW w:w="4022" w:type="dxa"/>
            <w:gridSpan w:val="6"/>
            <w:tcBorders>
              <w:top w:val="nil"/>
              <w:left w:val="nil"/>
              <w:bottom w:val="single" w:sz="4" w:space="0" w:color="auto"/>
              <w:right w:val="single" w:sz="4" w:space="0" w:color="auto"/>
            </w:tcBorders>
            <w:shd w:val="clear" w:color="000000" w:fill="FFFFFF"/>
            <w:vAlign w:val="center"/>
          </w:tcPr>
          <w:p w:rsidR="008A6DA2" w:rsidRPr="00DA174E" w:rsidRDefault="008A6DA2">
            <w:pPr>
              <w:rPr>
                <w:rFonts w:ascii="Arial" w:hAnsi="Arial" w:cs="Arial"/>
              </w:rPr>
            </w:pPr>
            <w:r w:rsidRPr="00DA174E">
              <w:rPr>
                <w:rFonts w:ascii="Arial" w:hAnsi="Arial" w:cs="Arial"/>
              </w:rPr>
              <w:t>Строительство (бурение) водозаборных скважин</w:t>
            </w:r>
          </w:p>
        </w:tc>
        <w:tc>
          <w:tcPr>
            <w:tcW w:w="1424" w:type="dxa"/>
            <w:gridSpan w:val="5"/>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tcBorders>
              <w:top w:val="nil"/>
              <w:left w:val="nil"/>
              <w:bottom w:val="single" w:sz="4" w:space="0" w:color="auto"/>
              <w:right w:val="single" w:sz="4" w:space="0" w:color="auto"/>
            </w:tcBorders>
            <w:shd w:val="clear" w:color="000000" w:fill="FFFFFF"/>
            <w:vAlign w:val="center"/>
          </w:tcPr>
          <w:p w:rsidR="008A6DA2" w:rsidRPr="00DA174E" w:rsidRDefault="00900AF2">
            <w:pPr>
              <w:jc w:val="center"/>
              <w:rPr>
                <w:rFonts w:ascii="Arial" w:hAnsi="Arial" w:cs="Arial"/>
              </w:rPr>
            </w:pPr>
            <w:r w:rsidRPr="00DA174E">
              <w:rPr>
                <w:rFonts w:ascii="Arial" w:hAnsi="Arial" w:cs="Arial"/>
              </w:rPr>
              <w:t>0,05</w:t>
            </w:r>
          </w:p>
        </w:tc>
        <w:tc>
          <w:tcPr>
            <w:tcW w:w="1935"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0</w:t>
            </w:r>
          </w:p>
        </w:tc>
        <w:tc>
          <w:tcPr>
            <w:tcW w:w="1322" w:type="dxa"/>
            <w:gridSpan w:val="6"/>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0</w:t>
            </w:r>
          </w:p>
        </w:tc>
        <w:tc>
          <w:tcPr>
            <w:tcW w:w="1099" w:type="dxa"/>
            <w:gridSpan w:val="4"/>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3</w:t>
            </w:r>
          </w:p>
        </w:tc>
        <w:tc>
          <w:tcPr>
            <w:tcW w:w="988" w:type="dxa"/>
            <w:gridSpan w:val="2"/>
            <w:tcBorders>
              <w:top w:val="nil"/>
              <w:left w:val="nil"/>
              <w:bottom w:val="single" w:sz="4" w:space="0" w:color="auto"/>
              <w:right w:val="single" w:sz="4" w:space="0" w:color="auto"/>
            </w:tcBorders>
            <w:shd w:val="clear" w:color="000000" w:fill="FFFFFF"/>
            <w:vAlign w:val="center"/>
          </w:tcPr>
          <w:p w:rsidR="008A6DA2" w:rsidRPr="00DA174E" w:rsidRDefault="008A6DA2">
            <w:pPr>
              <w:jc w:val="center"/>
              <w:rPr>
                <w:rFonts w:ascii="Arial" w:hAnsi="Arial" w:cs="Arial"/>
              </w:rPr>
            </w:pPr>
            <w:r w:rsidRPr="00DA174E">
              <w:rPr>
                <w:rFonts w:ascii="Arial" w:hAnsi="Arial" w:cs="Arial"/>
              </w:rPr>
              <w:t>3</w:t>
            </w:r>
          </w:p>
        </w:tc>
        <w:tc>
          <w:tcPr>
            <w:tcW w:w="531" w:type="dxa"/>
            <w:gridSpan w:val="4"/>
            <w:vAlign w:val="center"/>
          </w:tcPr>
          <w:p w:rsidR="008A6DA2" w:rsidRPr="00DA174E" w:rsidRDefault="008A6DA2">
            <w:pPr>
              <w:rPr>
                <w:rFonts w:ascii="Arial" w:hAnsi="Arial" w:cs="Arial"/>
              </w:rPr>
            </w:pPr>
          </w:p>
        </w:tc>
      </w:tr>
      <w:tr w:rsidR="00AF0FCC"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p>
        </w:tc>
        <w:tc>
          <w:tcPr>
            <w:tcW w:w="40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rPr>
                <w:rFonts w:ascii="Arial" w:hAnsi="Arial" w:cs="Arial"/>
                <w:color w:val="000000"/>
              </w:rPr>
            </w:pPr>
            <w:r w:rsidRPr="00DA174E">
              <w:rPr>
                <w:rFonts w:ascii="Arial" w:hAnsi="Arial" w:cs="Arial"/>
              </w:rPr>
              <w:t xml:space="preserve">Разработка проектов и обустройство санитарных </w:t>
            </w:r>
            <w:proofErr w:type="spellStart"/>
            <w:r w:rsidRPr="00DA174E">
              <w:rPr>
                <w:rFonts w:ascii="Arial" w:hAnsi="Arial" w:cs="Arial"/>
              </w:rPr>
              <w:t>водоохранных</w:t>
            </w:r>
            <w:proofErr w:type="spellEnd"/>
            <w:r w:rsidRPr="00DA174E">
              <w:rPr>
                <w:rFonts w:ascii="Arial" w:hAnsi="Arial" w:cs="Arial"/>
              </w:rPr>
              <w:t xml:space="preserve"> зон</w:t>
            </w:r>
          </w:p>
        </w:tc>
        <w:tc>
          <w:tcPr>
            <w:tcW w:w="1424" w:type="dxa"/>
            <w:gridSpan w:val="5"/>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r w:rsidR="00900AF2" w:rsidRPr="00DA174E">
              <w:rPr>
                <w:rFonts w:ascii="Arial" w:hAnsi="Arial" w:cs="Arial"/>
              </w:rPr>
              <w:t>02</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ведомственная статистика</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322" w:type="dxa"/>
            <w:gridSpan w:val="6"/>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0</w:t>
            </w:r>
          </w:p>
        </w:tc>
        <w:tc>
          <w:tcPr>
            <w:tcW w:w="1099"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3</w:t>
            </w:r>
          </w:p>
        </w:tc>
        <w:tc>
          <w:tcPr>
            <w:tcW w:w="988" w:type="dxa"/>
            <w:gridSpan w:val="2"/>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rPr>
              <w:t>3</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000000" w:fill="FFFFFF"/>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42"/>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 xml:space="preserve">Задача 3 "Формирование </w:t>
            </w:r>
            <w:proofErr w:type="spellStart"/>
            <w:r w:rsidRPr="00DA174E">
              <w:rPr>
                <w:rFonts w:ascii="Arial" w:hAnsi="Arial" w:cs="Arial"/>
                <w:color w:val="000000"/>
              </w:rPr>
              <w:t>целостностной</w:t>
            </w:r>
            <w:proofErr w:type="spellEnd"/>
            <w:r w:rsidRPr="00DA174E">
              <w:rPr>
                <w:rFonts w:ascii="Arial" w:hAnsi="Arial" w:cs="Arial"/>
                <w:color w:val="000000"/>
              </w:rPr>
              <w:t xml:space="preserve"> и эффективной системы управления энергосбережением и повышением"   </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417"/>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center"/>
              <w:rPr>
                <w:rFonts w:ascii="Arial" w:hAnsi="Arial" w:cs="Arial"/>
                <w:color w:val="000000"/>
              </w:rPr>
            </w:pPr>
            <w:r w:rsidRPr="00DA174E">
              <w:rPr>
                <w:rFonts w:ascii="Arial" w:hAnsi="Arial" w:cs="Arial"/>
                <w:color w:val="000000"/>
              </w:rPr>
              <w:t>2.1.1.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 xml:space="preserve">Подпрограмма 3 "Энергосбережение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Количество установленных  приборов учета энергоресурсов</w:t>
            </w:r>
          </w:p>
          <w:p w:rsidR="00AF0FCC" w:rsidRPr="00DA174E" w:rsidRDefault="00AF0FCC" w:rsidP="00AF0FCC">
            <w:pPr>
              <w:rPr>
                <w:rFonts w:ascii="Arial" w:hAnsi="Arial" w:cs="Arial"/>
              </w:rPr>
            </w:pPr>
          </w:p>
        </w:tc>
        <w:tc>
          <w:tcPr>
            <w:tcW w:w="1424"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0,01 </w:t>
            </w:r>
          </w:p>
        </w:tc>
        <w:tc>
          <w:tcPr>
            <w:tcW w:w="193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смонтированных автоматических систем регулирования</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0,01</w:t>
            </w:r>
          </w:p>
        </w:tc>
        <w:tc>
          <w:tcPr>
            <w:tcW w:w="1935" w:type="dxa"/>
            <w:gridSpan w:val="4"/>
            <w:tcBorders>
              <w:top w:val="nil"/>
              <w:left w:val="nil"/>
              <w:bottom w:val="single" w:sz="4" w:space="0" w:color="auto"/>
              <w:right w:val="single" w:sz="4" w:space="0" w:color="auto"/>
            </w:tcBorders>
            <w:shd w:val="clear" w:color="000000" w:fill="FFFFFF"/>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6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w:t>
            </w:r>
          </w:p>
        </w:tc>
        <w:tc>
          <w:tcPr>
            <w:tcW w:w="13662" w:type="dxa"/>
            <w:gridSpan w:val="37"/>
            <w:tcBorders>
              <w:top w:val="single" w:sz="4" w:space="0" w:color="auto"/>
              <w:left w:val="nil"/>
              <w:bottom w:val="single" w:sz="4" w:space="0" w:color="auto"/>
              <w:right w:val="single" w:sz="4" w:space="0" w:color="000000"/>
            </w:tcBorders>
            <w:shd w:val="clear" w:color="000000" w:fill="FFFFFF"/>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484"/>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F0FCC">
            <w:pPr>
              <w:jc w:val="center"/>
              <w:rPr>
                <w:rFonts w:ascii="Arial" w:hAnsi="Arial" w:cs="Arial"/>
                <w:color w:val="000000"/>
              </w:rPr>
            </w:pPr>
            <w:r w:rsidRPr="00DA174E">
              <w:rPr>
                <w:rFonts w:ascii="Arial" w:hAnsi="Arial" w:cs="Arial"/>
                <w:color w:val="000000"/>
              </w:rPr>
              <w:t>3.1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531" w:type="dxa"/>
            <w:gridSpan w:val="4"/>
            <w:vAlign w:val="center"/>
            <w:hideMark/>
          </w:tcPr>
          <w:p w:rsidR="00A27D65" w:rsidRPr="00DA174E" w:rsidRDefault="00A27D65">
            <w:pPr>
              <w:rPr>
                <w:rFonts w:ascii="Arial" w:hAnsi="Arial" w:cs="Arial"/>
              </w:rPr>
            </w:pPr>
          </w:p>
        </w:tc>
      </w:tr>
      <w:tr w:rsidR="00AF0FCC" w:rsidRPr="00DA174E" w:rsidTr="00DA174E">
        <w:tblPrEx>
          <w:jc w:val="left"/>
        </w:tblPrEx>
        <w:trPr>
          <w:gridBefore w:val="3"/>
          <w:gridAfter w:val="1"/>
          <w:wBefore w:w="686" w:type="dxa"/>
          <w:wAfter w:w="431" w:type="dxa"/>
          <w:trHeight w:val="33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F0FCC">
            <w:pPr>
              <w:jc w:val="center"/>
              <w:rPr>
                <w:rFonts w:ascii="Arial" w:hAnsi="Arial" w:cs="Arial"/>
                <w:color w:val="000000"/>
              </w:rPr>
            </w:pPr>
            <w:r w:rsidRPr="00DA174E">
              <w:rPr>
                <w:rFonts w:ascii="Arial" w:hAnsi="Arial" w:cs="Arial"/>
                <w:color w:val="000000"/>
              </w:rPr>
              <w:t>3.1.1</w:t>
            </w:r>
          </w:p>
        </w:tc>
        <w:tc>
          <w:tcPr>
            <w:tcW w:w="13662" w:type="dxa"/>
            <w:gridSpan w:val="37"/>
            <w:tcBorders>
              <w:top w:val="single" w:sz="4" w:space="0" w:color="auto"/>
              <w:left w:val="nil"/>
              <w:bottom w:val="single" w:sz="4" w:space="0" w:color="auto"/>
              <w:right w:val="single" w:sz="4" w:space="0" w:color="000000"/>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Подпрограмма 4 "Обращение с отходами на территории Балахтинского района»</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4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шт.</w:t>
            </w:r>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900AF2">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8</w:t>
            </w:r>
          </w:p>
        </w:tc>
        <w:tc>
          <w:tcPr>
            <w:tcW w:w="19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rsidP="00AF0FCC">
            <w:pPr>
              <w:jc w:val="both"/>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18</w:t>
            </w:r>
          </w:p>
        </w:tc>
        <w:tc>
          <w:tcPr>
            <w:tcW w:w="109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w:t>
            </w:r>
          </w:p>
        </w:tc>
        <w:tc>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xml:space="preserve">Количество приобретенного контейнерного оборудования на </w:t>
            </w:r>
            <w:r w:rsidRPr="00DA174E">
              <w:rPr>
                <w:rFonts w:ascii="Arial" w:hAnsi="Arial" w:cs="Arial"/>
                <w:color w:val="000000"/>
              </w:rPr>
              <w:lastRenderedPageBreak/>
              <w:t>обустраиваемых местах (площадок) для населенных пунктов</w:t>
            </w:r>
          </w:p>
        </w:tc>
        <w:tc>
          <w:tcPr>
            <w:tcW w:w="142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lastRenderedPageBreak/>
              <w:t>шт.</w:t>
            </w:r>
          </w:p>
        </w:tc>
        <w:tc>
          <w:tcPr>
            <w:tcW w:w="147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8</w:t>
            </w:r>
          </w:p>
        </w:tc>
        <w:tc>
          <w:tcPr>
            <w:tcW w:w="193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78</w:t>
            </w:r>
          </w:p>
        </w:tc>
        <w:tc>
          <w:tcPr>
            <w:tcW w:w="109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100</w:t>
            </w:r>
          </w:p>
        </w:tc>
        <w:tc>
          <w:tcPr>
            <w:tcW w:w="9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100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jc w:val="center"/>
              <w:rPr>
                <w:rFonts w:ascii="Arial" w:hAnsi="Arial" w:cs="Arial"/>
                <w:color w:val="000000"/>
              </w:rPr>
            </w:pPr>
          </w:p>
        </w:tc>
      </w:tr>
      <w:tr w:rsidR="00D03C83" w:rsidRPr="00DA174E" w:rsidTr="00DA174E">
        <w:tblPrEx>
          <w:jc w:val="left"/>
        </w:tblPrEx>
        <w:trPr>
          <w:gridBefore w:val="3"/>
          <w:gridAfter w:val="1"/>
          <w:wBefore w:w="686" w:type="dxa"/>
          <w:wAfter w:w="431" w:type="dxa"/>
          <w:trHeight w:val="20"/>
        </w:trPr>
        <w:tc>
          <w:tcPr>
            <w:tcW w:w="874" w:type="dxa"/>
            <w:gridSpan w:val="3"/>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4022"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24" w:type="dxa"/>
            <w:gridSpan w:val="5"/>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475" w:type="dxa"/>
            <w:gridSpan w:val="6"/>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935" w:type="dxa"/>
            <w:gridSpan w:val="4"/>
            <w:vMerge/>
            <w:tcBorders>
              <w:top w:val="nil"/>
              <w:left w:val="single" w:sz="4" w:space="0" w:color="auto"/>
              <w:bottom w:val="single" w:sz="4" w:space="0" w:color="auto"/>
              <w:right w:val="single" w:sz="4" w:space="0" w:color="auto"/>
            </w:tcBorders>
            <w:vAlign w:val="center"/>
            <w:hideMark/>
          </w:tcPr>
          <w:p w:rsidR="00A27D65" w:rsidRPr="00DA174E" w:rsidRDefault="00A27D65">
            <w:pPr>
              <w:rPr>
                <w:rFonts w:ascii="Arial" w:hAnsi="Arial" w:cs="Arial"/>
                <w:color w:val="000000"/>
              </w:rPr>
            </w:pPr>
          </w:p>
        </w:tc>
        <w:tc>
          <w:tcPr>
            <w:tcW w:w="1397"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322" w:type="dxa"/>
            <w:gridSpan w:val="6"/>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1099" w:type="dxa"/>
            <w:gridSpan w:val="4"/>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988" w:type="dxa"/>
            <w:gridSpan w:val="2"/>
            <w:vMerge/>
            <w:tcBorders>
              <w:top w:val="nil"/>
              <w:left w:val="single" w:sz="4" w:space="0" w:color="auto"/>
              <w:bottom w:val="single" w:sz="4" w:space="0" w:color="000000"/>
              <w:right w:val="single" w:sz="4" w:space="0" w:color="auto"/>
            </w:tcBorders>
            <w:vAlign w:val="center"/>
            <w:hideMark/>
          </w:tcPr>
          <w:p w:rsidR="00A27D65" w:rsidRPr="00DA174E" w:rsidRDefault="00A27D65">
            <w:pPr>
              <w:rPr>
                <w:rFonts w:ascii="Arial" w:hAnsi="Arial" w:cs="Arial"/>
                <w:color w:val="000000"/>
              </w:rPr>
            </w:pPr>
          </w:p>
        </w:tc>
        <w:tc>
          <w:tcPr>
            <w:tcW w:w="531" w:type="dxa"/>
            <w:gridSpan w:val="4"/>
            <w:tcBorders>
              <w:top w:val="nil"/>
              <w:left w:val="nil"/>
              <w:bottom w:val="nil"/>
              <w:right w:val="nil"/>
            </w:tcBorders>
            <w:shd w:val="clear" w:color="auto" w:fill="auto"/>
            <w:noWrap/>
            <w:vAlign w:val="bottom"/>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lastRenderedPageBreak/>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Разработка проектно-сметной документации на строительство (реконструкция) объектов размещения отходов.</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2</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1</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6</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97</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3</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30</w:t>
            </w:r>
          </w:p>
        </w:tc>
        <w:tc>
          <w:tcPr>
            <w:tcW w:w="531" w:type="dxa"/>
            <w:gridSpan w:val="4"/>
            <w:vAlign w:val="center"/>
            <w:hideMark/>
          </w:tcPr>
          <w:p w:rsidR="00A27D65" w:rsidRPr="00DA174E" w:rsidRDefault="00A27D65">
            <w:pPr>
              <w:rPr>
                <w:rFonts w:ascii="Arial" w:hAnsi="Arial" w:cs="Arial"/>
              </w:rPr>
            </w:pPr>
          </w:p>
        </w:tc>
      </w:tr>
      <w:tr w:rsidR="00D03C83" w:rsidRPr="00DA174E" w:rsidTr="00DA174E">
        <w:tblPrEx>
          <w:jc w:val="left"/>
        </w:tblPrEx>
        <w:trPr>
          <w:gridBefore w:val="3"/>
          <w:gridAfter w:val="1"/>
          <w:wBefore w:w="686" w:type="dxa"/>
          <w:wAfter w:w="431" w:type="dxa"/>
          <w:trHeight w:val="20"/>
        </w:trPr>
        <w:tc>
          <w:tcPr>
            <w:tcW w:w="874" w:type="dxa"/>
            <w:gridSpan w:val="3"/>
            <w:tcBorders>
              <w:top w:val="nil"/>
              <w:left w:val="single" w:sz="4" w:space="0" w:color="auto"/>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 </w:t>
            </w:r>
          </w:p>
        </w:tc>
        <w:tc>
          <w:tcPr>
            <w:tcW w:w="40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rPr>
                <w:rFonts w:ascii="Arial" w:hAnsi="Arial" w:cs="Arial"/>
                <w:color w:val="000000"/>
              </w:rPr>
            </w:pPr>
            <w:r w:rsidRPr="00DA174E">
              <w:rPr>
                <w:rFonts w:ascii="Arial" w:hAnsi="Arial" w:cs="Arial"/>
                <w:color w:val="000000"/>
              </w:rPr>
              <w:t>Количество саженцев, посаженных в рамках озеленения населенных пунктов</w:t>
            </w:r>
          </w:p>
        </w:tc>
        <w:tc>
          <w:tcPr>
            <w:tcW w:w="1424" w:type="dxa"/>
            <w:gridSpan w:val="5"/>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шт.</w:t>
            </w:r>
          </w:p>
        </w:tc>
        <w:tc>
          <w:tcPr>
            <w:tcW w:w="1475"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0,0</w:t>
            </w:r>
            <w:r w:rsidR="00900AF2" w:rsidRPr="00DA174E">
              <w:rPr>
                <w:rFonts w:ascii="Arial" w:hAnsi="Arial" w:cs="Arial"/>
                <w:color w:val="000000"/>
              </w:rPr>
              <w:t>4</w:t>
            </w:r>
          </w:p>
        </w:tc>
        <w:tc>
          <w:tcPr>
            <w:tcW w:w="1935"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ведомственная статистика</w:t>
            </w:r>
          </w:p>
        </w:tc>
        <w:tc>
          <w:tcPr>
            <w:tcW w:w="1397"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1322" w:type="dxa"/>
            <w:gridSpan w:val="6"/>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1099" w:type="dxa"/>
            <w:gridSpan w:val="4"/>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988" w:type="dxa"/>
            <w:gridSpan w:val="2"/>
            <w:tcBorders>
              <w:top w:val="nil"/>
              <w:left w:val="nil"/>
              <w:bottom w:val="single" w:sz="4" w:space="0" w:color="auto"/>
              <w:right w:val="single" w:sz="4" w:space="0" w:color="auto"/>
            </w:tcBorders>
            <w:shd w:val="clear" w:color="auto" w:fill="auto"/>
            <w:vAlign w:val="center"/>
            <w:hideMark/>
          </w:tcPr>
          <w:p w:rsidR="00A27D65" w:rsidRPr="00DA174E" w:rsidRDefault="00A27D65">
            <w:pPr>
              <w:jc w:val="center"/>
              <w:rPr>
                <w:rFonts w:ascii="Arial" w:hAnsi="Arial" w:cs="Arial"/>
                <w:color w:val="000000"/>
              </w:rPr>
            </w:pPr>
            <w:r w:rsidRPr="00DA174E">
              <w:rPr>
                <w:rFonts w:ascii="Arial" w:hAnsi="Arial" w:cs="Arial"/>
                <w:color w:val="000000"/>
              </w:rPr>
              <w:t>250</w:t>
            </w:r>
          </w:p>
        </w:tc>
        <w:tc>
          <w:tcPr>
            <w:tcW w:w="531" w:type="dxa"/>
            <w:gridSpan w:val="4"/>
            <w:vAlign w:val="center"/>
            <w:hideMark/>
          </w:tcPr>
          <w:p w:rsidR="00A27D65" w:rsidRPr="00DA174E" w:rsidRDefault="00A27D65">
            <w:pPr>
              <w:rPr>
                <w:rFonts w:ascii="Arial" w:hAnsi="Arial" w:cs="Arial"/>
              </w:rPr>
            </w:pPr>
          </w:p>
        </w:tc>
      </w:tr>
      <w:tr w:rsidR="002B7DA0" w:rsidRPr="00DA174E" w:rsidTr="00DA174E">
        <w:trPr>
          <w:gridAfter w:val="2"/>
          <w:wAfter w:w="481" w:type="dxa"/>
          <w:trHeight w:val="285"/>
          <w:jc w:val="center"/>
        </w:trPr>
        <w:tc>
          <w:tcPr>
            <w:tcW w:w="15703" w:type="dxa"/>
            <w:gridSpan w:val="46"/>
            <w:tcBorders>
              <w:top w:val="nil"/>
              <w:left w:val="nil"/>
              <w:bottom w:val="nil"/>
              <w:right w:val="nil"/>
            </w:tcBorders>
            <w:shd w:val="clear" w:color="auto" w:fill="auto"/>
            <w:vAlign w:val="bottom"/>
            <w:hideMark/>
          </w:tcPr>
          <w:p w:rsidR="00AF0FCC" w:rsidRPr="00DA174E" w:rsidRDefault="00AF0FCC" w:rsidP="002B7DA0">
            <w:pPr>
              <w:rPr>
                <w:rFonts w:ascii="Arial" w:hAnsi="Arial" w:cs="Arial"/>
                <w:color w:val="000000"/>
              </w:rPr>
            </w:pPr>
          </w:p>
          <w:p w:rsidR="002B7DA0" w:rsidRPr="00DA174E" w:rsidRDefault="00300D61" w:rsidP="00AF0FCC">
            <w:pPr>
              <w:ind w:left="284"/>
              <w:rPr>
                <w:rFonts w:ascii="Arial" w:hAnsi="Arial" w:cs="Arial"/>
                <w:color w:val="000000"/>
              </w:rPr>
            </w:pPr>
            <w:r w:rsidRPr="00DA174E">
              <w:rPr>
                <w:rFonts w:ascii="Arial" w:hAnsi="Arial" w:cs="Arial"/>
                <w:color w:val="000000"/>
              </w:rPr>
              <w:t>Д</w:t>
            </w:r>
            <w:r w:rsidR="002B7DA0"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r w:rsidR="00CF5A4E" w:rsidRPr="00DA174E" w:rsidTr="00DA174E">
        <w:tblPrEx>
          <w:jc w:val="left"/>
        </w:tblPrEx>
        <w:trPr>
          <w:gridAfter w:val="4"/>
          <w:wAfter w:w="908" w:type="dxa"/>
          <w:trHeight w:val="1609"/>
        </w:trPr>
        <w:tc>
          <w:tcPr>
            <w:tcW w:w="571"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bookmarkStart w:id="1" w:name="RANGE!A1:P19"/>
            <w:bookmarkEnd w:id="1"/>
          </w:p>
        </w:tc>
        <w:tc>
          <w:tcPr>
            <w:tcW w:w="2757" w:type="dxa"/>
            <w:gridSpan w:val="5"/>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1639"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874" w:type="dxa"/>
            <w:gridSpan w:val="4"/>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951" w:type="dxa"/>
            <w:gridSpan w:val="4"/>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77"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892"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1189"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tc>
        <w:tc>
          <w:tcPr>
            <w:tcW w:w="788" w:type="dxa"/>
            <w:gridSpan w:val="3"/>
            <w:tcBorders>
              <w:top w:val="nil"/>
              <w:left w:val="nil"/>
              <w:bottom w:val="nil"/>
              <w:right w:val="nil"/>
            </w:tcBorders>
            <w:shd w:val="clear" w:color="auto" w:fill="auto"/>
            <w:noWrap/>
            <w:vAlign w:val="bottom"/>
            <w:hideMark/>
          </w:tcPr>
          <w:p w:rsidR="003F0A3B" w:rsidRPr="00DA174E" w:rsidRDefault="003F0A3B" w:rsidP="003F0A3B">
            <w:pPr>
              <w:rPr>
                <w:rFonts w:ascii="Arial" w:hAnsi="Arial" w:cs="Arial"/>
              </w:rPr>
            </w:pPr>
          </w:p>
          <w:p w:rsidR="00A130A3" w:rsidRPr="00DA174E" w:rsidRDefault="00A130A3" w:rsidP="003F0A3B">
            <w:pPr>
              <w:rPr>
                <w:rFonts w:ascii="Arial" w:hAnsi="Arial" w:cs="Arial"/>
              </w:rPr>
            </w:pPr>
          </w:p>
          <w:p w:rsidR="00A130A3" w:rsidRPr="00DA174E" w:rsidRDefault="00A130A3" w:rsidP="003F0A3B">
            <w:pPr>
              <w:rPr>
                <w:rFonts w:ascii="Arial" w:hAnsi="Arial" w:cs="Arial"/>
              </w:rPr>
            </w:pPr>
          </w:p>
          <w:p w:rsidR="00A130A3" w:rsidRPr="00DA174E" w:rsidRDefault="00A130A3" w:rsidP="003F0A3B">
            <w:pPr>
              <w:rPr>
                <w:rFonts w:ascii="Arial" w:hAnsi="Arial" w:cs="Arial"/>
              </w:rPr>
            </w:pPr>
          </w:p>
        </w:tc>
        <w:tc>
          <w:tcPr>
            <w:tcW w:w="2571" w:type="dxa"/>
            <w:gridSpan w:val="9"/>
            <w:tcBorders>
              <w:top w:val="nil"/>
              <w:left w:val="nil"/>
              <w:bottom w:val="nil"/>
              <w:right w:val="nil"/>
            </w:tcBorders>
            <w:shd w:val="clear" w:color="auto" w:fill="auto"/>
            <w:hideMark/>
          </w:tcPr>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1A6EFE" w:rsidRPr="00DA174E" w:rsidRDefault="001A6EF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CF5A4E" w:rsidRPr="00DA174E" w:rsidRDefault="00CF5A4E" w:rsidP="003F0A3B">
            <w:pPr>
              <w:rPr>
                <w:rFonts w:ascii="Arial" w:hAnsi="Arial" w:cs="Arial"/>
                <w:color w:val="000000"/>
              </w:rPr>
            </w:pPr>
          </w:p>
          <w:p w:rsidR="003F0A3B" w:rsidRPr="00DA174E" w:rsidRDefault="003F0A3B" w:rsidP="003F0A3B">
            <w:pPr>
              <w:rPr>
                <w:rFonts w:ascii="Arial" w:hAnsi="Arial" w:cs="Arial"/>
                <w:color w:val="000000"/>
              </w:rPr>
            </w:pPr>
            <w:r w:rsidRPr="00DA174E">
              <w:rPr>
                <w:rFonts w:ascii="Arial" w:hAnsi="Arial" w:cs="Arial"/>
                <w:color w:val="000000"/>
              </w:rPr>
              <w:t xml:space="preserve">Приложение № 2 </w:t>
            </w:r>
            <w:r w:rsidRPr="00DA174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CF5A4E" w:rsidRPr="00DA174E" w:rsidTr="00DA174E">
        <w:tblPrEx>
          <w:jc w:val="left"/>
        </w:tblPrEx>
        <w:trPr>
          <w:gridAfter w:val="3"/>
          <w:wAfter w:w="726" w:type="dxa"/>
          <w:trHeight w:val="300"/>
        </w:trPr>
        <w:tc>
          <w:tcPr>
            <w:tcW w:w="571"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color w:val="000000"/>
              </w:rPr>
            </w:pPr>
          </w:p>
        </w:tc>
        <w:tc>
          <w:tcPr>
            <w:tcW w:w="2757" w:type="dxa"/>
            <w:gridSpan w:val="5"/>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1639"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874"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951"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77"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892"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1189"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66"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88" w:type="dxa"/>
            <w:gridSpan w:val="3"/>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94" w:type="dxa"/>
            <w:gridSpan w:val="4"/>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735"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988"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c>
          <w:tcPr>
            <w:tcW w:w="236" w:type="dxa"/>
            <w:gridSpan w:val="2"/>
            <w:tcBorders>
              <w:top w:val="nil"/>
              <w:left w:val="nil"/>
              <w:right w:val="nil"/>
            </w:tcBorders>
            <w:shd w:val="clear" w:color="auto" w:fill="auto"/>
            <w:noWrap/>
            <w:vAlign w:val="bottom"/>
            <w:hideMark/>
          </w:tcPr>
          <w:p w:rsidR="003F0A3B" w:rsidRPr="00DA174E" w:rsidRDefault="003F0A3B" w:rsidP="003F0A3B">
            <w:pPr>
              <w:rPr>
                <w:rFonts w:ascii="Arial" w:hAnsi="Arial" w:cs="Arial"/>
              </w:rPr>
            </w:pPr>
          </w:p>
        </w:tc>
      </w:tr>
      <w:tr w:rsidR="003F0A3B" w:rsidRPr="00DA174E" w:rsidTr="00DA174E">
        <w:tblPrEx>
          <w:jc w:val="left"/>
        </w:tblPrEx>
        <w:trPr>
          <w:gridAfter w:val="4"/>
          <w:wAfter w:w="908" w:type="dxa"/>
          <w:trHeight w:val="375"/>
        </w:trPr>
        <w:tc>
          <w:tcPr>
            <w:tcW w:w="15276" w:type="dxa"/>
            <w:gridSpan w:val="44"/>
            <w:shd w:val="clear" w:color="auto" w:fill="auto"/>
            <w:noWrap/>
            <w:vAlign w:val="center"/>
            <w:hideMark/>
          </w:tcPr>
          <w:p w:rsidR="003F0A3B" w:rsidRPr="00DA174E" w:rsidRDefault="003F0A3B" w:rsidP="003F0A3B">
            <w:pPr>
              <w:jc w:val="center"/>
              <w:rPr>
                <w:rFonts w:ascii="Arial" w:hAnsi="Arial" w:cs="Arial"/>
              </w:rPr>
            </w:pPr>
            <w:r w:rsidRPr="00DA174E">
              <w:rPr>
                <w:rFonts w:ascii="Arial" w:hAnsi="Arial" w:cs="Arial"/>
              </w:rPr>
              <w:t>Значения целевых показателей на долгосрочный период</w:t>
            </w:r>
          </w:p>
        </w:tc>
      </w:tr>
      <w:tr w:rsidR="00CF5A4E" w:rsidRPr="00DA174E" w:rsidTr="00DA174E">
        <w:tblPrEx>
          <w:jc w:val="left"/>
        </w:tblPrEx>
        <w:trPr>
          <w:gridAfter w:val="3"/>
          <w:wAfter w:w="726" w:type="dxa"/>
          <w:trHeight w:val="300"/>
        </w:trPr>
        <w:tc>
          <w:tcPr>
            <w:tcW w:w="571" w:type="dxa"/>
            <w:gridSpan w:val="2"/>
            <w:shd w:val="clear" w:color="auto" w:fill="auto"/>
            <w:noWrap/>
            <w:vAlign w:val="bottom"/>
            <w:hideMark/>
          </w:tcPr>
          <w:p w:rsidR="003F0A3B" w:rsidRPr="00DA174E" w:rsidRDefault="003F0A3B" w:rsidP="003F0A3B">
            <w:pPr>
              <w:jc w:val="center"/>
              <w:rPr>
                <w:rFonts w:ascii="Arial" w:hAnsi="Arial" w:cs="Arial"/>
              </w:rPr>
            </w:pPr>
          </w:p>
        </w:tc>
        <w:tc>
          <w:tcPr>
            <w:tcW w:w="2757" w:type="dxa"/>
            <w:gridSpan w:val="5"/>
            <w:shd w:val="clear" w:color="auto" w:fill="auto"/>
            <w:noWrap/>
            <w:vAlign w:val="bottom"/>
            <w:hideMark/>
          </w:tcPr>
          <w:p w:rsidR="003F0A3B" w:rsidRPr="00DA174E" w:rsidRDefault="003F0A3B" w:rsidP="003F0A3B">
            <w:pPr>
              <w:rPr>
                <w:rFonts w:ascii="Arial" w:hAnsi="Arial" w:cs="Arial"/>
              </w:rPr>
            </w:pPr>
          </w:p>
        </w:tc>
        <w:tc>
          <w:tcPr>
            <w:tcW w:w="1639" w:type="dxa"/>
            <w:gridSpan w:val="3"/>
            <w:shd w:val="clear" w:color="auto" w:fill="auto"/>
            <w:noWrap/>
            <w:vAlign w:val="bottom"/>
            <w:hideMark/>
          </w:tcPr>
          <w:p w:rsidR="003F0A3B" w:rsidRPr="00DA174E" w:rsidRDefault="003F0A3B" w:rsidP="003F0A3B">
            <w:pPr>
              <w:rPr>
                <w:rFonts w:ascii="Arial" w:hAnsi="Arial" w:cs="Arial"/>
              </w:rPr>
            </w:pPr>
          </w:p>
          <w:p w:rsidR="00CF5A4E" w:rsidRPr="00DA174E" w:rsidRDefault="00CF5A4E" w:rsidP="003F0A3B">
            <w:pPr>
              <w:rPr>
                <w:rFonts w:ascii="Arial" w:hAnsi="Arial" w:cs="Arial"/>
              </w:rPr>
            </w:pPr>
          </w:p>
        </w:tc>
        <w:tc>
          <w:tcPr>
            <w:tcW w:w="874" w:type="dxa"/>
            <w:gridSpan w:val="4"/>
            <w:shd w:val="clear" w:color="auto" w:fill="auto"/>
            <w:noWrap/>
            <w:vAlign w:val="bottom"/>
            <w:hideMark/>
          </w:tcPr>
          <w:p w:rsidR="003F0A3B" w:rsidRPr="00DA174E" w:rsidRDefault="003F0A3B" w:rsidP="003F0A3B">
            <w:pPr>
              <w:rPr>
                <w:rFonts w:ascii="Arial" w:hAnsi="Arial" w:cs="Arial"/>
              </w:rPr>
            </w:pPr>
          </w:p>
        </w:tc>
        <w:tc>
          <w:tcPr>
            <w:tcW w:w="766" w:type="dxa"/>
            <w:gridSpan w:val="2"/>
            <w:shd w:val="clear" w:color="auto" w:fill="auto"/>
            <w:noWrap/>
            <w:vAlign w:val="bottom"/>
            <w:hideMark/>
          </w:tcPr>
          <w:p w:rsidR="003F0A3B" w:rsidRPr="00DA174E" w:rsidRDefault="003F0A3B" w:rsidP="003F0A3B">
            <w:pPr>
              <w:rPr>
                <w:rFonts w:ascii="Arial" w:hAnsi="Arial" w:cs="Arial"/>
              </w:rPr>
            </w:pPr>
          </w:p>
        </w:tc>
        <w:tc>
          <w:tcPr>
            <w:tcW w:w="951" w:type="dxa"/>
            <w:gridSpan w:val="4"/>
            <w:shd w:val="clear" w:color="auto" w:fill="auto"/>
            <w:noWrap/>
            <w:vAlign w:val="bottom"/>
            <w:hideMark/>
          </w:tcPr>
          <w:p w:rsidR="003F0A3B" w:rsidRPr="00DA174E" w:rsidRDefault="003F0A3B" w:rsidP="003F0A3B">
            <w:pPr>
              <w:rPr>
                <w:rFonts w:ascii="Arial" w:hAnsi="Arial" w:cs="Arial"/>
              </w:rPr>
            </w:pPr>
          </w:p>
        </w:tc>
        <w:tc>
          <w:tcPr>
            <w:tcW w:w="777" w:type="dxa"/>
            <w:gridSpan w:val="2"/>
            <w:shd w:val="clear" w:color="auto" w:fill="auto"/>
            <w:noWrap/>
            <w:vAlign w:val="bottom"/>
            <w:hideMark/>
          </w:tcPr>
          <w:p w:rsidR="003F0A3B" w:rsidRPr="00DA174E" w:rsidRDefault="003F0A3B" w:rsidP="003F0A3B">
            <w:pPr>
              <w:rPr>
                <w:rFonts w:ascii="Arial" w:hAnsi="Arial" w:cs="Arial"/>
              </w:rPr>
            </w:pPr>
          </w:p>
        </w:tc>
        <w:tc>
          <w:tcPr>
            <w:tcW w:w="892" w:type="dxa"/>
            <w:gridSpan w:val="2"/>
            <w:shd w:val="clear" w:color="auto" w:fill="auto"/>
            <w:noWrap/>
            <w:vAlign w:val="bottom"/>
            <w:hideMark/>
          </w:tcPr>
          <w:p w:rsidR="003F0A3B" w:rsidRPr="00DA174E" w:rsidRDefault="003F0A3B" w:rsidP="003F0A3B">
            <w:pPr>
              <w:rPr>
                <w:rFonts w:ascii="Arial" w:hAnsi="Arial" w:cs="Arial"/>
              </w:rPr>
            </w:pPr>
          </w:p>
        </w:tc>
        <w:tc>
          <w:tcPr>
            <w:tcW w:w="1189" w:type="dxa"/>
            <w:gridSpan w:val="3"/>
            <w:shd w:val="clear" w:color="auto" w:fill="auto"/>
            <w:noWrap/>
            <w:vAlign w:val="bottom"/>
            <w:hideMark/>
          </w:tcPr>
          <w:p w:rsidR="003F0A3B" w:rsidRPr="00DA174E" w:rsidRDefault="003F0A3B" w:rsidP="003F0A3B">
            <w:pPr>
              <w:rPr>
                <w:rFonts w:ascii="Arial" w:hAnsi="Arial" w:cs="Arial"/>
              </w:rPr>
            </w:pPr>
          </w:p>
        </w:tc>
        <w:tc>
          <w:tcPr>
            <w:tcW w:w="735" w:type="dxa"/>
            <w:gridSpan w:val="2"/>
            <w:shd w:val="clear" w:color="auto" w:fill="auto"/>
            <w:noWrap/>
            <w:vAlign w:val="bottom"/>
            <w:hideMark/>
          </w:tcPr>
          <w:p w:rsidR="003F0A3B" w:rsidRPr="00DA174E" w:rsidRDefault="003F0A3B" w:rsidP="003F0A3B">
            <w:pPr>
              <w:rPr>
                <w:rFonts w:ascii="Arial" w:hAnsi="Arial" w:cs="Arial"/>
              </w:rPr>
            </w:pPr>
          </w:p>
        </w:tc>
        <w:tc>
          <w:tcPr>
            <w:tcW w:w="766" w:type="dxa"/>
            <w:gridSpan w:val="3"/>
            <w:shd w:val="clear" w:color="auto" w:fill="auto"/>
            <w:noWrap/>
            <w:vAlign w:val="bottom"/>
            <w:hideMark/>
          </w:tcPr>
          <w:p w:rsidR="003F0A3B" w:rsidRPr="00DA174E" w:rsidRDefault="003F0A3B" w:rsidP="003F0A3B">
            <w:pPr>
              <w:rPr>
                <w:rFonts w:ascii="Arial" w:hAnsi="Arial" w:cs="Arial"/>
              </w:rPr>
            </w:pPr>
          </w:p>
        </w:tc>
        <w:tc>
          <w:tcPr>
            <w:tcW w:w="788" w:type="dxa"/>
            <w:gridSpan w:val="3"/>
            <w:shd w:val="clear" w:color="auto" w:fill="auto"/>
            <w:noWrap/>
            <w:vAlign w:val="bottom"/>
            <w:hideMark/>
          </w:tcPr>
          <w:p w:rsidR="003F0A3B" w:rsidRPr="00DA174E" w:rsidRDefault="003F0A3B" w:rsidP="003F0A3B">
            <w:pPr>
              <w:rPr>
                <w:rFonts w:ascii="Arial" w:hAnsi="Arial" w:cs="Arial"/>
              </w:rPr>
            </w:pPr>
          </w:p>
        </w:tc>
        <w:tc>
          <w:tcPr>
            <w:tcW w:w="794" w:type="dxa"/>
            <w:gridSpan w:val="4"/>
            <w:shd w:val="clear" w:color="auto" w:fill="auto"/>
            <w:noWrap/>
            <w:vAlign w:val="bottom"/>
            <w:hideMark/>
          </w:tcPr>
          <w:p w:rsidR="003F0A3B" w:rsidRPr="00DA174E" w:rsidRDefault="003F0A3B" w:rsidP="003F0A3B">
            <w:pPr>
              <w:rPr>
                <w:rFonts w:ascii="Arial" w:hAnsi="Arial" w:cs="Arial"/>
              </w:rPr>
            </w:pPr>
          </w:p>
        </w:tc>
        <w:tc>
          <w:tcPr>
            <w:tcW w:w="735" w:type="dxa"/>
            <w:gridSpan w:val="2"/>
            <w:shd w:val="clear" w:color="auto" w:fill="auto"/>
            <w:noWrap/>
            <w:vAlign w:val="bottom"/>
            <w:hideMark/>
          </w:tcPr>
          <w:p w:rsidR="003F0A3B" w:rsidRPr="00DA174E" w:rsidRDefault="003F0A3B" w:rsidP="003F0A3B">
            <w:pPr>
              <w:rPr>
                <w:rFonts w:ascii="Arial" w:hAnsi="Arial" w:cs="Arial"/>
              </w:rPr>
            </w:pPr>
          </w:p>
        </w:tc>
        <w:tc>
          <w:tcPr>
            <w:tcW w:w="988" w:type="dxa"/>
            <w:gridSpan w:val="2"/>
            <w:shd w:val="clear" w:color="auto" w:fill="auto"/>
            <w:noWrap/>
            <w:vAlign w:val="bottom"/>
            <w:hideMark/>
          </w:tcPr>
          <w:p w:rsidR="003F0A3B" w:rsidRPr="00DA174E" w:rsidRDefault="003F0A3B" w:rsidP="003F0A3B">
            <w:pPr>
              <w:rPr>
                <w:rFonts w:ascii="Arial" w:hAnsi="Arial" w:cs="Arial"/>
              </w:rPr>
            </w:pPr>
          </w:p>
        </w:tc>
        <w:tc>
          <w:tcPr>
            <w:tcW w:w="236" w:type="dxa"/>
            <w:gridSpan w:val="2"/>
            <w:shd w:val="clear" w:color="auto" w:fill="auto"/>
            <w:noWrap/>
            <w:vAlign w:val="bottom"/>
            <w:hideMark/>
          </w:tcPr>
          <w:p w:rsidR="003F0A3B" w:rsidRPr="00DA174E" w:rsidRDefault="003F0A3B" w:rsidP="003F0A3B">
            <w:pPr>
              <w:rPr>
                <w:rFonts w:ascii="Arial" w:hAnsi="Arial" w:cs="Arial"/>
              </w:rPr>
            </w:pPr>
          </w:p>
        </w:tc>
      </w:tr>
      <w:tr w:rsidR="00CF5A4E" w:rsidRPr="00DA174E" w:rsidTr="00DA174E">
        <w:tblPrEx>
          <w:jc w:val="left"/>
        </w:tblPrEx>
        <w:trPr>
          <w:gridBefore w:val="1"/>
          <w:gridAfter w:val="4"/>
          <w:wBefore w:w="250" w:type="dxa"/>
          <w:wAfter w:w="908" w:type="dxa"/>
          <w:trHeight w:val="517"/>
        </w:trPr>
        <w:tc>
          <w:tcPr>
            <w:tcW w:w="59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2647"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xml:space="preserve">Цели, целевые показатели  </w:t>
            </w:r>
          </w:p>
        </w:tc>
        <w:tc>
          <w:tcPr>
            <w:tcW w:w="147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Единица измерения</w:t>
            </w:r>
          </w:p>
        </w:tc>
        <w:tc>
          <w:tcPr>
            <w:tcW w:w="78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2021</w:t>
            </w:r>
          </w:p>
        </w:tc>
        <w:tc>
          <w:tcPr>
            <w:tcW w:w="8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2022</w:t>
            </w:r>
          </w:p>
        </w:tc>
        <w:tc>
          <w:tcPr>
            <w:tcW w:w="171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Плановый период</w:t>
            </w:r>
          </w:p>
        </w:tc>
        <w:tc>
          <w:tcPr>
            <w:tcW w:w="6996" w:type="dxa"/>
            <w:gridSpan w:val="2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Долгосрочный период по годам</w:t>
            </w:r>
          </w:p>
        </w:tc>
      </w:tr>
      <w:tr w:rsidR="00CF5A4E" w:rsidRPr="00DA174E" w:rsidTr="00DA174E">
        <w:tblPrEx>
          <w:jc w:val="left"/>
        </w:tblPrEx>
        <w:trPr>
          <w:gridBefore w:val="1"/>
          <w:wBefore w:w="250" w:type="dxa"/>
          <w:trHeight w:val="20"/>
        </w:trPr>
        <w:tc>
          <w:tcPr>
            <w:tcW w:w="599"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82"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715" w:type="dxa"/>
            <w:gridSpan w:val="6"/>
            <w:vMerge/>
            <w:tcBorders>
              <w:top w:val="single" w:sz="8" w:space="0" w:color="auto"/>
              <w:left w:val="single" w:sz="8" w:space="0" w:color="auto"/>
              <w:bottom w:val="single" w:sz="8" w:space="0" w:color="000000"/>
              <w:right w:val="single" w:sz="8" w:space="0" w:color="000000"/>
            </w:tcBorders>
            <w:vAlign w:val="center"/>
            <w:hideMark/>
          </w:tcPr>
          <w:p w:rsidR="00CF5A4E" w:rsidRPr="00DA174E" w:rsidRDefault="00CF5A4E">
            <w:pPr>
              <w:rPr>
                <w:rFonts w:ascii="Arial" w:hAnsi="Arial" w:cs="Arial"/>
                <w:color w:val="000000"/>
              </w:rPr>
            </w:pPr>
          </w:p>
        </w:tc>
        <w:tc>
          <w:tcPr>
            <w:tcW w:w="6996" w:type="dxa"/>
            <w:gridSpan w:val="23"/>
            <w:vMerge/>
            <w:tcBorders>
              <w:top w:val="single" w:sz="8" w:space="0" w:color="auto"/>
              <w:left w:val="single" w:sz="8" w:space="0" w:color="auto"/>
              <w:bottom w:val="single" w:sz="8" w:space="0" w:color="000000"/>
              <w:right w:val="single" w:sz="8" w:space="0" w:color="000000"/>
            </w:tcBorders>
            <w:vAlign w:val="center"/>
            <w:hideMark/>
          </w:tcPr>
          <w:p w:rsidR="00CF5A4E" w:rsidRPr="00DA174E" w:rsidRDefault="00CF5A4E">
            <w:pPr>
              <w:rPr>
                <w:rFonts w:ascii="Arial" w:hAnsi="Arial" w:cs="Arial"/>
                <w:color w:val="000000"/>
              </w:rPr>
            </w:pPr>
          </w:p>
        </w:tc>
        <w:tc>
          <w:tcPr>
            <w:tcW w:w="908" w:type="dxa"/>
            <w:gridSpan w:val="4"/>
            <w:tcBorders>
              <w:top w:val="nil"/>
              <w:left w:val="nil"/>
              <w:bottom w:val="nil"/>
              <w:right w:val="nil"/>
            </w:tcBorders>
            <w:shd w:val="clear" w:color="auto" w:fill="auto"/>
            <w:noWrap/>
            <w:vAlign w:val="bottom"/>
            <w:hideMark/>
          </w:tcPr>
          <w:p w:rsidR="00CF5A4E" w:rsidRPr="00DA174E" w:rsidRDefault="00CF5A4E">
            <w:pPr>
              <w:jc w:val="center"/>
              <w:rPr>
                <w:rFonts w:ascii="Arial" w:hAnsi="Arial" w:cs="Arial"/>
                <w:color w:val="000000"/>
              </w:rPr>
            </w:pPr>
          </w:p>
        </w:tc>
      </w:tr>
      <w:tr w:rsidR="00CF5A4E" w:rsidRPr="00DA174E" w:rsidTr="00DA174E">
        <w:tblPrEx>
          <w:jc w:val="left"/>
        </w:tblPrEx>
        <w:trPr>
          <w:gridBefore w:val="1"/>
          <w:wBefore w:w="250" w:type="dxa"/>
          <w:trHeight w:val="20"/>
        </w:trPr>
        <w:tc>
          <w:tcPr>
            <w:tcW w:w="599"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82" w:type="dxa"/>
            <w:gridSpan w:val="3"/>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single" w:sz="8" w:space="0" w:color="auto"/>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2023</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2024</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2025</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2026</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2028</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2029</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2032</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4427" w:type="dxa"/>
            <w:gridSpan w:val="40"/>
            <w:tcBorders>
              <w:top w:val="single" w:sz="8" w:space="0" w:color="auto"/>
              <w:left w:val="nil"/>
              <w:bottom w:val="single" w:sz="8" w:space="0" w:color="auto"/>
              <w:right w:val="single" w:sz="8" w:space="0" w:color="000000"/>
            </w:tcBorders>
            <w:shd w:val="clear" w:color="auto" w:fill="auto"/>
            <w:vAlign w:val="center"/>
            <w:hideMark/>
          </w:tcPr>
          <w:p w:rsidR="00CF5A4E" w:rsidRPr="00DA174E" w:rsidRDefault="00CF5A4E" w:rsidP="00CF5A4E">
            <w:pPr>
              <w:jc w:val="both"/>
              <w:rPr>
                <w:rFonts w:ascii="Arial" w:hAnsi="Arial" w:cs="Arial"/>
                <w:color w:val="000000"/>
              </w:rPr>
            </w:pPr>
            <w:r w:rsidRPr="00DA174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отремонтированных объектов водоснабжения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7</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м</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1580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1729</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300</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2.</w:t>
            </w:r>
          </w:p>
        </w:tc>
        <w:tc>
          <w:tcPr>
            <w:tcW w:w="14427" w:type="dxa"/>
            <w:gridSpan w:val="40"/>
            <w:tcBorders>
              <w:top w:val="single" w:sz="8" w:space="0" w:color="auto"/>
              <w:left w:val="nil"/>
              <w:bottom w:val="single" w:sz="8" w:space="0" w:color="auto"/>
              <w:right w:val="single" w:sz="8" w:space="0" w:color="000000"/>
            </w:tcBorders>
            <w:shd w:val="clear" w:color="000000" w:fill="FFFFFF"/>
            <w:vAlign w:val="center"/>
            <w:hideMark/>
          </w:tcPr>
          <w:p w:rsidR="00CF5A4E" w:rsidRPr="00DA174E" w:rsidRDefault="00CF5A4E" w:rsidP="00CF5A4E">
            <w:pPr>
              <w:jc w:val="both"/>
              <w:rPr>
                <w:rFonts w:ascii="Arial" w:hAnsi="Arial" w:cs="Arial"/>
                <w:color w:val="000000"/>
              </w:rPr>
            </w:pPr>
            <w:r w:rsidRPr="00DA174E">
              <w:rPr>
                <w:rFonts w:ascii="Arial" w:hAnsi="Arial" w:cs="Arial"/>
              </w:rPr>
              <w:t>Цель 2. Формирование целостности эффективной системы управления энергосбережением и повышением энергетической эффективности</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lastRenderedPageBreak/>
              <w:t> </w:t>
            </w:r>
          </w:p>
        </w:tc>
        <w:tc>
          <w:tcPr>
            <w:tcW w:w="2647"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установленных  приборов учета энергоресурсов</w:t>
            </w: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 </w:t>
            </w:r>
          </w:p>
        </w:tc>
        <w:tc>
          <w:tcPr>
            <w:tcW w:w="782" w:type="dxa"/>
            <w:gridSpan w:val="3"/>
            <w:vMerge w:val="restart"/>
            <w:tcBorders>
              <w:top w:val="nil"/>
              <w:left w:val="single" w:sz="4" w:space="0" w:color="auto"/>
              <w:bottom w:val="single" w:sz="8" w:space="0" w:color="000000"/>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0</w:t>
            </w:r>
          </w:p>
        </w:tc>
        <w:tc>
          <w:tcPr>
            <w:tcW w:w="81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76"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4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1 </w:t>
            </w:r>
          </w:p>
        </w:tc>
        <w:tc>
          <w:tcPr>
            <w:tcW w:w="8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2647" w:type="dxa"/>
            <w:gridSpan w:val="4"/>
            <w:vMerge/>
            <w:tcBorders>
              <w:top w:val="nil"/>
              <w:left w:val="single" w:sz="8" w:space="0" w:color="auto"/>
              <w:bottom w:val="single" w:sz="8" w:space="0" w:color="000000"/>
              <w:right w:val="single" w:sz="4" w:space="0" w:color="auto"/>
            </w:tcBorders>
            <w:vAlign w:val="center"/>
            <w:hideMark/>
          </w:tcPr>
          <w:p w:rsidR="00CF5A4E" w:rsidRPr="00DA174E" w:rsidRDefault="00CF5A4E">
            <w:pPr>
              <w:rPr>
                <w:rFonts w:ascii="Arial" w:hAnsi="Arial" w:cs="Arial"/>
                <w:color w:val="000000"/>
              </w:rPr>
            </w:pPr>
          </w:p>
        </w:tc>
        <w:tc>
          <w:tcPr>
            <w:tcW w:w="14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5A4E" w:rsidRPr="00DA174E" w:rsidRDefault="00CF5A4E">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782" w:type="dxa"/>
            <w:gridSpan w:val="3"/>
            <w:vMerge/>
            <w:tcBorders>
              <w:top w:val="nil"/>
              <w:left w:val="single" w:sz="4"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16"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76"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39"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947" w:type="dxa"/>
            <w:gridSpan w:val="3"/>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04"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750"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09"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1134" w:type="dxa"/>
            <w:gridSpan w:val="4"/>
            <w:vMerge/>
            <w:tcBorders>
              <w:top w:val="nil"/>
              <w:left w:val="single" w:sz="8" w:space="0" w:color="auto"/>
              <w:bottom w:val="single" w:sz="8" w:space="0" w:color="000000"/>
              <w:right w:val="single" w:sz="8" w:space="0" w:color="auto"/>
            </w:tcBorders>
            <w:vAlign w:val="center"/>
            <w:hideMark/>
          </w:tcPr>
          <w:p w:rsidR="00CF5A4E" w:rsidRPr="00DA174E" w:rsidRDefault="00CF5A4E">
            <w:pPr>
              <w:rPr>
                <w:rFonts w:ascii="Arial" w:hAnsi="Arial" w:cs="Arial"/>
                <w:color w:val="000000"/>
              </w:rPr>
            </w:pP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000000" w:fill="FFFFFF"/>
            <w:vAlign w:val="center"/>
            <w:hideMark/>
          </w:tcPr>
          <w:p w:rsidR="00CF5A4E" w:rsidRPr="00DA174E" w:rsidRDefault="00CF5A4E">
            <w:pPr>
              <w:jc w:val="center"/>
              <w:rPr>
                <w:rFonts w:ascii="Arial" w:hAnsi="Arial" w:cs="Arial"/>
                <w:color w:val="000000"/>
              </w:rPr>
            </w:pPr>
            <w:r w:rsidRPr="00DA174E">
              <w:rPr>
                <w:rFonts w:ascii="Arial" w:hAnsi="Arial" w:cs="Arial"/>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смонтированных автоматических систем регулирования</w:t>
            </w:r>
          </w:p>
        </w:tc>
        <w:tc>
          <w:tcPr>
            <w:tcW w:w="1471" w:type="dxa"/>
            <w:gridSpan w:val="2"/>
            <w:tcBorders>
              <w:top w:val="single" w:sz="4" w:space="0" w:color="auto"/>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766"/>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w:t>
            </w:r>
          </w:p>
        </w:tc>
        <w:tc>
          <w:tcPr>
            <w:tcW w:w="14427" w:type="dxa"/>
            <w:gridSpan w:val="40"/>
            <w:tcBorders>
              <w:top w:val="nil"/>
              <w:left w:val="nil"/>
              <w:bottom w:val="single" w:sz="8" w:space="0" w:color="auto"/>
              <w:right w:val="single" w:sz="8" w:space="0" w:color="auto"/>
            </w:tcBorders>
            <w:shd w:val="clear" w:color="000000" w:fill="FFFFFF"/>
            <w:vAlign w:val="center"/>
            <w:hideMark/>
          </w:tcPr>
          <w:p w:rsidR="00CF5A4E" w:rsidRPr="00DA174E" w:rsidRDefault="00CF5A4E" w:rsidP="00CF5A4E">
            <w:pPr>
              <w:rPr>
                <w:rFonts w:ascii="Arial" w:hAnsi="Arial" w:cs="Arial"/>
                <w:color w:val="000000"/>
              </w:rPr>
            </w:pPr>
            <w:r w:rsidRPr="00DA174E">
              <w:rPr>
                <w:rFonts w:ascii="Arial" w:hAnsi="Arial" w:cs="Arial"/>
              </w:rPr>
              <w:t>Цель 3. Создание экологически безопасной и экономически эффективной системы обращения с твердыми коммунальными отходами</w:t>
            </w:r>
            <w:r w:rsidRPr="00DA174E">
              <w:rPr>
                <w:rFonts w:ascii="Arial" w:hAnsi="Arial" w:cs="Arial"/>
                <w:color w:val="000000"/>
              </w:rPr>
              <w:t> </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18</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5</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78</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100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15</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97</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30</w:t>
            </w:r>
          </w:p>
        </w:tc>
        <w:tc>
          <w:tcPr>
            <w:tcW w:w="908" w:type="dxa"/>
            <w:gridSpan w:val="4"/>
            <w:vAlign w:val="center"/>
            <w:hideMark/>
          </w:tcPr>
          <w:p w:rsidR="00CF5A4E" w:rsidRPr="00DA174E" w:rsidRDefault="00CF5A4E">
            <w:pPr>
              <w:rPr>
                <w:rFonts w:ascii="Arial" w:hAnsi="Arial" w:cs="Arial"/>
              </w:rPr>
            </w:pPr>
          </w:p>
        </w:tc>
      </w:tr>
      <w:tr w:rsidR="00CF5A4E" w:rsidRPr="00DA174E" w:rsidTr="00DA174E">
        <w:tblPrEx>
          <w:jc w:val="left"/>
        </w:tblPrEx>
        <w:trPr>
          <w:gridBefore w:val="1"/>
          <w:wBefore w:w="250" w:type="dxa"/>
          <w:trHeight w:val="20"/>
        </w:trPr>
        <w:tc>
          <w:tcPr>
            <w:tcW w:w="599" w:type="dxa"/>
            <w:gridSpan w:val="3"/>
            <w:tcBorders>
              <w:top w:val="nil"/>
              <w:left w:val="single" w:sz="8" w:space="0" w:color="auto"/>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w:t>
            </w:r>
          </w:p>
        </w:tc>
        <w:tc>
          <w:tcPr>
            <w:tcW w:w="2647"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rPr>
                <w:rFonts w:ascii="Arial" w:hAnsi="Arial" w:cs="Arial"/>
                <w:color w:val="000000"/>
              </w:rPr>
            </w:pPr>
            <w:r w:rsidRPr="00DA174E">
              <w:rPr>
                <w:rFonts w:ascii="Arial" w:hAnsi="Arial" w:cs="Arial"/>
                <w:color w:val="000000"/>
              </w:rPr>
              <w:t xml:space="preserve">Количество </w:t>
            </w:r>
            <w:r w:rsidRPr="00DA174E">
              <w:rPr>
                <w:rFonts w:ascii="Arial" w:hAnsi="Arial" w:cs="Arial"/>
                <w:color w:val="000000"/>
              </w:rPr>
              <w:lastRenderedPageBreak/>
              <w:t>саженцев, посаженных в рамках озеленения населенных пунктов</w:t>
            </w:r>
          </w:p>
        </w:tc>
        <w:tc>
          <w:tcPr>
            <w:tcW w:w="147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lastRenderedPageBreak/>
              <w:t>шт.</w:t>
            </w:r>
          </w:p>
        </w:tc>
        <w:tc>
          <w:tcPr>
            <w:tcW w:w="782"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16"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76"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39"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947" w:type="dxa"/>
            <w:gridSpan w:val="3"/>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04"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0"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750"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09"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851" w:type="dxa"/>
            <w:gridSpan w:val="2"/>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1134" w:type="dxa"/>
            <w:gridSpan w:val="4"/>
            <w:tcBorders>
              <w:top w:val="nil"/>
              <w:left w:val="nil"/>
              <w:bottom w:val="single" w:sz="8" w:space="0" w:color="auto"/>
              <w:right w:val="single" w:sz="8" w:space="0" w:color="auto"/>
            </w:tcBorders>
            <w:shd w:val="clear" w:color="auto" w:fill="auto"/>
            <w:vAlign w:val="center"/>
            <w:hideMark/>
          </w:tcPr>
          <w:p w:rsidR="00CF5A4E" w:rsidRPr="00DA174E" w:rsidRDefault="00CF5A4E">
            <w:pPr>
              <w:jc w:val="center"/>
              <w:rPr>
                <w:rFonts w:ascii="Arial" w:hAnsi="Arial" w:cs="Arial"/>
                <w:color w:val="000000"/>
              </w:rPr>
            </w:pPr>
            <w:r w:rsidRPr="00DA174E">
              <w:rPr>
                <w:rFonts w:ascii="Arial" w:hAnsi="Arial" w:cs="Arial"/>
                <w:color w:val="000000"/>
              </w:rPr>
              <w:t>250</w:t>
            </w:r>
          </w:p>
        </w:tc>
        <w:tc>
          <w:tcPr>
            <w:tcW w:w="908" w:type="dxa"/>
            <w:gridSpan w:val="4"/>
            <w:vAlign w:val="center"/>
            <w:hideMark/>
          </w:tcPr>
          <w:p w:rsidR="00CF5A4E" w:rsidRPr="00DA174E" w:rsidRDefault="00CF5A4E">
            <w:pPr>
              <w:rPr>
                <w:rFonts w:ascii="Arial" w:hAnsi="Arial" w:cs="Arial"/>
              </w:rPr>
            </w:pPr>
          </w:p>
        </w:tc>
      </w:tr>
      <w:tr w:rsidR="00AF0FCC" w:rsidRPr="00DA174E" w:rsidTr="00DA174E">
        <w:tblPrEx>
          <w:jc w:val="left"/>
        </w:tblPrEx>
        <w:trPr>
          <w:gridAfter w:val="4"/>
          <w:wAfter w:w="908" w:type="dxa"/>
          <w:trHeight w:val="312"/>
        </w:trPr>
        <w:tc>
          <w:tcPr>
            <w:tcW w:w="11151" w:type="dxa"/>
            <w:gridSpan w:val="29"/>
            <w:shd w:val="clear" w:color="auto" w:fill="auto"/>
            <w:vAlign w:val="bottom"/>
            <w:hideMark/>
          </w:tcPr>
          <w:p w:rsidR="00CF5A4E" w:rsidRPr="00DA174E" w:rsidRDefault="00CF5A4E" w:rsidP="003F0A3B">
            <w:pPr>
              <w:rPr>
                <w:rFonts w:ascii="Arial" w:hAnsi="Arial" w:cs="Arial"/>
              </w:rPr>
            </w:pPr>
          </w:p>
          <w:p w:rsidR="00CF5A4E" w:rsidRPr="00DA174E" w:rsidRDefault="00300D61" w:rsidP="003F0A3B">
            <w:pPr>
              <w:rPr>
                <w:rFonts w:ascii="Arial" w:hAnsi="Arial" w:cs="Arial"/>
              </w:rPr>
            </w:pPr>
            <w:r w:rsidRPr="00DA174E">
              <w:rPr>
                <w:rFonts w:ascii="Arial" w:hAnsi="Arial" w:cs="Arial"/>
              </w:rPr>
              <w:t>Д</w:t>
            </w:r>
            <w:r w:rsidR="003F0A3B" w:rsidRPr="00DA174E">
              <w:rPr>
                <w:rFonts w:ascii="Arial" w:hAnsi="Arial" w:cs="Arial"/>
              </w:rPr>
              <w:t xml:space="preserve">иректор МКУ "Служба заказчика Балахтинского района"                           </w:t>
            </w:r>
          </w:p>
          <w:p w:rsidR="003F0A3B" w:rsidRPr="00DA174E" w:rsidRDefault="003F0A3B" w:rsidP="003F0A3B">
            <w:pPr>
              <w:rPr>
                <w:rFonts w:ascii="Arial" w:hAnsi="Arial" w:cs="Arial"/>
              </w:rPr>
            </w:pPr>
          </w:p>
        </w:tc>
        <w:tc>
          <w:tcPr>
            <w:tcW w:w="766" w:type="dxa"/>
            <w:gridSpan w:val="3"/>
            <w:shd w:val="clear" w:color="auto" w:fill="auto"/>
            <w:vAlign w:val="bottom"/>
            <w:hideMark/>
          </w:tcPr>
          <w:p w:rsidR="003F0A3B" w:rsidRPr="00DA174E" w:rsidRDefault="003F0A3B" w:rsidP="003F0A3B">
            <w:pPr>
              <w:rPr>
                <w:rFonts w:ascii="Arial" w:hAnsi="Arial" w:cs="Arial"/>
              </w:rPr>
            </w:pPr>
          </w:p>
        </w:tc>
        <w:tc>
          <w:tcPr>
            <w:tcW w:w="788" w:type="dxa"/>
            <w:gridSpan w:val="3"/>
            <w:shd w:val="clear" w:color="auto" w:fill="auto"/>
            <w:vAlign w:val="bottom"/>
            <w:hideMark/>
          </w:tcPr>
          <w:p w:rsidR="003F0A3B" w:rsidRPr="00DA174E" w:rsidRDefault="003F0A3B" w:rsidP="003F0A3B">
            <w:pPr>
              <w:rPr>
                <w:rFonts w:ascii="Arial" w:hAnsi="Arial" w:cs="Arial"/>
              </w:rPr>
            </w:pPr>
          </w:p>
        </w:tc>
        <w:tc>
          <w:tcPr>
            <w:tcW w:w="2571" w:type="dxa"/>
            <w:gridSpan w:val="9"/>
            <w:shd w:val="clear" w:color="auto" w:fill="auto"/>
            <w:vAlign w:val="bottom"/>
            <w:hideMark/>
          </w:tcPr>
          <w:p w:rsidR="003F0A3B" w:rsidRPr="00DA174E" w:rsidRDefault="00300D61" w:rsidP="003F0A3B">
            <w:pPr>
              <w:jc w:val="right"/>
              <w:rPr>
                <w:rFonts w:ascii="Arial" w:hAnsi="Arial" w:cs="Arial"/>
              </w:rPr>
            </w:pPr>
            <w:r w:rsidRPr="00DA174E">
              <w:rPr>
                <w:rFonts w:ascii="Arial" w:hAnsi="Arial" w:cs="Arial"/>
              </w:rPr>
              <w:t xml:space="preserve">Г.В. </w:t>
            </w:r>
            <w:proofErr w:type="spellStart"/>
            <w:r w:rsidRPr="00DA174E">
              <w:rPr>
                <w:rFonts w:ascii="Arial" w:hAnsi="Arial" w:cs="Arial"/>
              </w:rPr>
              <w:t>Нелюбина</w:t>
            </w:r>
            <w:proofErr w:type="spellEnd"/>
          </w:p>
        </w:tc>
      </w:tr>
    </w:tbl>
    <w:tbl>
      <w:tblPr>
        <w:tblpPr w:leftFromText="180" w:rightFromText="180" w:vertAnchor="text" w:horzAnchor="margin" w:tblpY="-1132"/>
        <w:tblW w:w="5000" w:type="pct"/>
        <w:tblLayout w:type="fixed"/>
        <w:tblLook w:val="04A0"/>
      </w:tblPr>
      <w:tblGrid>
        <w:gridCol w:w="2024"/>
        <w:gridCol w:w="2466"/>
        <w:gridCol w:w="1974"/>
        <w:gridCol w:w="786"/>
        <w:gridCol w:w="930"/>
        <w:gridCol w:w="1431"/>
        <w:gridCol w:w="844"/>
        <w:gridCol w:w="1277"/>
        <w:gridCol w:w="1280"/>
        <w:gridCol w:w="1130"/>
        <w:gridCol w:w="1210"/>
      </w:tblGrid>
      <w:tr w:rsidR="00DC0BC8" w:rsidRPr="00DA174E" w:rsidTr="00932D0D">
        <w:trPr>
          <w:trHeight w:val="2329"/>
        </w:trPr>
        <w:tc>
          <w:tcPr>
            <w:tcW w:w="659"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80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595" w:type="pct"/>
            <w:gridSpan w:val="4"/>
            <w:tcBorders>
              <w:left w:val="nil"/>
              <w:bottom w:val="nil"/>
              <w:right w:val="nil"/>
            </w:tcBorders>
            <w:shd w:val="clear" w:color="auto" w:fill="auto"/>
            <w:vAlign w:val="center"/>
            <w:hideMark/>
          </w:tcPr>
          <w:p w:rsidR="00DC0BC8" w:rsidRPr="00DA174E" w:rsidRDefault="00DC0BC8" w:rsidP="003F0A3B">
            <w:pPr>
              <w:rPr>
                <w:rFonts w:ascii="Arial" w:hAnsi="Arial" w:cs="Arial"/>
                <w:color w:val="000000"/>
              </w:rPr>
            </w:pPr>
          </w:p>
          <w:p w:rsidR="00DC0BC8" w:rsidRPr="00DA174E" w:rsidRDefault="00DC0BC8" w:rsidP="003F0A3B">
            <w:pPr>
              <w:rPr>
                <w:rFonts w:ascii="Arial" w:hAnsi="Arial" w:cs="Arial"/>
                <w:color w:val="000000"/>
              </w:rPr>
            </w:pPr>
          </w:p>
          <w:p w:rsidR="003F0A3B" w:rsidRPr="00DA174E" w:rsidRDefault="003F0A3B" w:rsidP="003F0A3B">
            <w:pPr>
              <w:rPr>
                <w:rFonts w:ascii="Arial" w:hAnsi="Arial" w:cs="Arial"/>
                <w:color w:val="000000"/>
              </w:rPr>
            </w:pPr>
            <w:r w:rsidRPr="00DA174E">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DC0BC8" w:rsidRPr="00DA174E" w:rsidTr="00FD1D04">
        <w:trPr>
          <w:trHeight w:val="300"/>
        </w:trPr>
        <w:tc>
          <w:tcPr>
            <w:tcW w:w="659"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4262B2">
        <w:trPr>
          <w:trHeight w:val="599"/>
        </w:trPr>
        <w:tc>
          <w:tcPr>
            <w:tcW w:w="5000" w:type="pct"/>
            <w:gridSpan w:val="11"/>
            <w:tcBorders>
              <w:top w:val="nil"/>
              <w:left w:val="nil"/>
              <w:bottom w:val="nil"/>
              <w:right w:val="nil"/>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DC0BC8" w:rsidRPr="00DA174E" w:rsidTr="00FD1D04">
        <w:trPr>
          <w:trHeight w:val="300"/>
        </w:trPr>
        <w:tc>
          <w:tcPr>
            <w:tcW w:w="659" w:type="pct"/>
            <w:tcBorders>
              <w:top w:val="nil"/>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8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DC0BC8" w:rsidRPr="00DA174E" w:rsidTr="00DC0BC8">
        <w:trPr>
          <w:trHeight w:val="360"/>
        </w:trPr>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Статус (муниципальная программа, подпрограмма)</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ГРБС</w:t>
            </w:r>
          </w:p>
        </w:tc>
        <w:tc>
          <w:tcPr>
            <w:tcW w:w="1300"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 xml:space="preserve">Код бюджетной классификации </w:t>
            </w:r>
          </w:p>
        </w:tc>
        <w:tc>
          <w:tcPr>
            <w:tcW w:w="1595"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DA174E" w:rsidRDefault="003F0A3B" w:rsidP="003F0A3B">
            <w:pPr>
              <w:jc w:val="center"/>
              <w:rPr>
                <w:rFonts w:ascii="Arial" w:hAnsi="Arial" w:cs="Arial"/>
                <w:color w:val="000000"/>
              </w:rPr>
            </w:pPr>
            <w:r w:rsidRPr="00DA174E">
              <w:rPr>
                <w:rFonts w:ascii="Arial" w:hAnsi="Arial" w:cs="Arial"/>
                <w:color w:val="000000"/>
              </w:rPr>
              <w:t>Расходы (тыс. руб.), годы</w:t>
            </w:r>
          </w:p>
        </w:tc>
      </w:tr>
      <w:tr w:rsidR="00DC0BC8" w:rsidRPr="00DA174E" w:rsidTr="00CF5A4E">
        <w:trPr>
          <w:trHeight w:val="795"/>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ГРБС</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proofErr w:type="spellStart"/>
            <w:r w:rsidRPr="00DA174E">
              <w:rPr>
                <w:rFonts w:ascii="Arial" w:hAnsi="Arial" w:cs="Arial"/>
                <w:color w:val="000000"/>
              </w:rPr>
              <w:t>РзПр</w:t>
            </w:r>
            <w:proofErr w:type="spellEnd"/>
          </w:p>
        </w:tc>
        <w:tc>
          <w:tcPr>
            <w:tcW w:w="46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ЦСР</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ВР</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2</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3</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4</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Итого на период 202</w:t>
            </w:r>
            <w:r w:rsidR="00D6210B" w:rsidRPr="00DA174E">
              <w:rPr>
                <w:rFonts w:ascii="Arial" w:hAnsi="Arial" w:cs="Arial"/>
                <w:color w:val="000000"/>
              </w:rPr>
              <w:t>2</w:t>
            </w:r>
            <w:r w:rsidRPr="00DA174E">
              <w:rPr>
                <w:rFonts w:ascii="Arial" w:hAnsi="Arial" w:cs="Arial"/>
                <w:color w:val="000000"/>
              </w:rPr>
              <w:t>-202</w:t>
            </w:r>
            <w:r w:rsidR="00D6210B" w:rsidRPr="00DA174E">
              <w:rPr>
                <w:rFonts w:ascii="Arial" w:hAnsi="Arial" w:cs="Arial"/>
                <w:color w:val="000000"/>
              </w:rPr>
              <w:t>4</w:t>
            </w:r>
          </w:p>
        </w:tc>
      </w:tr>
      <w:tr w:rsidR="00DC0BC8" w:rsidRPr="00DA174E" w:rsidTr="00CF5A4E">
        <w:trPr>
          <w:trHeight w:val="517"/>
        </w:trPr>
        <w:tc>
          <w:tcPr>
            <w:tcW w:w="659"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5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03"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6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275"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6"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7"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68"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394" w:type="pct"/>
            <w:vMerge/>
            <w:tcBorders>
              <w:top w:val="nil"/>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Муниципальная программа</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Х</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81 480,90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136 899,30</w:t>
            </w: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1</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18 </w:t>
            </w:r>
            <w:r w:rsidR="007825D2" w:rsidRPr="00DA174E">
              <w:rPr>
                <w:rFonts w:ascii="Arial" w:hAnsi="Arial" w:cs="Arial"/>
              </w:rPr>
              <w:t>822</w:t>
            </w:r>
            <w:r w:rsidRPr="00DA174E">
              <w:rPr>
                <w:rFonts w:ascii="Arial" w:hAnsi="Arial" w:cs="Arial"/>
              </w:rPr>
              <w:t>,76</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20 </w:t>
            </w:r>
            <w:r w:rsidR="007825D2" w:rsidRPr="00DA174E">
              <w:rPr>
                <w:rFonts w:ascii="Arial" w:hAnsi="Arial" w:cs="Arial"/>
              </w:rPr>
              <w:t>112</w:t>
            </w:r>
            <w:r w:rsidRPr="00DA174E">
              <w:rPr>
                <w:rFonts w:ascii="Arial" w:hAnsi="Arial" w:cs="Arial"/>
              </w:rPr>
              <w:t>,76</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18 822,76</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 xml:space="preserve">20 </w:t>
            </w:r>
            <w:r w:rsidR="007825D2" w:rsidRPr="00DA174E">
              <w:rPr>
                <w:rFonts w:ascii="Arial" w:hAnsi="Arial" w:cs="Arial"/>
              </w:rPr>
              <w:t>112</w:t>
            </w:r>
            <w:r w:rsidRPr="00DA174E">
              <w:rPr>
                <w:rFonts w:ascii="Arial" w:hAnsi="Arial" w:cs="Arial"/>
              </w:rPr>
              <w:t>,76</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0810001030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36</w:t>
            </w:r>
            <w:r w:rsidR="00D6210B" w:rsidRPr="00DA174E">
              <w:rPr>
                <w:rFonts w:ascii="Arial" w:hAnsi="Arial" w:cs="Arial"/>
              </w:rPr>
              <w:t>,12</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495,00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495,00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D6210B">
            <w:pPr>
              <w:jc w:val="center"/>
              <w:rPr>
                <w:rFonts w:ascii="Arial" w:hAnsi="Arial" w:cs="Arial"/>
                <w:color w:val="000000"/>
              </w:rPr>
            </w:pPr>
            <w:r w:rsidRPr="00DA174E">
              <w:rPr>
                <w:rFonts w:ascii="Arial" w:hAnsi="Arial" w:cs="Arial"/>
              </w:rPr>
              <w:t>1 026,12</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08100S1030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300,00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08100S5710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18 786,64</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18 786,64</w:t>
            </w:r>
          </w:p>
        </w:tc>
      </w:tr>
      <w:tr w:rsidR="00D6210B" w:rsidRPr="00DA174E" w:rsidTr="00CF5A4E">
        <w:trPr>
          <w:trHeight w:val="600"/>
        </w:trPr>
        <w:tc>
          <w:tcPr>
            <w:tcW w:w="659"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lastRenderedPageBreak/>
              <w:t>Подпрограмма 2</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«Чистая вода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0505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08200</w:t>
            </w:r>
            <w:r w:rsidRPr="00DA174E">
              <w:rPr>
                <w:rFonts w:ascii="Arial" w:hAnsi="Arial" w:cs="Arial"/>
                <w:color w:val="000000"/>
                <w:lang w:val="en-US"/>
              </w:rPr>
              <w:t>S</w:t>
            </w:r>
            <w:r w:rsidRPr="00DA174E">
              <w:rPr>
                <w:rFonts w:ascii="Arial" w:hAnsi="Arial" w:cs="Arial"/>
                <w:color w:val="000000"/>
              </w:rPr>
              <w:t>6640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18 958,69</w:t>
            </w:r>
          </w:p>
        </w:tc>
      </w:tr>
      <w:tr w:rsidR="00D6210B" w:rsidRPr="00DA174E" w:rsidTr="00CF5A4E">
        <w:trPr>
          <w:trHeight w:val="855"/>
        </w:trPr>
        <w:tc>
          <w:tcPr>
            <w:tcW w:w="659"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3</w:t>
            </w:r>
          </w:p>
        </w:tc>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 xml:space="preserve">«Энергосбережение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300"/>
        </w:trPr>
        <w:tc>
          <w:tcPr>
            <w:tcW w:w="659"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CF5A4E">
        <w:trPr>
          <w:trHeight w:val="855"/>
        </w:trPr>
        <w:tc>
          <w:tcPr>
            <w:tcW w:w="659"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4</w:t>
            </w:r>
          </w:p>
        </w:tc>
        <w:tc>
          <w:tcPr>
            <w:tcW w:w="803" w:type="pct"/>
            <w:vMerge w:val="restart"/>
            <w:tcBorders>
              <w:top w:val="nil"/>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«Обращение с отходами на территории Балахтинского района»</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19 046,85</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18 746,85</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19 046,85</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0840008180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240</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rPr>
              <w:t>300,00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lang w:val="en-US"/>
              </w:rPr>
            </w:pPr>
            <w:r w:rsidRPr="00DA174E">
              <w:rPr>
                <w:rFonts w:ascii="Arial" w:hAnsi="Arial" w:cs="Arial"/>
                <w:color w:val="000000"/>
              </w:rPr>
              <w:t>08400</w:t>
            </w:r>
            <w:r w:rsidRPr="00DA174E">
              <w:rPr>
                <w:rFonts w:ascii="Arial" w:hAnsi="Arial" w:cs="Arial"/>
                <w:color w:val="000000"/>
                <w:lang w:val="en-US"/>
              </w:rPr>
              <w:t>S4630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lang w:val="en-US"/>
              </w:rPr>
            </w:pPr>
            <w:r w:rsidRPr="00DA174E">
              <w:rPr>
                <w:rFonts w:ascii="Arial" w:hAnsi="Arial" w:cs="Arial"/>
                <w:color w:val="000000"/>
                <w:lang w:val="en-US"/>
              </w:rPr>
              <w:t>240</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3 946,85</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3 946,85</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color w:val="000000"/>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0605</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08400</w:t>
            </w:r>
            <w:r w:rsidRPr="00DA174E">
              <w:rPr>
                <w:rFonts w:ascii="Arial" w:hAnsi="Arial" w:cs="Arial"/>
                <w:color w:val="000000"/>
                <w:lang w:val="en-US"/>
              </w:rPr>
              <w:t>S</w:t>
            </w:r>
            <w:r w:rsidRPr="00DA174E">
              <w:rPr>
                <w:rFonts w:ascii="Arial" w:hAnsi="Arial" w:cs="Arial"/>
                <w:color w:val="000000"/>
              </w:rPr>
              <w:t>4940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color w:val="000000"/>
              </w:rPr>
              <w:t>400</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14 800,00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14 800,00</w:t>
            </w:r>
          </w:p>
        </w:tc>
      </w:tr>
      <w:tr w:rsidR="00D6210B" w:rsidRPr="00DA174E" w:rsidTr="00CF5A4E">
        <w:trPr>
          <w:trHeight w:val="855"/>
        </w:trPr>
        <w:tc>
          <w:tcPr>
            <w:tcW w:w="659" w:type="pct"/>
            <w:vMerge w:val="restart"/>
            <w:tcBorders>
              <w:top w:val="single" w:sz="4" w:space="0" w:color="auto"/>
              <w:left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Отдельные мероприятия</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 xml:space="preserve">Реализация временных мер поддержки населения в целях обеспечения доступности коммунальных </w:t>
            </w:r>
            <w:r w:rsidRPr="00DA174E">
              <w:rPr>
                <w:rFonts w:ascii="Arial" w:hAnsi="Arial" w:cs="Arial"/>
                <w:color w:val="000000"/>
              </w:rPr>
              <w:lastRenderedPageBreak/>
              <w:t>услуг.</w:t>
            </w: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lastRenderedPageBreak/>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76 963,00</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t>в том числе по ГРБС:</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X</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t>26 914,20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76 963,00</w:t>
            </w:r>
          </w:p>
        </w:tc>
      </w:tr>
      <w:tr w:rsidR="00D6210B" w:rsidRPr="00DA174E" w:rsidTr="00CF5A4E">
        <w:trPr>
          <w:trHeight w:val="300"/>
        </w:trPr>
        <w:tc>
          <w:tcPr>
            <w:tcW w:w="659" w:type="pct"/>
            <w:vMerge/>
            <w:tcBorders>
              <w:left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4119B1">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hideMark/>
          </w:tcPr>
          <w:p w:rsidR="00D6210B" w:rsidRPr="00DA174E" w:rsidRDefault="00D6210B" w:rsidP="004119B1">
            <w:pPr>
              <w:rPr>
                <w:rFonts w:ascii="Arial" w:hAnsi="Arial" w:cs="Arial"/>
                <w:color w:val="000000"/>
              </w:rPr>
            </w:pPr>
            <w:r w:rsidRPr="00DA174E">
              <w:rPr>
                <w:rFonts w:ascii="Arial" w:hAnsi="Arial" w:cs="Arial"/>
                <w:color w:val="000000"/>
              </w:rPr>
              <w:t xml:space="preserve">МКУ "Служба </w:t>
            </w:r>
            <w:r w:rsidRPr="00DA174E">
              <w:rPr>
                <w:rFonts w:ascii="Arial" w:hAnsi="Arial" w:cs="Arial"/>
                <w:color w:val="000000"/>
              </w:rPr>
              <w:lastRenderedPageBreak/>
              <w:t>Заказчика"</w:t>
            </w:r>
          </w:p>
        </w:tc>
        <w:tc>
          <w:tcPr>
            <w:tcW w:w="25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lastRenderedPageBreak/>
              <w:t>043</w:t>
            </w:r>
          </w:p>
        </w:tc>
        <w:tc>
          <w:tcPr>
            <w:tcW w:w="303"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0502</w:t>
            </w:r>
          </w:p>
        </w:tc>
        <w:tc>
          <w:tcPr>
            <w:tcW w:w="466"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t>089007570</w:t>
            </w:r>
            <w:r w:rsidRPr="00DA174E">
              <w:rPr>
                <w:rFonts w:ascii="Arial" w:hAnsi="Arial" w:cs="Arial"/>
                <w:color w:val="000000"/>
              </w:rPr>
              <w:lastRenderedPageBreak/>
              <w:t>0</w:t>
            </w:r>
          </w:p>
        </w:tc>
        <w:tc>
          <w:tcPr>
            <w:tcW w:w="275"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color w:val="000000"/>
              </w:rPr>
              <w:lastRenderedPageBreak/>
              <w:t>811</w:t>
            </w:r>
          </w:p>
        </w:tc>
        <w:tc>
          <w:tcPr>
            <w:tcW w:w="416"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t>23 134,6</w:t>
            </w:r>
            <w:r w:rsidRPr="00DA174E">
              <w:rPr>
                <w:rFonts w:ascii="Arial" w:hAnsi="Arial" w:cs="Arial"/>
              </w:rPr>
              <w:lastRenderedPageBreak/>
              <w:t>0</w:t>
            </w:r>
          </w:p>
        </w:tc>
        <w:tc>
          <w:tcPr>
            <w:tcW w:w="417"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lastRenderedPageBreak/>
              <w:t xml:space="preserve">26 </w:t>
            </w:r>
            <w:r w:rsidRPr="00DA174E">
              <w:rPr>
                <w:rFonts w:ascii="Arial" w:hAnsi="Arial" w:cs="Arial"/>
              </w:rPr>
              <w:lastRenderedPageBreak/>
              <w:t>914,20</w:t>
            </w:r>
          </w:p>
        </w:tc>
        <w:tc>
          <w:tcPr>
            <w:tcW w:w="368" w:type="pct"/>
            <w:tcBorders>
              <w:top w:val="nil"/>
              <w:left w:val="nil"/>
              <w:bottom w:val="single" w:sz="4" w:space="0" w:color="auto"/>
              <w:right w:val="single" w:sz="4" w:space="0" w:color="auto"/>
            </w:tcBorders>
            <w:shd w:val="clear" w:color="auto" w:fill="auto"/>
            <w:vAlign w:val="center"/>
            <w:hideMark/>
          </w:tcPr>
          <w:p w:rsidR="00D6210B" w:rsidRPr="00DA174E" w:rsidRDefault="00D6210B" w:rsidP="004119B1">
            <w:pPr>
              <w:jc w:val="center"/>
              <w:rPr>
                <w:rFonts w:ascii="Arial" w:hAnsi="Arial" w:cs="Arial"/>
                <w:color w:val="000000"/>
              </w:rPr>
            </w:pPr>
            <w:r w:rsidRPr="00DA174E">
              <w:rPr>
                <w:rFonts w:ascii="Arial" w:hAnsi="Arial" w:cs="Arial"/>
              </w:rPr>
              <w:lastRenderedPageBreak/>
              <w:t xml:space="preserve">26 </w:t>
            </w:r>
            <w:r w:rsidRPr="00DA174E">
              <w:rPr>
                <w:rFonts w:ascii="Arial" w:hAnsi="Arial" w:cs="Arial"/>
              </w:rPr>
              <w:lastRenderedPageBreak/>
              <w:t>914,20</w:t>
            </w:r>
          </w:p>
        </w:tc>
        <w:tc>
          <w:tcPr>
            <w:tcW w:w="394" w:type="pct"/>
            <w:tcBorders>
              <w:top w:val="nil"/>
              <w:left w:val="nil"/>
              <w:bottom w:val="single" w:sz="4" w:space="0" w:color="auto"/>
              <w:right w:val="single" w:sz="4" w:space="0" w:color="auto"/>
            </w:tcBorders>
            <w:shd w:val="clear" w:color="auto" w:fill="auto"/>
            <w:vAlign w:val="center"/>
            <w:hideMark/>
          </w:tcPr>
          <w:p w:rsidR="00D6210B" w:rsidRPr="00DA174E" w:rsidRDefault="007825D2" w:rsidP="004119B1">
            <w:pPr>
              <w:jc w:val="center"/>
              <w:rPr>
                <w:rFonts w:ascii="Arial" w:hAnsi="Arial" w:cs="Arial"/>
                <w:color w:val="000000"/>
              </w:rPr>
            </w:pPr>
            <w:r w:rsidRPr="00DA174E">
              <w:rPr>
                <w:rFonts w:ascii="Arial" w:hAnsi="Arial" w:cs="Arial"/>
              </w:rPr>
              <w:lastRenderedPageBreak/>
              <w:t>76 963,0</w:t>
            </w:r>
            <w:r w:rsidRPr="00DA174E">
              <w:rPr>
                <w:rFonts w:ascii="Arial" w:hAnsi="Arial" w:cs="Arial"/>
              </w:rPr>
              <w:lastRenderedPageBreak/>
              <w:t>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val="restart"/>
            <w:tcBorders>
              <w:top w:val="single" w:sz="4" w:space="0" w:color="auto"/>
              <w:left w:val="single" w:sz="4" w:space="0" w:color="auto"/>
              <w:right w:val="single" w:sz="4" w:space="0" w:color="auto"/>
            </w:tcBorders>
          </w:tcPr>
          <w:p w:rsidR="00D6210B" w:rsidRPr="00DA174E" w:rsidRDefault="00D6210B" w:rsidP="007825D2">
            <w:pPr>
              <w:jc w:val="center"/>
              <w:rPr>
                <w:rFonts w:ascii="Arial" w:hAnsi="Arial" w:cs="Arial"/>
                <w:color w:val="000000"/>
              </w:rPr>
            </w:pPr>
            <w:r w:rsidRPr="00DA174E">
              <w:rPr>
                <w:rFonts w:ascii="Arial" w:hAnsi="Arial" w:cs="Arial"/>
              </w:rPr>
              <w:t xml:space="preserve">Иные межбюджетные трансферты бюджетам муниципальных образований края на финансовое обеспечение (возмещение) затрат теплоснабжающих и </w:t>
            </w:r>
            <w:proofErr w:type="spellStart"/>
            <w:r w:rsidRPr="00DA174E">
              <w:rPr>
                <w:rFonts w:ascii="Arial" w:hAnsi="Arial" w:cs="Arial"/>
              </w:rPr>
              <w:t>энергосбытовых</w:t>
            </w:r>
            <w:proofErr w:type="spellEnd"/>
            <w:r w:rsidRPr="00DA174E">
              <w:rPr>
                <w:rFonts w:ascii="Arial"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всего расходные обязательства по программе</w:t>
            </w:r>
          </w:p>
        </w:tc>
        <w:tc>
          <w:tcPr>
            <w:tcW w:w="25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303"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6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275"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CF5A4E">
        <w:trPr>
          <w:trHeight w:val="300"/>
        </w:trPr>
        <w:tc>
          <w:tcPr>
            <w:tcW w:w="659"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right w:val="single" w:sz="4" w:space="0" w:color="auto"/>
            </w:tcBorders>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в том числе по ГРБС:</w:t>
            </w:r>
          </w:p>
        </w:tc>
        <w:tc>
          <w:tcPr>
            <w:tcW w:w="25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303"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66"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275" w:type="pct"/>
            <w:tcBorders>
              <w:top w:val="nil"/>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color w:val="000000"/>
              </w:rPr>
            </w:pPr>
            <w:r w:rsidRPr="00DA174E">
              <w:rPr>
                <w:rFonts w:ascii="Arial" w:hAnsi="Arial" w:cs="Arial"/>
              </w:rPr>
              <w:t>X</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CF5A4E">
        <w:trPr>
          <w:trHeight w:val="300"/>
        </w:trPr>
        <w:tc>
          <w:tcPr>
            <w:tcW w:w="659"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803" w:type="pct"/>
            <w:vMerge/>
            <w:tcBorders>
              <w:left w:val="single" w:sz="4" w:space="0" w:color="auto"/>
              <w:bottom w:val="single" w:sz="4" w:space="0" w:color="auto"/>
              <w:right w:val="single" w:sz="4" w:space="0" w:color="auto"/>
            </w:tcBorders>
          </w:tcPr>
          <w:p w:rsidR="00D6210B" w:rsidRPr="00DA174E" w:rsidRDefault="00D6210B" w:rsidP="00D6210B">
            <w:pPr>
              <w:rPr>
                <w:rFonts w:ascii="Arial" w:hAnsi="Arial" w:cs="Arial"/>
                <w:color w:val="000000"/>
              </w:rPr>
            </w:pPr>
          </w:p>
        </w:tc>
        <w:tc>
          <w:tcPr>
            <w:tcW w:w="64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rPr>
                <w:rFonts w:ascii="Arial" w:hAnsi="Arial" w:cs="Arial"/>
                <w:color w:val="000000"/>
              </w:rPr>
            </w:pPr>
            <w:r w:rsidRPr="00DA174E">
              <w:rPr>
                <w:rFonts w:ascii="Arial" w:hAnsi="Arial" w:cs="Arial"/>
              </w:rPr>
              <w:t>МКУ "Служба Заказчика"</w:t>
            </w:r>
          </w:p>
        </w:tc>
        <w:tc>
          <w:tcPr>
            <w:tcW w:w="25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043</w:t>
            </w:r>
          </w:p>
        </w:tc>
        <w:tc>
          <w:tcPr>
            <w:tcW w:w="303"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0502</w:t>
            </w:r>
          </w:p>
        </w:tc>
        <w:tc>
          <w:tcPr>
            <w:tcW w:w="46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08900S5960</w:t>
            </w:r>
          </w:p>
        </w:tc>
        <w:tc>
          <w:tcPr>
            <w:tcW w:w="275"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color w:val="000000"/>
              </w:rPr>
            </w:pPr>
            <w:r w:rsidRPr="00DA174E">
              <w:rPr>
                <w:rFonts w:ascii="Arial" w:hAnsi="Arial" w:cs="Arial"/>
              </w:rPr>
              <w:t>811</w:t>
            </w:r>
          </w:p>
        </w:tc>
        <w:tc>
          <w:tcPr>
            <w:tcW w:w="416"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1 818,00</w:t>
            </w:r>
          </w:p>
        </w:tc>
        <w:tc>
          <w:tcPr>
            <w:tcW w:w="417"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68"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0,00</w:t>
            </w:r>
          </w:p>
        </w:tc>
        <w:tc>
          <w:tcPr>
            <w:tcW w:w="394" w:type="pct"/>
            <w:tcBorders>
              <w:top w:val="nil"/>
              <w:left w:val="nil"/>
              <w:bottom w:val="single" w:sz="4" w:space="0" w:color="auto"/>
              <w:right w:val="single" w:sz="4" w:space="0" w:color="auto"/>
            </w:tcBorders>
            <w:shd w:val="clear" w:color="auto" w:fill="auto"/>
            <w:vAlign w:val="center"/>
          </w:tcPr>
          <w:p w:rsidR="00D6210B" w:rsidRPr="00DA174E" w:rsidRDefault="00D6210B" w:rsidP="00D6210B">
            <w:pPr>
              <w:jc w:val="center"/>
              <w:rPr>
                <w:rFonts w:ascii="Arial" w:hAnsi="Arial" w:cs="Arial"/>
              </w:rPr>
            </w:pPr>
            <w:r w:rsidRPr="00DA174E">
              <w:rPr>
                <w:rFonts w:ascii="Arial" w:hAnsi="Arial" w:cs="Arial"/>
              </w:rPr>
              <w:t xml:space="preserve">1 818,00 </w:t>
            </w:r>
          </w:p>
        </w:tc>
      </w:tr>
      <w:tr w:rsidR="00DC0BC8" w:rsidRPr="00DA174E" w:rsidTr="0012009E">
        <w:trPr>
          <w:trHeight w:val="300"/>
        </w:trPr>
        <w:tc>
          <w:tcPr>
            <w:tcW w:w="659" w:type="pct"/>
            <w:tcBorders>
              <w:top w:val="single" w:sz="4" w:space="0" w:color="auto"/>
              <w:left w:val="nil"/>
              <w:bottom w:val="nil"/>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803" w:type="pct"/>
            <w:tcBorders>
              <w:top w:val="single" w:sz="4" w:space="0" w:color="auto"/>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64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5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0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6"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27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16"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417"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368"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c>
          <w:tcPr>
            <w:tcW w:w="394" w:type="pct"/>
            <w:tcBorders>
              <w:top w:val="nil"/>
              <w:left w:val="nil"/>
              <w:bottom w:val="nil"/>
              <w:right w:val="nil"/>
            </w:tcBorders>
            <w:shd w:val="clear" w:color="auto" w:fill="auto"/>
            <w:vAlign w:val="center"/>
            <w:hideMark/>
          </w:tcPr>
          <w:p w:rsidR="003F0A3B" w:rsidRPr="00DA174E" w:rsidRDefault="003F0A3B" w:rsidP="003F0A3B">
            <w:pPr>
              <w:rPr>
                <w:rFonts w:ascii="Arial" w:hAnsi="Arial" w:cs="Arial"/>
              </w:rPr>
            </w:pPr>
          </w:p>
        </w:tc>
      </w:tr>
      <w:tr w:rsidR="003F0A3B" w:rsidRPr="00DA174E" w:rsidTr="00DC0BC8">
        <w:trPr>
          <w:trHeight w:val="300"/>
        </w:trPr>
        <w:tc>
          <w:tcPr>
            <w:tcW w:w="5000" w:type="pct"/>
            <w:gridSpan w:val="11"/>
            <w:tcBorders>
              <w:top w:val="nil"/>
              <w:left w:val="nil"/>
              <w:bottom w:val="nil"/>
              <w:right w:val="nil"/>
            </w:tcBorders>
            <w:shd w:val="clear" w:color="auto" w:fill="auto"/>
            <w:vAlign w:val="bottom"/>
            <w:hideMark/>
          </w:tcPr>
          <w:p w:rsidR="003F0A3B" w:rsidRPr="00DA174E" w:rsidRDefault="00300D61" w:rsidP="006276BA">
            <w:pPr>
              <w:rPr>
                <w:rFonts w:ascii="Arial" w:hAnsi="Arial" w:cs="Arial"/>
                <w:color w:val="000000"/>
              </w:rPr>
            </w:pPr>
            <w:r w:rsidRPr="00DA174E">
              <w:rPr>
                <w:rFonts w:ascii="Arial" w:hAnsi="Arial" w:cs="Arial"/>
                <w:color w:val="000000"/>
              </w:rPr>
              <w:t>Д</w:t>
            </w:r>
            <w:r w:rsidR="003F0A3B"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bl>
    <w:tbl>
      <w:tblPr>
        <w:tblW w:w="5000" w:type="pct"/>
        <w:tblLook w:val="04A0"/>
      </w:tblPr>
      <w:tblGrid>
        <w:gridCol w:w="2529"/>
        <w:gridCol w:w="4467"/>
        <w:gridCol w:w="3104"/>
        <w:gridCol w:w="1284"/>
        <w:gridCol w:w="1207"/>
        <w:gridCol w:w="1342"/>
        <w:gridCol w:w="1419"/>
      </w:tblGrid>
      <w:tr w:rsidR="003F0A3B" w:rsidRPr="00DA174E" w:rsidTr="005D7280">
        <w:trPr>
          <w:trHeight w:val="1980"/>
        </w:trPr>
        <w:tc>
          <w:tcPr>
            <w:tcW w:w="82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rsidR="003F0A3B" w:rsidRPr="00DA174E" w:rsidRDefault="003F0A3B" w:rsidP="003F0A3B">
            <w:pPr>
              <w:rPr>
                <w:rFonts w:ascii="Arial" w:hAnsi="Arial" w:cs="Arial"/>
                <w:color w:val="000000"/>
              </w:rPr>
            </w:pPr>
            <w:r w:rsidRPr="00DA174E">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DA174E" w:rsidTr="005D7280">
        <w:trPr>
          <w:trHeight w:val="300"/>
        </w:trPr>
        <w:tc>
          <w:tcPr>
            <w:tcW w:w="824"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1A6EFE" w:rsidRPr="00DA174E" w:rsidRDefault="001A6EFE"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3F0A3B">
        <w:trPr>
          <w:trHeight w:val="1129"/>
        </w:trPr>
        <w:tc>
          <w:tcPr>
            <w:tcW w:w="5000" w:type="pct"/>
            <w:gridSpan w:val="7"/>
            <w:tcBorders>
              <w:top w:val="nil"/>
              <w:left w:val="nil"/>
              <w:bottom w:val="nil"/>
              <w:right w:val="nil"/>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DA174E" w:rsidTr="004262B2">
        <w:trPr>
          <w:trHeight w:val="300"/>
        </w:trPr>
        <w:tc>
          <w:tcPr>
            <w:tcW w:w="824" w:type="pct"/>
            <w:tcBorders>
              <w:top w:val="nil"/>
              <w:left w:val="nil"/>
              <w:bottom w:val="single" w:sz="4" w:space="0" w:color="auto"/>
              <w:right w:val="nil"/>
            </w:tcBorders>
            <w:shd w:val="clear" w:color="auto" w:fill="auto"/>
            <w:vAlign w:val="bottom"/>
            <w:hideMark/>
          </w:tcPr>
          <w:p w:rsidR="003F0A3B" w:rsidRPr="00DA174E" w:rsidRDefault="003F0A3B" w:rsidP="003F0A3B">
            <w:pPr>
              <w:jc w:val="center"/>
              <w:rPr>
                <w:rFonts w:ascii="Arial" w:hAnsi="Arial" w:cs="Arial"/>
                <w:color w:val="000000"/>
              </w:rPr>
            </w:pPr>
          </w:p>
        </w:tc>
        <w:tc>
          <w:tcPr>
            <w:tcW w:w="1455"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1011"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18"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393"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37"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3F0A3B" w:rsidRPr="00DA174E" w:rsidRDefault="003F0A3B" w:rsidP="003F0A3B">
            <w:pPr>
              <w:rPr>
                <w:rFonts w:ascii="Arial" w:hAnsi="Arial" w:cs="Arial"/>
              </w:rPr>
            </w:pPr>
          </w:p>
        </w:tc>
      </w:tr>
      <w:tr w:rsidR="003F0A3B" w:rsidRPr="00DA174E"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Оценка расходов (тыс. руб.), годы</w:t>
            </w:r>
          </w:p>
        </w:tc>
      </w:tr>
      <w:tr w:rsidR="003F0A3B" w:rsidRPr="00DA174E" w:rsidTr="004262B2">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DA174E" w:rsidRDefault="003F0A3B" w:rsidP="003F0A3B">
            <w:pPr>
              <w:rPr>
                <w:rFonts w:ascii="Arial" w:hAnsi="Arial" w:cs="Arial"/>
                <w:color w:val="000000"/>
              </w:rPr>
            </w:pP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3</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202</w:t>
            </w:r>
            <w:r w:rsidR="00D6210B" w:rsidRPr="00DA174E">
              <w:rPr>
                <w:rFonts w:ascii="Arial" w:hAnsi="Arial" w:cs="Arial"/>
                <w:color w:val="000000"/>
              </w:rPr>
              <w:t>4</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3F0A3B" w:rsidRPr="00DA174E" w:rsidRDefault="003F0A3B" w:rsidP="003F0A3B">
            <w:pPr>
              <w:jc w:val="center"/>
              <w:rPr>
                <w:rFonts w:ascii="Arial" w:hAnsi="Arial" w:cs="Arial"/>
                <w:color w:val="000000"/>
              </w:rPr>
            </w:pPr>
            <w:r w:rsidRPr="00DA174E">
              <w:rPr>
                <w:rFonts w:ascii="Arial" w:hAnsi="Arial" w:cs="Arial"/>
                <w:color w:val="000000"/>
              </w:rPr>
              <w:t>Итого на период 202</w:t>
            </w:r>
            <w:r w:rsidR="00D6210B" w:rsidRPr="00DA174E">
              <w:rPr>
                <w:rFonts w:ascii="Arial" w:hAnsi="Arial" w:cs="Arial"/>
                <w:color w:val="000000"/>
              </w:rPr>
              <w:t>2</w:t>
            </w:r>
            <w:r w:rsidRPr="00DA174E">
              <w:rPr>
                <w:rFonts w:ascii="Arial" w:hAnsi="Arial" w:cs="Arial"/>
                <w:color w:val="000000"/>
              </w:rPr>
              <w:t>-202</w:t>
            </w:r>
            <w:r w:rsidR="00D6210B" w:rsidRPr="00DA174E">
              <w:rPr>
                <w:rFonts w:ascii="Arial" w:hAnsi="Arial" w:cs="Arial"/>
                <w:color w:val="000000"/>
              </w:rPr>
              <w:t>4</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Муниципальная программа</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81 480,90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27 709,20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136 899,30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80 866,90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134 695,30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614,00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795,00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795,00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2 204,00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18 822,76</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20 112,76</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18 598,40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18 598,40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224,36</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645,00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1 514,36</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w:t>
            </w:r>
            <w:r w:rsidRPr="00DA174E">
              <w:rPr>
                <w:rFonts w:ascii="Arial" w:hAnsi="Arial" w:cs="Arial"/>
                <w:color w:val="000000"/>
              </w:rPr>
              <w:lastRenderedPageBreak/>
              <w:t xml:space="preserve">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lastRenderedPageBreak/>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2</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«Чистая вода Балахтинского района»</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18 958,69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18 958,69</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18 863,90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18 863,90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94,79</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94,79</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 xml:space="preserve">«Энергосбережение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18 746,85</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150,00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150,00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19 046,85</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18 452,00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18 452,00</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294,85</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150,00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594,85</w:t>
            </w:r>
          </w:p>
        </w:tc>
      </w:tr>
      <w:tr w:rsidR="00D6210B" w:rsidRPr="00DA174E" w:rsidTr="00F42DE0">
        <w:trPr>
          <w:trHeight w:val="300"/>
        </w:trPr>
        <w:tc>
          <w:tcPr>
            <w:tcW w:w="824"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nil"/>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val="restart"/>
            <w:tcBorders>
              <w:top w:val="single" w:sz="4" w:space="0" w:color="auto"/>
              <w:left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Отдельные мероприятия</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0B" w:rsidRPr="00DA174E" w:rsidRDefault="00D6210B" w:rsidP="00D6210B">
            <w:pPr>
              <w:jc w:val="center"/>
              <w:rPr>
                <w:rFonts w:ascii="Arial" w:hAnsi="Arial" w:cs="Arial"/>
                <w:color w:val="000000"/>
              </w:rPr>
            </w:pPr>
            <w:r w:rsidRPr="00DA174E">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Всего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b/>
                <w:bCs/>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b/>
                <w:bCs/>
                <w:color w:val="000000"/>
              </w:rPr>
            </w:pPr>
            <w:r w:rsidRPr="00DA174E">
              <w:rPr>
                <w:rFonts w:ascii="Arial" w:hAnsi="Arial" w:cs="Arial"/>
              </w:rPr>
              <w:t>76 963,00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23 134,60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26 914,20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5C5740" w:rsidP="00D6210B">
            <w:pPr>
              <w:jc w:val="center"/>
              <w:rPr>
                <w:rFonts w:ascii="Arial" w:hAnsi="Arial" w:cs="Arial"/>
                <w:color w:val="000000"/>
              </w:rPr>
            </w:pPr>
            <w:r w:rsidRPr="00DA174E">
              <w:rPr>
                <w:rFonts w:ascii="Arial" w:hAnsi="Arial" w:cs="Arial"/>
              </w:rPr>
              <w:t>76 963,00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rPr>
                <w:rFonts w:ascii="Arial" w:hAnsi="Arial" w:cs="Arial"/>
                <w:color w:val="000000"/>
              </w:rPr>
            </w:pPr>
            <w:r w:rsidRPr="00DA174E">
              <w:rPr>
                <w:rFonts w:ascii="Arial" w:hAnsi="Arial" w:cs="Arial"/>
                <w:color w:val="000000"/>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hideMark/>
          </w:tcPr>
          <w:p w:rsidR="00D6210B" w:rsidRPr="00DA174E" w:rsidRDefault="00D6210B" w:rsidP="00D6210B">
            <w:pPr>
              <w:jc w:val="center"/>
              <w:rPr>
                <w:rFonts w:ascii="Arial" w:hAnsi="Arial" w:cs="Arial"/>
                <w:color w:val="000000"/>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val="restart"/>
            <w:tcBorders>
              <w:top w:val="single" w:sz="4" w:space="0" w:color="auto"/>
              <w:left w:val="single" w:sz="4" w:space="0" w:color="auto"/>
              <w:right w:val="single" w:sz="4" w:space="0" w:color="auto"/>
            </w:tcBorders>
            <w:vAlign w:val="center"/>
          </w:tcPr>
          <w:p w:rsidR="00D6210B" w:rsidRPr="00DA174E" w:rsidRDefault="00D6210B" w:rsidP="00D6210B">
            <w:pPr>
              <w:rPr>
                <w:rFonts w:ascii="Arial" w:hAnsi="Arial" w:cs="Arial"/>
                <w:color w:val="000000"/>
              </w:rPr>
            </w:pPr>
            <w:r w:rsidRPr="00DA174E">
              <w:rPr>
                <w:rFonts w:ascii="Arial" w:hAnsi="Arial" w:cs="Arial"/>
                <w:color w:val="000000"/>
              </w:rPr>
              <w:t xml:space="preserve">Иные межбюджетные трансферты бюджетам муниципальных образований края на финансовое обеспечение (возмещение) затрат теплоснабжающих и </w:t>
            </w:r>
            <w:proofErr w:type="spellStart"/>
            <w:r w:rsidRPr="00DA174E">
              <w:rPr>
                <w:rFonts w:ascii="Arial" w:hAnsi="Arial" w:cs="Arial"/>
                <w:color w:val="000000"/>
              </w:rPr>
              <w:t>энергосбытовых</w:t>
            </w:r>
            <w:proofErr w:type="spellEnd"/>
            <w:r w:rsidRPr="00DA174E">
              <w:rPr>
                <w:rFonts w:ascii="Arial" w:hAnsi="Arial" w:cs="Arial"/>
                <w:color w:val="000000"/>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Всего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 том числе: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федеральный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краевой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1 818,00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районный бюджет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 xml:space="preserve">внебюджетные  источники                 </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D6210B" w:rsidRPr="00DA174E" w:rsidTr="00F42DE0">
        <w:trPr>
          <w:trHeight w:val="300"/>
        </w:trPr>
        <w:tc>
          <w:tcPr>
            <w:tcW w:w="824"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455" w:type="pct"/>
            <w:vMerge/>
            <w:tcBorders>
              <w:left w:val="single" w:sz="4" w:space="0" w:color="auto"/>
              <w:bottom w:val="single" w:sz="4" w:space="0" w:color="auto"/>
              <w:right w:val="single" w:sz="4" w:space="0" w:color="auto"/>
            </w:tcBorders>
            <w:vAlign w:val="center"/>
          </w:tcPr>
          <w:p w:rsidR="00D6210B" w:rsidRPr="00DA174E" w:rsidRDefault="00D6210B" w:rsidP="00D6210B">
            <w:pPr>
              <w:rPr>
                <w:rFonts w:ascii="Arial" w:hAnsi="Arial" w:cs="Arial"/>
                <w:color w:val="000000"/>
              </w:rPr>
            </w:pPr>
          </w:p>
        </w:tc>
        <w:tc>
          <w:tcPr>
            <w:tcW w:w="1011"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rPr>
                <w:rFonts w:ascii="Arial" w:hAnsi="Arial" w:cs="Arial"/>
                <w:color w:val="000000"/>
              </w:rPr>
            </w:pPr>
            <w:r w:rsidRPr="00DA174E">
              <w:rPr>
                <w:rFonts w:ascii="Arial" w:hAnsi="Arial" w:cs="Arial"/>
              </w:rPr>
              <w:t>юридические лица</w:t>
            </w:r>
          </w:p>
        </w:tc>
        <w:tc>
          <w:tcPr>
            <w:tcW w:w="418"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393"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37"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c>
          <w:tcPr>
            <w:tcW w:w="462" w:type="pct"/>
            <w:tcBorders>
              <w:top w:val="single" w:sz="4" w:space="0" w:color="auto"/>
              <w:left w:val="nil"/>
              <w:bottom w:val="single" w:sz="4" w:space="0" w:color="auto"/>
              <w:right w:val="single" w:sz="4" w:space="0" w:color="auto"/>
            </w:tcBorders>
            <w:shd w:val="clear" w:color="auto" w:fill="auto"/>
          </w:tcPr>
          <w:p w:rsidR="00D6210B" w:rsidRPr="00DA174E" w:rsidRDefault="00D6210B" w:rsidP="00D6210B">
            <w:pPr>
              <w:jc w:val="center"/>
              <w:rPr>
                <w:rFonts w:ascii="Arial" w:hAnsi="Arial" w:cs="Arial"/>
              </w:rPr>
            </w:pPr>
            <w:r w:rsidRPr="00DA174E">
              <w:rPr>
                <w:rFonts w:ascii="Arial" w:hAnsi="Arial" w:cs="Arial"/>
              </w:rPr>
              <w:t>0,00</w:t>
            </w:r>
          </w:p>
        </w:tc>
      </w:tr>
      <w:tr w:rsidR="00CC0A1C" w:rsidRPr="00DA174E" w:rsidTr="007F183C">
        <w:trPr>
          <w:trHeight w:val="300"/>
        </w:trPr>
        <w:tc>
          <w:tcPr>
            <w:tcW w:w="824" w:type="pct"/>
            <w:tcBorders>
              <w:top w:val="single" w:sz="4" w:space="0" w:color="auto"/>
              <w:left w:val="nil"/>
              <w:bottom w:val="nil"/>
              <w:right w:val="nil"/>
            </w:tcBorders>
            <w:shd w:val="clear" w:color="auto" w:fill="auto"/>
            <w:vAlign w:val="bottom"/>
            <w:hideMark/>
          </w:tcPr>
          <w:p w:rsidR="00CC0A1C" w:rsidRPr="00DA174E" w:rsidRDefault="00CC0A1C" w:rsidP="00CC0A1C">
            <w:pPr>
              <w:jc w:val="center"/>
              <w:rPr>
                <w:rFonts w:ascii="Arial" w:hAnsi="Arial" w:cs="Arial"/>
                <w:color w:val="000000"/>
              </w:rPr>
            </w:pPr>
          </w:p>
        </w:tc>
        <w:tc>
          <w:tcPr>
            <w:tcW w:w="1455" w:type="pct"/>
            <w:tcBorders>
              <w:top w:val="single" w:sz="4" w:space="0" w:color="auto"/>
              <w:left w:val="nil"/>
              <w:bottom w:val="nil"/>
              <w:right w:val="nil"/>
            </w:tcBorders>
            <w:shd w:val="clear" w:color="auto" w:fill="auto"/>
            <w:vAlign w:val="bottom"/>
            <w:hideMark/>
          </w:tcPr>
          <w:p w:rsidR="00CC0A1C" w:rsidRPr="00DA174E" w:rsidRDefault="00CC0A1C" w:rsidP="00CC0A1C">
            <w:pPr>
              <w:rPr>
                <w:rFonts w:ascii="Arial" w:hAnsi="Arial" w:cs="Arial"/>
              </w:rPr>
            </w:pPr>
          </w:p>
        </w:tc>
        <w:tc>
          <w:tcPr>
            <w:tcW w:w="1011"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18"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393"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37"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c>
          <w:tcPr>
            <w:tcW w:w="462" w:type="pct"/>
            <w:tcBorders>
              <w:top w:val="single" w:sz="4" w:space="0" w:color="auto"/>
              <w:left w:val="nil"/>
              <w:bottom w:val="nil"/>
              <w:right w:val="nil"/>
            </w:tcBorders>
            <w:shd w:val="clear" w:color="auto" w:fill="auto"/>
          </w:tcPr>
          <w:p w:rsidR="00CC0A1C" w:rsidRPr="00DA174E" w:rsidRDefault="00CC0A1C" w:rsidP="00CC0A1C">
            <w:pPr>
              <w:rPr>
                <w:rFonts w:ascii="Arial" w:hAnsi="Arial" w:cs="Arial"/>
              </w:rPr>
            </w:pPr>
          </w:p>
        </w:tc>
      </w:tr>
      <w:tr w:rsidR="003F0A3B" w:rsidRPr="00DA174E" w:rsidTr="003F0A3B">
        <w:trPr>
          <w:trHeight w:val="300"/>
        </w:trPr>
        <w:tc>
          <w:tcPr>
            <w:tcW w:w="5000" w:type="pct"/>
            <w:gridSpan w:val="7"/>
            <w:tcBorders>
              <w:top w:val="nil"/>
              <w:left w:val="nil"/>
              <w:bottom w:val="nil"/>
              <w:right w:val="nil"/>
            </w:tcBorders>
            <w:shd w:val="clear" w:color="auto" w:fill="auto"/>
            <w:vAlign w:val="bottom"/>
            <w:hideMark/>
          </w:tcPr>
          <w:p w:rsidR="003F0A3B" w:rsidRPr="00DA174E" w:rsidRDefault="00300D61" w:rsidP="00300D61">
            <w:pPr>
              <w:rPr>
                <w:rFonts w:ascii="Arial" w:hAnsi="Arial" w:cs="Arial"/>
                <w:color w:val="000000"/>
              </w:rPr>
            </w:pPr>
            <w:r w:rsidRPr="00DA174E">
              <w:rPr>
                <w:rFonts w:ascii="Arial" w:hAnsi="Arial" w:cs="Arial"/>
                <w:color w:val="000000"/>
              </w:rPr>
              <w:t>Д</w:t>
            </w:r>
            <w:r w:rsidR="003F0A3B"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bl>
    <w:p w:rsidR="003F0A3B" w:rsidRPr="00DA174E" w:rsidRDefault="003F0A3B" w:rsidP="003F0A3B">
      <w:pPr>
        <w:rPr>
          <w:rFonts w:ascii="Arial" w:hAnsi="Arial" w:cs="Arial"/>
        </w:rPr>
        <w:sectPr w:rsidR="003F0A3B" w:rsidRPr="00DA174E" w:rsidSect="00C8688C">
          <w:pgSz w:w="16838" w:h="11906" w:orient="landscape"/>
          <w:pgMar w:top="1134" w:right="851" w:bottom="851" w:left="851" w:header="709" w:footer="709" w:gutter="0"/>
          <w:cols w:space="708"/>
          <w:docGrid w:linePitch="360"/>
        </w:sectPr>
      </w:pPr>
    </w:p>
    <w:p w:rsidR="00C8688C" w:rsidRPr="00DA174E" w:rsidRDefault="00C8688C" w:rsidP="00C8688C">
      <w:pPr>
        <w:tabs>
          <w:tab w:val="left" w:pos="5835"/>
        </w:tabs>
        <w:rPr>
          <w:rFonts w:ascii="Arial" w:hAnsi="Arial" w:cs="Arial"/>
        </w:rPr>
        <w:sectPr w:rsidR="00C8688C" w:rsidRPr="00DA174E" w:rsidSect="00C8688C">
          <w:pgSz w:w="11906" w:h="16838"/>
          <w:pgMar w:top="851" w:right="851" w:bottom="851" w:left="1134"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21017" w:rsidRPr="00DA174E" w:rsidTr="00621017">
        <w:tc>
          <w:tcPr>
            <w:tcW w:w="4246" w:type="dxa"/>
          </w:tcPr>
          <w:p w:rsidR="008179EA" w:rsidRPr="00DA174E" w:rsidRDefault="00621017" w:rsidP="008179EA">
            <w:pPr>
              <w:jc w:val="both"/>
              <w:rPr>
                <w:rFonts w:ascii="Arial" w:hAnsi="Arial" w:cs="Arial"/>
                <w:sz w:val="24"/>
                <w:szCs w:val="24"/>
              </w:rPr>
            </w:pPr>
            <w:proofErr w:type="spellStart"/>
            <w:r w:rsidRPr="00DA174E">
              <w:rPr>
                <w:rFonts w:ascii="Arial" w:hAnsi="Arial" w:cs="Arial"/>
                <w:sz w:val="24"/>
                <w:szCs w:val="24"/>
              </w:rPr>
              <w:lastRenderedPageBreak/>
              <w:t>Приложение№</w:t>
            </w:r>
            <w:proofErr w:type="spellEnd"/>
            <w:r w:rsidRPr="00DA174E">
              <w:rPr>
                <w:rFonts w:ascii="Arial" w:hAnsi="Arial" w:cs="Arial"/>
                <w:sz w:val="24"/>
                <w:szCs w:val="24"/>
              </w:rPr>
              <w:t xml:space="preserve"> </w:t>
            </w:r>
            <w:r w:rsidR="00691598" w:rsidRPr="00DA174E">
              <w:rPr>
                <w:rFonts w:ascii="Arial" w:hAnsi="Arial" w:cs="Arial"/>
                <w:sz w:val="24"/>
                <w:szCs w:val="24"/>
              </w:rPr>
              <w:t>3</w:t>
            </w:r>
          </w:p>
          <w:p w:rsidR="00621017" w:rsidRPr="00DA174E" w:rsidRDefault="00621017" w:rsidP="008179EA">
            <w:pPr>
              <w:jc w:val="both"/>
              <w:rPr>
                <w:rFonts w:ascii="Arial" w:hAnsi="Arial" w:cs="Arial"/>
                <w:sz w:val="24"/>
                <w:szCs w:val="24"/>
              </w:rPr>
            </w:pPr>
            <w:r w:rsidRPr="00DA174E">
              <w:rPr>
                <w:rFonts w:ascii="Arial" w:hAnsi="Arial" w:cs="Arial"/>
                <w:sz w:val="24"/>
                <w:szCs w:val="24"/>
              </w:rPr>
              <w:t xml:space="preserve">к </w:t>
            </w:r>
            <w:r w:rsidR="00691598" w:rsidRPr="00DA174E">
              <w:rPr>
                <w:rFonts w:ascii="Arial" w:hAnsi="Arial" w:cs="Arial"/>
                <w:sz w:val="24"/>
                <w:szCs w:val="24"/>
              </w:rPr>
              <w:t>муниципальной</w:t>
            </w:r>
            <w:r w:rsidR="008179EA" w:rsidRPr="00DA174E">
              <w:rPr>
                <w:rFonts w:ascii="Arial" w:hAnsi="Arial" w:cs="Arial"/>
                <w:sz w:val="24"/>
                <w:szCs w:val="24"/>
              </w:rPr>
              <w:t xml:space="preserve"> программе Балахтинского района </w:t>
            </w:r>
            <w:r w:rsidR="00691598" w:rsidRPr="00DA174E">
              <w:rPr>
                <w:rFonts w:ascii="Arial" w:hAnsi="Arial" w:cs="Arial"/>
                <w:sz w:val="24"/>
                <w:szCs w:val="24"/>
              </w:rPr>
              <w:t xml:space="preserve">«Реформирование и </w:t>
            </w:r>
            <w:r w:rsidR="00B43453" w:rsidRPr="00DA174E">
              <w:rPr>
                <w:rFonts w:ascii="Arial" w:hAnsi="Arial" w:cs="Arial"/>
                <w:sz w:val="24"/>
                <w:szCs w:val="24"/>
              </w:rPr>
              <w:t>модернизация жилищно-коммунального хозяйства,</w:t>
            </w:r>
            <w:r w:rsidR="00691598" w:rsidRPr="00DA174E">
              <w:rPr>
                <w:rFonts w:ascii="Arial" w:hAnsi="Arial" w:cs="Arial"/>
                <w:sz w:val="24"/>
                <w:szCs w:val="24"/>
              </w:rPr>
              <w:t xml:space="preserve"> и повышение энергетической эффективности»</w:t>
            </w:r>
          </w:p>
          <w:p w:rsidR="00621017" w:rsidRPr="00DA174E" w:rsidRDefault="00621017" w:rsidP="008179EA">
            <w:pPr>
              <w:jc w:val="both"/>
              <w:rPr>
                <w:rFonts w:ascii="Arial" w:hAnsi="Arial" w:cs="Arial"/>
                <w:sz w:val="24"/>
                <w:szCs w:val="24"/>
              </w:rPr>
            </w:pPr>
          </w:p>
        </w:tc>
      </w:tr>
    </w:tbl>
    <w:p w:rsidR="00621017" w:rsidRPr="00DA174E" w:rsidRDefault="00621017" w:rsidP="008179EA">
      <w:pPr>
        <w:jc w:val="both"/>
        <w:rPr>
          <w:rFonts w:ascii="Arial" w:hAnsi="Arial" w:cs="Arial"/>
        </w:rPr>
      </w:pPr>
    </w:p>
    <w:p w:rsidR="00AF1583" w:rsidRPr="00DA174E" w:rsidRDefault="00621017" w:rsidP="008179EA">
      <w:pPr>
        <w:pStyle w:val="a8"/>
        <w:numPr>
          <w:ilvl w:val="0"/>
          <w:numId w:val="9"/>
        </w:numPr>
        <w:autoSpaceDE w:val="0"/>
        <w:autoSpaceDN w:val="0"/>
        <w:adjustRightInd w:val="0"/>
        <w:jc w:val="center"/>
        <w:outlineLvl w:val="1"/>
        <w:rPr>
          <w:rFonts w:ascii="Arial" w:hAnsi="Arial" w:cs="Arial"/>
        </w:rPr>
      </w:pPr>
      <w:r w:rsidRPr="00DA174E">
        <w:rPr>
          <w:rFonts w:ascii="Arial" w:hAnsi="Arial" w:cs="Arial"/>
        </w:rPr>
        <w:t>Паспорт подпрограммы 1</w:t>
      </w:r>
    </w:p>
    <w:p w:rsidR="00B6641C" w:rsidRPr="00DA174E" w:rsidRDefault="00B6641C" w:rsidP="008179EA">
      <w:pPr>
        <w:pStyle w:val="a8"/>
        <w:autoSpaceDE w:val="0"/>
        <w:autoSpaceDN w:val="0"/>
        <w:adjustRightInd w:val="0"/>
        <w:jc w:val="center"/>
        <w:outlineLvl w:val="1"/>
        <w:rPr>
          <w:rFonts w:ascii="Arial" w:hAnsi="Arial" w:cs="Arial"/>
        </w:rPr>
      </w:pPr>
      <w:r w:rsidRPr="00DA174E">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DA174E" w:rsidRDefault="00621017" w:rsidP="008179EA">
      <w:pPr>
        <w:ind w:left="360"/>
        <w:jc w:val="center"/>
        <w:rPr>
          <w:rFonts w:ascii="Arial" w:hAnsi="Arial" w:cs="Arial"/>
        </w:rPr>
      </w:pPr>
    </w:p>
    <w:tbl>
      <w:tblPr>
        <w:tblStyle w:val="a7"/>
        <w:tblW w:w="0" w:type="auto"/>
        <w:tblInd w:w="360" w:type="dxa"/>
        <w:tblLook w:val="04A0"/>
      </w:tblPr>
      <w:tblGrid>
        <w:gridCol w:w="2894"/>
        <w:gridCol w:w="6317"/>
      </w:tblGrid>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подпрограммы</w:t>
            </w:r>
          </w:p>
          <w:p w:rsidR="00621017" w:rsidRPr="00DA174E" w:rsidRDefault="00621017" w:rsidP="0075358B">
            <w:pPr>
              <w:jc w:val="both"/>
              <w:rPr>
                <w:rFonts w:ascii="Arial" w:hAnsi="Arial" w:cs="Arial"/>
                <w:sz w:val="24"/>
                <w:szCs w:val="24"/>
              </w:rPr>
            </w:pPr>
          </w:p>
        </w:tc>
        <w:tc>
          <w:tcPr>
            <w:tcW w:w="6655" w:type="dxa"/>
          </w:tcPr>
          <w:p w:rsidR="00C972B9" w:rsidRPr="00DA174E" w:rsidRDefault="00C972B9"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DA174E" w:rsidRDefault="00621017" w:rsidP="0075358B">
            <w:pPr>
              <w:jc w:val="both"/>
              <w:rPr>
                <w:rFonts w:ascii="Arial" w:hAnsi="Arial" w:cs="Arial"/>
                <w:sz w:val="24"/>
                <w:szCs w:val="24"/>
              </w:rPr>
            </w:pP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DA174E" w:rsidRDefault="007C260E" w:rsidP="0075358B">
            <w:pPr>
              <w:jc w:val="both"/>
              <w:rPr>
                <w:rFonts w:ascii="Arial" w:hAnsi="Arial" w:cs="Arial"/>
                <w:sz w:val="24"/>
                <w:szCs w:val="24"/>
              </w:rPr>
            </w:pPr>
            <w:r w:rsidRPr="00DA174E">
              <w:rPr>
                <w:rFonts w:ascii="Arial" w:hAnsi="Arial" w:cs="Arial"/>
                <w:sz w:val="24"/>
                <w:szCs w:val="24"/>
              </w:rPr>
              <w:t xml:space="preserve">Муниципальная программа Балахтинского района </w:t>
            </w:r>
            <w:r w:rsidR="00C972B9" w:rsidRPr="00DA174E">
              <w:rPr>
                <w:rFonts w:ascii="Arial" w:hAnsi="Arial" w:cs="Arial"/>
                <w:sz w:val="24"/>
                <w:szCs w:val="24"/>
              </w:rPr>
              <w:t>«</w:t>
            </w:r>
            <w:r w:rsidR="00C972B9" w:rsidRPr="00DA174E">
              <w:rPr>
                <w:rFonts w:ascii="Arial" w:eastAsia="Calibri" w:hAnsi="Arial" w:cs="Arial"/>
                <w:sz w:val="24"/>
                <w:szCs w:val="24"/>
              </w:rPr>
              <w:t xml:space="preserve">Реформирование и </w:t>
            </w:r>
            <w:r w:rsidR="001E65C0" w:rsidRPr="00DA174E">
              <w:rPr>
                <w:rFonts w:ascii="Arial" w:eastAsia="Calibri" w:hAnsi="Arial" w:cs="Arial"/>
                <w:sz w:val="24"/>
                <w:szCs w:val="24"/>
              </w:rPr>
              <w:t>модернизация жилищно-коммунального хозяйства,</w:t>
            </w:r>
            <w:r w:rsidR="00C972B9" w:rsidRPr="00DA174E">
              <w:rPr>
                <w:rFonts w:ascii="Arial" w:eastAsia="Calibri" w:hAnsi="Arial" w:cs="Arial"/>
                <w:sz w:val="24"/>
                <w:szCs w:val="24"/>
              </w:rPr>
              <w:t xml:space="preserve"> и повышение энергетической эффективности</w:t>
            </w:r>
            <w:r w:rsidR="00C972B9" w:rsidRPr="00DA174E">
              <w:rPr>
                <w:rFonts w:ascii="Arial" w:hAnsi="Arial" w:cs="Arial"/>
                <w:sz w:val="24"/>
                <w:szCs w:val="24"/>
              </w:rPr>
              <w:t>»</w:t>
            </w: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DA174E" w:rsidRDefault="00C972B9" w:rsidP="0075358B">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621017" w:rsidRPr="00DA174E" w:rsidTr="00621017">
        <w:tc>
          <w:tcPr>
            <w:tcW w:w="3009" w:type="dxa"/>
          </w:tcPr>
          <w:p w:rsidR="00621017" w:rsidRPr="00DA174E" w:rsidRDefault="00621017"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621017" w:rsidRPr="00DA174E" w:rsidRDefault="00621017" w:rsidP="0075358B">
            <w:pPr>
              <w:jc w:val="both"/>
              <w:rPr>
                <w:rFonts w:ascii="Arial" w:hAnsi="Arial" w:cs="Arial"/>
                <w:sz w:val="24"/>
                <w:szCs w:val="24"/>
              </w:rPr>
            </w:pPr>
            <w:r w:rsidRPr="00DA174E">
              <w:rPr>
                <w:rFonts w:ascii="Arial" w:hAnsi="Arial" w:cs="Arial"/>
                <w:sz w:val="24"/>
                <w:szCs w:val="24"/>
              </w:rPr>
              <w:t>Цель:</w:t>
            </w:r>
            <w:r w:rsidR="00C972B9" w:rsidRPr="00DA174E">
              <w:rPr>
                <w:rFonts w:ascii="Arial" w:hAnsi="Arial" w:cs="Arial"/>
                <w:sz w:val="24"/>
                <w:szCs w:val="24"/>
              </w:rPr>
              <w:t xml:space="preserve"> повышение </w:t>
            </w:r>
            <w:proofErr w:type="gramStart"/>
            <w:r w:rsidR="00C972B9" w:rsidRPr="00DA174E">
              <w:rPr>
                <w:rFonts w:ascii="Arial" w:hAnsi="Arial" w:cs="Arial"/>
                <w:sz w:val="24"/>
                <w:szCs w:val="24"/>
              </w:rPr>
              <w:t>надежности функционирования систем жизнеобеспечения населения</w:t>
            </w:r>
            <w:proofErr w:type="gramEnd"/>
            <w:r w:rsidR="00CA0566" w:rsidRPr="00DA174E">
              <w:rPr>
                <w:rFonts w:ascii="Arial" w:hAnsi="Arial" w:cs="Arial"/>
                <w:sz w:val="24"/>
                <w:szCs w:val="24"/>
              </w:rPr>
              <w:t>.</w:t>
            </w:r>
          </w:p>
          <w:p w:rsidR="00621017" w:rsidRPr="00DA174E" w:rsidRDefault="00621017" w:rsidP="0075358B">
            <w:pPr>
              <w:jc w:val="both"/>
              <w:rPr>
                <w:rFonts w:ascii="Arial" w:hAnsi="Arial" w:cs="Arial"/>
                <w:sz w:val="24"/>
                <w:szCs w:val="24"/>
              </w:rPr>
            </w:pPr>
            <w:r w:rsidRPr="00DA174E">
              <w:rPr>
                <w:rFonts w:ascii="Arial" w:hAnsi="Arial" w:cs="Arial"/>
                <w:sz w:val="24"/>
                <w:szCs w:val="24"/>
              </w:rPr>
              <w:t>Задачи:</w:t>
            </w:r>
          </w:p>
          <w:p w:rsidR="00C972B9" w:rsidRPr="00DA174E" w:rsidRDefault="002B4BFB" w:rsidP="0075358B">
            <w:pPr>
              <w:autoSpaceDE w:val="0"/>
              <w:autoSpaceDN w:val="0"/>
              <w:adjustRightInd w:val="0"/>
              <w:jc w:val="both"/>
              <w:rPr>
                <w:rFonts w:ascii="Arial" w:hAnsi="Arial" w:cs="Arial"/>
                <w:sz w:val="24"/>
                <w:szCs w:val="24"/>
              </w:rPr>
            </w:pPr>
            <w:r w:rsidRPr="00DA174E">
              <w:rPr>
                <w:rFonts w:ascii="Arial" w:hAnsi="Arial" w:cs="Arial"/>
                <w:sz w:val="24"/>
                <w:szCs w:val="24"/>
              </w:rPr>
              <w:t>1</w:t>
            </w:r>
            <w:r w:rsidR="00C972B9" w:rsidRPr="00DA174E">
              <w:rPr>
                <w:rFonts w:ascii="Arial" w:hAnsi="Arial" w:cs="Arial"/>
                <w:sz w:val="24"/>
                <w:szCs w:val="24"/>
              </w:rPr>
              <w:t xml:space="preserve">. </w:t>
            </w:r>
            <w:r w:rsidR="005D07E2" w:rsidRPr="00DA174E">
              <w:rPr>
                <w:rFonts w:ascii="Arial" w:hAnsi="Arial" w:cs="Arial"/>
                <w:sz w:val="24"/>
                <w:szCs w:val="24"/>
              </w:rPr>
              <w:t>Повышение надежности функционирования систем жизнеобеспечения населения в районе</w:t>
            </w:r>
            <w:r w:rsidRPr="00DA174E">
              <w:rPr>
                <w:rFonts w:ascii="Arial" w:hAnsi="Arial" w:cs="Arial"/>
                <w:sz w:val="24"/>
                <w:szCs w:val="24"/>
              </w:rPr>
              <w:t xml:space="preserve"> </w:t>
            </w:r>
            <w:proofErr w:type="spellStart"/>
            <w:r w:rsidRPr="00DA174E">
              <w:rPr>
                <w:rFonts w:ascii="Arial" w:hAnsi="Arial" w:cs="Arial"/>
                <w:sz w:val="24"/>
                <w:szCs w:val="24"/>
              </w:rPr>
              <w:t>путем</w:t>
            </w:r>
            <w:r w:rsidR="005D07E2" w:rsidRPr="00DA174E">
              <w:rPr>
                <w:rFonts w:ascii="Arial" w:hAnsi="Arial" w:cs="Arial"/>
                <w:sz w:val="24"/>
                <w:szCs w:val="24"/>
              </w:rPr>
              <w:t>строительства</w:t>
            </w:r>
            <w:proofErr w:type="gramStart"/>
            <w:r w:rsidR="005D07E2" w:rsidRPr="00DA174E">
              <w:rPr>
                <w:rFonts w:ascii="Arial" w:hAnsi="Arial" w:cs="Arial"/>
                <w:sz w:val="24"/>
                <w:szCs w:val="24"/>
              </w:rPr>
              <w:t>,</w:t>
            </w:r>
            <w:r w:rsidRPr="00DA174E">
              <w:rPr>
                <w:rFonts w:ascii="Arial" w:hAnsi="Arial" w:cs="Arial"/>
                <w:sz w:val="24"/>
                <w:szCs w:val="24"/>
              </w:rPr>
              <w:t>к</w:t>
            </w:r>
            <w:proofErr w:type="gramEnd"/>
            <w:r w:rsidRPr="00DA174E">
              <w:rPr>
                <w:rFonts w:ascii="Arial" w:hAnsi="Arial" w:cs="Arial"/>
                <w:sz w:val="24"/>
                <w:szCs w:val="24"/>
              </w:rPr>
              <w:t>апитального</w:t>
            </w:r>
            <w:proofErr w:type="spellEnd"/>
            <w:r w:rsidRPr="00DA174E">
              <w:rPr>
                <w:rFonts w:ascii="Arial" w:hAnsi="Arial" w:cs="Arial"/>
                <w:sz w:val="24"/>
                <w:szCs w:val="24"/>
              </w:rPr>
              <w:t xml:space="preserve"> ремонта</w:t>
            </w:r>
            <w:r w:rsidR="005D07E2" w:rsidRPr="00DA174E">
              <w:rPr>
                <w:rFonts w:ascii="Arial" w:hAnsi="Arial" w:cs="Arial"/>
                <w:sz w:val="24"/>
                <w:szCs w:val="24"/>
              </w:rPr>
              <w:t xml:space="preserve"> и </w:t>
            </w:r>
            <w:proofErr w:type="spellStart"/>
            <w:r w:rsidR="005D07E2" w:rsidRPr="00DA174E">
              <w:rPr>
                <w:rFonts w:ascii="Arial" w:hAnsi="Arial" w:cs="Arial"/>
                <w:sz w:val="24"/>
                <w:szCs w:val="24"/>
              </w:rPr>
              <w:t>реконструкции</w:t>
            </w:r>
            <w:r w:rsidR="00B67701" w:rsidRPr="00DA174E">
              <w:rPr>
                <w:rFonts w:ascii="Arial" w:hAnsi="Arial" w:cs="Arial"/>
                <w:sz w:val="24"/>
                <w:szCs w:val="24"/>
              </w:rPr>
              <w:t>объектов</w:t>
            </w:r>
            <w:proofErr w:type="spellEnd"/>
            <w:r w:rsidR="00B67701" w:rsidRPr="00DA174E">
              <w:rPr>
                <w:rFonts w:ascii="Arial" w:hAnsi="Arial" w:cs="Arial"/>
                <w:sz w:val="24"/>
                <w:szCs w:val="24"/>
              </w:rPr>
              <w:t xml:space="preserve"> водоснабжения</w:t>
            </w:r>
            <w:r w:rsidRPr="00DA174E">
              <w:rPr>
                <w:rFonts w:ascii="Arial" w:hAnsi="Arial" w:cs="Arial"/>
                <w:sz w:val="24"/>
                <w:szCs w:val="24"/>
              </w:rPr>
              <w:t>, водо</w:t>
            </w:r>
            <w:r w:rsidR="005D07E2" w:rsidRPr="00DA174E">
              <w:rPr>
                <w:rFonts w:ascii="Arial" w:hAnsi="Arial" w:cs="Arial"/>
                <w:sz w:val="24"/>
                <w:szCs w:val="24"/>
              </w:rPr>
              <w:t>отведения и теплоснабжения</w:t>
            </w:r>
            <w:r w:rsidR="00A24198" w:rsidRPr="00DA174E">
              <w:rPr>
                <w:rFonts w:ascii="Arial" w:hAnsi="Arial" w:cs="Arial"/>
                <w:sz w:val="24"/>
                <w:szCs w:val="24"/>
              </w:rPr>
              <w:t>.</w:t>
            </w:r>
          </w:p>
          <w:p w:rsidR="00621017" w:rsidRPr="00DA174E" w:rsidRDefault="00CA0566" w:rsidP="0075358B">
            <w:pPr>
              <w:autoSpaceDE w:val="0"/>
              <w:autoSpaceDN w:val="0"/>
              <w:adjustRightInd w:val="0"/>
              <w:jc w:val="both"/>
              <w:rPr>
                <w:rFonts w:ascii="Arial" w:hAnsi="Arial" w:cs="Arial"/>
                <w:color w:val="FF0000"/>
                <w:sz w:val="24"/>
                <w:szCs w:val="24"/>
              </w:rPr>
            </w:pPr>
            <w:r w:rsidRPr="00DA174E">
              <w:rPr>
                <w:rFonts w:ascii="Arial" w:hAnsi="Arial" w:cs="Arial"/>
                <w:sz w:val="24"/>
                <w:szCs w:val="24"/>
              </w:rPr>
              <w:t xml:space="preserve">2. </w:t>
            </w:r>
            <w:r w:rsidR="00C972B9" w:rsidRPr="00DA174E">
              <w:rPr>
                <w:rFonts w:ascii="Arial" w:hAnsi="Arial" w:cs="Arial"/>
                <w:sz w:val="24"/>
                <w:szCs w:val="24"/>
              </w:rPr>
              <w:t>Внедрение новых технологий</w:t>
            </w:r>
            <w:r w:rsidR="008C6EB4" w:rsidRPr="00DA174E">
              <w:rPr>
                <w:rFonts w:ascii="Arial" w:hAnsi="Arial" w:cs="Arial"/>
                <w:sz w:val="24"/>
                <w:szCs w:val="24"/>
              </w:rPr>
              <w:t xml:space="preserve"> </w:t>
            </w:r>
            <w:proofErr w:type="spellStart"/>
            <w:r w:rsidR="008C6EB4" w:rsidRPr="00DA174E">
              <w:rPr>
                <w:rFonts w:ascii="Arial" w:hAnsi="Arial" w:cs="Arial"/>
                <w:sz w:val="24"/>
                <w:szCs w:val="24"/>
              </w:rPr>
              <w:t>и</w:t>
            </w:r>
            <w:r w:rsidR="005D07E2" w:rsidRPr="00DA174E">
              <w:rPr>
                <w:rFonts w:ascii="Arial" w:hAnsi="Arial" w:cs="Arial"/>
                <w:sz w:val="24"/>
                <w:szCs w:val="24"/>
              </w:rPr>
              <w:t>применение</w:t>
            </w:r>
            <w:proofErr w:type="spellEnd"/>
            <w:r w:rsidR="005D07E2" w:rsidRPr="00DA174E">
              <w:rPr>
                <w:rFonts w:ascii="Arial" w:hAnsi="Arial" w:cs="Arial"/>
                <w:sz w:val="24"/>
                <w:szCs w:val="24"/>
              </w:rPr>
              <w:t xml:space="preserve"> </w:t>
            </w:r>
            <w:r w:rsidR="00C972B9" w:rsidRPr="00DA174E">
              <w:rPr>
                <w:rFonts w:ascii="Arial" w:hAnsi="Arial" w:cs="Arial"/>
                <w:sz w:val="24"/>
                <w:szCs w:val="24"/>
              </w:rPr>
              <w:t>современн</w:t>
            </w:r>
            <w:r w:rsidR="005D07E2" w:rsidRPr="00DA174E">
              <w:rPr>
                <w:rFonts w:ascii="Arial" w:hAnsi="Arial" w:cs="Arial"/>
                <w:sz w:val="24"/>
                <w:szCs w:val="24"/>
              </w:rPr>
              <w:t>ых материалов</w:t>
            </w:r>
            <w:r w:rsidR="00C972B9" w:rsidRPr="00DA174E">
              <w:rPr>
                <w:rFonts w:ascii="Arial" w:hAnsi="Arial" w:cs="Arial"/>
                <w:sz w:val="24"/>
                <w:szCs w:val="24"/>
              </w:rPr>
              <w:t xml:space="preserve"> на объектах коммунального комплекса</w:t>
            </w:r>
            <w:r w:rsidR="008C6EB4" w:rsidRPr="00DA174E">
              <w:rPr>
                <w:rFonts w:ascii="Arial" w:hAnsi="Arial" w:cs="Arial"/>
                <w:sz w:val="24"/>
                <w:szCs w:val="24"/>
              </w:rPr>
              <w:t>.</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AF1583" w:rsidRPr="00DA174E" w:rsidRDefault="00AF1583" w:rsidP="0075358B">
            <w:pPr>
              <w:autoSpaceDE w:val="0"/>
              <w:autoSpaceDN w:val="0"/>
              <w:adjustRightInd w:val="0"/>
              <w:jc w:val="both"/>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C610B2" w:rsidRPr="00DA174E" w:rsidRDefault="0063789B" w:rsidP="0075358B">
            <w:pPr>
              <w:jc w:val="both"/>
              <w:rPr>
                <w:rFonts w:ascii="Arial" w:hAnsi="Arial" w:cs="Arial"/>
                <w:sz w:val="24"/>
                <w:szCs w:val="24"/>
              </w:rPr>
            </w:pPr>
            <w:r w:rsidRPr="00DA174E">
              <w:rPr>
                <w:rFonts w:ascii="Arial" w:hAnsi="Arial" w:cs="Arial"/>
                <w:sz w:val="24"/>
                <w:szCs w:val="24"/>
              </w:rPr>
              <w:t>202</w:t>
            </w:r>
            <w:r w:rsidR="00D6210B" w:rsidRPr="00DA174E">
              <w:rPr>
                <w:rFonts w:ascii="Arial" w:hAnsi="Arial" w:cs="Arial"/>
                <w:sz w:val="24"/>
                <w:szCs w:val="24"/>
              </w:rPr>
              <w:t>2</w:t>
            </w:r>
            <w:r w:rsidR="00300308" w:rsidRPr="00DA174E">
              <w:rPr>
                <w:rFonts w:ascii="Arial" w:hAnsi="Arial" w:cs="Arial"/>
                <w:sz w:val="24"/>
                <w:szCs w:val="24"/>
              </w:rPr>
              <w:t>-</w:t>
            </w:r>
            <w:r w:rsidRPr="00DA174E">
              <w:rPr>
                <w:rFonts w:ascii="Arial" w:hAnsi="Arial" w:cs="Arial"/>
                <w:sz w:val="24"/>
                <w:szCs w:val="24"/>
              </w:rPr>
              <w:t>202</w:t>
            </w:r>
            <w:r w:rsidR="00D6210B" w:rsidRPr="00DA174E">
              <w:rPr>
                <w:rFonts w:ascii="Arial" w:hAnsi="Arial" w:cs="Arial"/>
                <w:sz w:val="24"/>
                <w:szCs w:val="24"/>
              </w:rPr>
              <w:t>4</w:t>
            </w:r>
            <w:r w:rsidR="00C610B2" w:rsidRPr="00DA174E">
              <w:rPr>
                <w:rFonts w:ascii="Arial" w:hAnsi="Arial" w:cs="Arial"/>
                <w:sz w:val="24"/>
                <w:szCs w:val="24"/>
              </w:rPr>
              <w:t xml:space="preserve"> годы</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Объем финансирования подпрограммы составляет 20 </w:t>
            </w:r>
            <w:r w:rsidR="00012FAC" w:rsidRPr="00DA174E">
              <w:rPr>
                <w:rFonts w:ascii="Arial" w:hAnsi="Arial" w:cs="Arial"/>
                <w:sz w:val="24"/>
                <w:szCs w:val="24"/>
              </w:rPr>
              <w:t>112</w:t>
            </w:r>
            <w:r w:rsidRPr="00DA174E">
              <w:rPr>
                <w:rFonts w:ascii="Arial" w:hAnsi="Arial" w:cs="Arial"/>
                <w:sz w:val="24"/>
                <w:szCs w:val="24"/>
              </w:rPr>
              <w:t>,76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2022 год – </w:t>
            </w:r>
            <w:r w:rsidR="00E64C2C" w:rsidRPr="00DA174E">
              <w:rPr>
                <w:rFonts w:ascii="Arial" w:hAnsi="Arial" w:cs="Arial"/>
                <w:sz w:val="24"/>
                <w:szCs w:val="24"/>
              </w:rPr>
              <w:t>18 822,76</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645,00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2024 год – 645,00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в том числе: </w:t>
            </w:r>
          </w:p>
          <w:p w:rsidR="00D6210B" w:rsidRPr="00DA174E" w:rsidRDefault="00D6210B" w:rsidP="00D6210B">
            <w:pPr>
              <w:jc w:val="both"/>
              <w:rPr>
                <w:rFonts w:ascii="Arial" w:hAnsi="Arial" w:cs="Arial"/>
                <w:sz w:val="24"/>
                <w:szCs w:val="24"/>
              </w:rPr>
            </w:pPr>
            <w:r w:rsidRPr="00DA174E">
              <w:rPr>
                <w:rFonts w:ascii="Arial" w:hAnsi="Arial" w:cs="Arial"/>
                <w:sz w:val="24"/>
                <w:szCs w:val="24"/>
              </w:rPr>
              <w:t>средства краевого бюджета – 18 598,40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2022 год – 18 598,40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2024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средства районного бюджета – 1</w:t>
            </w:r>
            <w:r w:rsidR="00E64C2C" w:rsidRPr="00DA174E">
              <w:rPr>
                <w:rFonts w:ascii="Arial" w:hAnsi="Arial" w:cs="Arial"/>
                <w:sz w:val="24"/>
                <w:szCs w:val="24"/>
              </w:rPr>
              <w:t> 514,36</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D6210B" w:rsidRPr="00DA174E" w:rsidRDefault="00D6210B" w:rsidP="00D6210B">
            <w:pPr>
              <w:jc w:val="both"/>
              <w:rPr>
                <w:rFonts w:ascii="Arial" w:hAnsi="Arial" w:cs="Arial"/>
                <w:sz w:val="24"/>
                <w:szCs w:val="24"/>
              </w:rPr>
            </w:pPr>
            <w:r w:rsidRPr="00DA174E">
              <w:rPr>
                <w:rFonts w:ascii="Arial" w:hAnsi="Arial" w:cs="Arial"/>
                <w:sz w:val="24"/>
                <w:szCs w:val="24"/>
              </w:rPr>
              <w:t xml:space="preserve">2022 год – </w:t>
            </w:r>
            <w:r w:rsidR="00E64C2C" w:rsidRPr="00DA174E">
              <w:rPr>
                <w:rFonts w:ascii="Arial" w:hAnsi="Arial" w:cs="Arial"/>
                <w:sz w:val="24"/>
                <w:szCs w:val="24"/>
              </w:rPr>
              <w:t>224,36</w:t>
            </w:r>
            <w:r w:rsidRPr="00DA174E">
              <w:rPr>
                <w:rFonts w:ascii="Arial" w:hAnsi="Arial" w:cs="Arial"/>
                <w:sz w:val="24"/>
                <w:szCs w:val="24"/>
              </w:rPr>
              <w:t xml:space="preserve">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D6210B" w:rsidRPr="00DA174E" w:rsidRDefault="00D6210B" w:rsidP="00D6210B">
            <w:pPr>
              <w:jc w:val="both"/>
              <w:rPr>
                <w:rFonts w:ascii="Arial" w:hAnsi="Arial" w:cs="Arial"/>
                <w:sz w:val="24"/>
                <w:szCs w:val="24"/>
              </w:rPr>
            </w:pPr>
            <w:r w:rsidRPr="00DA174E">
              <w:rPr>
                <w:rFonts w:ascii="Arial" w:hAnsi="Arial" w:cs="Arial"/>
                <w:sz w:val="24"/>
                <w:szCs w:val="24"/>
              </w:rPr>
              <w:t>2023 год – 645,00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C610B2" w:rsidRPr="00DA174E" w:rsidRDefault="00D6210B" w:rsidP="00D6210B">
            <w:pPr>
              <w:jc w:val="both"/>
              <w:rPr>
                <w:rFonts w:ascii="Arial" w:hAnsi="Arial" w:cs="Arial"/>
                <w:sz w:val="24"/>
                <w:szCs w:val="24"/>
              </w:rPr>
            </w:pPr>
            <w:r w:rsidRPr="00DA174E">
              <w:rPr>
                <w:rFonts w:ascii="Arial" w:hAnsi="Arial" w:cs="Arial"/>
                <w:sz w:val="24"/>
                <w:szCs w:val="24"/>
              </w:rPr>
              <w:t>2024 год – 645,00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tc>
      </w:tr>
      <w:tr w:rsidR="00C610B2" w:rsidRPr="00DA174E" w:rsidTr="00621017">
        <w:tc>
          <w:tcPr>
            <w:tcW w:w="3009" w:type="dxa"/>
          </w:tcPr>
          <w:p w:rsidR="00C610B2" w:rsidRPr="00DA174E" w:rsidRDefault="00C610B2"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Система организации </w:t>
            </w:r>
            <w:proofErr w:type="gramStart"/>
            <w:r w:rsidRPr="00DA174E">
              <w:rPr>
                <w:rFonts w:ascii="Arial" w:hAnsi="Arial" w:cs="Arial"/>
                <w:sz w:val="24"/>
                <w:szCs w:val="24"/>
              </w:rPr>
              <w:t>контроля за</w:t>
            </w:r>
            <w:proofErr w:type="gramEnd"/>
            <w:r w:rsidRPr="00DA174E">
              <w:rPr>
                <w:rFonts w:ascii="Arial" w:hAnsi="Arial" w:cs="Arial"/>
                <w:sz w:val="24"/>
                <w:szCs w:val="24"/>
              </w:rPr>
              <w:t xml:space="preserve"> исполнением подпрограммы</w:t>
            </w:r>
          </w:p>
        </w:tc>
        <w:tc>
          <w:tcPr>
            <w:tcW w:w="6655" w:type="dxa"/>
          </w:tcPr>
          <w:p w:rsidR="00B05E42" w:rsidRPr="00DA174E" w:rsidRDefault="00B05E42" w:rsidP="0075358B">
            <w:pPr>
              <w:autoSpaceDE w:val="0"/>
              <w:autoSpaceDN w:val="0"/>
              <w:adjustRightInd w:val="0"/>
              <w:jc w:val="both"/>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B05E42" w:rsidRPr="00DA174E" w:rsidRDefault="00B05E42" w:rsidP="0075358B">
            <w:pPr>
              <w:autoSpaceDE w:val="0"/>
              <w:autoSpaceDN w:val="0"/>
              <w:adjustRightInd w:val="0"/>
              <w:ind w:left="26" w:hanging="26"/>
              <w:jc w:val="both"/>
              <w:outlineLvl w:val="0"/>
              <w:rPr>
                <w:rFonts w:ascii="Arial" w:hAnsi="Arial" w:cs="Arial"/>
                <w:sz w:val="24"/>
                <w:szCs w:val="24"/>
              </w:rPr>
            </w:pPr>
            <w:proofErr w:type="spellStart"/>
            <w:r w:rsidRPr="00DA174E">
              <w:rPr>
                <w:rFonts w:ascii="Arial" w:hAnsi="Arial" w:cs="Arial"/>
                <w:sz w:val="24"/>
                <w:szCs w:val="24"/>
              </w:rPr>
              <w:t>Балахтинский</w:t>
            </w:r>
            <w:proofErr w:type="spellEnd"/>
            <w:r w:rsidRPr="00DA174E">
              <w:rPr>
                <w:rFonts w:ascii="Arial" w:hAnsi="Arial" w:cs="Arial"/>
                <w:sz w:val="24"/>
                <w:szCs w:val="24"/>
              </w:rPr>
              <w:t xml:space="preserve"> районный Совет депутатов.</w:t>
            </w:r>
          </w:p>
        </w:tc>
      </w:tr>
    </w:tbl>
    <w:p w:rsidR="00621017" w:rsidRPr="00DA174E" w:rsidRDefault="00621017" w:rsidP="0075358B">
      <w:pPr>
        <w:ind w:left="360"/>
        <w:jc w:val="center"/>
        <w:rPr>
          <w:rFonts w:ascii="Arial" w:hAnsi="Arial" w:cs="Arial"/>
        </w:rPr>
      </w:pPr>
    </w:p>
    <w:p w:rsidR="007C260E" w:rsidRPr="00DA174E" w:rsidRDefault="007C260E" w:rsidP="0075358B">
      <w:pPr>
        <w:pStyle w:val="a8"/>
        <w:numPr>
          <w:ilvl w:val="0"/>
          <w:numId w:val="9"/>
        </w:numPr>
        <w:autoSpaceDE w:val="0"/>
        <w:autoSpaceDN w:val="0"/>
        <w:adjustRightInd w:val="0"/>
        <w:jc w:val="center"/>
        <w:outlineLvl w:val="0"/>
        <w:rPr>
          <w:rFonts w:ascii="Arial" w:hAnsi="Arial" w:cs="Arial"/>
        </w:rPr>
      </w:pPr>
      <w:r w:rsidRPr="00DA174E">
        <w:rPr>
          <w:rFonts w:ascii="Arial" w:hAnsi="Arial" w:cs="Arial"/>
        </w:rPr>
        <w:t>Основные разделы подпрограммы</w:t>
      </w:r>
    </w:p>
    <w:p w:rsidR="007C260E" w:rsidRPr="00DA174E" w:rsidRDefault="007C260E" w:rsidP="0075358B">
      <w:pPr>
        <w:pStyle w:val="a8"/>
        <w:autoSpaceDE w:val="0"/>
        <w:autoSpaceDN w:val="0"/>
        <w:adjustRightInd w:val="0"/>
        <w:jc w:val="center"/>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993" w:hanging="993"/>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6A14A0" w:rsidRPr="00DA174E" w:rsidRDefault="006A14A0" w:rsidP="0075358B">
      <w:pPr>
        <w:pStyle w:val="a8"/>
        <w:autoSpaceDE w:val="0"/>
        <w:autoSpaceDN w:val="0"/>
        <w:adjustRightInd w:val="0"/>
        <w:ind w:left="1440"/>
        <w:jc w:val="both"/>
        <w:outlineLvl w:val="0"/>
        <w:rPr>
          <w:rFonts w:ascii="Arial" w:hAnsi="Arial" w:cs="Arial"/>
        </w:rPr>
      </w:pPr>
    </w:p>
    <w:p w:rsidR="0081692C"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Коммунальный комплекс Балахтинского района характеризует:</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значительный уровень износа основных производственных фондов, в том числе транспортных коммуникаций и энергетического оборудования</w:t>
      </w:r>
      <w:r w:rsidR="00A319F7" w:rsidRPr="00DA174E">
        <w:rPr>
          <w:rFonts w:ascii="Arial" w:hAnsi="Arial" w:cs="Arial"/>
        </w:rPr>
        <w:t>,</w:t>
      </w:r>
      <w:r w:rsidRPr="00DA174E">
        <w:rPr>
          <w:rFonts w:ascii="Arial" w:hAnsi="Arial" w:cs="Arial"/>
        </w:rPr>
        <w:t xml:space="preserve"> обусловленный принятием в муниципальную собственность объектов коммунального назначения в ветхом и аварийном состоянии;</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отсутствие очистки питьевой воды и </w:t>
      </w:r>
      <w:r w:rsidR="00496638" w:rsidRPr="00DA174E">
        <w:rPr>
          <w:rFonts w:ascii="Arial" w:hAnsi="Arial" w:cs="Arial"/>
        </w:rPr>
        <w:t>отсутствие очистки</w:t>
      </w:r>
      <w:r w:rsidRPr="00DA174E">
        <w:rPr>
          <w:rFonts w:ascii="Arial" w:hAnsi="Arial" w:cs="Arial"/>
        </w:rPr>
        <w:t xml:space="preserve"> сточных вод на значительном числе объектов водопроводно-канализационного хозяйства.</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Установленное котельное и вспомогательное оборудование в большей части морально устарело. </w:t>
      </w:r>
      <w:proofErr w:type="gramStart"/>
      <w:r w:rsidRPr="00DA174E">
        <w:rPr>
          <w:rFonts w:ascii="Arial" w:hAnsi="Arial" w:cs="Arial"/>
        </w:rPr>
        <w:t>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roofErr w:type="gramEnd"/>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Несоответствие качества подземных </w:t>
      </w:r>
      <w:proofErr w:type="spellStart"/>
      <w:r w:rsidRPr="00DA174E">
        <w:rPr>
          <w:rFonts w:ascii="Arial" w:hAnsi="Arial" w:cs="Arial"/>
        </w:rPr>
        <w:t>водоисточников</w:t>
      </w:r>
      <w:proofErr w:type="spellEnd"/>
      <w:r w:rsidRPr="00DA174E">
        <w:rPr>
          <w:rFonts w:ascii="Arial" w:hAnsi="Arial" w:cs="Arial"/>
        </w:rPr>
        <w:t xml:space="preserve"> требованиям </w:t>
      </w:r>
      <w:proofErr w:type="spellStart"/>
      <w:r w:rsidRPr="00DA174E">
        <w:rPr>
          <w:rFonts w:ascii="Arial" w:hAnsi="Arial" w:cs="Arial"/>
        </w:rPr>
        <w:t>СанПиН</w:t>
      </w:r>
      <w:proofErr w:type="spellEnd"/>
      <w:r w:rsidRPr="00DA174E">
        <w:rPr>
          <w:rFonts w:ascii="Arial" w:hAnsi="Arial" w:cs="Arial"/>
        </w:rPr>
        <w:t xml:space="preserve">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DA174E">
        <w:rPr>
          <w:rFonts w:ascii="Arial" w:hAnsi="Arial" w:cs="Arial"/>
        </w:rPr>
        <w:t>водоисточников</w:t>
      </w:r>
      <w:proofErr w:type="spellEnd"/>
      <w:r w:rsidRPr="00DA174E">
        <w:rPr>
          <w:rFonts w:ascii="Arial" w:hAnsi="Arial" w:cs="Arial"/>
        </w:rPr>
        <w:t xml:space="preserve"> традиционно применяемые технологии обработки воды в большинстве случаев недостаточно эффективны.</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В настоящее время из </w:t>
      </w:r>
      <w:r w:rsidR="007746AC" w:rsidRPr="00DA174E">
        <w:rPr>
          <w:rFonts w:ascii="Arial" w:hAnsi="Arial" w:cs="Arial"/>
        </w:rPr>
        <w:t>214,57</w:t>
      </w:r>
      <w:r w:rsidRPr="00DA174E">
        <w:rPr>
          <w:rFonts w:ascii="Arial" w:hAnsi="Arial" w:cs="Arial"/>
        </w:rPr>
        <w:t xml:space="preserve">км сетей теплоснабжения, водоснабжения и водоотведения </w:t>
      </w:r>
      <w:r w:rsidR="007746AC" w:rsidRPr="00DA174E">
        <w:rPr>
          <w:rFonts w:ascii="Arial" w:hAnsi="Arial" w:cs="Arial"/>
        </w:rPr>
        <w:t>114,94</w:t>
      </w:r>
      <w:r w:rsidR="00CD4A39" w:rsidRPr="00DA174E">
        <w:rPr>
          <w:rFonts w:ascii="Arial" w:hAnsi="Arial" w:cs="Arial"/>
        </w:rPr>
        <w:t xml:space="preserve"> км ветхие и </w:t>
      </w:r>
      <w:r w:rsidRPr="00DA174E">
        <w:rPr>
          <w:rFonts w:ascii="Arial" w:hAnsi="Arial" w:cs="Arial"/>
        </w:rPr>
        <w:t xml:space="preserve">требуют замены (из них тепловые сети </w:t>
      </w:r>
      <w:r w:rsidR="00AF545F" w:rsidRPr="00DA174E">
        <w:rPr>
          <w:rFonts w:ascii="Arial" w:hAnsi="Arial" w:cs="Arial"/>
        </w:rPr>
        <w:t>–</w:t>
      </w:r>
      <w:r w:rsidR="007746AC" w:rsidRPr="00DA174E">
        <w:rPr>
          <w:rFonts w:ascii="Arial" w:hAnsi="Arial" w:cs="Arial"/>
        </w:rPr>
        <w:t>4,12</w:t>
      </w:r>
      <w:r w:rsidRPr="00DA174E">
        <w:rPr>
          <w:rFonts w:ascii="Arial" w:hAnsi="Arial" w:cs="Arial"/>
        </w:rPr>
        <w:t xml:space="preserve"> км.; водопроводные сети </w:t>
      </w:r>
      <w:r w:rsidR="00AF545F" w:rsidRPr="00DA174E">
        <w:rPr>
          <w:rFonts w:ascii="Arial" w:hAnsi="Arial" w:cs="Arial"/>
        </w:rPr>
        <w:t>–</w:t>
      </w:r>
      <w:r w:rsidR="007746AC" w:rsidRPr="00DA174E">
        <w:rPr>
          <w:rFonts w:ascii="Arial" w:hAnsi="Arial" w:cs="Arial"/>
        </w:rPr>
        <w:t>108,67</w:t>
      </w:r>
      <w:r w:rsidR="00AF545F" w:rsidRPr="00DA174E">
        <w:rPr>
          <w:rFonts w:ascii="Arial" w:hAnsi="Arial" w:cs="Arial"/>
        </w:rPr>
        <w:t>км</w:t>
      </w:r>
      <w:proofErr w:type="gramStart"/>
      <w:r w:rsidR="00AF545F" w:rsidRPr="00DA174E">
        <w:rPr>
          <w:rFonts w:ascii="Arial" w:hAnsi="Arial" w:cs="Arial"/>
        </w:rPr>
        <w:t>.</w:t>
      </w:r>
      <w:proofErr w:type="gramEnd"/>
      <w:r w:rsidR="00AF545F" w:rsidRPr="00DA174E">
        <w:rPr>
          <w:rFonts w:ascii="Arial" w:hAnsi="Arial" w:cs="Arial"/>
        </w:rPr>
        <w:t xml:space="preserve"> </w:t>
      </w:r>
      <w:proofErr w:type="gramStart"/>
      <w:r w:rsidR="00AF545F" w:rsidRPr="00DA174E">
        <w:rPr>
          <w:rFonts w:ascii="Arial" w:hAnsi="Arial" w:cs="Arial"/>
        </w:rPr>
        <w:t>и</w:t>
      </w:r>
      <w:proofErr w:type="gramEnd"/>
      <w:r w:rsidR="00AF545F" w:rsidRPr="00DA174E">
        <w:rPr>
          <w:rFonts w:ascii="Arial" w:hAnsi="Arial" w:cs="Arial"/>
        </w:rPr>
        <w:t xml:space="preserve"> канализационные сети – </w:t>
      </w:r>
      <w:r w:rsidR="007746AC" w:rsidRPr="00DA174E">
        <w:rPr>
          <w:rFonts w:ascii="Arial" w:hAnsi="Arial" w:cs="Arial"/>
        </w:rPr>
        <w:t>2,15</w:t>
      </w:r>
      <w:r w:rsidRPr="00DA174E">
        <w:rPr>
          <w:rFonts w:ascii="Arial" w:hAnsi="Arial" w:cs="Arial"/>
        </w:rPr>
        <w:t xml:space="preserve"> км.). Износ коммунальных систем в среднем составляет </w:t>
      </w:r>
      <w:r w:rsidR="007746AC" w:rsidRPr="00DA174E">
        <w:rPr>
          <w:rFonts w:ascii="Arial" w:hAnsi="Arial" w:cs="Arial"/>
        </w:rPr>
        <w:t>54</w:t>
      </w:r>
      <w:r w:rsidRPr="00DA174E">
        <w:rPr>
          <w:rFonts w:ascii="Arial" w:hAnsi="Arial" w:cs="Arial"/>
        </w:rPr>
        <w:t>%</w:t>
      </w:r>
      <w:r w:rsidR="00D77A15" w:rsidRPr="00DA174E">
        <w:rPr>
          <w:rFonts w:ascii="Arial" w:hAnsi="Arial" w:cs="Arial"/>
        </w:rPr>
        <w:t>.</w:t>
      </w:r>
    </w:p>
    <w:p w:rsidR="006A14A0" w:rsidRPr="00DA174E" w:rsidRDefault="006A14A0" w:rsidP="0075358B">
      <w:pPr>
        <w:pStyle w:val="a8"/>
        <w:tabs>
          <w:tab w:val="left" w:pos="567"/>
        </w:tabs>
        <w:ind w:left="0" w:firstLine="709"/>
        <w:jc w:val="both"/>
        <w:rPr>
          <w:rFonts w:ascii="Arial" w:hAnsi="Arial" w:cs="Arial"/>
        </w:rPr>
      </w:pPr>
      <w:r w:rsidRPr="00DA174E">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w:t>
      </w:r>
      <w:r w:rsidRPr="00DA174E">
        <w:rPr>
          <w:rFonts w:ascii="Arial" w:hAnsi="Arial" w:cs="Arial"/>
        </w:rPr>
        <w:lastRenderedPageBreak/>
        <w:t xml:space="preserve">качество и гарантия предоставления коммунальных услуг потребителям. </w:t>
      </w:r>
      <w:proofErr w:type="gramStart"/>
      <w:r w:rsidRPr="00DA174E">
        <w:rPr>
          <w:rFonts w:ascii="Arial" w:hAnsi="Arial" w:cs="Arial"/>
        </w:rPr>
        <w:t>Услуги в сфере теплоснабжения жилищно-коммунального хозяйства предоставляют 1</w:t>
      </w:r>
      <w:r w:rsidR="0039488A" w:rsidRPr="00DA174E">
        <w:rPr>
          <w:rFonts w:ascii="Arial" w:hAnsi="Arial" w:cs="Arial"/>
        </w:rPr>
        <w:t>9</w:t>
      </w:r>
      <w:r w:rsidR="003E2223" w:rsidRPr="00DA174E">
        <w:rPr>
          <w:rFonts w:ascii="Arial" w:hAnsi="Arial" w:cs="Arial"/>
        </w:rPr>
        <w:t xml:space="preserve"> котельных (из них 16</w:t>
      </w:r>
      <w:r w:rsidRPr="00DA174E">
        <w:rPr>
          <w:rFonts w:ascii="Arial" w:hAnsi="Arial" w:cs="Arial"/>
        </w:rPr>
        <w:t xml:space="preserve"> </w:t>
      </w:r>
      <w:proofErr w:type="spellStart"/>
      <w:r w:rsidRPr="00DA174E">
        <w:rPr>
          <w:rFonts w:ascii="Arial" w:hAnsi="Arial" w:cs="Arial"/>
        </w:rPr>
        <w:t>теплоисточников</w:t>
      </w:r>
      <w:proofErr w:type="spellEnd"/>
      <w:r w:rsidRPr="00DA174E">
        <w:rPr>
          <w:rFonts w:ascii="Arial" w:hAnsi="Arial" w:cs="Arial"/>
        </w:rPr>
        <w:t xml:space="preserve"> мощностью менее 3 Гкал/ч (</w:t>
      </w:r>
      <w:r w:rsidR="003E2223" w:rsidRPr="00DA174E">
        <w:rPr>
          <w:rFonts w:ascii="Arial" w:hAnsi="Arial" w:cs="Arial"/>
        </w:rPr>
        <w:t>84,2</w:t>
      </w:r>
      <w:r w:rsidRPr="00DA174E">
        <w:rPr>
          <w:rFonts w:ascii="Arial" w:hAnsi="Arial" w:cs="Arial"/>
        </w:rPr>
        <w:t>%), которые обеспечивают реализацию потребителям тепловой энергии.</w:t>
      </w:r>
      <w:proofErr w:type="gramEnd"/>
      <w:r w:rsidRPr="00DA174E">
        <w:rPr>
          <w:rFonts w:ascii="Arial" w:hAnsi="Arial" w:cs="Arial"/>
        </w:rPr>
        <w:t xml:space="preserve">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DA174E">
        <w:rPr>
          <w:rFonts w:ascii="Arial" w:hAnsi="Arial" w:cs="Arial"/>
        </w:rPr>
        <w:t>а</w:t>
      </w:r>
      <w:r w:rsidRPr="00DA174E">
        <w:rPr>
          <w:rFonts w:ascii="Arial" w:hAnsi="Arial" w:cs="Arial"/>
        </w:rPr>
        <w:t>.</w:t>
      </w:r>
    </w:p>
    <w:p w:rsidR="006A14A0" w:rsidRPr="00DA174E" w:rsidRDefault="006A14A0" w:rsidP="0075358B">
      <w:pPr>
        <w:pStyle w:val="Iniiaiieoaeno2"/>
        <w:tabs>
          <w:tab w:val="left" w:pos="567"/>
        </w:tabs>
        <w:ind w:firstLine="709"/>
        <w:rPr>
          <w:rFonts w:ascii="Arial" w:hAnsi="Arial" w:cs="Arial"/>
          <w:sz w:val="24"/>
          <w:szCs w:val="24"/>
        </w:rPr>
      </w:pPr>
      <w:r w:rsidRPr="00DA174E">
        <w:rPr>
          <w:rFonts w:ascii="Arial" w:hAnsi="Arial" w:cs="Arial"/>
          <w:sz w:val="24"/>
          <w:szCs w:val="24"/>
        </w:rPr>
        <w:t xml:space="preserve">Основными источниками водоснабжения населения являются напорные и безнапорные подземные </w:t>
      </w:r>
      <w:proofErr w:type="spellStart"/>
      <w:r w:rsidRPr="00DA174E">
        <w:rPr>
          <w:rFonts w:ascii="Arial" w:hAnsi="Arial" w:cs="Arial"/>
          <w:sz w:val="24"/>
          <w:szCs w:val="24"/>
        </w:rPr>
        <w:t>водоисточники</w:t>
      </w:r>
      <w:proofErr w:type="spellEnd"/>
      <w:r w:rsidRPr="00DA174E">
        <w:rPr>
          <w:rFonts w:ascii="Arial" w:hAnsi="Arial" w:cs="Arial"/>
          <w:sz w:val="24"/>
          <w:szCs w:val="24"/>
        </w:rPr>
        <w:t xml:space="preserve"> и открытые источники водоснабжения.</w:t>
      </w:r>
      <w:r w:rsidR="0039488A" w:rsidRPr="00DA174E">
        <w:rPr>
          <w:rFonts w:ascii="Arial" w:hAnsi="Arial" w:cs="Arial"/>
          <w:sz w:val="24"/>
          <w:szCs w:val="24"/>
        </w:rPr>
        <w:t xml:space="preserve"> Ц</w:t>
      </w:r>
      <w:r w:rsidRPr="00DA174E">
        <w:rPr>
          <w:rFonts w:ascii="Arial" w:hAnsi="Arial" w:cs="Arial"/>
          <w:sz w:val="24"/>
          <w:szCs w:val="24"/>
        </w:rPr>
        <w:t>ентрализованным водосна</w:t>
      </w:r>
      <w:r w:rsidR="00F72D46" w:rsidRPr="00DA174E">
        <w:rPr>
          <w:rFonts w:ascii="Arial" w:hAnsi="Arial" w:cs="Arial"/>
          <w:sz w:val="24"/>
          <w:szCs w:val="24"/>
        </w:rPr>
        <w:t xml:space="preserve">бжением в районе обеспечено </w:t>
      </w:r>
      <w:r w:rsidR="000E1A37" w:rsidRPr="00DA174E">
        <w:rPr>
          <w:rFonts w:ascii="Arial" w:hAnsi="Arial" w:cs="Arial"/>
          <w:sz w:val="24"/>
          <w:szCs w:val="24"/>
        </w:rPr>
        <w:t xml:space="preserve">95% населения, нецентрализованными </w:t>
      </w:r>
      <w:proofErr w:type="spellStart"/>
      <w:r w:rsidR="000E1A37" w:rsidRPr="00DA174E">
        <w:rPr>
          <w:rFonts w:ascii="Arial" w:hAnsi="Arial" w:cs="Arial"/>
          <w:sz w:val="24"/>
          <w:szCs w:val="24"/>
        </w:rPr>
        <w:t>водоисточниками</w:t>
      </w:r>
      <w:proofErr w:type="spellEnd"/>
      <w:r w:rsidR="000E1A37" w:rsidRPr="00DA174E">
        <w:rPr>
          <w:rFonts w:ascii="Arial" w:hAnsi="Arial" w:cs="Arial"/>
          <w:sz w:val="24"/>
          <w:szCs w:val="24"/>
        </w:rPr>
        <w:t xml:space="preserve"> пользуется 4,04%. Доля жителей пользующихся привозной водой составляет 0,96%. </w:t>
      </w:r>
      <w:r w:rsidRPr="00DA174E">
        <w:rPr>
          <w:rFonts w:ascii="Arial" w:hAnsi="Arial" w:cs="Arial"/>
          <w:sz w:val="24"/>
          <w:szCs w:val="24"/>
        </w:rPr>
        <w:t xml:space="preserve">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w:t>
      </w:r>
      <w:proofErr w:type="spellStart"/>
      <w:r w:rsidRPr="00DA174E">
        <w:rPr>
          <w:rFonts w:ascii="Arial" w:hAnsi="Arial" w:cs="Arial"/>
          <w:sz w:val="24"/>
          <w:szCs w:val="24"/>
        </w:rPr>
        <w:t>неочищенными</w:t>
      </w:r>
      <w:proofErr w:type="gramStart"/>
      <w:r w:rsidRPr="00DA174E">
        <w:rPr>
          <w:rFonts w:ascii="Arial" w:hAnsi="Arial" w:cs="Arial"/>
          <w:sz w:val="24"/>
          <w:szCs w:val="24"/>
        </w:rPr>
        <w:t>.К</w:t>
      </w:r>
      <w:proofErr w:type="gramEnd"/>
      <w:r w:rsidRPr="00DA174E">
        <w:rPr>
          <w:rFonts w:ascii="Arial" w:hAnsi="Arial" w:cs="Arial"/>
          <w:sz w:val="24"/>
          <w:szCs w:val="24"/>
        </w:rPr>
        <w:t>анализационные</w:t>
      </w:r>
      <w:proofErr w:type="spellEnd"/>
      <w:r w:rsidRPr="00DA174E">
        <w:rPr>
          <w:rFonts w:ascii="Arial" w:hAnsi="Arial" w:cs="Arial"/>
          <w:sz w:val="24"/>
          <w:szCs w:val="24"/>
        </w:rPr>
        <w:t xml:space="preserve"> очистные сооружения, выполняющие барьерную функцию и осуществляющие очистку сточных вод в населённых пунктах района отсутствуют (исключая с.Кожаны</w:t>
      </w:r>
      <w:r w:rsidR="003E1775" w:rsidRPr="00DA174E">
        <w:rPr>
          <w:rFonts w:ascii="Arial" w:hAnsi="Arial" w:cs="Arial"/>
          <w:sz w:val="24"/>
          <w:szCs w:val="24"/>
        </w:rPr>
        <w:t xml:space="preserve"> и </w:t>
      </w:r>
      <w:proofErr w:type="spellStart"/>
      <w:r w:rsidR="003E1775" w:rsidRPr="00DA174E">
        <w:rPr>
          <w:rFonts w:ascii="Arial" w:hAnsi="Arial" w:cs="Arial"/>
          <w:sz w:val="24"/>
          <w:szCs w:val="24"/>
        </w:rPr>
        <w:t>п</w:t>
      </w:r>
      <w:r w:rsidR="00A319F7" w:rsidRPr="00DA174E">
        <w:rPr>
          <w:rFonts w:ascii="Arial" w:hAnsi="Arial" w:cs="Arial"/>
          <w:sz w:val="24"/>
          <w:szCs w:val="24"/>
        </w:rPr>
        <w:t>гт</w:t>
      </w:r>
      <w:proofErr w:type="spellEnd"/>
      <w:r w:rsidR="003E1775" w:rsidRPr="00DA174E">
        <w:rPr>
          <w:rFonts w:ascii="Arial" w:hAnsi="Arial" w:cs="Arial"/>
          <w:sz w:val="24"/>
          <w:szCs w:val="24"/>
        </w:rPr>
        <w:t xml:space="preserve">. </w:t>
      </w:r>
      <w:proofErr w:type="gramStart"/>
      <w:r w:rsidR="003E1775" w:rsidRPr="00DA174E">
        <w:rPr>
          <w:rFonts w:ascii="Arial" w:hAnsi="Arial" w:cs="Arial"/>
          <w:sz w:val="24"/>
          <w:szCs w:val="24"/>
        </w:rPr>
        <w:t>Балахта</w:t>
      </w:r>
      <w:r w:rsidRPr="00DA174E">
        <w:rPr>
          <w:rFonts w:ascii="Arial" w:hAnsi="Arial" w:cs="Arial"/>
          <w:sz w:val="24"/>
          <w:szCs w:val="24"/>
        </w:rPr>
        <w:t>).</w:t>
      </w:r>
      <w:proofErr w:type="gramEnd"/>
    </w:p>
    <w:p w:rsidR="006A14A0" w:rsidRPr="00DA174E" w:rsidRDefault="006A14A0" w:rsidP="0075358B">
      <w:pPr>
        <w:pStyle w:val="a8"/>
        <w:tabs>
          <w:tab w:val="left" w:pos="567"/>
        </w:tabs>
        <w:autoSpaceDE w:val="0"/>
        <w:autoSpaceDN w:val="0"/>
        <w:adjustRightInd w:val="0"/>
        <w:ind w:left="0" w:firstLine="709"/>
        <w:jc w:val="both"/>
        <w:outlineLvl w:val="3"/>
        <w:rPr>
          <w:rFonts w:ascii="Arial" w:hAnsi="Arial" w:cs="Arial"/>
        </w:rPr>
      </w:pPr>
      <w:r w:rsidRPr="00DA174E">
        <w:rPr>
          <w:rFonts w:ascii="Arial" w:hAnsi="Arial" w:cs="Arial"/>
        </w:rPr>
        <w:t xml:space="preserve">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w:t>
      </w:r>
      <w:proofErr w:type="spellStart"/>
      <w:r w:rsidRPr="00DA174E">
        <w:rPr>
          <w:rFonts w:ascii="Arial" w:hAnsi="Arial" w:cs="Arial"/>
        </w:rPr>
        <w:t>долговечны</w:t>
      </w:r>
      <w:proofErr w:type="gramStart"/>
      <w:r w:rsidRPr="00DA174E">
        <w:rPr>
          <w:rFonts w:ascii="Arial" w:hAnsi="Arial" w:cs="Arial"/>
        </w:rPr>
        <w:t>.И</w:t>
      </w:r>
      <w:proofErr w:type="gramEnd"/>
      <w:r w:rsidRPr="00DA174E">
        <w:rPr>
          <w:rFonts w:ascii="Arial" w:hAnsi="Arial" w:cs="Arial"/>
        </w:rPr>
        <w:t>сторически</w:t>
      </w:r>
      <w:proofErr w:type="spellEnd"/>
      <w:r w:rsidRPr="00DA174E">
        <w:rPr>
          <w:rFonts w:ascii="Arial" w:hAnsi="Arial" w:cs="Arial"/>
        </w:rPr>
        <w:t xml:space="preserve">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DA174E">
        <w:rPr>
          <w:rFonts w:ascii="Arial" w:hAnsi="Arial" w:cs="Arial"/>
        </w:rPr>
        <w:t xml:space="preserve">значительное </w:t>
      </w:r>
      <w:r w:rsidRPr="00DA174E">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DA174E" w:rsidRDefault="00D22353" w:rsidP="0075358B">
      <w:pPr>
        <w:pStyle w:val="a8"/>
        <w:tabs>
          <w:tab w:val="left" w:pos="567"/>
        </w:tabs>
        <w:autoSpaceDE w:val="0"/>
        <w:autoSpaceDN w:val="0"/>
        <w:adjustRightInd w:val="0"/>
        <w:ind w:left="0" w:firstLine="709"/>
        <w:jc w:val="both"/>
        <w:outlineLvl w:val="3"/>
        <w:rPr>
          <w:rFonts w:ascii="Arial" w:hAnsi="Arial" w:cs="Arial"/>
        </w:rPr>
      </w:pPr>
      <w:r w:rsidRPr="00DA174E">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DA174E">
        <w:rPr>
          <w:rFonts w:ascii="Arial" w:hAnsi="Arial" w:cs="Arial"/>
        </w:rPr>
        <w:t xml:space="preserve">орных и водоочистных сооружений </w:t>
      </w:r>
      <w:proofErr w:type="spellStart"/>
      <w:r w:rsidRPr="00DA174E">
        <w:rPr>
          <w:rFonts w:ascii="Arial" w:hAnsi="Arial" w:cs="Arial"/>
        </w:rPr>
        <w:t>резервными</w:t>
      </w:r>
      <w:proofErr w:type="gramStart"/>
      <w:r w:rsidRPr="00DA174E">
        <w:rPr>
          <w:rFonts w:ascii="Arial" w:hAnsi="Arial" w:cs="Arial"/>
        </w:rPr>
        <w:t>,в</w:t>
      </w:r>
      <w:proofErr w:type="spellEnd"/>
      <w:proofErr w:type="gramEnd"/>
      <w:r w:rsidRPr="00DA174E">
        <w:rPr>
          <w:rFonts w:ascii="Arial" w:hAnsi="Arial" w:cs="Arial"/>
        </w:rPr>
        <w:t xml:space="preserve"> т.ч. автономными источниками электроснабжения.</w:t>
      </w:r>
    </w:p>
    <w:p w:rsidR="006A14A0" w:rsidRPr="00DA174E" w:rsidRDefault="006A14A0" w:rsidP="0075358B">
      <w:pPr>
        <w:pStyle w:val="a8"/>
        <w:tabs>
          <w:tab w:val="left" w:pos="567"/>
        </w:tabs>
        <w:autoSpaceDE w:val="0"/>
        <w:autoSpaceDN w:val="0"/>
        <w:adjustRightInd w:val="0"/>
        <w:ind w:left="0" w:firstLine="709"/>
        <w:jc w:val="both"/>
        <w:rPr>
          <w:rFonts w:ascii="Arial" w:hAnsi="Arial" w:cs="Arial"/>
        </w:rPr>
      </w:pPr>
      <w:r w:rsidRPr="00DA174E">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DA174E">
        <w:rPr>
          <w:rFonts w:ascii="Arial" w:hAnsi="Arial" w:cs="Arial"/>
        </w:rPr>
        <w:t xml:space="preserve">объектов </w:t>
      </w:r>
      <w:r w:rsidRPr="00DA174E">
        <w:rPr>
          <w:rFonts w:ascii="Arial" w:hAnsi="Arial" w:cs="Arial"/>
        </w:rPr>
        <w:t>коммунального комплекса район</w:t>
      </w:r>
      <w:r w:rsidR="00FA7C1F" w:rsidRPr="00DA174E">
        <w:rPr>
          <w:rFonts w:ascii="Arial" w:hAnsi="Arial" w:cs="Arial"/>
        </w:rPr>
        <w:t>а</w:t>
      </w:r>
      <w:r w:rsidRPr="00DA174E">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DA174E" w:rsidRDefault="006A14A0" w:rsidP="0075358B">
      <w:pPr>
        <w:pStyle w:val="a8"/>
        <w:ind w:left="0" w:firstLine="709"/>
        <w:jc w:val="both"/>
        <w:rPr>
          <w:rFonts w:ascii="Arial" w:hAnsi="Arial" w:cs="Arial"/>
        </w:rPr>
      </w:pPr>
      <w:r w:rsidRPr="00DA174E">
        <w:rPr>
          <w:rFonts w:ascii="Arial" w:hAnsi="Arial" w:cs="Arial"/>
        </w:rPr>
        <w:t xml:space="preserve">В результате реализации мероприятий программы за предыдущие годы достигнуты </w:t>
      </w:r>
      <w:r w:rsidR="00193CC6" w:rsidRPr="00DA174E">
        <w:rPr>
          <w:rFonts w:ascii="Arial" w:hAnsi="Arial" w:cs="Arial"/>
        </w:rPr>
        <w:t xml:space="preserve">следующие </w:t>
      </w:r>
      <w:r w:rsidRPr="00DA174E">
        <w:rPr>
          <w:rFonts w:ascii="Arial" w:hAnsi="Arial" w:cs="Arial"/>
        </w:rPr>
        <w:t xml:space="preserve">целевые показатели: </w:t>
      </w:r>
    </w:p>
    <w:p w:rsidR="006A14A0" w:rsidRPr="00DA174E" w:rsidRDefault="00772DF7" w:rsidP="0075358B">
      <w:pPr>
        <w:pStyle w:val="a8"/>
        <w:autoSpaceDE w:val="0"/>
        <w:autoSpaceDN w:val="0"/>
        <w:adjustRightInd w:val="0"/>
        <w:ind w:left="0" w:firstLine="709"/>
        <w:jc w:val="both"/>
        <w:rPr>
          <w:rFonts w:ascii="Arial" w:hAnsi="Arial" w:cs="Arial"/>
        </w:rPr>
      </w:pPr>
      <w:r w:rsidRPr="00DA174E">
        <w:rPr>
          <w:rFonts w:ascii="Arial" w:hAnsi="Arial" w:cs="Arial"/>
        </w:rPr>
        <w:t xml:space="preserve">- </w:t>
      </w:r>
      <w:r w:rsidR="006A14A0" w:rsidRPr="00DA174E">
        <w:rPr>
          <w:rFonts w:ascii="Arial" w:hAnsi="Arial" w:cs="Arial"/>
        </w:rPr>
        <w:t>снижение потерь энергор</w:t>
      </w:r>
      <w:r w:rsidR="00F72D46" w:rsidRPr="00DA174E">
        <w:rPr>
          <w:rFonts w:ascii="Arial" w:hAnsi="Arial" w:cs="Arial"/>
        </w:rPr>
        <w:t>ес</w:t>
      </w:r>
      <w:r w:rsidR="009D2005" w:rsidRPr="00DA174E">
        <w:rPr>
          <w:rFonts w:ascii="Arial" w:hAnsi="Arial" w:cs="Arial"/>
        </w:rPr>
        <w:t>урсов в инженерных сетях до 14,</w:t>
      </w:r>
      <w:r w:rsidR="00F34F3C" w:rsidRPr="00DA174E">
        <w:rPr>
          <w:rFonts w:ascii="Arial" w:hAnsi="Arial" w:cs="Arial"/>
        </w:rPr>
        <w:t>55</w:t>
      </w:r>
      <w:r w:rsidR="006A14A0" w:rsidRPr="00DA174E">
        <w:rPr>
          <w:rFonts w:ascii="Arial" w:hAnsi="Arial" w:cs="Arial"/>
        </w:rPr>
        <w:t>%;</w:t>
      </w:r>
    </w:p>
    <w:p w:rsidR="006A14A0" w:rsidRPr="00DA174E" w:rsidRDefault="00772DF7" w:rsidP="0075358B">
      <w:pPr>
        <w:pStyle w:val="a8"/>
        <w:autoSpaceDE w:val="0"/>
        <w:autoSpaceDN w:val="0"/>
        <w:adjustRightInd w:val="0"/>
        <w:ind w:left="0" w:firstLine="709"/>
        <w:jc w:val="both"/>
        <w:rPr>
          <w:rFonts w:ascii="Arial" w:hAnsi="Arial" w:cs="Arial"/>
        </w:rPr>
      </w:pPr>
      <w:r w:rsidRPr="00DA174E">
        <w:rPr>
          <w:rFonts w:ascii="Arial" w:hAnsi="Arial" w:cs="Arial"/>
        </w:rPr>
        <w:t>-</w:t>
      </w:r>
      <w:r w:rsidR="006A14A0" w:rsidRPr="00DA174E">
        <w:rPr>
          <w:rFonts w:ascii="Arial" w:hAnsi="Arial" w:cs="Arial"/>
        </w:rPr>
        <w:t>увеличение доли населения, обеспеченного питьевой водой, отвечающей требованиям бе</w:t>
      </w:r>
      <w:r w:rsidRPr="00DA174E">
        <w:rPr>
          <w:rFonts w:ascii="Arial" w:hAnsi="Arial" w:cs="Arial"/>
        </w:rPr>
        <w:t>зопасности, в</w:t>
      </w:r>
      <w:r w:rsidR="00D640AE" w:rsidRPr="00DA174E">
        <w:rPr>
          <w:rFonts w:ascii="Arial" w:hAnsi="Arial" w:cs="Arial"/>
        </w:rPr>
        <w:t xml:space="preserve"> 202</w:t>
      </w:r>
      <w:r w:rsidR="009409B7" w:rsidRPr="00DA174E">
        <w:rPr>
          <w:rFonts w:ascii="Arial" w:hAnsi="Arial" w:cs="Arial"/>
        </w:rPr>
        <w:t>1</w:t>
      </w:r>
      <w:r w:rsidR="00A87D92" w:rsidRPr="00DA174E">
        <w:rPr>
          <w:rFonts w:ascii="Arial" w:hAnsi="Arial" w:cs="Arial"/>
        </w:rPr>
        <w:t xml:space="preserve"> году до </w:t>
      </w:r>
      <w:r w:rsidR="00F34F3C" w:rsidRPr="00DA174E">
        <w:rPr>
          <w:rFonts w:ascii="Arial" w:hAnsi="Arial" w:cs="Arial"/>
        </w:rPr>
        <w:t>40</w:t>
      </w:r>
      <w:r w:rsidR="006A14A0" w:rsidRPr="00DA174E">
        <w:rPr>
          <w:rFonts w:ascii="Arial" w:hAnsi="Arial" w:cs="Arial"/>
        </w:rPr>
        <w:t>%;</w:t>
      </w:r>
    </w:p>
    <w:p w:rsidR="0048570A" w:rsidRPr="00DA174E" w:rsidRDefault="002F28BE" w:rsidP="0075358B">
      <w:pPr>
        <w:pStyle w:val="a8"/>
        <w:autoSpaceDE w:val="0"/>
        <w:autoSpaceDN w:val="0"/>
        <w:adjustRightInd w:val="0"/>
        <w:ind w:left="0" w:firstLine="709"/>
        <w:jc w:val="both"/>
        <w:rPr>
          <w:rFonts w:ascii="Arial" w:hAnsi="Arial" w:cs="Arial"/>
        </w:rPr>
      </w:pPr>
      <w:r w:rsidRPr="00DA174E">
        <w:rPr>
          <w:rFonts w:ascii="Arial" w:hAnsi="Arial" w:cs="Arial"/>
        </w:rPr>
        <w:lastRenderedPageBreak/>
        <w:t>В</w:t>
      </w:r>
      <w:r w:rsidR="00D640AE" w:rsidRPr="00DA174E">
        <w:rPr>
          <w:rFonts w:ascii="Arial" w:hAnsi="Arial" w:cs="Arial"/>
        </w:rPr>
        <w:t xml:space="preserve"> 202</w:t>
      </w:r>
      <w:r w:rsidR="00FC60BD" w:rsidRPr="00DA174E">
        <w:rPr>
          <w:rFonts w:ascii="Arial" w:hAnsi="Arial" w:cs="Arial"/>
        </w:rPr>
        <w:t>1</w:t>
      </w:r>
      <w:r w:rsidR="006A14A0" w:rsidRPr="00DA174E">
        <w:rPr>
          <w:rFonts w:ascii="Arial" w:hAnsi="Arial" w:cs="Arial"/>
        </w:rPr>
        <w:t xml:space="preserve"> год</w:t>
      </w:r>
      <w:r w:rsidRPr="00DA174E">
        <w:rPr>
          <w:rFonts w:ascii="Arial" w:hAnsi="Arial" w:cs="Arial"/>
        </w:rPr>
        <w:t>у</w:t>
      </w:r>
      <w:r w:rsidR="006A14A0" w:rsidRPr="00DA174E">
        <w:rPr>
          <w:rFonts w:ascii="Arial" w:hAnsi="Arial" w:cs="Arial"/>
        </w:rPr>
        <w:t xml:space="preserve"> в районе заменено </w:t>
      </w:r>
      <w:r w:rsidRPr="00DA174E">
        <w:rPr>
          <w:rFonts w:ascii="Arial" w:hAnsi="Arial" w:cs="Arial"/>
        </w:rPr>
        <w:t xml:space="preserve">1,58 </w:t>
      </w:r>
      <w:r w:rsidR="006A14A0" w:rsidRPr="00DA174E">
        <w:rPr>
          <w:rFonts w:ascii="Arial" w:hAnsi="Arial" w:cs="Arial"/>
        </w:rPr>
        <w:t>км</w:t>
      </w:r>
      <w:proofErr w:type="gramStart"/>
      <w:r w:rsidR="006A14A0" w:rsidRPr="00DA174E">
        <w:rPr>
          <w:rFonts w:ascii="Arial" w:hAnsi="Arial" w:cs="Arial"/>
        </w:rPr>
        <w:t>.</w:t>
      </w:r>
      <w:proofErr w:type="gramEnd"/>
      <w:r w:rsidR="006A14A0" w:rsidRPr="00DA174E">
        <w:rPr>
          <w:rFonts w:ascii="Arial" w:hAnsi="Arial" w:cs="Arial"/>
        </w:rPr>
        <w:t xml:space="preserve"> </w:t>
      </w:r>
      <w:proofErr w:type="gramStart"/>
      <w:r w:rsidRPr="00DA174E">
        <w:rPr>
          <w:rFonts w:ascii="Arial" w:hAnsi="Arial" w:cs="Arial"/>
        </w:rPr>
        <w:t>в</w:t>
      </w:r>
      <w:proofErr w:type="gramEnd"/>
      <w:r w:rsidRPr="00DA174E">
        <w:rPr>
          <w:rFonts w:ascii="Arial" w:hAnsi="Arial" w:cs="Arial"/>
        </w:rPr>
        <w:t>одопроводных</w:t>
      </w:r>
      <w:r w:rsidR="006A14A0" w:rsidRPr="00DA174E">
        <w:rPr>
          <w:rFonts w:ascii="Arial" w:hAnsi="Arial" w:cs="Arial"/>
        </w:rPr>
        <w:t xml:space="preserve"> сетей</w:t>
      </w:r>
      <w:r w:rsidRPr="00DA174E">
        <w:rPr>
          <w:rFonts w:ascii="Arial" w:hAnsi="Arial" w:cs="Arial"/>
        </w:rPr>
        <w:t xml:space="preserve">, </w:t>
      </w:r>
      <w:r w:rsidR="00D640AE" w:rsidRPr="00DA174E">
        <w:rPr>
          <w:rFonts w:ascii="Arial" w:hAnsi="Arial" w:cs="Arial"/>
        </w:rPr>
        <w:t xml:space="preserve">отремонтированы </w:t>
      </w:r>
      <w:r w:rsidR="000E1A37" w:rsidRPr="00DA174E">
        <w:rPr>
          <w:rFonts w:ascii="Arial" w:hAnsi="Arial" w:cs="Arial"/>
        </w:rPr>
        <w:t>2</w:t>
      </w:r>
      <w:r w:rsidR="00A87D92" w:rsidRPr="00DA174E">
        <w:rPr>
          <w:rFonts w:ascii="Arial" w:hAnsi="Arial" w:cs="Arial"/>
        </w:rPr>
        <w:t xml:space="preserve"> водонапорных башни</w:t>
      </w:r>
      <w:r w:rsidR="0048570A" w:rsidRPr="00DA174E">
        <w:rPr>
          <w:rFonts w:ascii="Arial" w:hAnsi="Arial" w:cs="Arial"/>
        </w:rPr>
        <w:t>, снижены потери</w:t>
      </w:r>
      <w:r w:rsidR="00792D30" w:rsidRPr="00DA174E">
        <w:rPr>
          <w:rFonts w:ascii="Arial" w:hAnsi="Arial" w:cs="Arial"/>
        </w:rPr>
        <w:t xml:space="preserve"> холодной воды на </w:t>
      </w:r>
      <w:r w:rsidR="00673A42" w:rsidRPr="00DA174E">
        <w:rPr>
          <w:rFonts w:ascii="Arial" w:hAnsi="Arial" w:cs="Arial"/>
        </w:rPr>
        <w:t>8550</w:t>
      </w:r>
      <w:r w:rsidR="0048570A" w:rsidRPr="00DA174E">
        <w:rPr>
          <w:rFonts w:ascii="Arial" w:hAnsi="Arial" w:cs="Arial"/>
        </w:rPr>
        <w:t xml:space="preserve"> м3</w:t>
      </w:r>
      <w:r w:rsidRPr="00DA174E">
        <w:rPr>
          <w:rFonts w:ascii="Arial" w:hAnsi="Arial" w:cs="Arial"/>
        </w:rPr>
        <w:t>.</w:t>
      </w:r>
    </w:p>
    <w:p w:rsidR="006A14A0" w:rsidRPr="00DA174E" w:rsidRDefault="006A14A0" w:rsidP="0075358B">
      <w:pPr>
        <w:pStyle w:val="a8"/>
        <w:autoSpaceDE w:val="0"/>
        <w:autoSpaceDN w:val="0"/>
        <w:adjustRightInd w:val="0"/>
        <w:ind w:left="0" w:firstLine="709"/>
        <w:jc w:val="both"/>
        <w:rPr>
          <w:rFonts w:ascii="Arial" w:hAnsi="Arial" w:cs="Arial"/>
        </w:rPr>
      </w:pPr>
      <w:r w:rsidRPr="00DA174E">
        <w:rPr>
          <w:rFonts w:ascii="Arial" w:hAnsi="Arial" w:cs="Arial"/>
        </w:rPr>
        <w:t>Продолжение решения пробле</w:t>
      </w:r>
      <w:r w:rsidR="00792D30" w:rsidRPr="00DA174E">
        <w:rPr>
          <w:rFonts w:ascii="Arial" w:hAnsi="Arial" w:cs="Arial"/>
        </w:rPr>
        <w:t>м</w:t>
      </w:r>
      <w:r w:rsidR="00673A42" w:rsidRPr="00DA174E">
        <w:rPr>
          <w:rFonts w:ascii="Arial" w:hAnsi="Arial" w:cs="Arial"/>
        </w:rPr>
        <w:t xml:space="preserve"> в коммунальном комплексе в </w:t>
      </w:r>
      <w:r w:rsidR="0063789B" w:rsidRPr="00DA174E">
        <w:rPr>
          <w:rFonts w:ascii="Arial" w:hAnsi="Arial" w:cs="Arial"/>
        </w:rPr>
        <w:t>202</w:t>
      </w:r>
      <w:r w:rsidR="00D6210B" w:rsidRPr="00DA174E">
        <w:rPr>
          <w:rFonts w:ascii="Arial" w:hAnsi="Arial" w:cs="Arial"/>
        </w:rPr>
        <w:t>2</w:t>
      </w:r>
      <w:r w:rsidRPr="00DA174E">
        <w:rPr>
          <w:rFonts w:ascii="Arial" w:hAnsi="Arial" w:cs="Arial"/>
        </w:rPr>
        <w:t>-</w:t>
      </w:r>
      <w:r w:rsidR="0063789B" w:rsidRPr="00DA174E">
        <w:rPr>
          <w:rFonts w:ascii="Arial" w:hAnsi="Arial" w:cs="Arial"/>
        </w:rPr>
        <w:t>202</w:t>
      </w:r>
      <w:r w:rsidR="00D6210B" w:rsidRPr="00DA174E">
        <w:rPr>
          <w:rFonts w:ascii="Arial" w:hAnsi="Arial" w:cs="Arial"/>
        </w:rPr>
        <w:t>4</w:t>
      </w:r>
      <w:r w:rsidRPr="00DA174E">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w:t>
      </w:r>
      <w:proofErr w:type="gramStart"/>
      <w:r w:rsidRPr="00DA174E">
        <w:rPr>
          <w:rFonts w:ascii="Arial" w:hAnsi="Arial" w:cs="Arial"/>
        </w:rPr>
        <w:t>задач восстановления основных фондов инженерной инфраструктуры коммунального комплекса района</w:t>
      </w:r>
      <w:proofErr w:type="gramEnd"/>
      <w:r w:rsidRPr="00DA174E">
        <w:rPr>
          <w:rFonts w:ascii="Arial" w:hAnsi="Arial" w:cs="Arial"/>
        </w:rPr>
        <w:t xml:space="preserve"> соответствует установленным приоритетам социально-экономического развития края. </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7C260E" w:rsidRPr="00DA174E" w:rsidRDefault="007C260E" w:rsidP="0075358B">
      <w:pPr>
        <w:pStyle w:val="a8"/>
        <w:jc w:val="both"/>
        <w:rPr>
          <w:rFonts w:ascii="Arial" w:hAnsi="Arial" w:cs="Arial"/>
        </w:rPr>
      </w:pPr>
    </w:p>
    <w:p w:rsidR="007C260E" w:rsidRPr="00DA174E" w:rsidRDefault="007C260E" w:rsidP="0075358B">
      <w:pPr>
        <w:pStyle w:val="a8"/>
        <w:ind w:left="0" w:firstLine="708"/>
        <w:jc w:val="both"/>
        <w:rPr>
          <w:rFonts w:ascii="Arial" w:hAnsi="Arial" w:cs="Arial"/>
        </w:rPr>
      </w:pPr>
      <w:r w:rsidRPr="00DA174E">
        <w:rPr>
          <w:rFonts w:ascii="Arial" w:hAnsi="Arial" w:cs="Arial"/>
        </w:rPr>
        <w:t xml:space="preserve">Целью подпрограммы </w:t>
      </w:r>
      <w:proofErr w:type="spellStart"/>
      <w:r w:rsidRPr="00DA174E">
        <w:rPr>
          <w:rFonts w:ascii="Arial" w:hAnsi="Arial" w:cs="Arial"/>
        </w:rPr>
        <w:t>является</w:t>
      </w:r>
      <w:r w:rsidR="00C610B2" w:rsidRPr="00DA174E">
        <w:rPr>
          <w:rFonts w:ascii="Arial" w:hAnsi="Arial" w:cs="Arial"/>
        </w:rPr>
        <w:t>повышение</w:t>
      </w:r>
      <w:proofErr w:type="spellEnd"/>
      <w:r w:rsidR="00C610B2" w:rsidRPr="00DA174E">
        <w:rPr>
          <w:rFonts w:ascii="Arial" w:hAnsi="Arial" w:cs="Arial"/>
        </w:rPr>
        <w:t xml:space="preserve"> надежности функционирования систем жизнеобеспечения населения.</w:t>
      </w:r>
    </w:p>
    <w:p w:rsidR="0048570A" w:rsidRPr="00DA174E" w:rsidRDefault="0048570A" w:rsidP="0075358B">
      <w:pPr>
        <w:pStyle w:val="a8"/>
        <w:ind w:left="0" w:firstLine="708"/>
        <w:jc w:val="both"/>
        <w:rPr>
          <w:rFonts w:ascii="Arial" w:hAnsi="Arial" w:cs="Arial"/>
        </w:rPr>
      </w:pPr>
      <w:r w:rsidRPr="00DA174E">
        <w:rPr>
          <w:rFonts w:ascii="Arial" w:hAnsi="Arial" w:cs="Arial"/>
        </w:rPr>
        <w:t xml:space="preserve">Задачи: </w:t>
      </w:r>
    </w:p>
    <w:p w:rsidR="00A319F7" w:rsidRPr="00DA174E" w:rsidRDefault="00CA0566" w:rsidP="0075358B">
      <w:pPr>
        <w:autoSpaceDE w:val="0"/>
        <w:autoSpaceDN w:val="0"/>
        <w:adjustRightInd w:val="0"/>
        <w:ind w:firstLine="709"/>
        <w:jc w:val="both"/>
        <w:rPr>
          <w:rFonts w:ascii="Arial" w:hAnsi="Arial" w:cs="Arial"/>
        </w:rPr>
      </w:pPr>
      <w:r w:rsidRPr="00DA174E">
        <w:rPr>
          <w:rFonts w:ascii="Arial" w:hAnsi="Arial" w:cs="Arial"/>
        </w:rPr>
        <w:t xml:space="preserve">1. </w:t>
      </w:r>
      <w:r w:rsidR="00A319F7" w:rsidRPr="00DA174E">
        <w:rPr>
          <w:rFonts w:ascii="Arial" w:hAnsi="Arial" w:cs="Arial"/>
        </w:rPr>
        <w:t xml:space="preserve">Повышение </w:t>
      </w:r>
      <w:proofErr w:type="gramStart"/>
      <w:r w:rsidR="00A319F7" w:rsidRPr="00DA174E">
        <w:rPr>
          <w:rFonts w:ascii="Arial" w:hAnsi="Arial" w:cs="Arial"/>
        </w:rPr>
        <w:t>надежности функционирования систем жизнеобеспечения населения</w:t>
      </w:r>
      <w:proofErr w:type="gramEnd"/>
      <w:r w:rsidR="00A319F7" w:rsidRPr="00DA174E">
        <w:rPr>
          <w:rFonts w:ascii="Arial" w:hAnsi="Arial" w:cs="Arial"/>
        </w:rPr>
        <w:t xml:space="preserve"> в районе путем строительства, капитального ремонта и реконструкции объектов водоснабжения, водоотведения и теплоснабжения.</w:t>
      </w:r>
    </w:p>
    <w:p w:rsidR="00644F58" w:rsidRPr="00DA174E" w:rsidRDefault="00A319F7" w:rsidP="0075358B">
      <w:pPr>
        <w:autoSpaceDE w:val="0"/>
        <w:autoSpaceDN w:val="0"/>
        <w:adjustRightInd w:val="0"/>
        <w:ind w:firstLine="709"/>
        <w:jc w:val="both"/>
        <w:rPr>
          <w:rFonts w:ascii="Arial" w:hAnsi="Arial" w:cs="Arial"/>
        </w:rPr>
      </w:pPr>
      <w:r w:rsidRPr="00DA174E">
        <w:rPr>
          <w:rFonts w:ascii="Arial" w:hAnsi="Arial" w:cs="Arial"/>
        </w:rPr>
        <w:t>2. Внедрение новых технологий и применение современных материалов на объектах коммунального комплекса.</w:t>
      </w:r>
    </w:p>
    <w:p w:rsidR="0048570A" w:rsidRPr="00DA174E" w:rsidRDefault="0048570A" w:rsidP="0075358B">
      <w:pPr>
        <w:autoSpaceDE w:val="0"/>
        <w:autoSpaceDN w:val="0"/>
        <w:adjustRightInd w:val="0"/>
        <w:ind w:firstLine="708"/>
        <w:jc w:val="both"/>
        <w:rPr>
          <w:rFonts w:ascii="Arial" w:hAnsi="Arial" w:cs="Arial"/>
        </w:rPr>
      </w:pPr>
      <w:r w:rsidRPr="00DA174E">
        <w:rPr>
          <w:rFonts w:ascii="Arial" w:hAnsi="Arial" w:cs="Arial"/>
        </w:rPr>
        <w:t>Срок выполнения</w:t>
      </w:r>
      <w:r w:rsidR="007232F8" w:rsidRPr="00DA174E">
        <w:rPr>
          <w:rFonts w:ascii="Arial" w:hAnsi="Arial" w:cs="Arial"/>
        </w:rPr>
        <w:t xml:space="preserve"> подпрограммы - </w:t>
      </w:r>
      <w:r w:rsidR="0063789B" w:rsidRPr="00DA174E">
        <w:rPr>
          <w:rFonts w:ascii="Arial" w:hAnsi="Arial" w:cs="Arial"/>
        </w:rPr>
        <w:t>202</w:t>
      </w:r>
      <w:r w:rsidR="00D6210B" w:rsidRPr="00DA174E">
        <w:rPr>
          <w:rFonts w:ascii="Arial" w:hAnsi="Arial" w:cs="Arial"/>
        </w:rPr>
        <w:t>2</w:t>
      </w:r>
      <w:r w:rsidR="007232F8" w:rsidRPr="00DA174E">
        <w:rPr>
          <w:rFonts w:ascii="Arial" w:hAnsi="Arial" w:cs="Arial"/>
        </w:rPr>
        <w:t>-</w:t>
      </w:r>
      <w:r w:rsidR="0063789B" w:rsidRPr="00DA174E">
        <w:rPr>
          <w:rFonts w:ascii="Arial" w:hAnsi="Arial" w:cs="Arial"/>
        </w:rPr>
        <w:t>202</w:t>
      </w:r>
      <w:r w:rsidR="00D6210B" w:rsidRPr="00DA174E">
        <w:rPr>
          <w:rFonts w:ascii="Arial" w:hAnsi="Arial" w:cs="Arial"/>
        </w:rPr>
        <w:t>4</w:t>
      </w:r>
      <w:r w:rsidRPr="00DA174E">
        <w:rPr>
          <w:rFonts w:ascii="Arial" w:hAnsi="Arial" w:cs="Arial"/>
        </w:rPr>
        <w:t xml:space="preserve"> годы. </w:t>
      </w:r>
    </w:p>
    <w:p w:rsidR="007C260E" w:rsidRPr="00DA174E" w:rsidRDefault="007C260E" w:rsidP="0075358B">
      <w:pPr>
        <w:autoSpaceDE w:val="0"/>
        <w:autoSpaceDN w:val="0"/>
        <w:adjustRightInd w:val="0"/>
        <w:ind w:firstLine="708"/>
        <w:jc w:val="both"/>
        <w:outlineLvl w:val="0"/>
        <w:rPr>
          <w:rFonts w:ascii="Arial" w:hAnsi="Arial" w:cs="Arial"/>
        </w:rPr>
      </w:pPr>
      <w:r w:rsidRPr="00DA174E">
        <w:rPr>
          <w:rFonts w:ascii="Arial" w:hAnsi="Arial" w:cs="Arial"/>
        </w:rPr>
        <w:t>Перечень целевых индикаторов подпрограммы представлен в приложении № 1 к подпрограмме 1 «</w:t>
      </w:r>
      <w:r w:rsidR="00C610B2" w:rsidRPr="00DA174E">
        <w:rPr>
          <w:rFonts w:ascii="Arial" w:hAnsi="Arial" w:cs="Arial"/>
        </w:rPr>
        <w:t>Модернизация, реконструкция и капитальный ремонт объектов коммунальной инфраструктуры Балахтинского района</w:t>
      </w:r>
      <w:r w:rsidRPr="00DA174E">
        <w:rPr>
          <w:rFonts w:ascii="Arial" w:hAnsi="Arial" w:cs="Arial"/>
        </w:rPr>
        <w:t xml:space="preserve">».  </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7C260E" w:rsidRPr="00DA174E" w:rsidRDefault="007C260E"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9"/>
        <w:jc w:val="both"/>
        <w:outlineLvl w:val="0"/>
        <w:rPr>
          <w:rFonts w:ascii="Arial" w:hAnsi="Arial" w:cs="Arial"/>
        </w:rPr>
      </w:pPr>
      <w:r w:rsidRPr="00DA174E">
        <w:rPr>
          <w:rFonts w:ascii="Arial" w:hAnsi="Arial" w:cs="Arial"/>
        </w:rPr>
        <w:t>Реализация подпрограммы обеспечивается привлечением сре</w:t>
      </w:r>
      <w:proofErr w:type="gramStart"/>
      <w:r w:rsidRPr="00DA174E">
        <w:rPr>
          <w:rFonts w:ascii="Arial" w:hAnsi="Arial" w:cs="Arial"/>
        </w:rPr>
        <w:t>дств кр</w:t>
      </w:r>
      <w:proofErr w:type="gramEnd"/>
      <w:r w:rsidRPr="00DA174E">
        <w:rPr>
          <w:rFonts w:ascii="Arial" w:hAnsi="Arial" w:cs="Arial"/>
        </w:rPr>
        <w:t>аевого бюджета на финансирова</w:t>
      </w:r>
      <w:r w:rsidR="00025256" w:rsidRPr="00DA174E">
        <w:rPr>
          <w:rFonts w:ascii="Arial" w:hAnsi="Arial" w:cs="Arial"/>
        </w:rPr>
        <w:t xml:space="preserve">ние мероприятий подпрограммы и </w:t>
      </w:r>
      <w:proofErr w:type="spellStart"/>
      <w:r w:rsidR="009D2005" w:rsidRPr="00DA174E">
        <w:rPr>
          <w:rFonts w:ascii="Arial" w:hAnsi="Arial" w:cs="Arial"/>
        </w:rPr>
        <w:t>софинансированием</w:t>
      </w:r>
      <w:proofErr w:type="spellEnd"/>
      <w:r w:rsidR="009D2005" w:rsidRPr="00DA174E">
        <w:rPr>
          <w:rFonts w:ascii="Arial" w:hAnsi="Arial" w:cs="Arial"/>
        </w:rPr>
        <w:t xml:space="preserve"> в размере 1,2</w:t>
      </w:r>
      <w:r w:rsidRPr="00DA174E">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DA174E">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w:t>
      </w:r>
      <w:r w:rsidRPr="00DA174E">
        <w:rPr>
          <w:rFonts w:ascii="Arial" w:hAnsi="Arial" w:cs="Arial"/>
        </w:rPr>
        <w:lastRenderedPageBreak/>
        <w:t>соответствующих субсидий, после представления органом местного самоуправления</w:t>
      </w:r>
      <w:proofErr w:type="gramEnd"/>
      <w:r w:rsidRPr="00DA174E">
        <w:rPr>
          <w:rFonts w:ascii="Arial" w:hAnsi="Arial" w:cs="Arial"/>
        </w:rPr>
        <w:t xml:space="preserve"> следующих документов:</w:t>
      </w:r>
    </w:p>
    <w:p w:rsidR="00776276" w:rsidRPr="00DA174E" w:rsidRDefault="00776276" w:rsidP="0075358B">
      <w:pPr>
        <w:tabs>
          <w:tab w:val="left" w:pos="284"/>
        </w:tabs>
        <w:autoSpaceDE w:val="0"/>
        <w:autoSpaceDN w:val="0"/>
        <w:adjustRightInd w:val="0"/>
        <w:ind w:firstLine="709"/>
        <w:contextualSpacing/>
        <w:jc w:val="both"/>
        <w:outlineLvl w:val="0"/>
        <w:rPr>
          <w:rFonts w:ascii="Arial" w:hAnsi="Arial" w:cs="Arial"/>
        </w:rPr>
      </w:pPr>
      <w:proofErr w:type="gramStart"/>
      <w:r w:rsidRPr="00DA174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DA174E">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3) копий актов о приемке выполненных работ;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4) копий справок о стоимости выполненных работ и затрат;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5) копий муниципальных программ, предусматривающих аналогичные мероприятия;</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6) копий платежных документов, подтверждающих оплату работ.</w:t>
      </w:r>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DA174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DA174E">
        <w:rPr>
          <w:rFonts w:ascii="Arial" w:hAnsi="Arial" w:cs="Arial"/>
        </w:rPr>
        <w:t>ежеквартально</w:t>
      </w:r>
      <w:r w:rsidRPr="00DA174E">
        <w:rPr>
          <w:rFonts w:ascii="Arial" w:hAnsi="Arial" w:cs="Arial"/>
        </w:rPr>
        <w:t xml:space="preserve"> не позднее 5-го числа месяца, следующего за отчетным, информацию об исполнении мероприятий.</w:t>
      </w:r>
      <w:proofErr w:type="gramEnd"/>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proofErr w:type="gramStart"/>
      <w:r w:rsidRPr="00DA174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776276" w:rsidRPr="00DA174E" w:rsidRDefault="00776276"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jc w:val="both"/>
        <w:outlineLvl w:val="0"/>
        <w:rPr>
          <w:rFonts w:ascii="Arial" w:hAnsi="Arial" w:cs="Arial"/>
        </w:rPr>
      </w:pPr>
      <w:r w:rsidRPr="00DA174E">
        <w:rPr>
          <w:rFonts w:ascii="Arial" w:hAnsi="Arial" w:cs="Arial"/>
        </w:rPr>
        <w:t xml:space="preserve">Управление подпрограммой и </w:t>
      </w:r>
      <w:proofErr w:type="gramStart"/>
      <w:r w:rsidRPr="00DA174E">
        <w:rPr>
          <w:rFonts w:ascii="Arial" w:hAnsi="Arial" w:cs="Arial"/>
        </w:rPr>
        <w:t>контроль за</w:t>
      </w:r>
      <w:proofErr w:type="gramEnd"/>
      <w:r w:rsidRPr="00DA174E">
        <w:rPr>
          <w:rFonts w:ascii="Arial" w:hAnsi="Arial" w:cs="Arial"/>
        </w:rPr>
        <w:t xml:space="preserve"> ходом ее выполнения</w:t>
      </w:r>
    </w:p>
    <w:p w:rsidR="003A54C7" w:rsidRPr="00DA174E" w:rsidRDefault="003A54C7"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9"/>
        <w:jc w:val="both"/>
        <w:outlineLvl w:val="0"/>
        <w:rPr>
          <w:rFonts w:ascii="Arial" w:hAnsi="Arial" w:cs="Arial"/>
        </w:rPr>
      </w:pPr>
      <w:r w:rsidRPr="00DA174E">
        <w:rPr>
          <w:rFonts w:ascii="Arial" w:hAnsi="Arial" w:cs="Arial"/>
        </w:rPr>
        <w:t>Текущее управление реализацией подпрограммы осуществляет Адми</w:t>
      </w:r>
      <w:r w:rsidR="000936D1" w:rsidRPr="00DA174E">
        <w:rPr>
          <w:rFonts w:ascii="Arial" w:hAnsi="Arial" w:cs="Arial"/>
        </w:rPr>
        <w:t xml:space="preserve">нистрация Балахтинского </w:t>
      </w:r>
      <w:proofErr w:type="spellStart"/>
      <w:r w:rsidR="000936D1" w:rsidRPr="00DA174E">
        <w:rPr>
          <w:rFonts w:ascii="Arial" w:hAnsi="Arial" w:cs="Arial"/>
        </w:rPr>
        <w:t>района</w:t>
      </w:r>
      <w:proofErr w:type="gramStart"/>
      <w:r w:rsidR="00A103E5" w:rsidRPr="00DA174E">
        <w:rPr>
          <w:rFonts w:ascii="Arial" w:hAnsi="Arial" w:cs="Arial"/>
        </w:rPr>
        <w:t>,</w:t>
      </w:r>
      <w:r w:rsidRPr="00DA174E">
        <w:rPr>
          <w:rFonts w:ascii="Arial" w:hAnsi="Arial" w:cs="Arial"/>
        </w:rPr>
        <w:t>М</w:t>
      </w:r>
      <w:proofErr w:type="gramEnd"/>
      <w:r w:rsidRPr="00DA174E">
        <w:rPr>
          <w:rFonts w:ascii="Arial" w:hAnsi="Arial" w:cs="Arial"/>
        </w:rPr>
        <w:t>КУ</w:t>
      </w:r>
      <w:proofErr w:type="spellEnd"/>
      <w:r w:rsidRPr="00DA174E">
        <w:rPr>
          <w:rFonts w:ascii="Arial" w:hAnsi="Arial" w:cs="Arial"/>
        </w:rPr>
        <w:t xml:space="preserve">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мониторинг реализации мероприятий подпрограммы;</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xml:space="preserve">- непосредственный </w:t>
      </w:r>
      <w:proofErr w:type="gramStart"/>
      <w:r w:rsidRPr="00DA174E">
        <w:rPr>
          <w:rFonts w:ascii="Arial" w:hAnsi="Arial" w:cs="Arial"/>
        </w:rPr>
        <w:t>контроль за</w:t>
      </w:r>
      <w:proofErr w:type="gramEnd"/>
      <w:r w:rsidRPr="00DA174E">
        <w:rPr>
          <w:rFonts w:ascii="Arial" w:hAnsi="Arial" w:cs="Arial"/>
        </w:rPr>
        <w:t xml:space="preserve"> ходом реализации мероприятий подпрограммы;</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подготовку отчетов о реализации подпрограммы.</w:t>
      </w:r>
    </w:p>
    <w:p w:rsidR="00315D02"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Контроль за целевым и эф</w:t>
      </w:r>
      <w:r w:rsidR="00025256" w:rsidRPr="00DA174E">
        <w:rPr>
          <w:rFonts w:ascii="Arial" w:hAnsi="Arial" w:cs="Arial"/>
        </w:rPr>
        <w:t>фективным расходованием сре</w:t>
      </w:r>
      <w:proofErr w:type="gramStart"/>
      <w:r w:rsidR="00025256" w:rsidRPr="00DA174E">
        <w:rPr>
          <w:rFonts w:ascii="Arial" w:hAnsi="Arial" w:cs="Arial"/>
        </w:rPr>
        <w:t>дств</w:t>
      </w:r>
      <w:r w:rsidRPr="00DA174E">
        <w:rPr>
          <w:rFonts w:ascii="Arial" w:hAnsi="Arial" w:cs="Arial"/>
        </w:rPr>
        <w:t xml:space="preserve"> кр</w:t>
      </w:r>
      <w:proofErr w:type="gramEnd"/>
      <w:r w:rsidRPr="00DA174E">
        <w:rPr>
          <w:rFonts w:ascii="Arial" w:hAnsi="Arial" w:cs="Arial"/>
        </w:rPr>
        <w:t xml:space="preserve">аевого бюджета, предусмотренных на реализацию подпрограммы, осуществляет </w:t>
      </w:r>
    </w:p>
    <w:p w:rsidR="003A54C7" w:rsidRPr="00DA174E" w:rsidRDefault="003A54C7" w:rsidP="0075358B">
      <w:pPr>
        <w:autoSpaceDE w:val="0"/>
        <w:autoSpaceDN w:val="0"/>
        <w:adjustRightInd w:val="0"/>
        <w:ind w:firstLine="709"/>
        <w:jc w:val="both"/>
        <w:rPr>
          <w:rFonts w:ascii="Arial" w:hAnsi="Arial" w:cs="Arial"/>
        </w:rPr>
      </w:pPr>
      <w:r w:rsidRPr="00DA174E">
        <w:rPr>
          <w:rFonts w:ascii="Arial" w:hAnsi="Arial" w:cs="Arial"/>
        </w:rPr>
        <w:t xml:space="preserve">Министерство промышленности, энергетики и жилищно-коммунального хозяйства </w:t>
      </w:r>
      <w:r w:rsidR="000B44D6" w:rsidRPr="00DA174E">
        <w:rPr>
          <w:rFonts w:ascii="Arial" w:hAnsi="Arial" w:cs="Arial"/>
        </w:rPr>
        <w:t xml:space="preserve">Красноярского </w:t>
      </w:r>
      <w:r w:rsidRPr="00DA174E">
        <w:rPr>
          <w:rFonts w:ascii="Arial" w:hAnsi="Arial" w:cs="Arial"/>
        </w:rPr>
        <w:t>края.</w:t>
      </w:r>
    </w:p>
    <w:p w:rsidR="00A103E5" w:rsidRPr="00DA174E" w:rsidRDefault="00A103E5"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993"/>
        <w:jc w:val="center"/>
        <w:outlineLvl w:val="0"/>
        <w:rPr>
          <w:rFonts w:ascii="Arial" w:hAnsi="Arial" w:cs="Arial"/>
        </w:rPr>
      </w:pPr>
      <w:r w:rsidRPr="00DA174E">
        <w:rPr>
          <w:rFonts w:ascii="Arial" w:hAnsi="Arial" w:cs="Arial"/>
        </w:rPr>
        <w:t>Оценка социально-экономической эффективности</w:t>
      </w:r>
    </w:p>
    <w:p w:rsidR="007C260E" w:rsidRPr="00DA174E" w:rsidRDefault="007C260E" w:rsidP="0075358B">
      <w:pPr>
        <w:pStyle w:val="a8"/>
        <w:autoSpaceDE w:val="0"/>
        <w:autoSpaceDN w:val="0"/>
        <w:adjustRightInd w:val="0"/>
        <w:ind w:left="1440"/>
        <w:jc w:val="both"/>
        <w:outlineLvl w:val="0"/>
        <w:rPr>
          <w:rFonts w:ascii="Arial" w:hAnsi="Arial" w:cs="Arial"/>
        </w:rPr>
      </w:pP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Социальная эффективность реализации подпрограммы достигается за счет:</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обеспечения безопасности условий жизнедеятельности населения;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снижения стоимости жилищно-коммунальных услуг;</w:t>
      </w:r>
    </w:p>
    <w:p w:rsidR="00A319F7"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 xml:space="preserve">- </w:t>
      </w:r>
      <w:r w:rsidR="003A54C7" w:rsidRPr="00DA174E">
        <w:rPr>
          <w:rFonts w:ascii="Arial" w:hAnsi="Arial" w:cs="Arial"/>
        </w:rPr>
        <w:t xml:space="preserve">повышения качества и надежности предоставления услуг теплоснабжения, </w:t>
      </w:r>
      <w:proofErr w:type="spellStart"/>
      <w:r w:rsidR="003A54C7" w:rsidRPr="00DA174E">
        <w:rPr>
          <w:rFonts w:ascii="Arial" w:hAnsi="Arial" w:cs="Arial"/>
        </w:rPr>
        <w:t>водоотведения</w:t>
      </w:r>
      <w:proofErr w:type="gramStart"/>
      <w:r w:rsidR="003A54C7" w:rsidRPr="00DA174E">
        <w:rPr>
          <w:rFonts w:ascii="Arial" w:hAnsi="Arial" w:cs="Arial"/>
        </w:rPr>
        <w:t>,х</w:t>
      </w:r>
      <w:proofErr w:type="gramEnd"/>
      <w:r w:rsidR="003A54C7" w:rsidRPr="00DA174E">
        <w:rPr>
          <w:rFonts w:ascii="Arial" w:hAnsi="Arial" w:cs="Arial"/>
        </w:rPr>
        <w:t>олодноговодоснабжения</w:t>
      </w:r>
      <w:proofErr w:type="spellEnd"/>
      <w:r w:rsidR="003A54C7" w:rsidRPr="00DA174E">
        <w:rPr>
          <w:rFonts w:ascii="Arial" w:hAnsi="Arial" w:cs="Arial"/>
        </w:rPr>
        <w:t>;</w:t>
      </w:r>
    </w:p>
    <w:p w:rsidR="00070201"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 xml:space="preserve">- </w:t>
      </w:r>
      <w:r w:rsidR="003A54C7" w:rsidRPr="00DA174E">
        <w:rPr>
          <w:rFonts w:ascii="Arial" w:hAnsi="Arial" w:cs="Arial"/>
        </w:rPr>
        <w:t xml:space="preserve">устойчивого снабжения населения и предприятий энергоресурсами; </w:t>
      </w:r>
    </w:p>
    <w:p w:rsidR="003A54C7" w:rsidRPr="00DA174E" w:rsidRDefault="00070201" w:rsidP="0075358B">
      <w:pPr>
        <w:overflowPunct w:val="0"/>
        <w:autoSpaceDE w:val="0"/>
        <w:autoSpaceDN w:val="0"/>
        <w:adjustRightInd w:val="0"/>
        <w:spacing w:before="40"/>
        <w:jc w:val="both"/>
        <w:textAlignment w:val="baseline"/>
        <w:rPr>
          <w:rFonts w:ascii="Arial" w:hAnsi="Arial" w:cs="Arial"/>
        </w:rPr>
      </w:pPr>
      <w:r w:rsidRPr="00DA174E">
        <w:rPr>
          <w:rFonts w:ascii="Arial" w:hAnsi="Arial" w:cs="Arial"/>
        </w:rPr>
        <w:t>-</w:t>
      </w:r>
      <w:r w:rsidR="003A54C7" w:rsidRPr="00DA174E">
        <w:rPr>
          <w:rFonts w:ascii="Arial" w:hAnsi="Arial" w:cs="Arial"/>
        </w:rPr>
        <w:t xml:space="preserve">реализация временных мер поддержки населения в целях обеспечения доступности коммунальных услуг. </w:t>
      </w: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Технико-экономическая эффективность реализации подпрограммы определяется: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DA174E" w:rsidRDefault="003A54C7" w:rsidP="0075358B">
      <w:pPr>
        <w:autoSpaceDE w:val="0"/>
        <w:autoSpaceDN w:val="0"/>
        <w:adjustRightInd w:val="0"/>
        <w:ind w:firstLine="708"/>
        <w:jc w:val="both"/>
        <w:rPr>
          <w:rFonts w:ascii="Arial" w:hAnsi="Arial" w:cs="Arial"/>
        </w:rPr>
      </w:pPr>
      <w:r w:rsidRPr="00DA174E">
        <w:rPr>
          <w:rFonts w:ascii="Arial" w:hAnsi="Arial" w:cs="Arial"/>
        </w:rPr>
        <w:t>Снижение экологических рисков обеспечивается:</w:t>
      </w:r>
    </w:p>
    <w:p w:rsidR="003A54C7" w:rsidRPr="00DA174E" w:rsidRDefault="00070201" w:rsidP="0075358B">
      <w:pPr>
        <w:autoSpaceDE w:val="0"/>
        <w:autoSpaceDN w:val="0"/>
        <w:adjustRightInd w:val="0"/>
        <w:jc w:val="both"/>
        <w:rPr>
          <w:rFonts w:ascii="Arial" w:hAnsi="Arial" w:cs="Arial"/>
        </w:rPr>
      </w:pPr>
      <w:r w:rsidRPr="00DA174E">
        <w:rPr>
          <w:rFonts w:ascii="Arial" w:hAnsi="Arial" w:cs="Arial"/>
        </w:rPr>
        <w:t xml:space="preserve">- </w:t>
      </w:r>
      <w:r w:rsidR="003A54C7" w:rsidRPr="00DA174E">
        <w:rPr>
          <w:rFonts w:ascii="Arial" w:hAnsi="Arial" w:cs="Arial"/>
        </w:rPr>
        <w:t>сокращением доли проб воды, не отвечающих по качеству нормативным требованиям</w:t>
      </w:r>
      <w:r w:rsidR="002F28BE" w:rsidRPr="00DA174E">
        <w:rPr>
          <w:rFonts w:ascii="Arial" w:hAnsi="Arial" w:cs="Arial"/>
        </w:rPr>
        <w:t>.</w:t>
      </w:r>
    </w:p>
    <w:p w:rsidR="003A54C7" w:rsidRPr="00DA174E" w:rsidRDefault="003A54C7" w:rsidP="0075358B">
      <w:pPr>
        <w:autoSpaceDE w:val="0"/>
        <w:autoSpaceDN w:val="0"/>
        <w:adjustRightInd w:val="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851"/>
        <w:jc w:val="center"/>
        <w:outlineLvl w:val="0"/>
        <w:rPr>
          <w:rFonts w:ascii="Arial" w:hAnsi="Arial" w:cs="Arial"/>
        </w:rPr>
      </w:pPr>
      <w:r w:rsidRPr="00DA174E">
        <w:rPr>
          <w:rFonts w:ascii="Arial" w:hAnsi="Arial" w:cs="Arial"/>
        </w:rPr>
        <w:t>Мероприятия подпрограммы</w:t>
      </w:r>
    </w:p>
    <w:p w:rsidR="007C260E" w:rsidRPr="00DA174E" w:rsidRDefault="007C260E" w:rsidP="0075358B">
      <w:pPr>
        <w:autoSpaceDE w:val="0"/>
        <w:autoSpaceDN w:val="0"/>
        <w:adjustRightInd w:val="0"/>
        <w:ind w:left="720"/>
        <w:jc w:val="both"/>
        <w:outlineLvl w:val="0"/>
        <w:rPr>
          <w:rFonts w:ascii="Arial" w:hAnsi="Arial" w:cs="Arial"/>
        </w:rPr>
      </w:pPr>
    </w:p>
    <w:p w:rsidR="007C260E" w:rsidRPr="00DA174E" w:rsidRDefault="007C260E" w:rsidP="0075358B">
      <w:pPr>
        <w:pStyle w:val="a8"/>
        <w:ind w:left="0" w:firstLine="567"/>
        <w:jc w:val="both"/>
        <w:rPr>
          <w:rFonts w:ascii="Arial" w:hAnsi="Arial" w:cs="Arial"/>
        </w:rPr>
      </w:pPr>
      <w:r w:rsidRPr="00DA174E">
        <w:rPr>
          <w:rFonts w:ascii="Arial" w:hAnsi="Arial" w:cs="Arial"/>
        </w:rPr>
        <w:t>Мероприятия подпрограммы представлены в приложении №2 к подпрограмме 1 «</w:t>
      </w:r>
      <w:r w:rsidR="000B11F8" w:rsidRPr="00DA174E">
        <w:rPr>
          <w:rFonts w:ascii="Arial" w:hAnsi="Arial" w:cs="Arial"/>
        </w:rPr>
        <w:t>Модернизация, реконструкция и капитальный ремонт объектов коммунальной инфраструктуры Балахтинского района</w:t>
      </w:r>
      <w:r w:rsidRPr="00DA174E">
        <w:rPr>
          <w:rFonts w:ascii="Arial" w:hAnsi="Arial" w:cs="Arial"/>
        </w:rPr>
        <w:t>».</w:t>
      </w:r>
    </w:p>
    <w:p w:rsidR="007C260E" w:rsidRPr="00DA174E" w:rsidRDefault="007C260E" w:rsidP="0075358B">
      <w:pPr>
        <w:pStyle w:val="a8"/>
        <w:autoSpaceDE w:val="0"/>
        <w:autoSpaceDN w:val="0"/>
        <w:adjustRightInd w:val="0"/>
        <w:ind w:left="1440"/>
        <w:jc w:val="both"/>
        <w:outlineLvl w:val="0"/>
        <w:rPr>
          <w:rFonts w:ascii="Arial" w:hAnsi="Arial" w:cs="Arial"/>
        </w:rPr>
      </w:pPr>
    </w:p>
    <w:p w:rsidR="007C260E" w:rsidRPr="00DA174E" w:rsidRDefault="007C260E" w:rsidP="0075358B">
      <w:pPr>
        <w:pStyle w:val="a8"/>
        <w:numPr>
          <w:ilvl w:val="1"/>
          <w:numId w:val="10"/>
        </w:numPr>
        <w:autoSpaceDE w:val="0"/>
        <w:autoSpaceDN w:val="0"/>
        <w:adjustRightInd w:val="0"/>
        <w:ind w:left="567"/>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DA174E" w:rsidRDefault="007C260E" w:rsidP="0075358B">
      <w:pPr>
        <w:pStyle w:val="a8"/>
        <w:autoSpaceDE w:val="0"/>
        <w:autoSpaceDN w:val="0"/>
        <w:adjustRightInd w:val="0"/>
        <w:ind w:left="1440"/>
        <w:jc w:val="both"/>
        <w:outlineLvl w:val="0"/>
        <w:rPr>
          <w:rFonts w:ascii="Arial" w:hAnsi="Arial" w:cs="Arial"/>
        </w:rPr>
      </w:pPr>
    </w:p>
    <w:p w:rsidR="00C610B2" w:rsidRPr="00DA174E" w:rsidRDefault="007C260E" w:rsidP="0075358B">
      <w:pPr>
        <w:ind w:firstLine="708"/>
        <w:jc w:val="both"/>
        <w:rPr>
          <w:rFonts w:ascii="Arial" w:hAnsi="Arial" w:cs="Arial"/>
        </w:rPr>
      </w:pPr>
      <w:r w:rsidRPr="00DA174E">
        <w:rPr>
          <w:rFonts w:ascii="Arial" w:hAnsi="Arial" w:cs="Arial"/>
        </w:rPr>
        <w:t>Финансовое обеспечение реализации подпрограммы осуществляется за счет сре</w:t>
      </w:r>
      <w:proofErr w:type="gramStart"/>
      <w:r w:rsidRPr="00DA174E">
        <w:rPr>
          <w:rFonts w:ascii="Arial" w:hAnsi="Arial" w:cs="Arial"/>
        </w:rPr>
        <w:t xml:space="preserve">дств </w:t>
      </w:r>
      <w:r w:rsidR="00C610B2" w:rsidRPr="00DA174E">
        <w:rPr>
          <w:rFonts w:ascii="Arial" w:hAnsi="Arial" w:cs="Arial"/>
        </w:rPr>
        <w:t>кр</w:t>
      </w:r>
      <w:proofErr w:type="gramEnd"/>
      <w:r w:rsidR="00C610B2" w:rsidRPr="00DA174E">
        <w:rPr>
          <w:rFonts w:ascii="Arial" w:hAnsi="Arial" w:cs="Arial"/>
        </w:rPr>
        <w:t>аевого бюджета и средств районного бюджета.</w:t>
      </w:r>
    </w:p>
    <w:p w:rsidR="001C3186" w:rsidRPr="00DA174E" w:rsidRDefault="001C3186" w:rsidP="0075358B">
      <w:pPr>
        <w:ind w:firstLine="708"/>
        <w:jc w:val="both"/>
        <w:rPr>
          <w:rFonts w:ascii="Arial" w:hAnsi="Arial" w:cs="Arial"/>
        </w:rPr>
      </w:pPr>
    </w:p>
    <w:p w:rsidR="00D6210B" w:rsidRPr="00DA174E" w:rsidRDefault="00D6210B" w:rsidP="00D6210B">
      <w:pPr>
        <w:ind w:firstLine="708"/>
        <w:jc w:val="both"/>
        <w:rPr>
          <w:rFonts w:ascii="Arial" w:hAnsi="Arial" w:cs="Arial"/>
        </w:rPr>
      </w:pPr>
      <w:r w:rsidRPr="00DA174E">
        <w:rPr>
          <w:rFonts w:ascii="Arial" w:hAnsi="Arial" w:cs="Arial"/>
        </w:rPr>
        <w:t xml:space="preserve">Объем финансирования подпрограммы составляет 20 </w:t>
      </w:r>
      <w:r w:rsidR="00012FAC" w:rsidRPr="00DA174E">
        <w:rPr>
          <w:rFonts w:ascii="Arial" w:hAnsi="Arial" w:cs="Arial"/>
        </w:rPr>
        <w:t>112</w:t>
      </w:r>
      <w:r w:rsidRPr="00DA174E">
        <w:rPr>
          <w:rFonts w:ascii="Arial" w:hAnsi="Arial" w:cs="Arial"/>
        </w:rPr>
        <w:t>,76 тыс</w:t>
      </w:r>
      <w:proofErr w:type="gramStart"/>
      <w:r w:rsidRPr="00DA174E">
        <w:rPr>
          <w:rFonts w:ascii="Arial" w:hAnsi="Arial" w:cs="Arial"/>
        </w:rPr>
        <w:t>.р</w:t>
      </w:r>
      <w:proofErr w:type="gramEnd"/>
      <w:r w:rsidRPr="00DA174E">
        <w:rPr>
          <w:rFonts w:ascii="Arial" w:hAnsi="Arial" w:cs="Arial"/>
        </w:rPr>
        <w:t>ублей, из них:</w:t>
      </w:r>
    </w:p>
    <w:p w:rsidR="00D6210B" w:rsidRPr="00DA174E" w:rsidRDefault="00D6210B" w:rsidP="00D6210B">
      <w:pPr>
        <w:ind w:firstLine="708"/>
        <w:jc w:val="both"/>
        <w:rPr>
          <w:rFonts w:ascii="Arial" w:hAnsi="Arial" w:cs="Arial"/>
        </w:rPr>
      </w:pPr>
      <w:r w:rsidRPr="00DA174E">
        <w:rPr>
          <w:rFonts w:ascii="Arial" w:hAnsi="Arial" w:cs="Arial"/>
        </w:rPr>
        <w:t xml:space="preserve">2022 год – 18 </w:t>
      </w:r>
      <w:r w:rsidR="00012FAC" w:rsidRPr="00DA174E">
        <w:rPr>
          <w:rFonts w:ascii="Arial" w:hAnsi="Arial" w:cs="Arial"/>
        </w:rPr>
        <w:t>822</w:t>
      </w:r>
      <w:r w:rsidRPr="00DA174E">
        <w:rPr>
          <w:rFonts w:ascii="Arial" w:hAnsi="Arial" w:cs="Arial"/>
        </w:rPr>
        <w:t>,76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2023 год – 645,00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2024 год – 645,00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 xml:space="preserve">в том числе: </w:t>
      </w:r>
    </w:p>
    <w:p w:rsidR="00D6210B" w:rsidRPr="00DA174E" w:rsidRDefault="00D6210B" w:rsidP="00D6210B">
      <w:pPr>
        <w:ind w:firstLine="708"/>
        <w:jc w:val="both"/>
        <w:rPr>
          <w:rFonts w:ascii="Arial" w:hAnsi="Arial" w:cs="Arial"/>
        </w:rPr>
      </w:pPr>
      <w:r w:rsidRPr="00DA174E">
        <w:rPr>
          <w:rFonts w:ascii="Arial" w:hAnsi="Arial" w:cs="Arial"/>
        </w:rPr>
        <w:t>средства краевого бюджета – 18 598,40 тыс</w:t>
      </w:r>
      <w:proofErr w:type="gramStart"/>
      <w:r w:rsidRPr="00DA174E">
        <w:rPr>
          <w:rFonts w:ascii="Arial" w:hAnsi="Arial" w:cs="Arial"/>
        </w:rPr>
        <w:t>.р</w:t>
      </w:r>
      <w:proofErr w:type="gramEnd"/>
      <w:r w:rsidRPr="00DA174E">
        <w:rPr>
          <w:rFonts w:ascii="Arial" w:hAnsi="Arial" w:cs="Arial"/>
        </w:rPr>
        <w:t>ублей, из них:</w:t>
      </w:r>
    </w:p>
    <w:p w:rsidR="00D6210B" w:rsidRPr="00DA174E" w:rsidRDefault="00D6210B" w:rsidP="00D6210B">
      <w:pPr>
        <w:ind w:firstLine="708"/>
        <w:jc w:val="both"/>
        <w:rPr>
          <w:rFonts w:ascii="Arial" w:hAnsi="Arial" w:cs="Arial"/>
        </w:rPr>
      </w:pPr>
      <w:r w:rsidRPr="00DA174E">
        <w:rPr>
          <w:rFonts w:ascii="Arial" w:hAnsi="Arial" w:cs="Arial"/>
        </w:rPr>
        <w:t>2022 год – 18 598,40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2023 год – 0,00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2024 год – 0,00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средства районного бюджета – 1 5</w:t>
      </w:r>
      <w:r w:rsidR="00012FAC" w:rsidRPr="00DA174E">
        <w:rPr>
          <w:rFonts w:ascii="Arial" w:hAnsi="Arial" w:cs="Arial"/>
        </w:rPr>
        <w:t>14</w:t>
      </w:r>
      <w:r w:rsidRPr="00DA174E">
        <w:rPr>
          <w:rFonts w:ascii="Arial" w:hAnsi="Arial" w:cs="Arial"/>
        </w:rPr>
        <w:t>,36 тыс</w:t>
      </w:r>
      <w:proofErr w:type="gramStart"/>
      <w:r w:rsidRPr="00DA174E">
        <w:rPr>
          <w:rFonts w:ascii="Arial" w:hAnsi="Arial" w:cs="Arial"/>
        </w:rPr>
        <w:t>.р</w:t>
      </w:r>
      <w:proofErr w:type="gramEnd"/>
      <w:r w:rsidRPr="00DA174E">
        <w:rPr>
          <w:rFonts w:ascii="Arial" w:hAnsi="Arial" w:cs="Arial"/>
        </w:rPr>
        <w:t>ублей, из них:</w:t>
      </w:r>
    </w:p>
    <w:p w:rsidR="00D6210B" w:rsidRPr="00DA174E" w:rsidRDefault="00D6210B" w:rsidP="00D6210B">
      <w:pPr>
        <w:ind w:firstLine="708"/>
        <w:jc w:val="both"/>
        <w:rPr>
          <w:rFonts w:ascii="Arial" w:hAnsi="Arial" w:cs="Arial"/>
        </w:rPr>
      </w:pPr>
      <w:r w:rsidRPr="00DA174E">
        <w:rPr>
          <w:rFonts w:ascii="Arial" w:hAnsi="Arial" w:cs="Arial"/>
        </w:rPr>
        <w:t xml:space="preserve">2022 год – </w:t>
      </w:r>
      <w:r w:rsidR="00012FAC" w:rsidRPr="00DA174E">
        <w:rPr>
          <w:rFonts w:ascii="Arial" w:hAnsi="Arial" w:cs="Arial"/>
        </w:rPr>
        <w:t>224</w:t>
      </w:r>
      <w:r w:rsidRPr="00DA174E">
        <w:rPr>
          <w:rFonts w:ascii="Arial" w:hAnsi="Arial" w:cs="Arial"/>
        </w:rPr>
        <w:t>,36 тыс</w:t>
      </w:r>
      <w:proofErr w:type="gramStart"/>
      <w:r w:rsidRPr="00DA174E">
        <w:rPr>
          <w:rFonts w:ascii="Arial" w:hAnsi="Arial" w:cs="Arial"/>
        </w:rPr>
        <w:t>.р</w:t>
      </w:r>
      <w:proofErr w:type="gramEnd"/>
      <w:r w:rsidRPr="00DA174E">
        <w:rPr>
          <w:rFonts w:ascii="Arial" w:hAnsi="Arial" w:cs="Arial"/>
        </w:rPr>
        <w:t>ублей;</w:t>
      </w:r>
    </w:p>
    <w:p w:rsidR="00D6210B" w:rsidRPr="00DA174E" w:rsidRDefault="00D6210B" w:rsidP="00D6210B">
      <w:pPr>
        <w:ind w:firstLine="708"/>
        <w:jc w:val="both"/>
        <w:rPr>
          <w:rFonts w:ascii="Arial" w:hAnsi="Arial" w:cs="Arial"/>
        </w:rPr>
      </w:pPr>
      <w:r w:rsidRPr="00DA174E">
        <w:rPr>
          <w:rFonts w:ascii="Arial" w:hAnsi="Arial" w:cs="Arial"/>
        </w:rPr>
        <w:t>2023 год – 645,00 тыс</w:t>
      </w:r>
      <w:proofErr w:type="gramStart"/>
      <w:r w:rsidRPr="00DA174E">
        <w:rPr>
          <w:rFonts w:ascii="Arial" w:hAnsi="Arial" w:cs="Arial"/>
        </w:rPr>
        <w:t>.р</w:t>
      </w:r>
      <w:proofErr w:type="gramEnd"/>
      <w:r w:rsidRPr="00DA174E">
        <w:rPr>
          <w:rFonts w:ascii="Arial" w:hAnsi="Arial" w:cs="Arial"/>
        </w:rPr>
        <w:t>ублей;</w:t>
      </w:r>
    </w:p>
    <w:p w:rsidR="001C3186" w:rsidRPr="00DA174E" w:rsidRDefault="00D6210B" w:rsidP="00D6210B">
      <w:pPr>
        <w:ind w:firstLine="708"/>
        <w:jc w:val="both"/>
        <w:rPr>
          <w:rFonts w:ascii="Arial" w:hAnsi="Arial" w:cs="Arial"/>
        </w:rPr>
      </w:pPr>
      <w:r w:rsidRPr="00DA174E">
        <w:rPr>
          <w:rFonts w:ascii="Arial" w:hAnsi="Arial" w:cs="Arial"/>
        </w:rPr>
        <w:t>2024 год – 645,00 тыс</w:t>
      </w:r>
      <w:proofErr w:type="gramStart"/>
      <w:r w:rsidRPr="00DA174E">
        <w:rPr>
          <w:rFonts w:ascii="Arial" w:hAnsi="Arial" w:cs="Arial"/>
        </w:rPr>
        <w:t>.р</w:t>
      </w:r>
      <w:proofErr w:type="gramEnd"/>
      <w:r w:rsidRPr="00DA174E">
        <w:rPr>
          <w:rFonts w:ascii="Arial" w:hAnsi="Arial" w:cs="Arial"/>
        </w:rPr>
        <w:t>ублей.</w:t>
      </w:r>
    </w:p>
    <w:p w:rsidR="00707F93" w:rsidRPr="00DA174E" w:rsidRDefault="00707F93" w:rsidP="00D6210B">
      <w:pPr>
        <w:ind w:firstLine="708"/>
        <w:jc w:val="both"/>
        <w:rPr>
          <w:rFonts w:ascii="Arial" w:hAnsi="Arial" w:cs="Arial"/>
        </w:rPr>
        <w:sectPr w:rsidR="00707F93" w:rsidRPr="00DA174E" w:rsidSect="0075358B">
          <w:type w:val="continuous"/>
          <w:pgSz w:w="11906" w:h="16838"/>
          <w:pgMar w:top="1134" w:right="850" w:bottom="1134" w:left="1701" w:header="709" w:footer="709" w:gutter="0"/>
          <w:cols w:space="708"/>
          <w:docGrid w:linePitch="360"/>
        </w:sectPr>
      </w:pPr>
    </w:p>
    <w:tbl>
      <w:tblPr>
        <w:tblW w:w="4936" w:type="pct"/>
        <w:tblLayout w:type="fixed"/>
        <w:tblLook w:val="04A0"/>
      </w:tblPr>
      <w:tblGrid>
        <w:gridCol w:w="41"/>
        <w:gridCol w:w="585"/>
        <w:gridCol w:w="13"/>
        <w:gridCol w:w="2307"/>
        <w:gridCol w:w="1405"/>
        <w:gridCol w:w="13"/>
        <w:gridCol w:w="852"/>
        <w:gridCol w:w="314"/>
        <w:gridCol w:w="214"/>
        <w:gridCol w:w="321"/>
        <w:gridCol w:w="1135"/>
        <w:gridCol w:w="283"/>
        <w:gridCol w:w="707"/>
        <w:gridCol w:w="336"/>
        <w:gridCol w:w="798"/>
        <w:gridCol w:w="141"/>
        <w:gridCol w:w="245"/>
        <w:gridCol w:w="889"/>
        <w:gridCol w:w="141"/>
        <w:gridCol w:w="289"/>
        <w:gridCol w:w="845"/>
        <w:gridCol w:w="418"/>
        <w:gridCol w:w="717"/>
        <w:gridCol w:w="399"/>
        <w:gridCol w:w="25"/>
        <w:gridCol w:w="1251"/>
        <w:gridCol w:w="456"/>
        <w:gridCol w:w="236"/>
        <w:gridCol w:w="339"/>
      </w:tblGrid>
      <w:tr w:rsidR="009020A7" w:rsidRPr="00DA174E" w:rsidTr="009020A7">
        <w:trPr>
          <w:gridAfter w:val="3"/>
          <w:wAfter w:w="328" w:type="pct"/>
          <w:trHeight w:val="1703"/>
        </w:trPr>
        <w:tc>
          <w:tcPr>
            <w:tcW w:w="199"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bookmarkStart w:id="3" w:name="RANGE!A1:K29"/>
            <w:bookmarkStart w:id="4" w:name="RANGE!A1:I11"/>
            <w:bookmarkEnd w:id="3"/>
            <w:bookmarkEnd w:id="4"/>
          </w:p>
        </w:tc>
        <w:tc>
          <w:tcPr>
            <w:tcW w:w="1185"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43"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85" w:type="pct"/>
            <w:gridSpan w:val="5"/>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77"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2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1163" w:type="pct"/>
            <w:gridSpan w:val="6"/>
            <w:tcBorders>
              <w:top w:val="nil"/>
              <w:left w:val="nil"/>
              <w:bottom w:val="nil"/>
              <w:right w:val="nil"/>
            </w:tcBorders>
            <w:shd w:val="clear" w:color="auto" w:fill="auto"/>
            <w:vAlign w:val="center"/>
            <w:hideMark/>
          </w:tcPr>
          <w:p w:rsidR="00800855" w:rsidRPr="00DA174E" w:rsidRDefault="00800855" w:rsidP="00800855">
            <w:pPr>
              <w:rPr>
                <w:rFonts w:ascii="Arial" w:hAnsi="Arial" w:cs="Arial"/>
                <w:color w:val="000000"/>
              </w:rPr>
            </w:pPr>
            <w:r w:rsidRPr="00DA174E">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9020A7" w:rsidRPr="00DA174E" w:rsidTr="009020A7">
        <w:trPr>
          <w:gridAfter w:val="3"/>
          <w:wAfter w:w="328" w:type="pct"/>
          <w:trHeight w:val="304"/>
        </w:trPr>
        <w:tc>
          <w:tcPr>
            <w:tcW w:w="199"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color w:val="000000"/>
              </w:rPr>
            </w:pPr>
          </w:p>
        </w:tc>
        <w:tc>
          <w:tcPr>
            <w:tcW w:w="1185"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43" w:type="pct"/>
            <w:gridSpan w:val="4"/>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885" w:type="pct"/>
            <w:gridSpan w:val="5"/>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377"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20" w:type="pct"/>
            <w:gridSpan w:val="3"/>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02"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355"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2"/>
            <w:tcBorders>
              <w:top w:val="nil"/>
              <w:left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gridAfter w:val="3"/>
          <w:wAfter w:w="328" w:type="pct"/>
          <w:trHeight w:val="380"/>
        </w:trPr>
        <w:tc>
          <w:tcPr>
            <w:tcW w:w="4672" w:type="pct"/>
            <w:gridSpan w:val="26"/>
            <w:tcBorders>
              <w:top w:val="nil"/>
              <w:left w:val="nil"/>
              <w:bottom w:val="nil"/>
              <w:right w:val="nil"/>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9020A7" w:rsidRPr="00DA174E" w:rsidTr="009020A7">
        <w:trPr>
          <w:gridAfter w:val="3"/>
          <w:wAfter w:w="328" w:type="pct"/>
          <w:trHeight w:val="319"/>
        </w:trPr>
        <w:tc>
          <w:tcPr>
            <w:tcW w:w="199" w:type="pct"/>
            <w:gridSpan w:val="2"/>
            <w:tcBorders>
              <w:left w:val="nil"/>
              <w:bottom w:val="nil"/>
              <w:right w:val="nil"/>
            </w:tcBorders>
            <w:shd w:val="clear" w:color="auto" w:fill="auto"/>
            <w:hideMark/>
          </w:tcPr>
          <w:p w:rsidR="00800855" w:rsidRPr="00DA174E" w:rsidRDefault="00800855" w:rsidP="00800855">
            <w:pPr>
              <w:jc w:val="center"/>
              <w:rPr>
                <w:rFonts w:ascii="Arial" w:hAnsi="Arial" w:cs="Arial"/>
                <w:color w:val="000000"/>
              </w:rPr>
            </w:pPr>
          </w:p>
        </w:tc>
        <w:tc>
          <w:tcPr>
            <w:tcW w:w="1185"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43" w:type="pct"/>
            <w:gridSpan w:val="4"/>
            <w:tcBorders>
              <w:left w:val="nil"/>
              <w:bottom w:val="nil"/>
              <w:right w:val="nil"/>
            </w:tcBorders>
            <w:shd w:val="clear" w:color="auto" w:fill="auto"/>
            <w:hideMark/>
          </w:tcPr>
          <w:p w:rsidR="00800855" w:rsidRPr="00DA174E" w:rsidRDefault="00800855" w:rsidP="00800855">
            <w:pPr>
              <w:rPr>
                <w:rFonts w:ascii="Arial" w:hAnsi="Arial" w:cs="Arial"/>
              </w:rPr>
            </w:pPr>
          </w:p>
        </w:tc>
        <w:tc>
          <w:tcPr>
            <w:tcW w:w="885" w:type="pct"/>
            <w:gridSpan w:val="5"/>
            <w:tcBorders>
              <w:left w:val="nil"/>
              <w:bottom w:val="nil"/>
              <w:right w:val="nil"/>
            </w:tcBorders>
            <w:shd w:val="clear" w:color="auto" w:fill="auto"/>
            <w:hideMark/>
          </w:tcPr>
          <w:p w:rsidR="00800855" w:rsidRPr="00DA174E" w:rsidRDefault="00800855" w:rsidP="00800855">
            <w:pPr>
              <w:rPr>
                <w:rFonts w:ascii="Arial" w:hAnsi="Arial" w:cs="Arial"/>
              </w:rPr>
            </w:pPr>
          </w:p>
        </w:tc>
        <w:tc>
          <w:tcPr>
            <w:tcW w:w="377"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20" w:type="pct"/>
            <w:gridSpan w:val="3"/>
            <w:tcBorders>
              <w:left w:val="nil"/>
              <w:bottom w:val="nil"/>
              <w:right w:val="nil"/>
            </w:tcBorders>
            <w:shd w:val="clear" w:color="auto" w:fill="auto"/>
            <w:hideMark/>
          </w:tcPr>
          <w:p w:rsidR="00800855" w:rsidRPr="00DA174E" w:rsidRDefault="00800855" w:rsidP="00800855">
            <w:pPr>
              <w:rPr>
                <w:rFonts w:ascii="Arial" w:hAnsi="Arial" w:cs="Arial"/>
              </w:rPr>
            </w:pPr>
          </w:p>
        </w:tc>
        <w:tc>
          <w:tcPr>
            <w:tcW w:w="402"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c>
          <w:tcPr>
            <w:tcW w:w="355"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c>
          <w:tcPr>
            <w:tcW w:w="406" w:type="pct"/>
            <w:gridSpan w:val="2"/>
            <w:tcBorders>
              <w:left w:val="nil"/>
              <w:bottom w:val="nil"/>
              <w:right w:val="nil"/>
            </w:tcBorders>
            <w:shd w:val="clear" w:color="auto" w:fill="auto"/>
            <w:hideMark/>
          </w:tcPr>
          <w:p w:rsidR="00800855" w:rsidRPr="00DA174E" w:rsidRDefault="00800855" w:rsidP="00800855">
            <w:pPr>
              <w:rPr>
                <w:rFonts w:ascii="Arial" w:hAnsi="Arial" w:cs="Arial"/>
              </w:rPr>
            </w:pPr>
          </w:p>
        </w:tc>
      </w:tr>
      <w:tr w:rsidR="009020A7" w:rsidRPr="00DA174E" w:rsidTr="00012FAC">
        <w:trPr>
          <w:gridBefore w:val="1"/>
          <w:gridAfter w:val="2"/>
          <w:wBefore w:w="13" w:type="pct"/>
          <w:wAfter w:w="183" w:type="pct"/>
          <w:trHeight w:val="517"/>
        </w:trPr>
        <w:tc>
          <w:tcPr>
            <w:tcW w:w="190"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1556" w:type="pct"/>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Цель, целевые индикаторы</w:t>
            </w:r>
          </w:p>
        </w:tc>
        <w:tc>
          <w:tcPr>
            <w:tcW w:w="531"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Единица измерения</w:t>
            </w:r>
          </w:p>
        </w:tc>
        <w:tc>
          <w:tcPr>
            <w:tcW w:w="67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Источник информации</w:t>
            </w:r>
          </w:p>
        </w:tc>
        <w:tc>
          <w:tcPr>
            <w:tcW w:w="45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2021</w:t>
            </w:r>
          </w:p>
        </w:tc>
        <w:tc>
          <w:tcPr>
            <w:tcW w:w="36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2022</w:t>
            </w:r>
          </w:p>
        </w:tc>
        <w:tc>
          <w:tcPr>
            <w:tcW w:w="496"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2023</w:t>
            </w:r>
          </w:p>
        </w:tc>
        <w:tc>
          <w:tcPr>
            <w:tcW w:w="54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2024</w:t>
            </w:r>
          </w:p>
        </w:tc>
      </w:tr>
      <w:tr w:rsidR="009020A7" w:rsidRPr="00DA174E" w:rsidTr="00012FAC">
        <w:trPr>
          <w:gridBefore w:val="1"/>
          <w:gridAfter w:val="1"/>
          <w:wBefore w:w="13" w:type="pct"/>
          <w:wAfter w:w="108" w:type="pct"/>
          <w:trHeight w:val="20"/>
        </w:trPr>
        <w:tc>
          <w:tcPr>
            <w:tcW w:w="190"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1556" w:type="pct"/>
            <w:gridSpan w:val="5"/>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531" w:type="pct"/>
            <w:gridSpan w:val="3"/>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67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451"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361"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496" w:type="pct"/>
            <w:gridSpan w:val="4"/>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543" w:type="pct"/>
            <w:gridSpan w:val="2"/>
            <w:vMerge/>
            <w:tcBorders>
              <w:top w:val="single" w:sz="8" w:space="0" w:color="auto"/>
              <w:left w:val="single" w:sz="8" w:space="0" w:color="auto"/>
              <w:bottom w:val="single" w:sz="8" w:space="0" w:color="000000"/>
              <w:right w:val="single" w:sz="8" w:space="0" w:color="auto"/>
            </w:tcBorders>
            <w:vAlign w:val="center"/>
            <w:hideMark/>
          </w:tcPr>
          <w:p w:rsidR="009020A7" w:rsidRPr="00DA174E" w:rsidRDefault="009020A7">
            <w:pPr>
              <w:rPr>
                <w:rFonts w:ascii="Arial" w:hAnsi="Arial" w:cs="Arial"/>
                <w:color w:val="000000"/>
              </w:rPr>
            </w:pPr>
          </w:p>
        </w:tc>
        <w:tc>
          <w:tcPr>
            <w:tcW w:w="75" w:type="pct"/>
            <w:tcBorders>
              <w:top w:val="nil"/>
              <w:left w:val="nil"/>
              <w:bottom w:val="nil"/>
              <w:right w:val="nil"/>
            </w:tcBorders>
            <w:shd w:val="clear" w:color="auto" w:fill="auto"/>
            <w:noWrap/>
            <w:vAlign w:val="bottom"/>
            <w:hideMark/>
          </w:tcPr>
          <w:p w:rsidR="009020A7" w:rsidRPr="00DA174E" w:rsidRDefault="009020A7">
            <w:pPr>
              <w:jc w:val="center"/>
              <w:rPr>
                <w:rFonts w:ascii="Arial" w:hAnsi="Arial" w:cs="Arial"/>
                <w:color w:val="000000"/>
              </w:rPr>
            </w:pPr>
          </w:p>
        </w:tc>
      </w:tr>
      <w:tr w:rsidR="009020A7" w:rsidRPr="00DA174E" w:rsidTr="009020A7">
        <w:trPr>
          <w:gridBefore w:val="1"/>
          <w:gridAfter w:val="1"/>
          <w:wBefore w:w="13" w:type="pct"/>
          <w:wAfter w:w="108" w:type="pct"/>
          <w:trHeight w:val="20"/>
        </w:trPr>
        <w:tc>
          <w:tcPr>
            <w:tcW w:w="4804" w:type="pct"/>
            <w:gridSpan w:val="26"/>
            <w:tcBorders>
              <w:top w:val="single" w:sz="8" w:space="0" w:color="auto"/>
              <w:left w:val="single" w:sz="8" w:space="0" w:color="auto"/>
              <w:bottom w:val="single" w:sz="8" w:space="0" w:color="auto"/>
              <w:right w:val="single" w:sz="8" w:space="0" w:color="000000"/>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 xml:space="preserve">Цель подпрограммы: повышение </w:t>
            </w:r>
            <w:proofErr w:type="gramStart"/>
            <w:r w:rsidRPr="00DA174E">
              <w:rPr>
                <w:rFonts w:ascii="Arial" w:hAnsi="Arial" w:cs="Arial"/>
                <w:color w:val="000000"/>
              </w:rPr>
              <w:t>надежности функционирования систем жизнеобеспечения населения</w:t>
            </w:r>
            <w:proofErr w:type="gramEnd"/>
            <w:r w:rsidRPr="00DA174E">
              <w:rPr>
                <w:rFonts w:ascii="Arial" w:hAnsi="Arial" w:cs="Arial"/>
                <w:color w:val="000000"/>
              </w:rPr>
              <w:t>.</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1</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Капитальный ремонт водонапорных башен</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 xml:space="preserve">шт. </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7</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2</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2</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Протяженность отремонтированных водопроводных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1580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1729</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1000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1000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3</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Капитальный ремонт КНС в п. Балахта</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шт.</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4</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Протяженность отремонтированных канализационных сетей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м</w:t>
            </w:r>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600</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600</w:t>
            </w:r>
          </w:p>
        </w:tc>
        <w:tc>
          <w:tcPr>
            <w:tcW w:w="75" w:type="pct"/>
            <w:vAlign w:val="center"/>
            <w:hideMark/>
          </w:tcPr>
          <w:p w:rsidR="009020A7" w:rsidRPr="00DA174E" w:rsidRDefault="009020A7">
            <w:pPr>
              <w:rPr>
                <w:rFonts w:ascii="Arial" w:hAnsi="Arial" w:cs="Arial"/>
              </w:rPr>
            </w:pPr>
          </w:p>
        </w:tc>
      </w:tr>
      <w:tr w:rsidR="009020A7" w:rsidRPr="00DA174E" w:rsidTr="00012FAC">
        <w:trPr>
          <w:gridBefore w:val="1"/>
          <w:gridAfter w:val="1"/>
          <w:wBefore w:w="13" w:type="pct"/>
          <w:wAfter w:w="108" w:type="pct"/>
          <w:trHeight w:val="20"/>
        </w:trPr>
        <w:tc>
          <w:tcPr>
            <w:tcW w:w="190" w:type="pct"/>
            <w:gridSpan w:val="2"/>
            <w:tcBorders>
              <w:top w:val="nil"/>
              <w:left w:val="single" w:sz="8" w:space="0" w:color="auto"/>
              <w:bottom w:val="single" w:sz="8" w:space="0" w:color="auto"/>
              <w:right w:val="single" w:sz="8" w:space="0" w:color="auto"/>
            </w:tcBorders>
            <w:shd w:val="clear" w:color="auto" w:fill="auto"/>
            <w:vAlign w:val="center"/>
            <w:hideMark/>
          </w:tcPr>
          <w:p w:rsidR="009020A7" w:rsidRPr="00DA174E" w:rsidRDefault="009020A7" w:rsidP="009020A7">
            <w:pPr>
              <w:jc w:val="center"/>
              <w:rPr>
                <w:rFonts w:ascii="Arial" w:hAnsi="Arial" w:cs="Arial"/>
                <w:color w:val="000000"/>
              </w:rPr>
            </w:pPr>
            <w:r w:rsidRPr="00DA174E">
              <w:rPr>
                <w:rFonts w:ascii="Arial" w:hAnsi="Arial" w:cs="Arial"/>
                <w:color w:val="000000"/>
              </w:rPr>
              <w:t>5</w:t>
            </w:r>
          </w:p>
        </w:tc>
        <w:tc>
          <w:tcPr>
            <w:tcW w:w="1556" w:type="pct"/>
            <w:gridSpan w:val="5"/>
            <w:tcBorders>
              <w:top w:val="nil"/>
              <w:left w:val="nil"/>
              <w:bottom w:val="single" w:sz="8" w:space="0" w:color="auto"/>
              <w:right w:val="single" w:sz="8" w:space="0" w:color="auto"/>
            </w:tcBorders>
            <w:shd w:val="clear" w:color="auto" w:fill="auto"/>
            <w:vAlign w:val="center"/>
            <w:hideMark/>
          </w:tcPr>
          <w:p w:rsidR="009020A7" w:rsidRPr="00DA174E" w:rsidRDefault="009020A7" w:rsidP="009020A7">
            <w:pPr>
              <w:jc w:val="both"/>
              <w:rPr>
                <w:rFonts w:ascii="Arial" w:hAnsi="Arial" w:cs="Arial"/>
                <w:color w:val="000000"/>
              </w:rPr>
            </w:pPr>
            <w:r w:rsidRPr="00DA174E">
              <w:rPr>
                <w:rFonts w:ascii="Arial" w:hAnsi="Arial" w:cs="Arial"/>
                <w:color w:val="000000"/>
              </w:rPr>
              <w:t>Приобретение и установка модульной котельной</w:t>
            </w:r>
          </w:p>
        </w:tc>
        <w:tc>
          <w:tcPr>
            <w:tcW w:w="531" w:type="pct"/>
            <w:gridSpan w:val="3"/>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proofErr w:type="spellStart"/>
            <w:proofErr w:type="gramStart"/>
            <w:r w:rsidRPr="00DA174E">
              <w:rPr>
                <w:rFonts w:ascii="Arial" w:hAnsi="Arial" w:cs="Arial"/>
                <w:color w:val="000000"/>
              </w:rPr>
              <w:t>шт</w:t>
            </w:r>
            <w:proofErr w:type="spellEnd"/>
            <w:proofErr w:type="gramEnd"/>
          </w:p>
        </w:tc>
        <w:tc>
          <w:tcPr>
            <w:tcW w:w="67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ведомственная статистика</w:t>
            </w:r>
          </w:p>
        </w:tc>
        <w:tc>
          <w:tcPr>
            <w:tcW w:w="451"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361"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496" w:type="pct"/>
            <w:gridSpan w:val="4"/>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1</w:t>
            </w:r>
          </w:p>
        </w:tc>
        <w:tc>
          <w:tcPr>
            <w:tcW w:w="543" w:type="pct"/>
            <w:gridSpan w:val="2"/>
            <w:tcBorders>
              <w:top w:val="nil"/>
              <w:left w:val="nil"/>
              <w:bottom w:val="single" w:sz="8" w:space="0" w:color="auto"/>
              <w:right w:val="single" w:sz="8" w:space="0" w:color="auto"/>
            </w:tcBorders>
            <w:shd w:val="clear" w:color="auto" w:fill="auto"/>
            <w:vAlign w:val="center"/>
            <w:hideMark/>
          </w:tcPr>
          <w:p w:rsidR="009020A7" w:rsidRPr="00DA174E" w:rsidRDefault="009020A7">
            <w:pPr>
              <w:jc w:val="center"/>
              <w:rPr>
                <w:rFonts w:ascii="Arial" w:hAnsi="Arial" w:cs="Arial"/>
                <w:color w:val="000000"/>
              </w:rPr>
            </w:pPr>
            <w:r w:rsidRPr="00DA174E">
              <w:rPr>
                <w:rFonts w:ascii="Arial" w:hAnsi="Arial" w:cs="Arial"/>
                <w:color w:val="000000"/>
              </w:rPr>
              <w:t>0</w:t>
            </w:r>
          </w:p>
        </w:tc>
        <w:tc>
          <w:tcPr>
            <w:tcW w:w="75" w:type="pct"/>
            <w:vAlign w:val="center"/>
            <w:hideMark/>
          </w:tcPr>
          <w:p w:rsidR="009020A7" w:rsidRPr="00DA174E" w:rsidRDefault="009020A7">
            <w:pPr>
              <w:rPr>
                <w:rFonts w:ascii="Arial" w:hAnsi="Arial" w:cs="Arial"/>
              </w:rPr>
            </w:pPr>
          </w:p>
        </w:tc>
      </w:tr>
      <w:tr w:rsidR="00800855" w:rsidRPr="00DA174E" w:rsidTr="009020A7">
        <w:trPr>
          <w:gridAfter w:val="3"/>
          <w:wAfter w:w="328" w:type="pct"/>
          <w:trHeight w:val="319"/>
        </w:trPr>
        <w:tc>
          <w:tcPr>
            <w:tcW w:w="4672" w:type="pct"/>
            <w:gridSpan w:val="26"/>
            <w:tcBorders>
              <w:top w:val="nil"/>
              <w:left w:val="nil"/>
              <w:bottom w:val="nil"/>
              <w:right w:val="nil"/>
            </w:tcBorders>
            <w:shd w:val="clear" w:color="auto" w:fill="auto"/>
            <w:vAlign w:val="bottom"/>
            <w:hideMark/>
          </w:tcPr>
          <w:p w:rsidR="007F183C" w:rsidRPr="00DA174E" w:rsidRDefault="007F183C" w:rsidP="00800855">
            <w:pPr>
              <w:rPr>
                <w:rFonts w:ascii="Arial" w:hAnsi="Arial" w:cs="Arial"/>
                <w:color w:val="000000"/>
              </w:rPr>
            </w:pPr>
          </w:p>
          <w:p w:rsidR="00800855" w:rsidRPr="00DA174E" w:rsidRDefault="00300D61" w:rsidP="00800855">
            <w:pPr>
              <w:rPr>
                <w:rFonts w:ascii="Arial" w:hAnsi="Arial" w:cs="Arial"/>
                <w:color w:val="000000"/>
              </w:rPr>
            </w:pPr>
            <w:r w:rsidRPr="00DA174E">
              <w:rPr>
                <w:rFonts w:ascii="Arial" w:hAnsi="Arial" w:cs="Arial"/>
                <w:color w:val="000000"/>
              </w:rPr>
              <w:t>Д</w:t>
            </w:r>
            <w:r w:rsidR="00800855"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w:t>
            </w:r>
            <w:proofErr w:type="spellStart"/>
            <w:r w:rsidRPr="00DA174E">
              <w:rPr>
                <w:rFonts w:ascii="Arial" w:hAnsi="Arial" w:cs="Arial"/>
                <w:color w:val="000000"/>
              </w:rPr>
              <w:t>Нелюбина</w:t>
            </w:r>
            <w:proofErr w:type="spellEnd"/>
          </w:p>
        </w:tc>
      </w:tr>
      <w:tr w:rsidR="009020A7" w:rsidRPr="00DA174E" w:rsidTr="008F5771">
        <w:trPr>
          <w:trHeight w:val="138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bookmarkStart w:id="5" w:name="RANGE!A1:K14"/>
            <w:bookmarkEnd w:id="5"/>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1222" w:type="pct"/>
            <w:gridSpan w:val="8"/>
            <w:tcBorders>
              <w:top w:val="nil"/>
              <w:left w:val="nil"/>
              <w:bottom w:val="nil"/>
              <w:right w:val="nil"/>
            </w:tcBorders>
            <w:shd w:val="clear" w:color="auto" w:fill="auto"/>
            <w:vAlign w:val="center"/>
            <w:hideMark/>
          </w:tcPr>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DA174E" w:rsidRDefault="00DA174E" w:rsidP="00800855">
            <w:pPr>
              <w:rPr>
                <w:rFonts w:ascii="Arial" w:hAnsi="Arial" w:cs="Arial"/>
                <w:color w:val="000000"/>
              </w:rPr>
            </w:pPr>
          </w:p>
          <w:p w:rsidR="00800855" w:rsidRPr="00DA174E" w:rsidRDefault="00800855" w:rsidP="00800855">
            <w:pPr>
              <w:rPr>
                <w:rFonts w:ascii="Arial" w:hAnsi="Arial" w:cs="Arial"/>
                <w:color w:val="000000"/>
              </w:rPr>
            </w:pPr>
            <w:r w:rsidRPr="00DA174E">
              <w:rPr>
                <w:rFonts w:ascii="Arial" w:hAnsi="Arial" w:cs="Arial"/>
                <w:color w:val="000000"/>
              </w:rPr>
              <w:lastRenderedPageBreak/>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trHeight w:val="375"/>
        </w:trPr>
        <w:tc>
          <w:tcPr>
            <w:tcW w:w="5000" w:type="pct"/>
            <w:gridSpan w:val="29"/>
            <w:tcBorders>
              <w:top w:val="nil"/>
              <w:left w:val="nil"/>
              <w:bottom w:val="nil"/>
              <w:right w:val="nil"/>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9020A7" w:rsidRPr="00DA174E" w:rsidTr="00012FAC">
        <w:trPr>
          <w:trHeight w:val="570"/>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473F6C" w:rsidP="00800855">
            <w:pPr>
              <w:jc w:val="center"/>
              <w:rPr>
                <w:rFonts w:ascii="Arial" w:hAnsi="Arial" w:cs="Arial"/>
                <w:color w:val="000000"/>
              </w:rPr>
            </w:pPr>
            <w:r w:rsidRPr="00DA174E">
              <w:rPr>
                <w:rFonts w:ascii="Arial" w:hAnsi="Arial" w:cs="Arial"/>
                <w:color w:val="000000"/>
              </w:rPr>
              <w:t>Наименование программы</w:t>
            </w:r>
            <w:r w:rsidR="00800855" w:rsidRPr="00DA174E">
              <w:rPr>
                <w:rFonts w:ascii="Arial" w:hAnsi="Arial" w:cs="Arial"/>
                <w:color w:val="000000"/>
              </w:rPr>
              <w:t>, подпрограммы</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 xml:space="preserve">ГРБС </w:t>
            </w:r>
          </w:p>
        </w:tc>
        <w:tc>
          <w:tcPr>
            <w:tcW w:w="1217" w:type="pct"/>
            <w:gridSpan w:val="7"/>
            <w:tcBorders>
              <w:top w:val="single" w:sz="4" w:space="0" w:color="auto"/>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Код бюджетной классификации</w:t>
            </w:r>
          </w:p>
        </w:tc>
        <w:tc>
          <w:tcPr>
            <w:tcW w:w="1533" w:type="pct"/>
            <w:gridSpan w:val="10"/>
            <w:tcBorders>
              <w:top w:val="single" w:sz="4" w:space="0" w:color="auto"/>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Расходы (тыс. руб.), годы</w:t>
            </w:r>
          </w:p>
        </w:tc>
        <w:tc>
          <w:tcPr>
            <w:tcW w:w="86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9020A7" w:rsidRPr="00DA174E" w:rsidTr="00012FAC">
        <w:trPr>
          <w:trHeight w:val="102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c>
          <w:tcPr>
            <w:tcW w:w="271" w:type="pct"/>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ГРБС</w:t>
            </w:r>
          </w:p>
        </w:tc>
        <w:tc>
          <w:tcPr>
            <w:tcW w:w="270"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proofErr w:type="spellStart"/>
            <w:r w:rsidRPr="00DA174E">
              <w:rPr>
                <w:rFonts w:ascii="Arial" w:hAnsi="Arial" w:cs="Arial"/>
                <w:color w:val="000000"/>
              </w:rPr>
              <w:t>РзПр</w:t>
            </w:r>
            <w:proofErr w:type="spellEnd"/>
          </w:p>
        </w:tc>
        <w:tc>
          <w:tcPr>
            <w:tcW w:w="45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ЦСР</w:t>
            </w:r>
          </w:p>
        </w:tc>
        <w:tc>
          <w:tcPr>
            <w:tcW w:w="225" w:type="pct"/>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ВР</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2</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3</w:t>
            </w:r>
          </w:p>
        </w:tc>
        <w:tc>
          <w:tcPr>
            <w:tcW w:w="406" w:type="pct"/>
            <w:gridSpan w:val="3"/>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202</w:t>
            </w:r>
            <w:r w:rsidR="00707F93" w:rsidRPr="00DA174E">
              <w:rPr>
                <w:rFonts w:ascii="Arial" w:hAnsi="Arial" w:cs="Arial"/>
                <w:color w:val="000000"/>
              </w:rPr>
              <w:t>4</w:t>
            </w:r>
          </w:p>
        </w:tc>
        <w:tc>
          <w:tcPr>
            <w:tcW w:w="361" w:type="pct"/>
            <w:gridSpan w:val="2"/>
            <w:tcBorders>
              <w:top w:val="nil"/>
              <w:left w:val="nil"/>
              <w:bottom w:val="single" w:sz="4" w:space="0" w:color="auto"/>
              <w:right w:val="single" w:sz="4" w:space="0" w:color="auto"/>
            </w:tcBorders>
            <w:shd w:val="clear" w:color="auto" w:fill="auto"/>
            <w:vAlign w:val="center"/>
            <w:hideMark/>
          </w:tcPr>
          <w:p w:rsidR="00800855" w:rsidRPr="00DA174E" w:rsidRDefault="00800855" w:rsidP="00800855">
            <w:pPr>
              <w:jc w:val="center"/>
              <w:rPr>
                <w:rFonts w:ascii="Arial" w:hAnsi="Arial" w:cs="Arial"/>
                <w:color w:val="000000"/>
              </w:rPr>
            </w:pPr>
            <w:r w:rsidRPr="00DA174E">
              <w:rPr>
                <w:rFonts w:ascii="Arial" w:hAnsi="Arial" w:cs="Arial"/>
                <w:color w:val="000000"/>
              </w:rPr>
              <w:t>Итого на период 202</w:t>
            </w:r>
            <w:r w:rsidR="00707F93" w:rsidRPr="00DA174E">
              <w:rPr>
                <w:rFonts w:ascii="Arial" w:hAnsi="Arial" w:cs="Arial"/>
                <w:color w:val="000000"/>
              </w:rPr>
              <w:t>2</w:t>
            </w:r>
            <w:r w:rsidRPr="00DA174E">
              <w:rPr>
                <w:rFonts w:ascii="Arial" w:hAnsi="Arial" w:cs="Arial"/>
                <w:color w:val="000000"/>
              </w:rPr>
              <w:t>-202</w:t>
            </w:r>
            <w:r w:rsidR="00707F93" w:rsidRPr="00DA174E">
              <w:rPr>
                <w:rFonts w:ascii="Arial" w:hAnsi="Arial" w:cs="Arial"/>
                <w:color w:val="000000"/>
              </w:rPr>
              <w:t>4</w:t>
            </w:r>
          </w:p>
        </w:tc>
        <w:tc>
          <w:tcPr>
            <w:tcW w:w="861" w:type="pct"/>
            <w:gridSpan w:val="6"/>
            <w:vMerge/>
            <w:tcBorders>
              <w:top w:val="single" w:sz="4" w:space="0" w:color="auto"/>
              <w:left w:val="single" w:sz="4" w:space="0" w:color="auto"/>
              <w:bottom w:val="single" w:sz="4" w:space="0" w:color="auto"/>
              <w:right w:val="single" w:sz="4" w:space="0" w:color="auto"/>
            </w:tcBorders>
            <w:vAlign w:val="center"/>
            <w:hideMark/>
          </w:tcPr>
          <w:p w:rsidR="00800855" w:rsidRPr="00DA174E" w:rsidRDefault="00800855" w:rsidP="00800855">
            <w:pPr>
              <w:rPr>
                <w:rFonts w:ascii="Arial" w:hAnsi="Arial" w:cs="Arial"/>
                <w:color w:val="000000"/>
              </w:rPr>
            </w:pPr>
          </w:p>
        </w:tc>
      </w:tr>
      <w:tr w:rsidR="00800855" w:rsidRPr="00DA174E" w:rsidTr="008F5771">
        <w:trPr>
          <w:trHeight w:val="279"/>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hideMark/>
          </w:tcPr>
          <w:p w:rsidR="00800855" w:rsidRPr="00DA174E" w:rsidRDefault="00800855" w:rsidP="00800855">
            <w:pPr>
              <w:rPr>
                <w:rFonts w:ascii="Arial" w:hAnsi="Arial" w:cs="Arial"/>
                <w:color w:val="000000"/>
              </w:rPr>
            </w:pPr>
            <w:r w:rsidRPr="00DA174E">
              <w:rPr>
                <w:rFonts w:ascii="Arial" w:hAnsi="Arial" w:cs="Arial"/>
                <w:color w:val="000000"/>
              </w:rPr>
              <w:t xml:space="preserve">Цель подпрограммы  - повышение </w:t>
            </w:r>
            <w:proofErr w:type="gramStart"/>
            <w:r w:rsidRPr="00DA174E">
              <w:rPr>
                <w:rFonts w:ascii="Arial" w:hAnsi="Arial" w:cs="Arial"/>
                <w:color w:val="000000"/>
              </w:rPr>
              <w:t>надежности функционирования систем жизнеобеспечения населения</w:t>
            </w:r>
            <w:proofErr w:type="gramEnd"/>
            <w:r w:rsidR="00A103E5" w:rsidRPr="00DA174E">
              <w:rPr>
                <w:rFonts w:ascii="Arial" w:hAnsi="Arial" w:cs="Arial"/>
                <w:color w:val="000000"/>
              </w:rPr>
              <w:t>.</w:t>
            </w:r>
          </w:p>
        </w:tc>
      </w:tr>
      <w:tr w:rsidR="00800855" w:rsidRPr="00DA174E" w:rsidTr="009020A7">
        <w:trPr>
          <w:trHeight w:val="1098"/>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hideMark/>
          </w:tcPr>
          <w:p w:rsidR="00302593" w:rsidRPr="00DA174E" w:rsidRDefault="00800855" w:rsidP="00302593">
            <w:pPr>
              <w:rPr>
                <w:rFonts w:ascii="Arial" w:hAnsi="Arial" w:cs="Arial"/>
                <w:color w:val="000000"/>
              </w:rPr>
            </w:pPr>
            <w:r w:rsidRPr="00DA174E">
              <w:rPr>
                <w:rFonts w:ascii="Arial" w:hAnsi="Arial" w:cs="Arial"/>
                <w:color w:val="000000"/>
              </w:rPr>
              <w:t xml:space="preserve">Задачи подпрограммы:   </w:t>
            </w:r>
          </w:p>
          <w:p w:rsidR="00302593" w:rsidRPr="00DA174E" w:rsidRDefault="00302593" w:rsidP="00302593">
            <w:pPr>
              <w:rPr>
                <w:rFonts w:ascii="Arial" w:hAnsi="Arial" w:cs="Arial"/>
                <w:color w:val="000000"/>
              </w:rPr>
            </w:pPr>
            <w:r w:rsidRPr="00DA174E">
              <w:rPr>
                <w:rFonts w:ascii="Arial" w:hAnsi="Arial" w:cs="Arial"/>
                <w:color w:val="000000"/>
              </w:rPr>
              <w:t xml:space="preserve">1. Повышение </w:t>
            </w:r>
            <w:proofErr w:type="gramStart"/>
            <w:r w:rsidRPr="00DA174E">
              <w:rPr>
                <w:rFonts w:ascii="Arial" w:hAnsi="Arial" w:cs="Arial"/>
                <w:color w:val="000000"/>
              </w:rPr>
              <w:t>надежности функционирования систем жизнеобеспечения населения</w:t>
            </w:r>
            <w:proofErr w:type="gramEnd"/>
            <w:r w:rsidRPr="00DA174E">
              <w:rPr>
                <w:rFonts w:ascii="Arial" w:hAnsi="Arial" w:cs="Arial"/>
                <w:color w:val="000000"/>
              </w:rPr>
              <w:t xml:space="preserve"> в районе путем строительства, капитального ремонта и реконструкции объектов водоснабжения, водоотведения и теплоснабжения.</w:t>
            </w:r>
          </w:p>
          <w:p w:rsidR="00302593" w:rsidRPr="00DA174E" w:rsidRDefault="00302593" w:rsidP="00302593">
            <w:pPr>
              <w:rPr>
                <w:rFonts w:ascii="Arial" w:hAnsi="Arial" w:cs="Arial"/>
                <w:color w:val="000000"/>
              </w:rPr>
            </w:pPr>
            <w:r w:rsidRPr="00DA174E">
              <w:rPr>
                <w:rFonts w:ascii="Arial" w:hAnsi="Arial" w:cs="Arial"/>
                <w:color w:val="000000"/>
              </w:rPr>
              <w:t>2. Внедрение новых технологий и применение современных материалов на объектах коммунального комплекса.</w:t>
            </w:r>
          </w:p>
          <w:p w:rsidR="00800855" w:rsidRPr="00DA174E" w:rsidRDefault="00800855" w:rsidP="00A103E5">
            <w:pPr>
              <w:rPr>
                <w:rFonts w:ascii="Arial" w:hAnsi="Arial" w:cs="Arial"/>
                <w:color w:val="000000"/>
              </w:rPr>
            </w:pPr>
          </w:p>
        </w:tc>
      </w:tr>
      <w:tr w:rsidR="009020A7" w:rsidRPr="00DA174E" w:rsidTr="00012FAC">
        <w:trPr>
          <w:trHeight w:val="2541"/>
        </w:trPr>
        <w:tc>
          <w:tcPr>
            <w:tcW w:w="9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0810001030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012FAC" w:rsidP="00707F93">
            <w:pPr>
              <w:jc w:val="center"/>
              <w:rPr>
                <w:rFonts w:ascii="Arial" w:hAnsi="Arial" w:cs="Arial"/>
                <w:color w:val="000000"/>
              </w:rPr>
            </w:pPr>
            <w:r w:rsidRPr="00DA174E">
              <w:rPr>
                <w:rFonts w:ascii="Arial" w:hAnsi="Arial" w:cs="Arial"/>
              </w:rPr>
              <w:t>36,12</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495,00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495,00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 xml:space="preserve">1 </w:t>
            </w:r>
            <w:r w:rsidR="00012FAC" w:rsidRPr="00DA174E">
              <w:rPr>
                <w:rFonts w:ascii="Arial" w:hAnsi="Arial" w:cs="Arial"/>
              </w:rPr>
              <w:t>026</w:t>
            </w:r>
            <w:r w:rsidRPr="00DA174E">
              <w:rPr>
                <w:rFonts w:ascii="Arial" w:hAnsi="Arial" w:cs="Arial"/>
              </w:rPr>
              <w:t>,12</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p>
        </w:tc>
      </w:tr>
      <w:tr w:rsidR="009020A7" w:rsidRPr="00DA174E" w:rsidTr="00012FAC">
        <w:trPr>
          <w:trHeight w:val="1125"/>
        </w:trPr>
        <w:tc>
          <w:tcPr>
            <w:tcW w:w="93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proofErr w:type="spellStart"/>
            <w:r w:rsidRPr="00DA174E">
              <w:rPr>
                <w:rFonts w:ascii="Arial" w:hAnsi="Arial" w:cs="Arial"/>
                <w:color w:val="000000"/>
              </w:rPr>
              <w:lastRenderedPageBreak/>
              <w:t>Софинансирование</w:t>
            </w:r>
            <w:proofErr w:type="spellEnd"/>
            <w:r w:rsidRPr="00DA174E">
              <w:rPr>
                <w:rFonts w:ascii="Arial" w:hAnsi="Arial" w:cs="Arial"/>
                <w:color w:val="000000"/>
              </w:rPr>
              <w:t xml:space="preserve">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4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jc w:val="center"/>
              <w:rPr>
                <w:rFonts w:ascii="Arial" w:hAnsi="Arial" w:cs="Arial"/>
                <w:color w:val="000000"/>
              </w:rPr>
            </w:pPr>
            <w:r w:rsidRPr="00DA174E">
              <w:rPr>
                <w:rFonts w:ascii="Arial" w:hAnsi="Arial" w:cs="Arial"/>
                <w:color w:val="000000"/>
              </w:rPr>
              <w:t>24</w:t>
            </w:r>
            <w:r w:rsidR="005D7280" w:rsidRPr="00DA174E">
              <w:rPr>
                <w:rFonts w:ascii="Arial" w:hAnsi="Arial" w:cs="Arial"/>
                <w:color w:val="00000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D5DFB" w:rsidRPr="00DA174E" w:rsidRDefault="007D5DFB" w:rsidP="007D5DFB">
            <w:pPr>
              <w:jc w:val="center"/>
              <w:rPr>
                <w:rFonts w:ascii="Arial" w:hAnsi="Arial" w:cs="Arial"/>
                <w:color w:val="000000"/>
              </w:rPr>
            </w:pPr>
            <w:r w:rsidRPr="00DA174E">
              <w:rPr>
                <w:rFonts w:ascii="Arial" w:hAnsi="Arial" w:cs="Arial"/>
                <w:color w:val="000000"/>
              </w:rPr>
              <w:t>0,0</w:t>
            </w:r>
            <w:r w:rsidR="0095195B" w:rsidRPr="00DA174E">
              <w:rPr>
                <w:rFonts w:ascii="Arial" w:hAnsi="Arial" w:cs="Arial"/>
                <w:color w:val="000000"/>
              </w:rPr>
              <w:t>0</w:t>
            </w:r>
          </w:p>
        </w:tc>
        <w:tc>
          <w:tcPr>
            <w:tcW w:w="861" w:type="pct"/>
            <w:gridSpan w:val="6"/>
            <w:tcBorders>
              <w:top w:val="single" w:sz="4" w:space="0" w:color="auto"/>
              <w:left w:val="nil"/>
              <w:bottom w:val="single" w:sz="4" w:space="0" w:color="auto"/>
              <w:right w:val="single" w:sz="4" w:space="0" w:color="auto"/>
            </w:tcBorders>
            <w:shd w:val="clear" w:color="auto" w:fill="auto"/>
            <w:vAlign w:val="center"/>
            <w:hideMark/>
          </w:tcPr>
          <w:p w:rsidR="007D5DFB" w:rsidRPr="00DA174E" w:rsidRDefault="007D5DFB" w:rsidP="007D5DFB">
            <w:pPr>
              <w:rPr>
                <w:rFonts w:ascii="Arial" w:hAnsi="Arial" w:cs="Arial"/>
                <w:color w:val="000000"/>
              </w:rPr>
            </w:pPr>
            <w:r w:rsidRPr="00DA174E">
              <w:rPr>
                <w:rFonts w:ascii="Arial" w:hAnsi="Arial" w:cs="Arial"/>
                <w:color w:val="000000"/>
              </w:rPr>
              <w:t> </w:t>
            </w:r>
          </w:p>
        </w:tc>
      </w:tr>
      <w:tr w:rsidR="009020A7" w:rsidRPr="00DA174E" w:rsidTr="00012FAC">
        <w:trPr>
          <w:trHeight w:val="1240"/>
        </w:trPr>
        <w:tc>
          <w:tcPr>
            <w:tcW w:w="937" w:type="pct"/>
            <w:gridSpan w:val="4"/>
            <w:vMerge/>
            <w:tcBorders>
              <w:top w:val="single" w:sz="4" w:space="0" w:color="auto"/>
              <w:left w:val="single" w:sz="4" w:space="0" w:color="auto"/>
              <w:bottom w:val="single" w:sz="4" w:space="0" w:color="auto"/>
              <w:right w:val="single" w:sz="4" w:space="0" w:color="auto"/>
            </w:tcBorders>
            <w:vAlign w:val="center"/>
            <w:hideMark/>
          </w:tcPr>
          <w:p w:rsidR="00707F93" w:rsidRPr="00DA174E" w:rsidRDefault="00707F93" w:rsidP="00707F93">
            <w:pPr>
              <w:rPr>
                <w:rFonts w:ascii="Arial" w:hAnsi="Arial" w:cs="Arial"/>
                <w:color w:val="000000"/>
              </w:rPr>
            </w:pPr>
          </w:p>
        </w:tc>
        <w:tc>
          <w:tcPr>
            <w:tcW w:w="451" w:type="pct"/>
            <w:gridSpan w:val="2"/>
            <w:vMerge/>
            <w:tcBorders>
              <w:top w:val="single" w:sz="4" w:space="0" w:color="auto"/>
              <w:left w:val="single" w:sz="4" w:space="0" w:color="auto"/>
              <w:bottom w:val="single" w:sz="4" w:space="0" w:color="auto"/>
              <w:right w:val="single" w:sz="4" w:space="0" w:color="auto"/>
            </w:tcBorders>
            <w:vAlign w:val="center"/>
            <w:hideMark/>
          </w:tcPr>
          <w:p w:rsidR="00707F93" w:rsidRPr="00DA174E" w:rsidRDefault="00707F93" w:rsidP="00707F93">
            <w:pPr>
              <w:rPr>
                <w:rFonts w:ascii="Arial" w:hAnsi="Arial" w:cs="Arial"/>
                <w:color w:val="000000"/>
              </w:rPr>
            </w:pP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707F93" w:rsidRPr="00DA174E" w:rsidRDefault="00707F93" w:rsidP="00707F93">
            <w:pPr>
              <w:jc w:val="center"/>
              <w:rPr>
                <w:rFonts w:ascii="Arial" w:hAnsi="Arial" w:cs="Arial"/>
                <w:color w:val="000000"/>
              </w:rPr>
            </w:pPr>
            <w:r w:rsidRPr="00DA174E">
              <w:rPr>
                <w:rFonts w:ascii="Arial" w:hAnsi="Arial" w:cs="Arial"/>
                <w:color w:val="000000"/>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150,00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150,00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300,00</w:t>
            </w:r>
          </w:p>
        </w:tc>
        <w:tc>
          <w:tcPr>
            <w:tcW w:w="861" w:type="pct"/>
            <w:gridSpan w:val="6"/>
            <w:tcBorders>
              <w:top w:val="single" w:sz="4" w:space="0" w:color="auto"/>
              <w:left w:val="nil"/>
              <w:bottom w:val="single" w:sz="4" w:space="0" w:color="auto"/>
              <w:right w:val="single" w:sz="4" w:space="0" w:color="auto"/>
            </w:tcBorders>
            <w:shd w:val="clear" w:color="auto" w:fill="auto"/>
            <w:hideMark/>
          </w:tcPr>
          <w:p w:rsidR="00707F93" w:rsidRPr="00DA174E" w:rsidRDefault="00707F93" w:rsidP="00707F93">
            <w:pPr>
              <w:jc w:val="center"/>
              <w:rPr>
                <w:rFonts w:ascii="Arial" w:hAnsi="Arial" w:cs="Arial"/>
                <w:color w:val="000000"/>
              </w:rPr>
            </w:pPr>
            <w:r w:rsidRPr="00DA174E">
              <w:rPr>
                <w:rFonts w:ascii="Arial" w:hAnsi="Arial" w:cs="Arial"/>
                <w:color w:val="000000"/>
              </w:rPr>
              <w:t> </w:t>
            </w:r>
          </w:p>
        </w:tc>
      </w:tr>
      <w:tr w:rsidR="009020A7" w:rsidRPr="00DA174E" w:rsidTr="00012FAC">
        <w:trPr>
          <w:trHeight w:val="1123"/>
        </w:trPr>
        <w:tc>
          <w:tcPr>
            <w:tcW w:w="937" w:type="pct"/>
            <w:gridSpan w:val="4"/>
            <w:tcBorders>
              <w:top w:val="single" w:sz="4" w:space="0" w:color="auto"/>
              <w:left w:val="single" w:sz="4" w:space="0" w:color="auto"/>
              <w:bottom w:val="single" w:sz="4" w:space="0" w:color="auto"/>
              <w:right w:val="single" w:sz="4" w:space="0" w:color="auto"/>
            </w:tcBorders>
            <w:vAlign w:val="center"/>
          </w:tcPr>
          <w:p w:rsidR="00707F93" w:rsidRPr="00DA174E" w:rsidRDefault="00707F93" w:rsidP="00242DA1">
            <w:pPr>
              <w:jc w:val="center"/>
              <w:rPr>
                <w:rFonts w:ascii="Arial" w:hAnsi="Arial" w:cs="Arial"/>
                <w:color w:val="000000"/>
              </w:rPr>
            </w:pPr>
            <w:r w:rsidRPr="00DA174E">
              <w:rPr>
                <w:rFonts w:ascii="Arial" w:hAnsi="Arial" w:cs="Arial"/>
                <w:color w:val="000000"/>
              </w:rPr>
              <w:t xml:space="preserve">Субсидия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DA174E">
              <w:rPr>
                <w:rFonts w:ascii="Arial" w:hAnsi="Arial" w:cs="Arial"/>
                <w:color w:val="000000"/>
              </w:rPr>
              <w:t>электросетевого</w:t>
            </w:r>
            <w:proofErr w:type="spellEnd"/>
            <w:r w:rsidRPr="00DA174E">
              <w:rPr>
                <w:rFonts w:ascii="Arial" w:hAnsi="Arial" w:cs="Arial"/>
                <w:color w:val="000000"/>
              </w:rPr>
              <w:t xml:space="preserve"> хозяйства и источников электрической энергии</w:t>
            </w:r>
          </w:p>
        </w:tc>
        <w:tc>
          <w:tcPr>
            <w:tcW w:w="451" w:type="pct"/>
            <w:gridSpan w:val="2"/>
            <w:tcBorders>
              <w:top w:val="single" w:sz="4" w:space="0" w:color="auto"/>
              <w:left w:val="single" w:sz="4" w:space="0" w:color="auto"/>
              <w:bottom w:val="single" w:sz="4" w:space="0" w:color="auto"/>
              <w:right w:val="single" w:sz="4" w:space="0" w:color="auto"/>
            </w:tcBorders>
            <w:vAlign w:val="center"/>
          </w:tcPr>
          <w:p w:rsidR="00707F93" w:rsidRPr="00DA174E" w:rsidRDefault="00707F93" w:rsidP="00707F93">
            <w:pPr>
              <w:rPr>
                <w:rFonts w:ascii="Arial" w:hAnsi="Arial" w:cs="Arial"/>
                <w:color w:val="000000"/>
              </w:rPr>
            </w:pPr>
            <w:r w:rsidRPr="00DA174E">
              <w:rPr>
                <w:rFonts w:ascii="Arial" w:hAnsi="Arial" w:cs="Arial"/>
                <w:color w:val="000000"/>
              </w:rPr>
              <w:t>МКУ "Служба заказчика Балахтинского района"</w:t>
            </w:r>
          </w:p>
        </w:tc>
        <w:tc>
          <w:tcPr>
            <w:tcW w:w="271" w:type="pct"/>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043</w:t>
            </w:r>
          </w:p>
        </w:tc>
        <w:tc>
          <w:tcPr>
            <w:tcW w:w="270"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0505</w:t>
            </w:r>
          </w:p>
        </w:tc>
        <w:tc>
          <w:tcPr>
            <w:tcW w:w="45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08100S5710</w:t>
            </w:r>
          </w:p>
        </w:tc>
        <w:tc>
          <w:tcPr>
            <w:tcW w:w="225" w:type="pct"/>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240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18 786,64</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406" w:type="pct"/>
            <w:gridSpan w:val="3"/>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707F93" w:rsidRPr="00DA174E" w:rsidRDefault="00707F93" w:rsidP="00707F93">
            <w:pPr>
              <w:jc w:val="center"/>
              <w:rPr>
                <w:rFonts w:ascii="Arial" w:hAnsi="Arial" w:cs="Arial"/>
                <w:color w:val="000000"/>
              </w:rPr>
            </w:pPr>
            <w:r w:rsidRPr="00DA174E">
              <w:rPr>
                <w:rFonts w:ascii="Arial" w:hAnsi="Arial" w:cs="Arial"/>
              </w:rPr>
              <w:t>18 786,64</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r w:rsidRPr="00DA174E">
              <w:rPr>
                <w:rFonts w:ascii="Arial" w:hAnsi="Arial" w:cs="Arial"/>
                <w:color w:val="000000"/>
              </w:rPr>
              <w:t>-Капитальный ремонт водонапорной башни в п</w:t>
            </w:r>
            <w:proofErr w:type="gramStart"/>
            <w:r w:rsidRPr="00DA174E">
              <w:rPr>
                <w:rFonts w:ascii="Arial" w:hAnsi="Arial" w:cs="Arial"/>
                <w:color w:val="000000"/>
              </w:rPr>
              <w:t>.Ч</w:t>
            </w:r>
            <w:proofErr w:type="gramEnd"/>
            <w:r w:rsidRPr="00DA174E">
              <w:rPr>
                <w:rFonts w:ascii="Arial" w:hAnsi="Arial" w:cs="Arial"/>
                <w:color w:val="000000"/>
              </w:rPr>
              <w:t xml:space="preserve">истые </w:t>
            </w:r>
            <w:proofErr w:type="spellStart"/>
            <w:r w:rsidRPr="00DA174E">
              <w:rPr>
                <w:rFonts w:ascii="Arial" w:hAnsi="Arial" w:cs="Arial"/>
                <w:color w:val="000000"/>
              </w:rPr>
              <w:t>Пруды,ул.Школьная</w:t>
            </w:r>
            <w:proofErr w:type="spellEnd"/>
            <w:r w:rsidRPr="00DA174E">
              <w:rPr>
                <w:rFonts w:ascii="Arial" w:hAnsi="Arial" w:cs="Arial"/>
                <w:color w:val="000000"/>
              </w:rPr>
              <w:t xml:space="preserve"> строение 1;</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с</w:t>
            </w:r>
            <w:proofErr w:type="gramStart"/>
            <w:r w:rsidRPr="00DA174E">
              <w:rPr>
                <w:rFonts w:ascii="Arial" w:hAnsi="Arial" w:cs="Arial"/>
                <w:color w:val="000000"/>
              </w:rPr>
              <w:t>.Б</w:t>
            </w:r>
            <w:proofErr w:type="gramEnd"/>
            <w:r w:rsidRPr="00DA174E">
              <w:rPr>
                <w:rFonts w:ascii="Arial" w:hAnsi="Arial" w:cs="Arial"/>
                <w:color w:val="000000"/>
              </w:rPr>
              <w:t>ольшие Сыры, ул.Ленина,38Г;</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 Тойлук,ул</w:t>
            </w:r>
            <w:proofErr w:type="gramStart"/>
            <w:r w:rsidRPr="00DA174E">
              <w:rPr>
                <w:rFonts w:ascii="Arial" w:hAnsi="Arial" w:cs="Arial"/>
                <w:color w:val="000000"/>
              </w:rPr>
              <w:t>.Ш</w:t>
            </w:r>
            <w:proofErr w:type="gramEnd"/>
            <w:r w:rsidRPr="00DA174E">
              <w:rPr>
                <w:rFonts w:ascii="Arial" w:hAnsi="Arial" w:cs="Arial"/>
                <w:color w:val="000000"/>
              </w:rPr>
              <w:t>кольная,17А;</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 Холодный Ключ,ул</w:t>
            </w:r>
            <w:proofErr w:type="gramStart"/>
            <w:r w:rsidRPr="00DA174E">
              <w:rPr>
                <w:rFonts w:ascii="Arial" w:hAnsi="Arial" w:cs="Arial"/>
                <w:color w:val="000000"/>
              </w:rPr>
              <w:t>.Ш</w:t>
            </w:r>
            <w:proofErr w:type="gramEnd"/>
            <w:r w:rsidRPr="00DA174E">
              <w:rPr>
                <w:rFonts w:ascii="Arial" w:hAnsi="Arial" w:cs="Arial"/>
                <w:color w:val="000000"/>
              </w:rPr>
              <w:t>кольная,13Б;</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водонапорной башни в д</w:t>
            </w:r>
            <w:proofErr w:type="gramStart"/>
            <w:r w:rsidRPr="00DA174E">
              <w:rPr>
                <w:rFonts w:ascii="Arial" w:hAnsi="Arial" w:cs="Arial"/>
                <w:color w:val="000000"/>
              </w:rPr>
              <w:t>.Т</w:t>
            </w:r>
            <w:proofErr w:type="gramEnd"/>
            <w:r w:rsidRPr="00DA174E">
              <w:rPr>
                <w:rFonts w:ascii="Arial" w:hAnsi="Arial" w:cs="Arial"/>
                <w:color w:val="000000"/>
              </w:rPr>
              <w:t>аловая;</w:t>
            </w:r>
          </w:p>
          <w:p w:rsidR="00707F93" w:rsidRPr="00DA174E" w:rsidRDefault="00707F93" w:rsidP="00707F93">
            <w:pPr>
              <w:jc w:val="center"/>
              <w:rPr>
                <w:rFonts w:ascii="Arial" w:hAnsi="Arial" w:cs="Arial"/>
                <w:color w:val="000000"/>
              </w:rPr>
            </w:pPr>
            <w:r w:rsidRPr="00DA174E">
              <w:rPr>
                <w:rFonts w:ascii="Arial" w:hAnsi="Arial" w:cs="Arial"/>
                <w:color w:val="000000"/>
              </w:rPr>
              <w:t xml:space="preserve">- Капитальный ремонт водонапорной </w:t>
            </w:r>
            <w:r w:rsidRPr="00DA174E">
              <w:rPr>
                <w:rFonts w:ascii="Arial" w:hAnsi="Arial" w:cs="Arial"/>
                <w:color w:val="000000"/>
              </w:rPr>
              <w:lastRenderedPageBreak/>
              <w:t xml:space="preserve">башни в с. </w:t>
            </w:r>
            <w:proofErr w:type="spellStart"/>
            <w:r w:rsidRPr="00DA174E">
              <w:rPr>
                <w:rFonts w:ascii="Arial" w:hAnsi="Arial" w:cs="Arial"/>
                <w:color w:val="000000"/>
              </w:rPr>
              <w:t>Еловка</w:t>
            </w:r>
            <w:proofErr w:type="spellEnd"/>
            <w:r w:rsidRPr="00DA174E">
              <w:rPr>
                <w:rFonts w:ascii="Arial" w:hAnsi="Arial" w:cs="Arial"/>
                <w:color w:val="000000"/>
              </w:rPr>
              <w:t>, ул. Ленина,19;</w:t>
            </w:r>
          </w:p>
          <w:p w:rsidR="00707F93" w:rsidRPr="00DA174E" w:rsidRDefault="00707F93" w:rsidP="00707F93">
            <w:pPr>
              <w:jc w:val="center"/>
              <w:rPr>
                <w:rFonts w:ascii="Arial" w:hAnsi="Arial" w:cs="Arial"/>
                <w:color w:val="000000"/>
              </w:rPr>
            </w:pPr>
            <w:r w:rsidRPr="00DA174E">
              <w:rPr>
                <w:rFonts w:ascii="Arial" w:hAnsi="Arial" w:cs="Arial"/>
                <w:color w:val="000000"/>
              </w:rPr>
              <w:t xml:space="preserve">- Капитальный ремонт водопроводных сетей с. </w:t>
            </w:r>
            <w:proofErr w:type="gramStart"/>
            <w:r w:rsidRPr="00DA174E">
              <w:rPr>
                <w:rFonts w:ascii="Arial" w:hAnsi="Arial" w:cs="Arial"/>
                <w:color w:val="000000"/>
              </w:rPr>
              <w:t>Ровное</w:t>
            </w:r>
            <w:proofErr w:type="gramEnd"/>
            <w:r w:rsidRPr="00DA174E">
              <w:rPr>
                <w:rFonts w:ascii="Arial" w:hAnsi="Arial" w:cs="Arial"/>
                <w:color w:val="000000"/>
              </w:rPr>
              <w:t>, ул. Мира;</w:t>
            </w:r>
          </w:p>
          <w:p w:rsidR="00707F93" w:rsidRPr="00DA174E" w:rsidRDefault="00707F93" w:rsidP="00707F93">
            <w:pPr>
              <w:jc w:val="center"/>
              <w:rPr>
                <w:rFonts w:ascii="Arial" w:hAnsi="Arial" w:cs="Arial"/>
                <w:color w:val="000000"/>
              </w:rPr>
            </w:pPr>
            <w:r w:rsidRPr="00DA174E">
              <w:rPr>
                <w:rFonts w:ascii="Arial" w:hAnsi="Arial" w:cs="Arial"/>
                <w:color w:val="000000"/>
              </w:rPr>
              <w:t>- Капитальный ремонт КНС п</w:t>
            </w:r>
            <w:proofErr w:type="gramStart"/>
            <w:r w:rsidRPr="00DA174E">
              <w:rPr>
                <w:rFonts w:ascii="Arial" w:hAnsi="Arial" w:cs="Arial"/>
                <w:color w:val="000000"/>
              </w:rPr>
              <w:t>.Б</w:t>
            </w:r>
            <w:proofErr w:type="gramEnd"/>
            <w:r w:rsidRPr="00DA174E">
              <w:rPr>
                <w:rFonts w:ascii="Arial" w:hAnsi="Arial" w:cs="Arial"/>
                <w:color w:val="000000"/>
              </w:rPr>
              <w:t xml:space="preserve">алахта, ул. </w:t>
            </w:r>
            <w:r w:rsidR="009020A7" w:rsidRPr="00DA174E">
              <w:rPr>
                <w:rFonts w:ascii="Arial" w:hAnsi="Arial" w:cs="Arial"/>
                <w:color w:val="000000"/>
              </w:rPr>
              <w:t>К</w:t>
            </w:r>
            <w:r w:rsidRPr="00DA174E">
              <w:rPr>
                <w:rFonts w:ascii="Arial" w:hAnsi="Arial" w:cs="Arial"/>
                <w:color w:val="000000"/>
              </w:rPr>
              <w:t>омсомольская</w:t>
            </w:r>
          </w:p>
        </w:tc>
      </w:tr>
      <w:tr w:rsidR="009020A7" w:rsidRPr="00DA174E" w:rsidTr="00012FAC">
        <w:trPr>
          <w:trHeight w:val="300"/>
        </w:trPr>
        <w:tc>
          <w:tcPr>
            <w:tcW w:w="937" w:type="pct"/>
            <w:gridSpan w:val="4"/>
            <w:tcBorders>
              <w:top w:val="single" w:sz="4" w:space="0" w:color="auto"/>
              <w:left w:val="single" w:sz="4" w:space="0" w:color="auto"/>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ИТОГО:</w:t>
            </w:r>
          </w:p>
        </w:tc>
        <w:tc>
          <w:tcPr>
            <w:tcW w:w="271" w:type="pct"/>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270"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45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225" w:type="pct"/>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 xml:space="preserve">18 </w:t>
            </w:r>
            <w:r w:rsidR="00012FAC" w:rsidRPr="00DA174E">
              <w:rPr>
                <w:rFonts w:ascii="Arial" w:hAnsi="Arial" w:cs="Arial"/>
              </w:rPr>
              <w:t>822</w:t>
            </w:r>
            <w:r w:rsidRPr="00DA174E">
              <w:rPr>
                <w:rFonts w:ascii="Arial" w:hAnsi="Arial" w:cs="Arial"/>
              </w:rPr>
              <w:t>,76</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645,00</w:t>
            </w:r>
          </w:p>
        </w:tc>
        <w:tc>
          <w:tcPr>
            <w:tcW w:w="406" w:type="pct"/>
            <w:gridSpan w:val="3"/>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645,00</w:t>
            </w:r>
          </w:p>
        </w:tc>
        <w:tc>
          <w:tcPr>
            <w:tcW w:w="361" w:type="pct"/>
            <w:gridSpan w:val="2"/>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rPr>
                <w:rFonts w:ascii="Arial" w:hAnsi="Arial" w:cs="Arial"/>
              </w:rPr>
            </w:pPr>
            <w:r w:rsidRPr="00DA174E">
              <w:rPr>
                <w:rFonts w:ascii="Arial" w:hAnsi="Arial" w:cs="Arial"/>
              </w:rPr>
              <w:t xml:space="preserve">20 </w:t>
            </w:r>
            <w:r w:rsidR="00012FAC" w:rsidRPr="00DA174E">
              <w:rPr>
                <w:rFonts w:ascii="Arial" w:hAnsi="Arial" w:cs="Arial"/>
              </w:rPr>
              <w:t>112</w:t>
            </w:r>
            <w:r w:rsidRPr="00DA174E">
              <w:rPr>
                <w:rFonts w:ascii="Arial" w:hAnsi="Arial" w:cs="Arial"/>
              </w:rPr>
              <w:t>,76</w:t>
            </w:r>
          </w:p>
        </w:tc>
        <w:tc>
          <w:tcPr>
            <w:tcW w:w="861" w:type="pct"/>
            <w:gridSpan w:val="6"/>
            <w:tcBorders>
              <w:top w:val="single" w:sz="4" w:space="0" w:color="auto"/>
              <w:left w:val="nil"/>
              <w:bottom w:val="single" w:sz="4" w:space="0" w:color="auto"/>
              <w:right w:val="single" w:sz="4" w:space="0" w:color="auto"/>
            </w:tcBorders>
            <w:shd w:val="clear" w:color="auto" w:fill="auto"/>
          </w:tcPr>
          <w:p w:rsidR="00707F93" w:rsidRPr="00DA174E" w:rsidRDefault="00707F93" w:rsidP="00707F93">
            <w:pPr>
              <w:jc w:val="center"/>
              <w:rPr>
                <w:rFonts w:ascii="Arial" w:hAnsi="Arial" w:cs="Arial"/>
                <w:color w:val="000000"/>
              </w:rPr>
            </w:pPr>
          </w:p>
        </w:tc>
      </w:tr>
      <w:tr w:rsidR="009020A7" w:rsidRPr="00DA174E" w:rsidTr="00012FAC">
        <w:trPr>
          <w:trHeight w:val="300"/>
        </w:trPr>
        <w:tc>
          <w:tcPr>
            <w:tcW w:w="937" w:type="pct"/>
            <w:gridSpan w:val="4"/>
            <w:tcBorders>
              <w:top w:val="nil"/>
              <w:left w:val="nil"/>
              <w:bottom w:val="nil"/>
              <w:right w:val="nil"/>
            </w:tcBorders>
            <w:shd w:val="clear" w:color="auto" w:fill="auto"/>
            <w:vAlign w:val="bottom"/>
            <w:hideMark/>
          </w:tcPr>
          <w:p w:rsidR="00800855" w:rsidRPr="00DA174E" w:rsidRDefault="00800855" w:rsidP="00800855">
            <w:pPr>
              <w:jc w:val="center"/>
              <w:rPr>
                <w:rFonts w:ascii="Arial" w:hAnsi="Arial" w:cs="Arial"/>
                <w:color w:val="000000"/>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1"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70"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5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225" w:type="pct"/>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406" w:type="pct"/>
            <w:gridSpan w:val="3"/>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361" w:type="pct"/>
            <w:gridSpan w:val="2"/>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c>
          <w:tcPr>
            <w:tcW w:w="861" w:type="pct"/>
            <w:gridSpan w:val="6"/>
            <w:tcBorders>
              <w:top w:val="nil"/>
              <w:left w:val="nil"/>
              <w:bottom w:val="nil"/>
              <w:right w:val="nil"/>
            </w:tcBorders>
            <w:shd w:val="clear" w:color="auto" w:fill="auto"/>
            <w:vAlign w:val="bottom"/>
            <w:hideMark/>
          </w:tcPr>
          <w:p w:rsidR="00800855" w:rsidRPr="00DA174E" w:rsidRDefault="00800855" w:rsidP="00800855">
            <w:pPr>
              <w:rPr>
                <w:rFonts w:ascii="Arial" w:hAnsi="Arial" w:cs="Arial"/>
              </w:rPr>
            </w:pPr>
          </w:p>
        </w:tc>
      </w:tr>
      <w:tr w:rsidR="00800855" w:rsidRPr="00DA174E" w:rsidTr="009020A7">
        <w:trPr>
          <w:trHeight w:val="315"/>
        </w:trPr>
        <w:tc>
          <w:tcPr>
            <w:tcW w:w="5000" w:type="pct"/>
            <w:gridSpan w:val="29"/>
            <w:tcBorders>
              <w:top w:val="nil"/>
              <w:left w:val="nil"/>
              <w:bottom w:val="nil"/>
              <w:right w:val="nil"/>
            </w:tcBorders>
            <w:shd w:val="clear" w:color="auto" w:fill="auto"/>
            <w:vAlign w:val="bottom"/>
            <w:hideMark/>
          </w:tcPr>
          <w:p w:rsidR="00800855" w:rsidRPr="00DA174E" w:rsidRDefault="0071732C" w:rsidP="00800855">
            <w:pPr>
              <w:rPr>
                <w:rFonts w:ascii="Arial" w:hAnsi="Arial" w:cs="Arial"/>
                <w:color w:val="000000"/>
              </w:rPr>
            </w:pPr>
            <w:r w:rsidRPr="00DA174E">
              <w:rPr>
                <w:rFonts w:ascii="Arial" w:hAnsi="Arial" w:cs="Arial"/>
                <w:color w:val="000000"/>
              </w:rPr>
              <w:t>Д</w:t>
            </w:r>
            <w:r w:rsidR="00800855"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bl>
    <w:p w:rsidR="00800855" w:rsidRPr="00DA174E" w:rsidRDefault="00800855" w:rsidP="00800855">
      <w:pPr>
        <w:rPr>
          <w:rFonts w:ascii="Arial" w:hAnsi="Arial" w:cs="Arial"/>
        </w:rPr>
        <w:sectPr w:rsidR="00800855" w:rsidRPr="00DA174E" w:rsidSect="005256F7">
          <w:pgSz w:w="16838" w:h="11906" w:orient="landscape"/>
          <w:pgMar w:top="1134" w:right="284" w:bottom="851" w:left="851" w:header="709" w:footer="709" w:gutter="0"/>
          <w:cols w:space="708"/>
          <w:docGrid w:linePitch="360"/>
        </w:sectPr>
      </w:pPr>
    </w:p>
    <w:p w:rsidR="00324F9F" w:rsidRPr="00DA174E" w:rsidRDefault="00324F9F" w:rsidP="00C57689">
      <w:pPr>
        <w:ind w:left="5103"/>
        <w:jc w:val="right"/>
        <w:rPr>
          <w:rFonts w:ascii="Arial" w:hAnsi="Arial" w:cs="Arial"/>
        </w:rPr>
      </w:pPr>
      <w:r w:rsidRPr="00DA174E">
        <w:rPr>
          <w:rFonts w:ascii="Arial" w:hAnsi="Arial" w:cs="Arial"/>
        </w:rPr>
        <w:lastRenderedPageBreak/>
        <w:t xml:space="preserve">Приложение № 4 </w:t>
      </w:r>
    </w:p>
    <w:p w:rsidR="00324F9F" w:rsidRPr="00DA174E" w:rsidRDefault="00324F9F" w:rsidP="00C57689">
      <w:pPr>
        <w:ind w:left="5103"/>
        <w:jc w:val="right"/>
        <w:rPr>
          <w:rFonts w:ascii="Arial" w:hAnsi="Arial" w:cs="Arial"/>
        </w:rPr>
      </w:pPr>
      <w:r w:rsidRPr="00DA174E">
        <w:rPr>
          <w:rFonts w:ascii="Arial" w:hAnsi="Arial" w:cs="Arial"/>
        </w:rPr>
        <w:t xml:space="preserve">к муниципальной программе </w:t>
      </w:r>
    </w:p>
    <w:p w:rsidR="00324F9F" w:rsidRPr="00DA174E" w:rsidRDefault="00A130A3" w:rsidP="00C57689">
      <w:pPr>
        <w:ind w:left="5103"/>
        <w:jc w:val="right"/>
        <w:rPr>
          <w:rFonts w:ascii="Arial" w:hAnsi="Arial" w:cs="Arial"/>
        </w:rPr>
      </w:pPr>
      <w:r w:rsidRPr="00DA174E">
        <w:rPr>
          <w:rFonts w:ascii="Arial" w:hAnsi="Arial" w:cs="Arial"/>
        </w:rPr>
        <w:t xml:space="preserve">Балахтинского района </w:t>
      </w:r>
      <w:r w:rsidR="00087712" w:rsidRPr="00DA174E">
        <w:rPr>
          <w:rFonts w:ascii="Arial" w:hAnsi="Arial" w:cs="Arial"/>
        </w:rPr>
        <w:t>«</w:t>
      </w:r>
      <w:r w:rsidR="00324F9F" w:rsidRPr="00DA174E">
        <w:rPr>
          <w:rFonts w:ascii="Arial" w:hAnsi="Arial" w:cs="Arial"/>
        </w:rPr>
        <w:t>Реформирование и модернизация жилищно-коммунального хозяйства и повышение энергетической эффективности»</w:t>
      </w:r>
    </w:p>
    <w:p w:rsidR="00324F9F" w:rsidRPr="00DA174E" w:rsidRDefault="00324F9F" w:rsidP="00023744">
      <w:pPr>
        <w:jc w:val="both"/>
        <w:rPr>
          <w:rFonts w:ascii="Arial" w:hAnsi="Arial" w:cs="Arial"/>
        </w:rPr>
      </w:pPr>
    </w:p>
    <w:p w:rsidR="00AF1583" w:rsidRPr="00DA174E" w:rsidRDefault="00023744" w:rsidP="00AF1583">
      <w:pPr>
        <w:pStyle w:val="a8"/>
        <w:numPr>
          <w:ilvl w:val="0"/>
          <w:numId w:val="11"/>
        </w:numPr>
        <w:autoSpaceDE w:val="0"/>
        <w:autoSpaceDN w:val="0"/>
        <w:adjustRightInd w:val="0"/>
        <w:jc w:val="center"/>
        <w:outlineLvl w:val="1"/>
        <w:rPr>
          <w:rFonts w:ascii="Arial" w:hAnsi="Arial" w:cs="Arial"/>
        </w:rPr>
      </w:pPr>
      <w:r w:rsidRPr="00DA174E">
        <w:rPr>
          <w:rFonts w:ascii="Arial" w:hAnsi="Arial" w:cs="Arial"/>
        </w:rPr>
        <w:t xml:space="preserve">Паспорт подпрограммы 2 </w:t>
      </w:r>
    </w:p>
    <w:p w:rsidR="00023744" w:rsidRPr="00DA174E" w:rsidRDefault="00023744" w:rsidP="00CF4090">
      <w:pPr>
        <w:pStyle w:val="a8"/>
        <w:autoSpaceDE w:val="0"/>
        <w:autoSpaceDN w:val="0"/>
        <w:adjustRightInd w:val="0"/>
        <w:jc w:val="center"/>
        <w:outlineLvl w:val="1"/>
        <w:rPr>
          <w:rFonts w:ascii="Arial" w:hAnsi="Arial" w:cs="Arial"/>
        </w:rPr>
      </w:pPr>
      <w:r w:rsidRPr="00DA174E">
        <w:rPr>
          <w:rFonts w:ascii="Arial" w:hAnsi="Arial" w:cs="Arial"/>
        </w:rPr>
        <w:t>«</w:t>
      </w:r>
      <w:r w:rsidRPr="00DA174E">
        <w:rPr>
          <w:rFonts w:ascii="Arial" w:hAnsi="Arial" w:cs="Arial"/>
          <w:iCs/>
        </w:rPr>
        <w:t>Чистая вода Балахтинского района</w:t>
      </w:r>
      <w:r w:rsidRPr="00DA174E">
        <w:rPr>
          <w:rFonts w:ascii="Arial" w:hAnsi="Arial" w:cs="Arial"/>
        </w:rPr>
        <w:t>»</w:t>
      </w:r>
    </w:p>
    <w:p w:rsidR="00023744" w:rsidRPr="00DA174E" w:rsidRDefault="00023744" w:rsidP="00023744">
      <w:pPr>
        <w:ind w:left="360"/>
        <w:rPr>
          <w:rFonts w:ascii="Arial" w:hAnsi="Arial" w:cs="Arial"/>
        </w:rPr>
      </w:pPr>
    </w:p>
    <w:tbl>
      <w:tblPr>
        <w:tblStyle w:val="a7"/>
        <w:tblW w:w="9387" w:type="dxa"/>
        <w:tblInd w:w="360" w:type="dxa"/>
        <w:tblLook w:val="04A0"/>
      </w:tblPr>
      <w:tblGrid>
        <w:gridCol w:w="3434"/>
        <w:gridCol w:w="5953"/>
      </w:tblGrid>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подпрограммы</w:t>
            </w:r>
          </w:p>
        </w:tc>
        <w:tc>
          <w:tcPr>
            <w:tcW w:w="5953" w:type="dxa"/>
          </w:tcPr>
          <w:p w:rsidR="00023744" w:rsidRPr="00DA174E" w:rsidRDefault="00023744"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w:t>
            </w:r>
            <w:r w:rsidRPr="00DA174E">
              <w:rPr>
                <w:rFonts w:ascii="Arial" w:hAnsi="Arial" w:cs="Arial"/>
                <w:iCs/>
                <w:sz w:val="24"/>
                <w:szCs w:val="24"/>
              </w:rPr>
              <w:t xml:space="preserve">Чистая вода </w:t>
            </w:r>
            <w:r w:rsidRPr="00DA174E">
              <w:rPr>
                <w:rFonts w:ascii="Arial" w:hAnsi="Arial" w:cs="Arial"/>
                <w:sz w:val="24"/>
                <w:szCs w:val="24"/>
              </w:rPr>
              <w:t xml:space="preserve">Балахтинского района» </w:t>
            </w:r>
          </w:p>
          <w:p w:rsidR="00023744" w:rsidRPr="00DA174E" w:rsidRDefault="00023744" w:rsidP="0075358B">
            <w:pPr>
              <w:jc w:val="both"/>
              <w:rPr>
                <w:rFonts w:ascii="Arial" w:hAnsi="Arial" w:cs="Arial"/>
                <w:sz w:val="24"/>
                <w:szCs w:val="24"/>
              </w:rPr>
            </w:pP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 xml:space="preserve">Реформирование и </w:t>
            </w:r>
            <w:r w:rsidR="00C23A41" w:rsidRPr="00DA174E">
              <w:rPr>
                <w:rFonts w:ascii="Arial" w:eastAsia="Calibri" w:hAnsi="Arial" w:cs="Arial"/>
                <w:sz w:val="24"/>
                <w:szCs w:val="24"/>
              </w:rPr>
              <w:t>модернизация жилищно-коммунального хозяйства,</w:t>
            </w:r>
            <w:r w:rsidRPr="00DA174E">
              <w:rPr>
                <w:rFonts w:ascii="Arial" w:eastAsia="Calibri" w:hAnsi="Arial" w:cs="Arial"/>
                <w:sz w:val="24"/>
                <w:szCs w:val="24"/>
              </w:rPr>
              <w:t xml:space="preserve"> и повышение энергетической эффективности</w:t>
            </w:r>
            <w:r w:rsidR="00CE79B9" w:rsidRPr="00DA174E">
              <w:rPr>
                <w:rFonts w:ascii="Arial" w:hAnsi="Arial" w:cs="Arial"/>
                <w:sz w:val="24"/>
                <w:szCs w:val="24"/>
              </w:rPr>
              <w:t>»</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5953" w:type="dxa"/>
          </w:tcPr>
          <w:p w:rsidR="00023744" w:rsidRPr="00DA174E" w:rsidRDefault="00023744" w:rsidP="0075358B">
            <w:pPr>
              <w:jc w:val="both"/>
              <w:rPr>
                <w:rFonts w:ascii="Arial" w:hAnsi="Arial" w:cs="Arial"/>
                <w:sz w:val="24"/>
                <w:szCs w:val="24"/>
              </w:rPr>
            </w:pPr>
            <w:r w:rsidRPr="00DA174E">
              <w:rPr>
                <w:rFonts w:ascii="Arial" w:hAnsi="Arial" w:cs="Arial"/>
                <w:sz w:val="24"/>
                <w:szCs w:val="24"/>
              </w:rPr>
              <w:t xml:space="preserve">Цель: </w:t>
            </w:r>
          </w:p>
          <w:p w:rsidR="00D14D9C" w:rsidRPr="00DA174E" w:rsidRDefault="00D14D9C" w:rsidP="0075358B">
            <w:pPr>
              <w:pStyle w:val="ConsPlusCell"/>
              <w:widowControl/>
              <w:jc w:val="both"/>
              <w:rPr>
                <w:rFonts w:ascii="Arial" w:hAnsi="Arial" w:cs="Arial"/>
                <w:color w:val="000000"/>
                <w:sz w:val="24"/>
                <w:szCs w:val="24"/>
              </w:rPr>
            </w:pPr>
            <w:r w:rsidRPr="00DA174E">
              <w:rPr>
                <w:rFonts w:ascii="Arial" w:hAnsi="Arial" w:cs="Arial"/>
                <w:color w:val="000000"/>
                <w:sz w:val="24"/>
                <w:szCs w:val="24"/>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DA174E" w:rsidRDefault="00AF1583" w:rsidP="0075358B">
            <w:pPr>
              <w:pStyle w:val="ConsPlusCell"/>
              <w:widowControl/>
              <w:jc w:val="both"/>
              <w:rPr>
                <w:rFonts w:ascii="Arial" w:hAnsi="Arial" w:cs="Arial"/>
                <w:color w:val="000000"/>
                <w:sz w:val="24"/>
                <w:szCs w:val="24"/>
              </w:rPr>
            </w:pPr>
            <w:r w:rsidRPr="00DA174E">
              <w:rPr>
                <w:rFonts w:ascii="Arial" w:hAnsi="Arial" w:cs="Arial"/>
                <w:color w:val="000000"/>
                <w:sz w:val="24"/>
                <w:szCs w:val="24"/>
              </w:rPr>
              <w:t>Задачи</w:t>
            </w:r>
            <w:r w:rsidR="00023744" w:rsidRPr="00DA174E">
              <w:rPr>
                <w:rFonts w:ascii="Arial" w:hAnsi="Arial" w:cs="Arial"/>
                <w:color w:val="000000"/>
                <w:sz w:val="24"/>
                <w:szCs w:val="24"/>
              </w:rPr>
              <w:t>:</w:t>
            </w:r>
          </w:p>
          <w:p w:rsidR="00023744" w:rsidRPr="00DA174E" w:rsidRDefault="00023744"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w:t>
            </w:r>
            <w:r w:rsidR="00C57689" w:rsidRPr="00DA174E">
              <w:rPr>
                <w:rFonts w:ascii="Arial" w:hAnsi="Arial" w:cs="Arial"/>
                <w:sz w:val="24"/>
                <w:szCs w:val="24"/>
              </w:rPr>
              <w:t xml:space="preserve"> строительство (</w:t>
            </w:r>
            <w:r w:rsidRPr="00DA174E">
              <w:rPr>
                <w:rFonts w:ascii="Arial" w:hAnsi="Arial" w:cs="Arial"/>
                <w:sz w:val="24"/>
                <w:szCs w:val="24"/>
              </w:rPr>
              <w:t>реконструкция</w:t>
            </w:r>
            <w:r w:rsidR="00C57689" w:rsidRPr="00DA174E">
              <w:rPr>
                <w:rFonts w:ascii="Arial" w:hAnsi="Arial" w:cs="Arial"/>
                <w:sz w:val="24"/>
                <w:szCs w:val="24"/>
              </w:rPr>
              <w:t>)</w:t>
            </w:r>
            <w:r w:rsidR="004365C9" w:rsidRPr="00DA174E">
              <w:rPr>
                <w:rFonts w:ascii="Arial" w:hAnsi="Arial" w:cs="Arial"/>
                <w:sz w:val="24"/>
                <w:szCs w:val="24"/>
              </w:rPr>
              <w:t>, модернизация</w:t>
            </w:r>
            <w:r w:rsidRPr="00DA174E">
              <w:rPr>
                <w:rFonts w:ascii="Arial" w:hAnsi="Arial" w:cs="Arial"/>
                <w:sz w:val="24"/>
                <w:szCs w:val="24"/>
              </w:rPr>
              <w:t xml:space="preserve"> систем</w:t>
            </w:r>
            <w:r w:rsidR="00C57689" w:rsidRPr="00DA174E">
              <w:rPr>
                <w:rFonts w:ascii="Arial" w:hAnsi="Arial" w:cs="Arial"/>
                <w:sz w:val="24"/>
                <w:szCs w:val="24"/>
              </w:rPr>
              <w:t xml:space="preserve"> очистки питьевой воды и сточных вод </w:t>
            </w:r>
            <w:r w:rsidR="00354DB8" w:rsidRPr="00DA174E">
              <w:rPr>
                <w:rFonts w:ascii="Arial" w:hAnsi="Arial" w:cs="Arial"/>
                <w:sz w:val="24"/>
                <w:szCs w:val="24"/>
              </w:rPr>
              <w:t>в поселениях на территории района</w:t>
            </w:r>
            <w:r w:rsidRPr="00DA174E">
              <w:rPr>
                <w:rFonts w:ascii="Arial" w:hAnsi="Arial" w:cs="Arial"/>
                <w:sz w:val="24"/>
                <w:szCs w:val="24"/>
              </w:rPr>
              <w:t>;</w:t>
            </w:r>
          </w:p>
          <w:p w:rsidR="00C57689" w:rsidRPr="00DA174E" w:rsidRDefault="00C57689"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 xml:space="preserve">- </w:t>
            </w:r>
            <w:r w:rsidR="00D2654C" w:rsidRPr="00DA174E">
              <w:rPr>
                <w:rFonts w:ascii="Arial" w:hAnsi="Arial" w:cs="Arial"/>
                <w:sz w:val="24"/>
                <w:szCs w:val="24"/>
              </w:rPr>
              <w:t>с</w:t>
            </w:r>
            <w:r w:rsidRPr="00DA174E">
              <w:rPr>
                <w:rFonts w:ascii="Arial" w:hAnsi="Arial" w:cs="Arial"/>
                <w:sz w:val="24"/>
                <w:szCs w:val="24"/>
              </w:rPr>
              <w:t>троительство (бурение) водозаборных скважин</w:t>
            </w:r>
            <w:r w:rsidR="00BC4B78" w:rsidRPr="00DA174E">
              <w:rPr>
                <w:rFonts w:ascii="Arial" w:hAnsi="Arial" w:cs="Arial"/>
                <w:sz w:val="24"/>
                <w:szCs w:val="24"/>
              </w:rPr>
              <w:t>;</w:t>
            </w:r>
          </w:p>
          <w:p w:rsidR="001E1089" w:rsidRPr="00DA174E" w:rsidRDefault="00BC4B78" w:rsidP="0075358B">
            <w:pPr>
              <w:overflowPunct w:val="0"/>
              <w:autoSpaceDE w:val="0"/>
              <w:autoSpaceDN w:val="0"/>
              <w:adjustRightInd w:val="0"/>
              <w:spacing w:before="40"/>
              <w:jc w:val="both"/>
              <w:textAlignment w:val="baseline"/>
              <w:rPr>
                <w:rFonts w:ascii="Arial" w:hAnsi="Arial" w:cs="Arial"/>
                <w:sz w:val="24"/>
                <w:szCs w:val="24"/>
              </w:rPr>
            </w:pPr>
            <w:r w:rsidRPr="00DA174E">
              <w:rPr>
                <w:rFonts w:ascii="Arial" w:hAnsi="Arial" w:cs="Arial"/>
                <w:sz w:val="24"/>
                <w:szCs w:val="24"/>
              </w:rPr>
              <w:t xml:space="preserve">- </w:t>
            </w:r>
            <w:r w:rsidR="00D2654C" w:rsidRPr="00DA174E">
              <w:rPr>
                <w:rFonts w:ascii="Arial" w:hAnsi="Arial" w:cs="Arial"/>
                <w:sz w:val="24"/>
                <w:szCs w:val="24"/>
              </w:rPr>
              <w:t>р</w:t>
            </w:r>
            <w:r w:rsidRPr="00DA174E">
              <w:rPr>
                <w:rFonts w:ascii="Arial" w:hAnsi="Arial" w:cs="Arial"/>
                <w:sz w:val="24"/>
                <w:szCs w:val="24"/>
              </w:rPr>
              <w:t xml:space="preserve">азработка проектов и обустройство санитарных </w:t>
            </w:r>
            <w:proofErr w:type="spellStart"/>
            <w:r w:rsidRPr="00DA174E">
              <w:rPr>
                <w:rFonts w:ascii="Arial" w:hAnsi="Arial" w:cs="Arial"/>
                <w:sz w:val="24"/>
                <w:szCs w:val="24"/>
              </w:rPr>
              <w:t>водоохранных</w:t>
            </w:r>
            <w:proofErr w:type="spellEnd"/>
            <w:r w:rsidRPr="00DA174E">
              <w:rPr>
                <w:rFonts w:ascii="Arial" w:hAnsi="Arial" w:cs="Arial"/>
                <w:sz w:val="24"/>
                <w:szCs w:val="24"/>
              </w:rPr>
              <w:t xml:space="preserve"> зон.</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 xml:space="preserve">Целевые индикаторы </w:t>
            </w:r>
          </w:p>
        </w:tc>
        <w:tc>
          <w:tcPr>
            <w:tcW w:w="5953" w:type="dxa"/>
          </w:tcPr>
          <w:p w:rsidR="00023744" w:rsidRPr="00DA174E" w:rsidRDefault="00AF1583" w:rsidP="0075358B">
            <w:pPr>
              <w:autoSpaceDE w:val="0"/>
              <w:autoSpaceDN w:val="0"/>
              <w:adjustRightInd w:val="0"/>
              <w:jc w:val="both"/>
              <w:outlineLvl w:val="1"/>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r w:rsidRPr="00DA174E">
              <w:rPr>
                <w:rFonts w:ascii="Arial" w:hAnsi="Arial" w:cs="Arial"/>
                <w:sz w:val="24"/>
                <w:szCs w:val="24"/>
              </w:rPr>
              <w:t>Сроки реализации подпрограммы</w:t>
            </w:r>
          </w:p>
        </w:tc>
        <w:tc>
          <w:tcPr>
            <w:tcW w:w="5953" w:type="dxa"/>
          </w:tcPr>
          <w:p w:rsidR="00023744" w:rsidRPr="00DA174E" w:rsidRDefault="0063789B" w:rsidP="0075358B">
            <w:pPr>
              <w:jc w:val="both"/>
              <w:rPr>
                <w:rFonts w:ascii="Arial" w:hAnsi="Arial" w:cs="Arial"/>
                <w:sz w:val="24"/>
                <w:szCs w:val="24"/>
              </w:rPr>
            </w:pPr>
            <w:r w:rsidRPr="00DA174E">
              <w:rPr>
                <w:rFonts w:ascii="Arial" w:hAnsi="Arial" w:cs="Arial"/>
                <w:sz w:val="24"/>
                <w:szCs w:val="24"/>
              </w:rPr>
              <w:t>202</w:t>
            </w:r>
            <w:r w:rsidR="00764F8A" w:rsidRPr="00DA174E">
              <w:rPr>
                <w:rFonts w:ascii="Arial" w:hAnsi="Arial" w:cs="Arial"/>
                <w:sz w:val="24"/>
                <w:szCs w:val="24"/>
              </w:rPr>
              <w:t>2</w:t>
            </w:r>
            <w:r w:rsidR="00091215" w:rsidRPr="00DA174E">
              <w:rPr>
                <w:rFonts w:ascii="Arial" w:hAnsi="Arial" w:cs="Arial"/>
                <w:sz w:val="24"/>
                <w:szCs w:val="24"/>
              </w:rPr>
              <w:t>-</w:t>
            </w:r>
            <w:r w:rsidRPr="00DA174E">
              <w:rPr>
                <w:rFonts w:ascii="Arial" w:hAnsi="Arial" w:cs="Arial"/>
                <w:sz w:val="24"/>
                <w:szCs w:val="24"/>
              </w:rPr>
              <w:t>202</w:t>
            </w:r>
            <w:r w:rsidR="00764F8A" w:rsidRPr="00DA174E">
              <w:rPr>
                <w:rFonts w:ascii="Arial" w:hAnsi="Arial" w:cs="Arial"/>
                <w:sz w:val="24"/>
                <w:szCs w:val="24"/>
              </w:rPr>
              <w:t>4</w:t>
            </w:r>
            <w:r w:rsidR="00023744" w:rsidRPr="00DA174E">
              <w:rPr>
                <w:rFonts w:ascii="Arial" w:hAnsi="Arial" w:cs="Arial"/>
                <w:sz w:val="24"/>
                <w:szCs w:val="24"/>
              </w:rPr>
              <w:t xml:space="preserve"> годы</w:t>
            </w:r>
          </w:p>
        </w:tc>
      </w:tr>
      <w:tr w:rsidR="00023744" w:rsidRPr="00DA174E" w:rsidTr="00630C09">
        <w:tc>
          <w:tcPr>
            <w:tcW w:w="3434" w:type="dxa"/>
          </w:tcPr>
          <w:p w:rsidR="00023744" w:rsidRPr="00DA174E" w:rsidRDefault="00023744" w:rsidP="0075358B">
            <w:pPr>
              <w:autoSpaceDE w:val="0"/>
              <w:autoSpaceDN w:val="0"/>
              <w:adjustRightInd w:val="0"/>
              <w:jc w:val="both"/>
              <w:rPr>
                <w:rFonts w:ascii="Arial" w:hAnsi="Arial" w:cs="Arial"/>
                <w:sz w:val="24"/>
                <w:szCs w:val="24"/>
              </w:rPr>
            </w:pPr>
            <w:bookmarkStart w:id="6" w:name="_Hlk116636348"/>
            <w:r w:rsidRPr="00DA174E">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3" w:type="dxa"/>
          </w:tcPr>
          <w:p w:rsidR="00764F8A" w:rsidRPr="00DA174E" w:rsidRDefault="00764F8A" w:rsidP="00764F8A">
            <w:pPr>
              <w:jc w:val="both"/>
              <w:rPr>
                <w:rFonts w:ascii="Arial" w:hAnsi="Arial" w:cs="Arial"/>
                <w:sz w:val="24"/>
                <w:szCs w:val="24"/>
              </w:rPr>
            </w:pPr>
            <w:r w:rsidRPr="00DA174E">
              <w:rPr>
                <w:rFonts w:ascii="Arial" w:hAnsi="Arial" w:cs="Arial"/>
                <w:sz w:val="24"/>
                <w:szCs w:val="24"/>
              </w:rPr>
              <w:t>Объем финансирования подпрограммы составляет 18 958,69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t>2022 год –18 958,69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2024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 xml:space="preserve">в том числе: </w:t>
            </w:r>
          </w:p>
          <w:p w:rsidR="00764F8A" w:rsidRPr="00DA174E" w:rsidRDefault="00764F8A" w:rsidP="00764F8A">
            <w:pPr>
              <w:jc w:val="both"/>
              <w:rPr>
                <w:rFonts w:ascii="Arial" w:hAnsi="Arial" w:cs="Arial"/>
                <w:sz w:val="24"/>
                <w:szCs w:val="24"/>
              </w:rPr>
            </w:pPr>
            <w:r w:rsidRPr="00DA174E">
              <w:rPr>
                <w:rFonts w:ascii="Arial" w:hAnsi="Arial" w:cs="Arial"/>
                <w:sz w:val="24"/>
                <w:szCs w:val="24"/>
              </w:rPr>
              <w:t>средства краевого бюджета – 18 863,90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lastRenderedPageBreak/>
              <w:t>2022 год – 18 863,90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2024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средства районного бюджета – 94,79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764F8A" w:rsidRPr="00DA174E" w:rsidRDefault="00764F8A" w:rsidP="00764F8A">
            <w:pPr>
              <w:jc w:val="both"/>
              <w:rPr>
                <w:rFonts w:ascii="Arial" w:hAnsi="Arial" w:cs="Arial"/>
                <w:sz w:val="24"/>
                <w:szCs w:val="24"/>
              </w:rPr>
            </w:pPr>
            <w:r w:rsidRPr="00DA174E">
              <w:rPr>
                <w:rFonts w:ascii="Arial" w:hAnsi="Arial" w:cs="Arial"/>
                <w:sz w:val="24"/>
                <w:szCs w:val="24"/>
              </w:rPr>
              <w:t>2022 год – 94,79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764F8A" w:rsidRPr="00DA174E" w:rsidRDefault="00764F8A" w:rsidP="00764F8A">
            <w:pPr>
              <w:jc w:val="both"/>
              <w:rPr>
                <w:rFonts w:ascii="Arial" w:hAnsi="Arial" w:cs="Arial"/>
                <w:sz w:val="24"/>
                <w:szCs w:val="24"/>
              </w:rPr>
            </w:pPr>
            <w:r w:rsidRPr="00DA174E">
              <w:rPr>
                <w:rFonts w:ascii="Arial" w:hAnsi="Arial" w:cs="Arial"/>
                <w:sz w:val="24"/>
                <w:szCs w:val="24"/>
              </w:rPr>
              <w:t>2023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023744" w:rsidRPr="00DA174E" w:rsidRDefault="00764F8A" w:rsidP="00764F8A">
            <w:pPr>
              <w:jc w:val="both"/>
              <w:rPr>
                <w:rFonts w:ascii="Arial" w:hAnsi="Arial" w:cs="Arial"/>
                <w:sz w:val="24"/>
                <w:szCs w:val="24"/>
              </w:rPr>
            </w:pPr>
            <w:r w:rsidRPr="00DA174E">
              <w:rPr>
                <w:rFonts w:ascii="Arial" w:hAnsi="Arial" w:cs="Arial"/>
                <w:sz w:val="24"/>
                <w:szCs w:val="24"/>
              </w:rPr>
              <w:t>2024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tc>
      </w:tr>
      <w:bookmarkEnd w:id="6"/>
      <w:tr w:rsidR="000F1F59" w:rsidRPr="00DA174E" w:rsidTr="00630C09">
        <w:tc>
          <w:tcPr>
            <w:tcW w:w="3434" w:type="dxa"/>
          </w:tcPr>
          <w:p w:rsidR="000F1F59" w:rsidRPr="00DA174E" w:rsidRDefault="000F1F59" w:rsidP="0075358B">
            <w:pPr>
              <w:autoSpaceDE w:val="0"/>
              <w:autoSpaceDN w:val="0"/>
              <w:adjustRightInd w:val="0"/>
              <w:jc w:val="both"/>
              <w:rPr>
                <w:rFonts w:ascii="Arial" w:hAnsi="Arial" w:cs="Arial"/>
                <w:sz w:val="24"/>
                <w:szCs w:val="24"/>
              </w:rPr>
            </w:pPr>
            <w:r w:rsidRPr="00DA174E">
              <w:rPr>
                <w:rFonts w:ascii="Arial" w:hAnsi="Arial" w:cs="Arial"/>
                <w:sz w:val="24"/>
                <w:szCs w:val="24"/>
              </w:rPr>
              <w:lastRenderedPageBreak/>
              <w:t xml:space="preserve">Система организации </w:t>
            </w:r>
            <w:proofErr w:type="gramStart"/>
            <w:r w:rsidRPr="00DA174E">
              <w:rPr>
                <w:rFonts w:ascii="Arial" w:hAnsi="Arial" w:cs="Arial"/>
                <w:sz w:val="24"/>
                <w:szCs w:val="24"/>
              </w:rPr>
              <w:t>контроля за</w:t>
            </w:r>
            <w:proofErr w:type="gramEnd"/>
            <w:r w:rsidRPr="00DA174E">
              <w:rPr>
                <w:rFonts w:ascii="Arial" w:hAnsi="Arial" w:cs="Arial"/>
                <w:sz w:val="24"/>
                <w:szCs w:val="24"/>
              </w:rPr>
              <w:t xml:space="preserve"> исполнением подпрограммы</w:t>
            </w:r>
          </w:p>
        </w:tc>
        <w:tc>
          <w:tcPr>
            <w:tcW w:w="5953" w:type="dxa"/>
          </w:tcPr>
          <w:p w:rsidR="000F1F59" w:rsidRPr="00DA174E" w:rsidRDefault="000F1F59" w:rsidP="0075358B">
            <w:pPr>
              <w:autoSpaceDE w:val="0"/>
              <w:autoSpaceDN w:val="0"/>
              <w:adjustRightInd w:val="0"/>
              <w:ind w:left="26" w:hanging="26"/>
              <w:jc w:val="both"/>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75358B">
            <w:pPr>
              <w:autoSpaceDE w:val="0"/>
              <w:autoSpaceDN w:val="0"/>
              <w:adjustRightInd w:val="0"/>
              <w:ind w:left="26" w:hanging="26"/>
              <w:jc w:val="both"/>
              <w:outlineLvl w:val="0"/>
              <w:rPr>
                <w:rFonts w:ascii="Arial" w:hAnsi="Arial" w:cs="Arial"/>
                <w:sz w:val="24"/>
                <w:szCs w:val="24"/>
              </w:rPr>
            </w:pPr>
            <w:proofErr w:type="spellStart"/>
            <w:r w:rsidRPr="00DA174E">
              <w:rPr>
                <w:rFonts w:ascii="Arial" w:hAnsi="Arial" w:cs="Arial"/>
                <w:sz w:val="24"/>
                <w:szCs w:val="24"/>
              </w:rPr>
              <w:t>Балахтинский</w:t>
            </w:r>
            <w:proofErr w:type="spellEnd"/>
            <w:r w:rsidRPr="00DA174E">
              <w:rPr>
                <w:rFonts w:ascii="Arial" w:hAnsi="Arial" w:cs="Arial"/>
                <w:sz w:val="24"/>
                <w:szCs w:val="24"/>
              </w:rPr>
              <w:t xml:space="preserve"> районный Совет депутатов.</w:t>
            </w:r>
          </w:p>
        </w:tc>
      </w:tr>
    </w:tbl>
    <w:p w:rsidR="00023744" w:rsidRPr="00DA174E" w:rsidRDefault="00023744" w:rsidP="0075358B">
      <w:pPr>
        <w:ind w:left="360"/>
        <w:jc w:val="both"/>
        <w:rPr>
          <w:rFonts w:ascii="Arial" w:hAnsi="Arial" w:cs="Arial"/>
        </w:rPr>
      </w:pPr>
    </w:p>
    <w:p w:rsidR="00023744" w:rsidRPr="00DA174E" w:rsidRDefault="00CF4090" w:rsidP="0075358B">
      <w:pPr>
        <w:autoSpaceDE w:val="0"/>
        <w:autoSpaceDN w:val="0"/>
        <w:adjustRightInd w:val="0"/>
        <w:jc w:val="center"/>
        <w:outlineLvl w:val="0"/>
        <w:rPr>
          <w:rFonts w:ascii="Arial" w:hAnsi="Arial" w:cs="Arial"/>
        </w:rPr>
      </w:pPr>
      <w:r w:rsidRPr="00DA174E">
        <w:rPr>
          <w:rFonts w:ascii="Arial" w:hAnsi="Arial" w:cs="Arial"/>
        </w:rPr>
        <w:t>2.</w:t>
      </w:r>
      <w:r w:rsidR="00023744" w:rsidRPr="00DA174E">
        <w:rPr>
          <w:rFonts w:ascii="Arial" w:hAnsi="Arial" w:cs="Arial"/>
        </w:rPr>
        <w:t>Основные разделы подпрограммы</w:t>
      </w:r>
    </w:p>
    <w:p w:rsidR="00023744" w:rsidRPr="00DA174E" w:rsidRDefault="00023744" w:rsidP="0075358B">
      <w:pPr>
        <w:pStyle w:val="a8"/>
        <w:autoSpaceDE w:val="0"/>
        <w:autoSpaceDN w:val="0"/>
        <w:adjustRightInd w:val="0"/>
        <w:ind w:left="0"/>
        <w:jc w:val="center"/>
        <w:outlineLvl w:val="0"/>
        <w:rPr>
          <w:rFonts w:ascii="Arial" w:hAnsi="Arial" w:cs="Arial"/>
        </w:rPr>
      </w:pPr>
    </w:p>
    <w:p w:rsidR="00023744" w:rsidRPr="00DA174E" w:rsidRDefault="00023744" w:rsidP="0075358B">
      <w:pPr>
        <w:pStyle w:val="a8"/>
        <w:numPr>
          <w:ilvl w:val="1"/>
          <w:numId w:val="12"/>
        </w:numPr>
        <w:autoSpaceDE w:val="0"/>
        <w:autoSpaceDN w:val="0"/>
        <w:adjustRightInd w:val="0"/>
        <w:ind w:left="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023744" w:rsidRPr="00DA174E" w:rsidRDefault="00023744" w:rsidP="0075358B">
      <w:pPr>
        <w:pStyle w:val="a8"/>
        <w:autoSpaceDE w:val="0"/>
        <w:autoSpaceDN w:val="0"/>
        <w:adjustRightInd w:val="0"/>
        <w:ind w:left="1440"/>
        <w:jc w:val="both"/>
        <w:outlineLvl w:val="0"/>
        <w:rPr>
          <w:rFonts w:ascii="Arial" w:hAnsi="Arial" w:cs="Arial"/>
        </w:rPr>
      </w:pPr>
    </w:p>
    <w:p w:rsidR="009D725E" w:rsidRPr="00DA174E" w:rsidRDefault="009D725E" w:rsidP="0075358B">
      <w:pPr>
        <w:autoSpaceDE w:val="0"/>
        <w:autoSpaceDN w:val="0"/>
        <w:adjustRightInd w:val="0"/>
        <w:ind w:firstLine="709"/>
        <w:jc w:val="both"/>
        <w:rPr>
          <w:rFonts w:ascii="Arial" w:hAnsi="Arial" w:cs="Arial"/>
          <w:color w:val="000000"/>
        </w:rPr>
      </w:pPr>
      <w:r w:rsidRPr="00DA174E">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DA174E">
        <w:rPr>
          <w:rFonts w:ascii="Arial" w:hAnsi="Arial" w:cs="Arial"/>
          <w:color w:val="000000"/>
        </w:rPr>
        <w:t xml:space="preserve"> в </w:t>
      </w:r>
      <w:proofErr w:type="spellStart"/>
      <w:r w:rsidR="00762547" w:rsidRPr="00DA174E">
        <w:rPr>
          <w:rFonts w:ascii="Arial" w:hAnsi="Arial" w:cs="Arial"/>
          <w:color w:val="000000"/>
        </w:rPr>
        <w:t>Балахтинском</w:t>
      </w:r>
      <w:proofErr w:type="spellEnd"/>
      <w:r w:rsidR="00762547" w:rsidRPr="00DA174E">
        <w:rPr>
          <w:rFonts w:ascii="Arial" w:hAnsi="Arial" w:cs="Arial"/>
          <w:color w:val="000000"/>
        </w:rPr>
        <w:t xml:space="preserve">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DA174E" w:rsidRDefault="009D725E" w:rsidP="0075358B">
      <w:pPr>
        <w:autoSpaceDE w:val="0"/>
        <w:autoSpaceDN w:val="0"/>
        <w:adjustRightInd w:val="0"/>
        <w:ind w:firstLine="709"/>
        <w:jc w:val="both"/>
        <w:rPr>
          <w:rFonts w:ascii="Arial" w:hAnsi="Arial" w:cs="Arial"/>
          <w:color w:val="000000"/>
        </w:rPr>
      </w:pPr>
      <w:r w:rsidRPr="00DA174E">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DA174E" w:rsidRDefault="00894D96" w:rsidP="0075358B">
      <w:pPr>
        <w:ind w:firstLine="709"/>
        <w:jc w:val="both"/>
        <w:rPr>
          <w:rFonts w:ascii="Arial" w:hAnsi="Arial" w:cs="Arial"/>
        </w:rPr>
      </w:pPr>
      <w:r w:rsidRPr="00DA174E">
        <w:rPr>
          <w:rFonts w:ascii="Arial" w:hAnsi="Arial" w:cs="Arial"/>
        </w:rPr>
        <w:t>Канализационны</w:t>
      </w:r>
      <w:r w:rsidR="00D2654C" w:rsidRPr="00DA174E">
        <w:rPr>
          <w:rFonts w:ascii="Arial" w:hAnsi="Arial" w:cs="Arial"/>
        </w:rPr>
        <w:t>е</w:t>
      </w:r>
      <w:r w:rsidRPr="00DA174E">
        <w:rPr>
          <w:rFonts w:ascii="Arial" w:hAnsi="Arial" w:cs="Arial"/>
        </w:rPr>
        <w:t xml:space="preserve"> очистны</w:t>
      </w:r>
      <w:r w:rsidR="00D2654C" w:rsidRPr="00DA174E">
        <w:rPr>
          <w:rFonts w:ascii="Arial" w:hAnsi="Arial" w:cs="Arial"/>
        </w:rPr>
        <w:t>е</w:t>
      </w:r>
      <w:r w:rsidRPr="00DA174E">
        <w:rPr>
          <w:rFonts w:ascii="Arial" w:hAnsi="Arial" w:cs="Arial"/>
        </w:rPr>
        <w:t xml:space="preserve"> сооружени</w:t>
      </w:r>
      <w:r w:rsidR="00D2654C" w:rsidRPr="00DA174E">
        <w:rPr>
          <w:rFonts w:ascii="Arial" w:hAnsi="Arial" w:cs="Arial"/>
        </w:rPr>
        <w:t>я</w:t>
      </w:r>
      <w:r w:rsidRPr="00DA174E">
        <w:rPr>
          <w:rFonts w:ascii="Arial" w:hAnsi="Arial" w:cs="Arial"/>
        </w:rPr>
        <w:t>, осуществляющи</w:t>
      </w:r>
      <w:r w:rsidR="00D2654C" w:rsidRPr="00DA174E">
        <w:rPr>
          <w:rFonts w:ascii="Arial" w:hAnsi="Arial" w:cs="Arial"/>
        </w:rPr>
        <w:t>е</w:t>
      </w:r>
      <w:r w:rsidRPr="00DA174E">
        <w:rPr>
          <w:rFonts w:ascii="Arial" w:hAnsi="Arial" w:cs="Arial"/>
        </w:rPr>
        <w:t xml:space="preserve"> очистку сточных вод </w:t>
      </w:r>
      <w:r w:rsidR="00D2654C" w:rsidRPr="00DA174E">
        <w:rPr>
          <w:rFonts w:ascii="Arial" w:hAnsi="Arial" w:cs="Arial"/>
        </w:rPr>
        <w:t xml:space="preserve">находятся только </w:t>
      </w:r>
      <w:proofErr w:type="gramStart"/>
      <w:r w:rsidR="00D2654C" w:rsidRPr="00DA174E">
        <w:rPr>
          <w:rFonts w:ascii="Arial" w:hAnsi="Arial" w:cs="Arial"/>
        </w:rPr>
        <w:t>в</w:t>
      </w:r>
      <w:proofErr w:type="gramEnd"/>
      <w:r w:rsidR="00D2654C" w:rsidRPr="00DA174E">
        <w:rPr>
          <w:rFonts w:ascii="Arial" w:hAnsi="Arial" w:cs="Arial"/>
        </w:rPr>
        <w:t xml:space="preserve"> с. Кожаны и </w:t>
      </w:r>
      <w:proofErr w:type="spellStart"/>
      <w:r w:rsidR="00E90FCD" w:rsidRPr="00DA174E">
        <w:rPr>
          <w:rFonts w:ascii="Arial" w:hAnsi="Arial" w:cs="Arial"/>
        </w:rPr>
        <w:t>п</w:t>
      </w:r>
      <w:r w:rsidR="00D2654C" w:rsidRPr="00DA174E">
        <w:rPr>
          <w:rFonts w:ascii="Arial" w:hAnsi="Arial" w:cs="Arial"/>
        </w:rPr>
        <w:t>гт</w:t>
      </w:r>
      <w:proofErr w:type="spellEnd"/>
      <w:r w:rsidR="00E90FCD" w:rsidRPr="00DA174E">
        <w:rPr>
          <w:rFonts w:ascii="Arial" w:hAnsi="Arial" w:cs="Arial"/>
        </w:rPr>
        <w:t xml:space="preserve">. Балахта. </w:t>
      </w:r>
    </w:p>
    <w:p w:rsidR="009465A5" w:rsidRPr="00DA174E" w:rsidRDefault="009D725E" w:rsidP="0075358B">
      <w:pPr>
        <w:autoSpaceDE w:val="0"/>
        <w:autoSpaceDN w:val="0"/>
        <w:adjustRightInd w:val="0"/>
        <w:ind w:firstLine="709"/>
        <w:jc w:val="both"/>
        <w:rPr>
          <w:rFonts w:ascii="Arial" w:hAnsi="Arial" w:cs="Arial"/>
        </w:rPr>
      </w:pPr>
      <w:r w:rsidRPr="00DA174E">
        <w:rPr>
          <w:rFonts w:ascii="Arial" w:hAnsi="Arial" w:cs="Arial"/>
          <w:color w:val="000000"/>
        </w:rPr>
        <w:t>Основными источниками водоснабжения населения Балахтинского района являются: поверхно</w:t>
      </w:r>
      <w:r w:rsidR="009465A5" w:rsidRPr="00DA174E">
        <w:rPr>
          <w:rFonts w:ascii="Arial" w:hAnsi="Arial" w:cs="Arial"/>
          <w:color w:val="000000"/>
        </w:rPr>
        <w:t xml:space="preserve">стные и подземные </w:t>
      </w:r>
      <w:proofErr w:type="spellStart"/>
      <w:r w:rsidR="009465A5" w:rsidRPr="00DA174E">
        <w:rPr>
          <w:rFonts w:ascii="Arial" w:hAnsi="Arial" w:cs="Arial"/>
          <w:color w:val="000000"/>
        </w:rPr>
        <w:t>водоисточники</w:t>
      </w:r>
      <w:proofErr w:type="spellEnd"/>
      <w:r w:rsidR="009465A5" w:rsidRPr="00DA174E">
        <w:rPr>
          <w:rFonts w:ascii="Arial" w:hAnsi="Arial" w:cs="Arial"/>
          <w:color w:val="000000"/>
        </w:rPr>
        <w:t>,</w:t>
      </w:r>
      <w:r w:rsidRPr="00DA174E">
        <w:rPr>
          <w:rFonts w:ascii="Arial" w:hAnsi="Arial" w:cs="Arial"/>
          <w:color w:val="000000"/>
        </w:rPr>
        <w:t xml:space="preserve"> обеспечивающие централизованным водоснабжением </w:t>
      </w:r>
      <w:r w:rsidR="00930ABD" w:rsidRPr="00DA174E">
        <w:rPr>
          <w:rFonts w:ascii="Arial" w:hAnsi="Arial" w:cs="Arial"/>
        </w:rPr>
        <w:t>16,98</w:t>
      </w:r>
      <w:r w:rsidR="009465A5" w:rsidRPr="00DA174E">
        <w:rPr>
          <w:rFonts w:ascii="Arial" w:hAnsi="Arial" w:cs="Arial"/>
        </w:rPr>
        <w:t xml:space="preserve"> тыс. человек (9</w:t>
      </w:r>
      <w:r w:rsidR="00930ABD" w:rsidRPr="00DA174E">
        <w:rPr>
          <w:rFonts w:ascii="Arial" w:hAnsi="Arial" w:cs="Arial"/>
        </w:rPr>
        <w:t>5</w:t>
      </w:r>
      <w:r w:rsidR="009465A5" w:rsidRPr="00DA174E">
        <w:rPr>
          <w:rFonts w:ascii="Arial" w:hAnsi="Arial" w:cs="Arial"/>
        </w:rPr>
        <w:t>%).</w:t>
      </w:r>
    </w:p>
    <w:p w:rsidR="009465A5" w:rsidRPr="00DA174E" w:rsidRDefault="009465A5" w:rsidP="0075358B">
      <w:pPr>
        <w:autoSpaceDE w:val="0"/>
        <w:autoSpaceDN w:val="0"/>
        <w:adjustRightInd w:val="0"/>
        <w:ind w:firstLine="709"/>
        <w:jc w:val="both"/>
        <w:rPr>
          <w:rFonts w:ascii="Arial" w:hAnsi="Arial" w:cs="Arial"/>
        </w:rPr>
      </w:pPr>
      <w:r w:rsidRPr="00DA174E">
        <w:rPr>
          <w:rFonts w:ascii="Arial" w:hAnsi="Arial" w:cs="Arial"/>
        </w:rPr>
        <w:t xml:space="preserve">Из нецентрализованных </w:t>
      </w:r>
      <w:proofErr w:type="spellStart"/>
      <w:r w:rsidRPr="00DA174E">
        <w:rPr>
          <w:rFonts w:ascii="Arial" w:hAnsi="Arial" w:cs="Arial"/>
        </w:rPr>
        <w:t>водоисточников</w:t>
      </w:r>
      <w:proofErr w:type="spellEnd"/>
      <w:r w:rsidRPr="00DA174E">
        <w:rPr>
          <w:rFonts w:ascii="Arial" w:hAnsi="Arial" w:cs="Arial"/>
        </w:rPr>
        <w:t xml:space="preserve"> (трубчатых и шахтных колодцев, каптажей родников) используют воду около </w:t>
      </w:r>
      <w:r w:rsidR="009020A7" w:rsidRPr="00DA174E">
        <w:rPr>
          <w:rFonts w:ascii="Arial" w:hAnsi="Arial" w:cs="Arial"/>
        </w:rPr>
        <w:t>770</w:t>
      </w:r>
      <w:r w:rsidRPr="00DA174E">
        <w:rPr>
          <w:rFonts w:ascii="Arial" w:hAnsi="Arial" w:cs="Arial"/>
        </w:rPr>
        <w:t xml:space="preserve"> человек. Результаты исследований воды поверхностных и подземных </w:t>
      </w:r>
      <w:proofErr w:type="spellStart"/>
      <w:r w:rsidRPr="00DA174E">
        <w:rPr>
          <w:rFonts w:ascii="Arial" w:hAnsi="Arial" w:cs="Arial"/>
        </w:rPr>
        <w:t>водоисточников</w:t>
      </w:r>
      <w:proofErr w:type="spellEnd"/>
      <w:r w:rsidRPr="00DA174E">
        <w:rPr>
          <w:rFonts w:ascii="Arial" w:hAnsi="Arial" w:cs="Arial"/>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DA174E">
        <w:rPr>
          <w:rFonts w:ascii="Arial" w:hAnsi="Arial" w:cs="Arial"/>
        </w:rPr>
        <w:t>водоисточников</w:t>
      </w:r>
      <w:proofErr w:type="spellEnd"/>
      <w:r w:rsidRPr="00DA174E">
        <w:rPr>
          <w:rFonts w:ascii="Arial" w:hAnsi="Arial" w:cs="Arial"/>
        </w:rPr>
        <w:t>, по микробиологическим показателям из поверхностных водозаборов.</w:t>
      </w:r>
    </w:p>
    <w:p w:rsidR="009465A5" w:rsidRPr="00DA174E" w:rsidRDefault="009465A5" w:rsidP="0075358B">
      <w:pPr>
        <w:ind w:firstLine="709"/>
        <w:jc w:val="both"/>
        <w:rPr>
          <w:rFonts w:ascii="Arial" w:hAnsi="Arial" w:cs="Arial"/>
        </w:rPr>
      </w:pPr>
      <w:r w:rsidRPr="00DA174E">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9D725E" w:rsidRPr="00DA174E" w:rsidRDefault="009D725E" w:rsidP="0075358B">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w:t>
      </w:r>
    </w:p>
    <w:p w:rsidR="00023744" w:rsidRPr="00DA174E" w:rsidRDefault="00023744" w:rsidP="0075358B">
      <w:pPr>
        <w:pStyle w:val="a8"/>
        <w:autoSpaceDE w:val="0"/>
        <w:autoSpaceDN w:val="0"/>
        <w:adjustRightInd w:val="0"/>
        <w:ind w:left="1440"/>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023744" w:rsidRPr="00DA174E" w:rsidRDefault="00023744" w:rsidP="0075358B">
      <w:pPr>
        <w:pStyle w:val="a8"/>
        <w:jc w:val="both"/>
        <w:rPr>
          <w:rFonts w:ascii="Arial" w:hAnsi="Arial" w:cs="Arial"/>
          <w:color w:val="FF0000"/>
        </w:rPr>
      </w:pPr>
    </w:p>
    <w:p w:rsidR="003D0E70" w:rsidRPr="00DA174E" w:rsidRDefault="00023744" w:rsidP="0075358B">
      <w:pPr>
        <w:autoSpaceDE w:val="0"/>
        <w:autoSpaceDN w:val="0"/>
        <w:adjustRightInd w:val="0"/>
        <w:ind w:firstLine="709"/>
        <w:jc w:val="both"/>
        <w:rPr>
          <w:rFonts w:ascii="Arial" w:hAnsi="Arial" w:cs="Arial"/>
        </w:rPr>
      </w:pPr>
      <w:r w:rsidRPr="00DA174E">
        <w:rPr>
          <w:rFonts w:ascii="Arial" w:hAnsi="Arial" w:cs="Arial"/>
        </w:rPr>
        <w:lastRenderedPageBreak/>
        <w:t xml:space="preserve">Целью подпрограммы является: </w:t>
      </w:r>
      <w:r w:rsidR="003D0E70" w:rsidRPr="00DA174E">
        <w:rPr>
          <w:rFonts w:ascii="Arial" w:hAnsi="Arial" w:cs="Arial"/>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DA174E" w:rsidRDefault="00965349" w:rsidP="0075358B">
      <w:pPr>
        <w:pStyle w:val="a8"/>
        <w:ind w:left="0" w:firstLine="709"/>
        <w:jc w:val="both"/>
        <w:rPr>
          <w:rFonts w:ascii="Arial" w:hAnsi="Arial" w:cs="Arial"/>
        </w:rPr>
      </w:pPr>
      <w:r w:rsidRPr="00DA174E">
        <w:rPr>
          <w:rFonts w:ascii="Arial" w:hAnsi="Arial" w:cs="Arial"/>
        </w:rPr>
        <w:t>Задач</w:t>
      </w:r>
      <w:r w:rsidR="004640D5" w:rsidRPr="00DA174E">
        <w:rPr>
          <w:rFonts w:ascii="Arial" w:hAnsi="Arial" w:cs="Arial"/>
        </w:rPr>
        <w:t>и</w:t>
      </w:r>
      <w:r w:rsidR="00023744" w:rsidRPr="00DA174E">
        <w:rPr>
          <w:rFonts w:ascii="Arial" w:hAnsi="Arial" w:cs="Arial"/>
        </w:rPr>
        <w:t xml:space="preserve">: </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строительство (реконструкция)</w:t>
      </w:r>
      <w:r w:rsidR="004365C9" w:rsidRPr="00DA174E">
        <w:rPr>
          <w:rFonts w:ascii="Arial" w:hAnsi="Arial" w:cs="Arial"/>
        </w:rPr>
        <w:t>, модернизация</w:t>
      </w:r>
      <w:r w:rsidRPr="00DA174E">
        <w:rPr>
          <w:rFonts w:ascii="Arial" w:hAnsi="Arial" w:cs="Arial"/>
        </w:rPr>
        <w:t xml:space="preserve"> систем очистки питьевой воды и сточных вод в поселениях на территории района;</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строительство (бурение) водозаборных скважин;</w:t>
      </w:r>
    </w:p>
    <w:p w:rsidR="002826CF" w:rsidRPr="00DA174E" w:rsidRDefault="002826CF" w:rsidP="0075358B">
      <w:pPr>
        <w:autoSpaceDE w:val="0"/>
        <w:autoSpaceDN w:val="0"/>
        <w:adjustRightInd w:val="0"/>
        <w:ind w:firstLine="709"/>
        <w:jc w:val="both"/>
        <w:rPr>
          <w:rFonts w:ascii="Arial" w:hAnsi="Arial" w:cs="Arial"/>
        </w:rPr>
      </w:pPr>
      <w:r w:rsidRPr="00DA174E">
        <w:rPr>
          <w:rFonts w:ascii="Arial" w:hAnsi="Arial" w:cs="Arial"/>
        </w:rPr>
        <w:t xml:space="preserve">- разработка проектов и обустройство санитарных </w:t>
      </w:r>
      <w:proofErr w:type="spellStart"/>
      <w:r w:rsidRPr="00DA174E">
        <w:rPr>
          <w:rFonts w:ascii="Arial" w:hAnsi="Arial" w:cs="Arial"/>
        </w:rPr>
        <w:t>водоохранных</w:t>
      </w:r>
      <w:proofErr w:type="spellEnd"/>
      <w:r w:rsidRPr="00DA174E">
        <w:rPr>
          <w:rFonts w:ascii="Arial" w:hAnsi="Arial" w:cs="Arial"/>
        </w:rPr>
        <w:t xml:space="preserve"> зон.</w:t>
      </w:r>
    </w:p>
    <w:p w:rsidR="00023744" w:rsidRPr="00DA174E" w:rsidRDefault="00023744" w:rsidP="0075358B">
      <w:pPr>
        <w:autoSpaceDE w:val="0"/>
        <w:autoSpaceDN w:val="0"/>
        <w:adjustRightInd w:val="0"/>
        <w:ind w:firstLine="709"/>
        <w:jc w:val="both"/>
        <w:rPr>
          <w:rFonts w:ascii="Arial" w:hAnsi="Arial" w:cs="Arial"/>
        </w:rPr>
      </w:pPr>
      <w:r w:rsidRPr="00DA174E">
        <w:rPr>
          <w:rFonts w:ascii="Arial" w:hAnsi="Arial" w:cs="Arial"/>
        </w:rPr>
        <w:t>Срок выполнения</w:t>
      </w:r>
      <w:r w:rsidR="00091215" w:rsidRPr="00DA174E">
        <w:rPr>
          <w:rFonts w:ascii="Arial" w:hAnsi="Arial" w:cs="Arial"/>
        </w:rPr>
        <w:t xml:space="preserve"> подпрограммы - </w:t>
      </w:r>
      <w:r w:rsidR="0063789B" w:rsidRPr="00DA174E">
        <w:rPr>
          <w:rFonts w:ascii="Arial" w:hAnsi="Arial" w:cs="Arial"/>
        </w:rPr>
        <w:t>202</w:t>
      </w:r>
      <w:r w:rsidR="00764F8A" w:rsidRPr="00DA174E">
        <w:rPr>
          <w:rFonts w:ascii="Arial" w:hAnsi="Arial" w:cs="Arial"/>
        </w:rPr>
        <w:t>2</w:t>
      </w:r>
      <w:r w:rsidR="00091215" w:rsidRPr="00DA174E">
        <w:rPr>
          <w:rFonts w:ascii="Arial" w:hAnsi="Arial" w:cs="Arial"/>
        </w:rPr>
        <w:t>-</w:t>
      </w:r>
      <w:r w:rsidR="0063789B" w:rsidRPr="00DA174E">
        <w:rPr>
          <w:rFonts w:ascii="Arial" w:hAnsi="Arial" w:cs="Arial"/>
        </w:rPr>
        <w:t>202</w:t>
      </w:r>
      <w:r w:rsidR="00764F8A" w:rsidRPr="00DA174E">
        <w:rPr>
          <w:rFonts w:ascii="Arial" w:hAnsi="Arial" w:cs="Arial"/>
        </w:rPr>
        <w:t>4</w:t>
      </w:r>
      <w:r w:rsidRPr="00DA174E">
        <w:rPr>
          <w:rFonts w:ascii="Arial" w:hAnsi="Arial" w:cs="Arial"/>
        </w:rPr>
        <w:t xml:space="preserve"> годы. </w:t>
      </w:r>
    </w:p>
    <w:p w:rsidR="00023744" w:rsidRPr="00DA174E" w:rsidRDefault="00023744" w:rsidP="0075358B">
      <w:pPr>
        <w:autoSpaceDE w:val="0"/>
        <w:autoSpaceDN w:val="0"/>
        <w:adjustRightInd w:val="0"/>
        <w:ind w:firstLine="709"/>
        <w:jc w:val="both"/>
        <w:outlineLvl w:val="0"/>
        <w:rPr>
          <w:rFonts w:ascii="Arial" w:hAnsi="Arial" w:cs="Arial"/>
        </w:rPr>
      </w:pPr>
      <w:r w:rsidRPr="00DA174E">
        <w:rPr>
          <w:rFonts w:ascii="Arial" w:hAnsi="Arial" w:cs="Arial"/>
        </w:rPr>
        <w:t xml:space="preserve">Перечень целевых индикаторов подпрограммы представлен в приложении № 1 к подпрограмме </w:t>
      </w:r>
      <w:r w:rsidR="003D0E70" w:rsidRPr="00DA174E">
        <w:rPr>
          <w:rFonts w:ascii="Arial" w:hAnsi="Arial" w:cs="Arial"/>
        </w:rPr>
        <w:t>2</w:t>
      </w:r>
      <w:r w:rsidRPr="00DA174E">
        <w:rPr>
          <w:rFonts w:ascii="Arial" w:hAnsi="Arial" w:cs="Arial"/>
        </w:rPr>
        <w:t xml:space="preserve"> «</w:t>
      </w:r>
      <w:r w:rsidR="003D0E70" w:rsidRPr="00DA174E">
        <w:rPr>
          <w:rFonts w:ascii="Arial" w:hAnsi="Arial" w:cs="Arial"/>
        </w:rPr>
        <w:t>Чистая вода</w:t>
      </w:r>
      <w:r w:rsidR="000B6889" w:rsidRPr="00DA174E">
        <w:rPr>
          <w:rFonts w:ascii="Arial" w:hAnsi="Arial" w:cs="Arial"/>
        </w:rPr>
        <w:t xml:space="preserve"> Балахтинского района</w:t>
      </w:r>
      <w:r w:rsidRPr="00DA174E">
        <w:rPr>
          <w:rFonts w:ascii="Arial" w:hAnsi="Arial" w:cs="Arial"/>
        </w:rPr>
        <w:t>».</w:t>
      </w:r>
    </w:p>
    <w:p w:rsidR="00023744" w:rsidRPr="00DA174E" w:rsidRDefault="00023744" w:rsidP="0075358B">
      <w:pPr>
        <w:pStyle w:val="a8"/>
        <w:autoSpaceDE w:val="0"/>
        <w:autoSpaceDN w:val="0"/>
        <w:adjustRightInd w:val="0"/>
        <w:ind w:left="0" w:firstLine="709"/>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023744" w:rsidRPr="00DA174E" w:rsidRDefault="00023744" w:rsidP="0075358B">
      <w:pPr>
        <w:pStyle w:val="a8"/>
        <w:autoSpaceDE w:val="0"/>
        <w:autoSpaceDN w:val="0"/>
        <w:adjustRightInd w:val="0"/>
        <w:ind w:left="1440"/>
        <w:jc w:val="both"/>
        <w:outlineLvl w:val="0"/>
        <w:rPr>
          <w:rFonts w:ascii="Arial" w:hAnsi="Arial" w:cs="Arial"/>
        </w:rPr>
      </w:pPr>
    </w:p>
    <w:p w:rsidR="00894D96" w:rsidRPr="00DA174E" w:rsidRDefault="00894D96" w:rsidP="0075358B">
      <w:pPr>
        <w:autoSpaceDE w:val="0"/>
        <w:autoSpaceDN w:val="0"/>
        <w:adjustRightInd w:val="0"/>
        <w:ind w:firstLine="684"/>
        <w:jc w:val="both"/>
        <w:rPr>
          <w:rFonts w:ascii="Arial" w:hAnsi="Arial" w:cs="Arial"/>
        </w:rPr>
      </w:pPr>
      <w:r w:rsidRPr="00DA174E">
        <w:rPr>
          <w:rFonts w:ascii="Arial" w:hAnsi="Arial" w:cs="Arial"/>
          <w:color w:val="000000"/>
        </w:rPr>
        <w:t xml:space="preserve">Реализации подпрограммы планируется на средства краевого бюджета за </w:t>
      </w:r>
      <w:r w:rsidRPr="00DA174E">
        <w:rPr>
          <w:rFonts w:ascii="Arial" w:hAnsi="Arial" w:cs="Arial"/>
        </w:rPr>
        <w:t>счёт предоставление субсидий району на строительство</w:t>
      </w:r>
      <w:r w:rsidR="004365C9" w:rsidRPr="00DA174E">
        <w:rPr>
          <w:rFonts w:ascii="Arial" w:hAnsi="Arial" w:cs="Arial"/>
        </w:rPr>
        <w:t xml:space="preserve"> (</w:t>
      </w:r>
      <w:r w:rsidRPr="00DA174E">
        <w:rPr>
          <w:rFonts w:ascii="Arial" w:hAnsi="Arial" w:cs="Arial"/>
        </w:rPr>
        <w:t>реконструкцию</w:t>
      </w:r>
      <w:r w:rsidR="004365C9" w:rsidRPr="00DA174E">
        <w:rPr>
          <w:rFonts w:ascii="Arial" w:hAnsi="Arial" w:cs="Arial"/>
        </w:rPr>
        <w:t>), модернизацию</w:t>
      </w:r>
      <w:r w:rsidRPr="00DA174E">
        <w:rPr>
          <w:rFonts w:ascii="Arial" w:hAnsi="Arial" w:cs="Arial"/>
        </w:rPr>
        <w:t xml:space="preserve"> объектов коммунальной инфраструктуры в сфере водоснабжения, водоотведения и очистки сточных вод</w:t>
      </w:r>
      <w:r w:rsidR="000B6889" w:rsidRPr="00DA174E">
        <w:rPr>
          <w:rFonts w:ascii="Arial" w:hAnsi="Arial" w:cs="Arial"/>
        </w:rPr>
        <w:t xml:space="preserve">и </w:t>
      </w:r>
      <w:proofErr w:type="spellStart"/>
      <w:r w:rsidR="000B6889" w:rsidRPr="00DA174E">
        <w:rPr>
          <w:rFonts w:ascii="Arial" w:hAnsi="Arial" w:cs="Arial"/>
        </w:rPr>
        <w:t>софинансирования</w:t>
      </w:r>
      <w:proofErr w:type="spellEnd"/>
      <w:r w:rsidR="000B6889" w:rsidRPr="00DA174E">
        <w:rPr>
          <w:rFonts w:ascii="Arial" w:hAnsi="Arial" w:cs="Arial"/>
        </w:rPr>
        <w:t xml:space="preserve"> к субсидии из средств местного бюджета</w:t>
      </w:r>
      <w:r w:rsidR="002826CF" w:rsidRPr="00DA174E">
        <w:rPr>
          <w:rFonts w:ascii="Arial" w:hAnsi="Arial" w:cs="Arial"/>
        </w:rPr>
        <w:t>.</w:t>
      </w:r>
    </w:p>
    <w:p w:rsidR="00894D96" w:rsidRPr="00DA174E" w:rsidRDefault="00C5623D" w:rsidP="0075358B">
      <w:pPr>
        <w:autoSpaceDE w:val="0"/>
        <w:autoSpaceDN w:val="0"/>
        <w:adjustRightInd w:val="0"/>
        <w:ind w:firstLine="684"/>
        <w:jc w:val="both"/>
        <w:rPr>
          <w:rFonts w:ascii="Arial" w:hAnsi="Arial" w:cs="Arial"/>
        </w:rPr>
      </w:pPr>
      <w:r w:rsidRPr="00DA174E">
        <w:rPr>
          <w:rFonts w:ascii="Arial" w:hAnsi="Arial" w:cs="Arial"/>
        </w:rPr>
        <w:t>П</w:t>
      </w:r>
      <w:r w:rsidR="00894D96" w:rsidRPr="00DA174E">
        <w:rPr>
          <w:rFonts w:ascii="Arial" w:hAnsi="Arial" w:cs="Arial"/>
        </w:rPr>
        <w:t>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w:t>
      </w:r>
      <w:r w:rsidR="001D5555" w:rsidRPr="00DA174E">
        <w:rPr>
          <w:rFonts w:ascii="Arial" w:hAnsi="Arial" w:cs="Arial"/>
        </w:rPr>
        <w:t xml:space="preserve"> </w:t>
      </w:r>
      <w:proofErr w:type="spellStart"/>
      <w:r w:rsidR="001D5555" w:rsidRPr="00DA174E">
        <w:rPr>
          <w:rFonts w:ascii="Arial" w:hAnsi="Arial" w:cs="Arial"/>
        </w:rPr>
        <w:t>и</w:t>
      </w:r>
      <w:r w:rsidR="004B7C41" w:rsidRPr="00DA174E">
        <w:rPr>
          <w:rFonts w:ascii="Arial" w:hAnsi="Arial" w:cs="Arial"/>
          <w:color w:val="000000"/>
        </w:rPr>
        <w:t>разработку</w:t>
      </w:r>
      <w:proofErr w:type="spellEnd"/>
      <w:r w:rsidR="004B7C41" w:rsidRPr="00DA174E">
        <w:rPr>
          <w:rFonts w:ascii="Arial" w:hAnsi="Arial" w:cs="Arial"/>
          <w:color w:val="000000"/>
        </w:rPr>
        <w:t xml:space="preserve"> проектов и обустройство санитарных </w:t>
      </w:r>
      <w:proofErr w:type="spellStart"/>
      <w:r w:rsidR="004B7C41" w:rsidRPr="00DA174E">
        <w:rPr>
          <w:rFonts w:ascii="Arial" w:hAnsi="Arial" w:cs="Arial"/>
          <w:color w:val="000000"/>
        </w:rPr>
        <w:t>водоохранных</w:t>
      </w:r>
      <w:proofErr w:type="spellEnd"/>
      <w:r w:rsidR="004B7C41" w:rsidRPr="00DA174E">
        <w:rPr>
          <w:rFonts w:ascii="Arial" w:hAnsi="Arial" w:cs="Arial"/>
          <w:color w:val="000000"/>
        </w:rPr>
        <w:t xml:space="preserve"> зон.</w:t>
      </w:r>
    </w:p>
    <w:p w:rsidR="001D5555" w:rsidRPr="00DA174E" w:rsidRDefault="00894D96" w:rsidP="0075358B">
      <w:pPr>
        <w:ind w:firstLine="684"/>
        <w:jc w:val="both"/>
        <w:rPr>
          <w:rFonts w:ascii="Arial" w:hAnsi="Arial" w:cs="Arial"/>
        </w:rPr>
      </w:pPr>
      <w:r w:rsidRPr="00DA174E">
        <w:rPr>
          <w:rFonts w:ascii="Arial" w:hAnsi="Arial" w:cs="Arial"/>
        </w:rPr>
        <w:t xml:space="preserve">Главным распорядителем бюджетных средств, предусмотренных на реализацию мероприятий подпрограммы </w:t>
      </w:r>
      <w:proofErr w:type="spellStart"/>
      <w:r w:rsidRPr="00DA174E">
        <w:rPr>
          <w:rFonts w:ascii="Arial" w:hAnsi="Arial" w:cs="Arial"/>
        </w:rPr>
        <w:t>являетсяМКУ</w:t>
      </w:r>
      <w:proofErr w:type="spellEnd"/>
      <w:r w:rsidRPr="00DA174E">
        <w:rPr>
          <w:rFonts w:ascii="Arial" w:hAnsi="Arial" w:cs="Arial"/>
        </w:rPr>
        <w:t xml:space="preserve"> «Служба Заказчика Балахтинского района»</w:t>
      </w:r>
    </w:p>
    <w:p w:rsidR="00BB7DBC" w:rsidRPr="00DA174E" w:rsidRDefault="00894D96" w:rsidP="0075358B">
      <w:pPr>
        <w:ind w:firstLine="684"/>
        <w:jc w:val="both"/>
        <w:rPr>
          <w:rFonts w:ascii="Arial" w:hAnsi="Arial" w:cs="Arial"/>
        </w:rPr>
      </w:pPr>
      <w:r w:rsidRPr="00DA174E">
        <w:rPr>
          <w:rFonts w:ascii="Arial" w:hAnsi="Arial" w:cs="Arial"/>
        </w:rPr>
        <w:t xml:space="preserve">Для участия в программе администрация Балахтинского </w:t>
      </w:r>
      <w:r w:rsidR="005A1592" w:rsidRPr="00DA174E">
        <w:rPr>
          <w:rFonts w:ascii="Arial" w:hAnsi="Arial" w:cs="Arial"/>
        </w:rPr>
        <w:t>района до</w:t>
      </w:r>
      <w:r w:rsidRPr="00DA174E">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DA174E">
        <w:rPr>
          <w:rFonts w:ascii="Arial" w:hAnsi="Arial" w:cs="Arial"/>
        </w:rPr>
        <w:t xml:space="preserve">Красноярского </w:t>
      </w:r>
      <w:r w:rsidRPr="00DA174E">
        <w:rPr>
          <w:rFonts w:ascii="Arial" w:hAnsi="Arial" w:cs="Arial"/>
        </w:rPr>
        <w:t>края заявку и документы, подтверждающие выполнение условий участия в программе, определённых в подпрограмме</w:t>
      </w:r>
      <w:r w:rsidRPr="00DA174E">
        <w:rPr>
          <w:rFonts w:ascii="Arial" w:hAnsi="Arial" w:cs="Arial"/>
          <w:color w:val="000000"/>
        </w:rPr>
        <w:t xml:space="preserve"> Красноярского края </w:t>
      </w:r>
      <w:r w:rsidRPr="00DA174E">
        <w:rPr>
          <w:rFonts w:ascii="Arial" w:hAnsi="Arial" w:cs="Arial"/>
          <w:b/>
        </w:rPr>
        <w:t>«</w:t>
      </w:r>
      <w:r w:rsidRPr="00DA174E">
        <w:rPr>
          <w:rFonts w:ascii="Arial" w:hAnsi="Arial" w:cs="Arial"/>
        </w:rPr>
        <w:t>Чистая вода Красноярского края».</w:t>
      </w:r>
    </w:p>
    <w:p w:rsidR="00BB7DBC" w:rsidRPr="00DA174E" w:rsidRDefault="00C831A2" w:rsidP="0075358B">
      <w:pPr>
        <w:ind w:firstLine="684"/>
        <w:jc w:val="both"/>
        <w:rPr>
          <w:rFonts w:ascii="Arial" w:hAnsi="Arial" w:cs="Arial"/>
        </w:rPr>
      </w:pPr>
      <w:r w:rsidRPr="00DA174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BB7DBC" w:rsidRPr="00DA174E" w:rsidRDefault="00C831A2" w:rsidP="0075358B">
      <w:pPr>
        <w:ind w:firstLine="684"/>
        <w:jc w:val="both"/>
        <w:rPr>
          <w:rFonts w:ascii="Arial" w:hAnsi="Arial" w:cs="Arial"/>
        </w:rPr>
      </w:pPr>
      <w:r w:rsidRPr="00DA174E">
        <w:rPr>
          <w:rFonts w:ascii="Arial" w:hAnsi="Arial" w:cs="Arial"/>
        </w:rPr>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BB7DBC" w:rsidRPr="00DA174E" w:rsidRDefault="00C831A2" w:rsidP="0075358B">
      <w:pPr>
        <w:ind w:firstLine="684"/>
        <w:jc w:val="both"/>
        <w:rPr>
          <w:rFonts w:ascii="Arial" w:hAnsi="Arial" w:cs="Arial"/>
        </w:rPr>
      </w:pPr>
      <w:proofErr w:type="gramStart"/>
      <w:r w:rsidRPr="00DA174E">
        <w:rPr>
          <w:rFonts w:ascii="Arial" w:hAnsi="Arial" w:cs="Arial"/>
        </w:rPr>
        <w:t>Перечисление субсидий бюджету администрации Балахтинского района на строительство</w:t>
      </w:r>
      <w:r w:rsidR="004365C9" w:rsidRPr="00DA174E">
        <w:rPr>
          <w:rFonts w:ascii="Arial" w:hAnsi="Arial" w:cs="Arial"/>
        </w:rPr>
        <w:t xml:space="preserve"> (</w:t>
      </w:r>
      <w:r w:rsidRPr="00DA174E">
        <w:rPr>
          <w:rFonts w:ascii="Arial" w:hAnsi="Arial" w:cs="Arial"/>
        </w:rPr>
        <w:t>реконструкцию</w:t>
      </w:r>
      <w:r w:rsidR="004365C9" w:rsidRPr="00DA174E">
        <w:rPr>
          <w:rFonts w:ascii="Arial" w:hAnsi="Arial" w:cs="Arial"/>
        </w:rPr>
        <w:t>), модернизацию</w:t>
      </w:r>
      <w:r w:rsidRPr="00DA174E">
        <w:rPr>
          <w:rFonts w:ascii="Arial" w:hAnsi="Arial" w:cs="Arial"/>
        </w:rPr>
        <w:t xml:space="preserve">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w:t>
      </w:r>
      <w:proofErr w:type="gramEnd"/>
      <w:r w:rsidRPr="00DA174E">
        <w:rPr>
          <w:rFonts w:ascii="Arial" w:hAnsi="Arial" w:cs="Arial"/>
        </w:rPr>
        <w:t xml:space="preserve"> документов:</w:t>
      </w:r>
    </w:p>
    <w:p w:rsidR="0047703C" w:rsidRPr="00DA174E" w:rsidRDefault="00C831A2" w:rsidP="0075358B">
      <w:pPr>
        <w:jc w:val="both"/>
        <w:rPr>
          <w:rFonts w:ascii="Arial" w:hAnsi="Arial" w:cs="Arial"/>
        </w:rPr>
      </w:pPr>
      <w:proofErr w:type="gramStart"/>
      <w:r w:rsidRPr="00DA174E">
        <w:rPr>
          <w:rFonts w:ascii="Arial" w:hAnsi="Arial" w:cs="Arial"/>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w:t>
      </w:r>
      <w:proofErr w:type="gramEnd"/>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lastRenderedPageBreak/>
        <w:t>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3) копий актов о приемке выполненных работ;</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4) копий справок о стоимости выполненных работ и затрат;</w:t>
      </w:r>
    </w:p>
    <w:p w:rsidR="00C831A2"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5) копий муниципальных программ, предусматривающих аналогичные мероприятия;</w:t>
      </w:r>
    </w:p>
    <w:p w:rsidR="00BB7DBC"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6) копий платежных документов, подтверждающих оплату работ.</w:t>
      </w:r>
    </w:p>
    <w:p w:rsidR="00C831A2" w:rsidRPr="00DA174E" w:rsidRDefault="00C831A2" w:rsidP="0075358B">
      <w:pPr>
        <w:tabs>
          <w:tab w:val="left" w:pos="284"/>
        </w:tabs>
        <w:autoSpaceDE w:val="0"/>
        <w:autoSpaceDN w:val="0"/>
        <w:adjustRightInd w:val="0"/>
        <w:ind w:firstLine="709"/>
        <w:jc w:val="both"/>
        <w:outlineLvl w:val="0"/>
        <w:rPr>
          <w:rFonts w:ascii="Arial" w:hAnsi="Arial" w:cs="Arial"/>
        </w:rPr>
      </w:pPr>
      <w:proofErr w:type="gramStart"/>
      <w:r w:rsidRPr="00DA174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DA174E">
        <w:rPr>
          <w:rFonts w:ascii="Arial" w:hAnsi="Arial" w:cs="Arial"/>
        </w:rPr>
        <w:t>ежеквартально</w:t>
      </w:r>
      <w:r w:rsidRPr="00DA174E">
        <w:rPr>
          <w:rFonts w:ascii="Arial" w:hAnsi="Arial" w:cs="Arial"/>
        </w:rPr>
        <w:t xml:space="preserve"> не позднее 5-го числа месяца, следующего за отчетным, информацию об исполнении мероприятий.</w:t>
      </w:r>
      <w:proofErr w:type="gramEnd"/>
    </w:p>
    <w:p w:rsidR="00C831A2" w:rsidRPr="00DA174E" w:rsidRDefault="00C831A2" w:rsidP="0075358B">
      <w:pPr>
        <w:tabs>
          <w:tab w:val="left" w:pos="284"/>
        </w:tabs>
        <w:autoSpaceDE w:val="0"/>
        <w:autoSpaceDN w:val="0"/>
        <w:adjustRightInd w:val="0"/>
        <w:ind w:firstLine="709"/>
        <w:jc w:val="both"/>
        <w:outlineLvl w:val="0"/>
        <w:rPr>
          <w:rFonts w:ascii="Arial" w:hAnsi="Arial" w:cs="Arial"/>
        </w:rPr>
      </w:pPr>
      <w:proofErr w:type="gramStart"/>
      <w:r w:rsidRPr="00DA174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9409B7" w:rsidRPr="00DA174E" w:rsidRDefault="00C831A2" w:rsidP="0075358B">
      <w:pPr>
        <w:tabs>
          <w:tab w:val="left" w:pos="284"/>
        </w:tabs>
        <w:autoSpaceDE w:val="0"/>
        <w:autoSpaceDN w:val="0"/>
        <w:adjustRightInd w:val="0"/>
        <w:ind w:firstLine="709"/>
        <w:jc w:val="both"/>
        <w:outlineLvl w:val="0"/>
        <w:rPr>
          <w:rFonts w:ascii="Arial" w:hAnsi="Arial" w:cs="Arial"/>
        </w:rPr>
      </w:pPr>
      <w:r w:rsidRPr="00DA174E">
        <w:rPr>
          <w:rFonts w:ascii="Arial" w:hAnsi="Arial" w:cs="Arial"/>
        </w:rPr>
        <w:t xml:space="preserve">Ответственность за достоверность представленных отчетных материалов по объемам выполненных работ и направлениям использования субсидии </w:t>
      </w:r>
    </w:p>
    <w:p w:rsidR="00023744" w:rsidRPr="00DA174E" w:rsidRDefault="00C831A2" w:rsidP="0075358B">
      <w:pPr>
        <w:tabs>
          <w:tab w:val="left" w:pos="284"/>
        </w:tabs>
        <w:autoSpaceDE w:val="0"/>
        <w:autoSpaceDN w:val="0"/>
        <w:adjustRightInd w:val="0"/>
        <w:jc w:val="both"/>
        <w:outlineLvl w:val="0"/>
        <w:rPr>
          <w:rFonts w:ascii="Arial" w:hAnsi="Arial" w:cs="Arial"/>
        </w:rPr>
      </w:pPr>
      <w:r w:rsidRPr="00DA174E">
        <w:rPr>
          <w:rFonts w:ascii="Arial" w:hAnsi="Arial" w:cs="Arial"/>
        </w:rPr>
        <w:t>возлагается на администрацию Балахтинского района в соответствии с действующим законодательством.</w:t>
      </w:r>
    </w:p>
    <w:p w:rsidR="00CF4090" w:rsidRPr="00DA174E" w:rsidRDefault="00CF4090" w:rsidP="0075358B">
      <w:pPr>
        <w:pStyle w:val="a8"/>
        <w:autoSpaceDE w:val="0"/>
        <w:autoSpaceDN w:val="0"/>
        <w:adjustRightInd w:val="0"/>
        <w:ind w:left="1440"/>
        <w:jc w:val="both"/>
        <w:outlineLvl w:val="0"/>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 xml:space="preserve">Управление подпрограммой и </w:t>
      </w:r>
      <w:proofErr w:type="gramStart"/>
      <w:r w:rsidRPr="00DA174E">
        <w:rPr>
          <w:rFonts w:ascii="Arial" w:hAnsi="Arial" w:cs="Arial"/>
        </w:rPr>
        <w:t>контроль за</w:t>
      </w:r>
      <w:proofErr w:type="gramEnd"/>
      <w:r w:rsidRPr="00DA174E">
        <w:rPr>
          <w:rFonts w:ascii="Arial" w:hAnsi="Arial" w:cs="Arial"/>
        </w:rPr>
        <w:t xml:space="preserve"> ходом ее выполнения</w:t>
      </w:r>
    </w:p>
    <w:p w:rsidR="00023744" w:rsidRPr="00DA174E" w:rsidRDefault="00023744" w:rsidP="0075358B">
      <w:pPr>
        <w:pStyle w:val="a8"/>
        <w:autoSpaceDE w:val="0"/>
        <w:autoSpaceDN w:val="0"/>
        <w:adjustRightInd w:val="0"/>
        <w:ind w:left="1440"/>
        <w:jc w:val="both"/>
        <w:outlineLvl w:val="0"/>
        <w:rPr>
          <w:rFonts w:ascii="Arial" w:hAnsi="Arial" w:cs="Arial"/>
        </w:rPr>
      </w:pPr>
    </w:p>
    <w:p w:rsidR="00894D96" w:rsidRPr="00DA174E" w:rsidRDefault="00894D96" w:rsidP="0075358B">
      <w:pPr>
        <w:autoSpaceDE w:val="0"/>
        <w:autoSpaceDN w:val="0"/>
        <w:adjustRightInd w:val="0"/>
        <w:ind w:firstLine="709"/>
        <w:jc w:val="both"/>
        <w:outlineLvl w:val="2"/>
        <w:rPr>
          <w:rFonts w:ascii="Arial" w:hAnsi="Arial" w:cs="Arial"/>
          <w:color w:val="000000"/>
        </w:rPr>
      </w:pPr>
      <w:r w:rsidRPr="00DA174E">
        <w:rPr>
          <w:rFonts w:ascii="Arial" w:hAnsi="Arial" w:cs="Arial"/>
          <w:color w:val="000000"/>
        </w:rPr>
        <w:t xml:space="preserve">Управление и текущий </w:t>
      </w:r>
      <w:proofErr w:type="gramStart"/>
      <w:r w:rsidRPr="00DA174E">
        <w:rPr>
          <w:rFonts w:ascii="Arial" w:hAnsi="Arial" w:cs="Arial"/>
          <w:color w:val="000000"/>
        </w:rPr>
        <w:t>контроль за</w:t>
      </w:r>
      <w:proofErr w:type="gramEnd"/>
      <w:r w:rsidRPr="00DA174E">
        <w:rPr>
          <w:rFonts w:ascii="Arial" w:hAnsi="Arial" w:cs="Arial"/>
          <w:color w:val="000000"/>
        </w:rPr>
        <w:t xml:space="preserve"> ходом выполнения подпрограммы осуществляет </w:t>
      </w:r>
      <w:r w:rsidR="00FD03DA" w:rsidRPr="00DA174E">
        <w:rPr>
          <w:rFonts w:ascii="Arial" w:hAnsi="Arial" w:cs="Arial"/>
        </w:rPr>
        <w:t>Финансовое управление администрации Балахтинского района.</w:t>
      </w:r>
      <w:r w:rsidR="008C11CA" w:rsidRPr="00DA174E">
        <w:rPr>
          <w:rFonts w:ascii="Arial" w:hAnsi="Arial" w:cs="Arial"/>
          <w:color w:val="000000"/>
        </w:rPr>
        <w:t xml:space="preserve"> О</w:t>
      </w:r>
      <w:r w:rsidRPr="00DA174E">
        <w:rPr>
          <w:rFonts w:ascii="Arial" w:hAnsi="Arial" w:cs="Arial"/>
          <w:color w:val="000000"/>
        </w:rPr>
        <w:t>рганиз</w:t>
      </w:r>
      <w:r w:rsidR="008C11CA" w:rsidRPr="00DA174E">
        <w:rPr>
          <w:rFonts w:ascii="Arial" w:hAnsi="Arial" w:cs="Arial"/>
          <w:color w:val="000000"/>
        </w:rPr>
        <w:t>ация</w:t>
      </w:r>
      <w:r w:rsidRPr="00DA174E">
        <w:rPr>
          <w:rFonts w:ascii="Arial" w:hAnsi="Arial" w:cs="Arial"/>
          <w:color w:val="000000"/>
        </w:rPr>
        <w:t xml:space="preserve"> систем</w:t>
      </w:r>
      <w:r w:rsidR="008C11CA" w:rsidRPr="00DA174E">
        <w:rPr>
          <w:rFonts w:ascii="Arial" w:hAnsi="Arial" w:cs="Arial"/>
          <w:color w:val="000000"/>
        </w:rPr>
        <w:t>ы</w:t>
      </w:r>
      <w:r w:rsidRPr="00DA174E">
        <w:rPr>
          <w:rFonts w:ascii="Arial" w:hAnsi="Arial" w:cs="Arial"/>
          <w:color w:val="000000"/>
        </w:rPr>
        <w:t xml:space="preserve"> мониторинга, определ</w:t>
      </w:r>
      <w:r w:rsidR="008C11CA" w:rsidRPr="00DA174E">
        <w:rPr>
          <w:rFonts w:ascii="Arial" w:hAnsi="Arial" w:cs="Arial"/>
          <w:color w:val="000000"/>
        </w:rPr>
        <w:t>ение</w:t>
      </w:r>
      <w:r w:rsidRPr="00DA174E">
        <w:rPr>
          <w:rFonts w:ascii="Arial" w:hAnsi="Arial" w:cs="Arial"/>
          <w:color w:val="000000"/>
        </w:rPr>
        <w:t xml:space="preserve"> результат</w:t>
      </w:r>
      <w:r w:rsidR="008C11CA" w:rsidRPr="00DA174E">
        <w:rPr>
          <w:rFonts w:ascii="Arial" w:hAnsi="Arial" w:cs="Arial"/>
          <w:color w:val="000000"/>
        </w:rPr>
        <w:t>ов</w:t>
      </w:r>
      <w:r w:rsidRPr="00DA174E">
        <w:rPr>
          <w:rFonts w:ascii="Arial" w:hAnsi="Arial" w:cs="Arial"/>
          <w:color w:val="000000"/>
        </w:rPr>
        <w:t xml:space="preserve"> и оценк</w:t>
      </w:r>
      <w:r w:rsidR="008C11CA" w:rsidRPr="00DA174E">
        <w:rPr>
          <w:rFonts w:ascii="Arial" w:hAnsi="Arial" w:cs="Arial"/>
          <w:color w:val="000000"/>
        </w:rPr>
        <w:t>а</w:t>
      </w:r>
      <w:r w:rsidRPr="00DA174E">
        <w:rPr>
          <w:rFonts w:ascii="Arial" w:hAnsi="Arial" w:cs="Arial"/>
          <w:color w:val="000000"/>
        </w:rPr>
        <w:t xml:space="preserve"> реализации подпрограммы</w:t>
      </w:r>
      <w:r w:rsidR="008C11CA" w:rsidRPr="00DA174E">
        <w:rPr>
          <w:rFonts w:ascii="Arial" w:hAnsi="Arial" w:cs="Arial"/>
          <w:color w:val="000000"/>
        </w:rPr>
        <w:t xml:space="preserve"> также находятся в ведении </w:t>
      </w:r>
      <w:r w:rsidR="008C11CA" w:rsidRPr="00DA174E">
        <w:rPr>
          <w:rFonts w:ascii="Arial" w:hAnsi="Arial" w:cs="Arial"/>
        </w:rPr>
        <w:t>МКУ «Служба Заказчика Балахтинского района»</w:t>
      </w:r>
      <w:r w:rsidR="008C11CA" w:rsidRPr="00DA174E">
        <w:rPr>
          <w:rFonts w:ascii="Arial" w:hAnsi="Arial" w:cs="Arial"/>
          <w:color w:val="000000"/>
        </w:rPr>
        <w:t>.</w:t>
      </w:r>
    </w:p>
    <w:p w:rsidR="008C11CA" w:rsidRPr="00DA174E" w:rsidRDefault="00894D96" w:rsidP="0075358B">
      <w:pPr>
        <w:autoSpaceDE w:val="0"/>
        <w:autoSpaceDN w:val="0"/>
        <w:adjustRightInd w:val="0"/>
        <w:ind w:firstLine="709"/>
        <w:jc w:val="both"/>
        <w:outlineLvl w:val="2"/>
        <w:rPr>
          <w:rFonts w:ascii="Arial" w:hAnsi="Arial" w:cs="Arial"/>
        </w:rPr>
      </w:pPr>
      <w:r w:rsidRPr="00DA174E">
        <w:rPr>
          <w:rFonts w:ascii="Arial" w:hAnsi="Arial" w:cs="Arial"/>
          <w:color w:val="000000"/>
        </w:rPr>
        <w:t>Контроль за целевым и эффективным расходованием сре</w:t>
      </w:r>
      <w:proofErr w:type="gramStart"/>
      <w:r w:rsidRPr="00DA174E">
        <w:rPr>
          <w:rFonts w:ascii="Arial" w:hAnsi="Arial" w:cs="Arial"/>
          <w:color w:val="000000"/>
        </w:rPr>
        <w:t>дств кр</w:t>
      </w:r>
      <w:proofErr w:type="gramEnd"/>
      <w:r w:rsidRPr="00DA174E">
        <w:rPr>
          <w:rFonts w:ascii="Arial" w:hAnsi="Arial" w:cs="Arial"/>
          <w:color w:val="000000"/>
        </w:rPr>
        <w:t xml:space="preserve">аевого бюджета, предусмотренных на реализацию подпрограммы, осуществляет </w:t>
      </w:r>
      <w:r w:rsidR="008C11CA" w:rsidRPr="00DA174E">
        <w:rPr>
          <w:rFonts w:ascii="Arial" w:hAnsi="Arial" w:cs="Arial"/>
        </w:rPr>
        <w:t>Министерство промышленности, энергетики и жилищно-коммунального хозяйства края.</w:t>
      </w:r>
    </w:p>
    <w:p w:rsidR="00023744" w:rsidRPr="00DA174E" w:rsidRDefault="00023744" w:rsidP="0075358B">
      <w:pPr>
        <w:autoSpaceDE w:val="0"/>
        <w:autoSpaceDN w:val="0"/>
        <w:adjustRightInd w:val="0"/>
        <w:ind w:firstLine="540"/>
        <w:jc w:val="both"/>
        <w:outlineLvl w:val="2"/>
        <w:rPr>
          <w:rFonts w:ascii="Arial" w:hAnsi="Arial" w:cs="Arial"/>
        </w:rPr>
      </w:pPr>
    </w:p>
    <w:p w:rsidR="00023744" w:rsidRPr="00DA174E" w:rsidRDefault="00023744" w:rsidP="0075358B">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Оценка эффективности</w:t>
      </w:r>
    </w:p>
    <w:p w:rsidR="00023744" w:rsidRPr="00DA174E" w:rsidRDefault="00023744" w:rsidP="0075358B">
      <w:pPr>
        <w:pStyle w:val="a8"/>
        <w:autoSpaceDE w:val="0"/>
        <w:autoSpaceDN w:val="0"/>
        <w:adjustRightInd w:val="0"/>
        <w:ind w:left="1440"/>
        <w:jc w:val="both"/>
        <w:outlineLvl w:val="0"/>
        <w:rPr>
          <w:rFonts w:ascii="Arial" w:hAnsi="Arial" w:cs="Arial"/>
        </w:rPr>
      </w:pPr>
    </w:p>
    <w:p w:rsidR="003A687B" w:rsidRPr="00DA174E" w:rsidRDefault="003A687B" w:rsidP="0075358B">
      <w:pPr>
        <w:autoSpaceDE w:val="0"/>
        <w:autoSpaceDN w:val="0"/>
        <w:adjustRightInd w:val="0"/>
        <w:ind w:firstLine="709"/>
        <w:jc w:val="both"/>
        <w:outlineLvl w:val="0"/>
        <w:rPr>
          <w:rFonts w:ascii="Arial" w:hAnsi="Arial" w:cs="Arial"/>
        </w:rPr>
      </w:pPr>
      <w:r w:rsidRPr="00DA174E">
        <w:rPr>
          <w:rFonts w:ascii="Arial" w:hAnsi="Arial" w:cs="Arial"/>
        </w:rPr>
        <w:t>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0B6889" w:rsidRPr="00DA174E" w:rsidRDefault="00724ABB" w:rsidP="0075358B">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обеспеченность населенных пунктов источниками водоснабжения, гарантирующими соблюдение качественных и количественных нормативов водоснабжения.</w:t>
      </w:r>
    </w:p>
    <w:p w:rsidR="00724ABB" w:rsidRPr="00DA174E" w:rsidRDefault="00724ABB" w:rsidP="0075358B">
      <w:pPr>
        <w:autoSpaceDE w:val="0"/>
        <w:autoSpaceDN w:val="0"/>
        <w:adjustRightInd w:val="0"/>
        <w:ind w:firstLine="709"/>
        <w:jc w:val="both"/>
        <w:outlineLvl w:val="1"/>
        <w:rPr>
          <w:rFonts w:ascii="Arial" w:hAnsi="Arial" w:cs="Arial"/>
          <w:color w:val="000000"/>
        </w:rPr>
      </w:pPr>
    </w:p>
    <w:p w:rsidR="00023744" w:rsidRPr="00DA174E" w:rsidRDefault="00023744" w:rsidP="00630C09">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023744" w:rsidRPr="00DA174E" w:rsidRDefault="00023744" w:rsidP="0075358B">
      <w:pPr>
        <w:autoSpaceDE w:val="0"/>
        <w:autoSpaceDN w:val="0"/>
        <w:adjustRightInd w:val="0"/>
        <w:ind w:left="720"/>
        <w:jc w:val="both"/>
        <w:outlineLvl w:val="0"/>
        <w:rPr>
          <w:rFonts w:ascii="Arial" w:hAnsi="Arial" w:cs="Arial"/>
        </w:rPr>
      </w:pPr>
    </w:p>
    <w:p w:rsidR="00023744" w:rsidRPr="00DA174E" w:rsidRDefault="00023744" w:rsidP="0075358B">
      <w:pPr>
        <w:pStyle w:val="a8"/>
        <w:ind w:left="0" w:firstLine="709"/>
        <w:jc w:val="both"/>
        <w:rPr>
          <w:rFonts w:ascii="Arial" w:hAnsi="Arial" w:cs="Arial"/>
        </w:rPr>
      </w:pPr>
      <w:r w:rsidRPr="00DA174E">
        <w:rPr>
          <w:rFonts w:ascii="Arial" w:hAnsi="Arial" w:cs="Arial"/>
        </w:rPr>
        <w:t xml:space="preserve">Мероприятия подпрограммы представлены в приложении № 2 к подпрограмме </w:t>
      </w:r>
      <w:r w:rsidR="00AB1F1A" w:rsidRPr="00DA174E">
        <w:rPr>
          <w:rFonts w:ascii="Arial" w:hAnsi="Arial" w:cs="Arial"/>
        </w:rPr>
        <w:t>2</w:t>
      </w:r>
      <w:r w:rsidRPr="00DA174E">
        <w:rPr>
          <w:rFonts w:ascii="Arial" w:hAnsi="Arial" w:cs="Arial"/>
        </w:rPr>
        <w:t xml:space="preserve"> «</w:t>
      </w:r>
      <w:r w:rsidR="00AB1F1A" w:rsidRPr="00DA174E">
        <w:rPr>
          <w:rFonts w:ascii="Arial" w:hAnsi="Arial" w:cs="Arial"/>
        </w:rPr>
        <w:t>Чистая вода</w:t>
      </w:r>
      <w:r w:rsidR="000B6889" w:rsidRPr="00DA174E">
        <w:rPr>
          <w:rFonts w:ascii="Arial" w:hAnsi="Arial" w:cs="Arial"/>
        </w:rPr>
        <w:t xml:space="preserve"> Балахтинского района</w:t>
      </w:r>
      <w:r w:rsidRPr="00DA174E">
        <w:rPr>
          <w:rFonts w:ascii="Arial" w:hAnsi="Arial" w:cs="Arial"/>
        </w:rPr>
        <w:t xml:space="preserve">».  </w:t>
      </w:r>
    </w:p>
    <w:p w:rsidR="00023744" w:rsidRPr="00DA174E" w:rsidRDefault="00023744" w:rsidP="00630C09">
      <w:pPr>
        <w:pStyle w:val="a8"/>
        <w:autoSpaceDE w:val="0"/>
        <w:autoSpaceDN w:val="0"/>
        <w:adjustRightInd w:val="0"/>
        <w:ind w:left="1440"/>
        <w:jc w:val="center"/>
        <w:outlineLvl w:val="0"/>
        <w:rPr>
          <w:rFonts w:ascii="Arial" w:hAnsi="Arial" w:cs="Arial"/>
        </w:rPr>
      </w:pPr>
    </w:p>
    <w:p w:rsidR="00023744" w:rsidRPr="00DA174E" w:rsidRDefault="00023744" w:rsidP="00630C09">
      <w:pPr>
        <w:pStyle w:val="a8"/>
        <w:numPr>
          <w:ilvl w:val="1"/>
          <w:numId w:val="12"/>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DA174E" w:rsidRDefault="00023744" w:rsidP="0075358B">
      <w:pPr>
        <w:pStyle w:val="a8"/>
        <w:autoSpaceDE w:val="0"/>
        <w:autoSpaceDN w:val="0"/>
        <w:adjustRightInd w:val="0"/>
        <w:ind w:left="1440"/>
        <w:jc w:val="both"/>
        <w:outlineLvl w:val="0"/>
        <w:rPr>
          <w:rFonts w:ascii="Arial" w:hAnsi="Arial" w:cs="Arial"/>
        </w:rPr>
      </w:pPr>
    </w:p>
    <w:p w:rsidR="00023744" w:rsidRPr="00DA174E" w:rsidRDefault="00023744" w:rsidP="0075358B">
      <w:pPr>
        <w:ind w:firstLine="708"/>
        <w:jc w:val="both"/>
        <w:rPr>
          <w:rFonts w:ascii="Arial" w:hAnsi="Arial" w:cs="Arial"/>
        </w:rPr>
      </w:pPr>
      <w:r w:rsidRPr="00DA174E">
        <w:rPr>
          <w:rFonts w:ascii="Arial" w:hAnsi="Arial" w:cs="Arial"/>
        </w:rPr>
        <w:t>Финансовое обеспечение реализации подпрограммы осуществляется за счет сре</w:t>
      </w:r>
      <w:proofErr w:type="gramStart"/>
      <w:r w:rsidRPr="00DA174E">
        <w:rPr>
          <w:rFonts w:ascii="Arial" w:hAnsi="Arial" w:cs="Arial"/>
        </w:rPr>
        <w:t xml:space="preserve">дств </w:t>
      </w:r>
      <w:r w:rsidR="00E81934" w:rsidRPr="00DA174E">
        <w:rPr>
          <w:rFonts w:ascii="Arial" w:hAnsi="Arial" w:cs="Arial"/>
        </w:rPr>
        <w:t>кр</w:t>
      </w:r>
      <w:proofErr w:type="gramEnd"/>
      <w:r w:rsidR="00E81934" w:rsidRPr="00DA174E">
        <w:rPr>
          <w:rFonts w:ascii="Arial" w:hAnsi="Arial" w:cs="Arial"/>
        </w:rPr>
        <w:t>аевого бюджета, средств районного бюджета и внебюджетные источники.</w:t>
      </w:r>
    </w:p>
    <w:p w:rsidR="00DE2862" w:rsidRPr="00DA174E" w:rsidRDefault="00DE2862" w:rsidP="0075358B">
      <w:pPr>
        <w:ind w:firstLine="708"/>
        <w:jc w:val="both"/>
        <w:rPr>
          <w:rFonts w:ascii="Arial" w:hAnsi="Arial" w:cs="Arial"/>
        </w:rPr>
      </w:pPr>
      <w:r w:rsidRPr="00DA174E">
        <w:rPr>
          <w:rFonts w:ascii="Arial" w:hAnsi="Arial" w:cs="Arial"/>
        </w:rPr>
        <w:t xml:space="preserve">Объем финансирования подпрограммы составляет </w:t>
      </w:r>
      <w:r w:rsidR="00764F8A" w:rsidRPr="00DA174E">
        <w:rPr>
          <w:rFonts w:ascii="Arial" w:hAnsi="Arial" w:cs="Arial"/>
        </w:rPr>
        <w:t>18 958,69 тыс</w:t>
      </w:r>
      <w:proofErr w:type="gramStart"/>
      <w:r w:rsidRPr="00DA174E">
        <w:rPr>
          <w:rFonts w:ascii="Arial" w:hAnsi="Arial" w:cs="Arial"/>
        </w:rPr>
        <w:t>.р</w:t>
      </w:r>
      <w:proofErr w:type="gramEnd"/>
      <w:r w:rsidRPr="00DA174E">
        <w:rPr>
          <w:rFonts w:ascii="Arial" w:hAnsi="Arial" w:cs="Arial"/>
        </w:rPr>
        <w:t>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–18 958,69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2024 год – 0,00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 xml:space="preserve">в том числе: </w:t>
      </w:r>
    </w:p>
    <w:p w:rsidR="00764F8A" w:rsidRPr="00DA174E" w:rsidRDefault="00764F8A" w:rsidP="00764F8A">
      <w:pPr>
        <w:ind w:firstLine="708"/>
        <w:jc w:val="both"/>
        <w:rPr>
          <w:rFonts w:ascii="Arial" w:hAnsi="Arial" w:cs="Arial"/>
        </w:rPr>
      </w:pPr>
      <w:r w:rsidRPr="00DA174E">
        <w:rPr>
          <w:rFonts w:ascii="Arial" w:hAnsi="Arial" w:cs="Arial"/>
        </w:rPr>
        <w:t>средства краевого бюджета – 18 863,90 тыс</w:t>
      </w:r>
      <w:proofErr w:type="gramStart"/>
      <w:r w:rsidRPr="00DA174E">
        <w:rPr>
          <w:rFonts w:ascii="Arial" w:hAnsi="Arial" w:cs="Arial"/>
        </w:rPr>
        <w:t>.р</w:t>
      </w:r>
      <w:proofErr w:type="gramEnd"/>
      <w:r w:rsidRPr="00DA174E">
        <w:rPr>
          <w:rFonts w:ascii="Arial" w:hAnsi="Arial" w:cs="Arial"/>
        </w:rPr>
        <w:t>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 18 863,90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2024 год – 0,00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средства районного бюджета – 94,79 тыс</w:t>
      </w:r>
      <w:proofErr w:type="gramStart"/>
      <w:r w:rsidRPr="00DA174E">
        <w:rPr>
          <w:rFonts w:ascii="Arial" w:hAnsi="Arial" w:cs="Arial"/>
        </w:rPr>
        <w:t>.р</w:t>
      </w:r>
      <w:proofErr w:type="gramEnd"/>
      <w:r w:rsidRPr="00DA174E">
        <w:rPr>
          <w:rFonts w:ascii="Arial" w:hAnsi="Arial" w:cs="Arial"/>
        </w:rPr>
        <w:t>ублей, из них:</w:t>
      </w:r>
    </w:p>
    <w:p w:rsidR="00764F8A" w:rsidRPr="00DA174E" w:rsidRDefault="00764F8A" w:rsidP="00764F8A">
      <w:pPr>
        <w:ind w:firstLine="708"/>
        <w:jc w:val="both"/>
        <w:rPr>
          <w:rFonts w:ascii="Arial" w:hAnsi="Arial" w:cs="Arial"/>
        </w:rPr>
      </w:pPr>
      <w:r w:rsidRPr="00DA174E">
        <w:rPr>
          <w:rFonts w:ascii="Arial" w:hAnsi="Arial" w:cs="Arial"/>
        </w:rPr>
        <w:t>2022 год – 94,79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ind w:firstLine="708"/>
        <w:jc w:val="both"/>
        <w:rPr>
          <w:rFonts w:ascii="Arial" w:hAnsi="Arial" w:cs="Arial"/>
        </w:rPr>
      </w:pPr>
      <w:r w:rsidRPr="00DA174E">
        <w:rPr>
          <w:rFonts w:ascii="Arial" w:hAnsi="Arial" w:cs="Arial"/>
        </w:rPr>
        <w:t>2023 год – 0,00 тыс</w:t>
      </w:r>
      <w:proofErr w:type="gramStart"/>
      <w:r w:rsidRPr="00DA174E">
        <w:rPr>
          <w:rFonts w:ascii="Arial" w:hAnsi="Arial" w:cs="Arial"/>
        </w:rPr>
        <w:t>.р</w:t>
      </w:r>
      <w:proofErr w:type="gramEnd"/>
      <w:r w:rsidRPr="00DA174E">
        <w:rPr>
          <w:rFonts w:ascii="Arial" w:hAnsi="Arial" w:cs="Arial"/>
        </w:rPr>
        <w:t>ублей;</w:t>
      </w:r>
    </w:p>
    <w:p w:rsidR="004B6777" w:rsidRPr="00DA174E" w:rsidRDefault="00764F8A" w:rsidP="00764F8A">
      <w:pPr>
        <w:ind w:firstLine="708"/>
        <w:jc w:val="both"/>
        <w:rPr>
          <w:rFonts w:ascii="Arial" w:hAnsi="Arial" w:cs="Arial"/>
        </w:rPr>
      </w:pPr>
      <w:r w:rsidRPr="00DA174E">
        <w:rPr>
          <w:rFonts w:ascii="Arial" w:hAnsi="Arial" w:cs="Arial"/>
        </w:rPr>
        <w:t>2024 год – 0,00 тыс</w:t>
      </w:r>
      <w:proofErr w:type="gramStart"/>
      <w:r w:rsidRPr="00DA174E">
        <w:rPr>
          <w:rFonts w:ascii="Arial" w:hAnsi="Arial" w:cs="Arial"/>
        </w:rPr>
        <w:t>.р</w:t>
      </w:r>
      <w:proofErr w:type="gramEnd"/>
      <w:r w:rsidRPr="00DA174E">
        <w:rPr>
          <w:rFonts w:ascii="Arial" w:hAnsi="Arial" w:cs="Arial"/>
        </w:rPr>
        <w:t>ублей.</w:t>
      </w:r>
    </w:p>
    <w:p w:rsidR="00764F8A" w:rsidRPr="00DA174E" w:rsidRDefault="00764F8A" w:rsidP="00764F8A">
      <w:pPr>
        <w:jc w:val="both"/>
        <w:rPr>
          <w:rFonts w:ascii="Arial" w:hAnsi="Arial" w:cs="Arial"/>
        </w:rPr>
        <w:sectPr w:rsidR="00764F8A" w:rsidRPr="00DA174E" w:rsidSect="0075358B">
          <w:pgSz w:w="11906" w:h="16838"/>
          <w:pgMar w:top="1134" w:right="850" w:bottom="1134" w:left="1701" w:header="709" w:footer="709" w:gutter="0"/>
          <w:cols w:space="708"/>
          <w:docGrid w:linePitch="360"/>
        </w:sectPr>
      </w:pPr>
    </w:p>
    <w:tbl>
      <w:tblPr>
        <w:tblW w:w="15875" w:type="dxa"/>
        <w:tblLook w:val="04A0"/>
      </w:tblPr>
      <w:tblGrid>
        <w:gridCol w:w="587"/>
        <w:gridCol w:w="219"/>
        <w:gridCol w:w="1969"/>
        <w:gridCol w:w="2174"/>
        <w:gridCol w:w="77"/>
        <w:gridCol w:w="320"/>
        <w:gridCol w:w="616"/>
        <w:gridCol w:w="470"/>
        <w:gridCol w:w="442"/>
        <w:gridCol w:w="1578"/>
        <w:gridCol w:w="617"/>
        <w:gridCol w:w="594"/>
        <w:gridCol w:w="786"/>
        <w:gridCol w:w="108"/>
        <w:gridCol w:w="113"/>
        <w:gridCol w:w="551"/>
        <w:gridCol w:w="474"/>
        <w:gridCol w:w="166"/>
        <w:gridCol w:w="133"/>
        <w:gridCol w:w="688"/>
        <w:gridCol w:w="652"/>
        <w:gridCol w:w="746"/>
        <w:gridCol w:w="777"/>
        <w:gridCol w:w="634"/>
        <w:gridCol w:w="101"/>
        <w:gridCol w:w="283"/>
      </w:tblGrid>
      <w:tr w:rsidR="00A21C96" w:rsidRPr="00DA174E" w:rsidTr="00DA174E">
        <w:trPr>
          <w:trHeight w:val="863"/>
        </w:trPr>
        <w:tc>
          <w:tcPr>
            <w:tcW w:w="808"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bookmarkStart w:id="7" w:name="RANGE!A1:I14"/>
            <w:bookmarkStart w:id="8" w:name="RANGE!A1:I17"/>
            <w:bookmarkEnd w:id="7"/>
            <w:bookmarkEnd w:id="8"/>
          </w:p>
        </w:tc>
        <w:tc>
          <w:tcPr>
            <w:tcW w:w="4143"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8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19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11"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2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4202" w:type="dxa"/>
            <w:gridSpan w:val="9"/>
            <w:tcBorders>
              <w:top w:val="nil"/>
              <w:left w:val="nil"/>
              <w:bottom w:val="nil"/>
              <w:right w:val="nil"/>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xml:space="preserve">Приложение № 1 к подпрограмме «Чистая вода Балахтинского района» </w:t>
            </w:r>
          </w:p>
        </w:tc>
      </w:tr>
      <w:tr w:rsidR="00A21C96" w:rsidRPr="00DA174E" w:rsidTr="00DA174E">
        <w:trPr>
          <w:trHeight w:val="300"/>
        </w:trPr>
        <w:tc>
          <w:tcPr>
            <w:tcW w:w="808"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8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197"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11"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02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90"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407"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805"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1175D5">
        <w:trPr>
          <w:trHeight w:val="375"/>
        </w:trPr>
        <w:tc>
          <w:tcPr>
            <w:tcW w:w="15875" w:type="dxa"/>
            <w:gridSpan w:val="26"/>
            <w:tcBorders>
              <w:top w:val="nil"/>
              <w:left w:val="nil"/>
              <w:bottom w:val="nil"/>
              <w:right w:val="nil"/>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1175D5" w:rsidRPr="00DA174E" w:rsidTr="00DA174E">
        <w:trPr>
          <w:trHeight w:val="300"/>
        </w:trPr>
        <w:tc>
          <w:tcPr>
            <w:tcW w:w="808" w:type="dxa"/>
            <w:gridSpan w:val="2"/>
            <w:tcBorders>
              <w:top w:val="nil"/>
              <w:left w:val="nil"/>
              <w:bottom w:val="nil"/>
              <w:right w:val="nil"/>
            </w:tcBorders>
            <w:shd w:val="clear" w:color="auto" w:fill="auto"/>
            <w:vAlign w:val="bottom"/>
            <w:hideMark/>
          </w:tcPr>
          <w:p w:rsidR="001175D5" w:rsidRPr="00DA174E" w:rsidRDefault="001175D5" w:rsidP="00A21C96">
            <w:pPr>
              <w:jc w:val="center"/>
              <w:rPr>
                <w:rFonts w:ascii="Arial" w:hAnsi="Arial" w:cs="Arial"/>
                <w:color w:val="000000"/>
              </w:rPr>
            </w:pPr>
          </w:p>
        </w:tc>
        <w:tc>
          <w:tcPr>
            <w:tcW w:w="4143" w:type="dxa"/>
            <w:gridSpan w:val="2"/>
            <w:tcBorders>
              <w:top w:val="nil"/>
              <w:left w:val="nil"/>
              <w:bottom w:val="nil"/>
              <w:right w:val="nil"/>
            </w:tcBorders>
            <w:shd w:val="clear" w:color="auto" w:fill="auto"/>
            <w:vAlign w:val="bottom"/>
            <w:hideMark/>
          </w:tcPr>
          <w:p w:rsidR="001175D5" w:rsidRPr="00DA174E" w:rsidRDefault="001175D5" w:rsidP="00A21C96">
            <w:pPr>
              <w:rPr>
                <w:rFonts w:ascii="Arial" w:hAnsi="Arial" w:cs="Arial"/>
              </w:rPr>
            </w:pPr>
          </w:p>
        </w:tc>
        <w:tc>
          <w:tcPr>
            <w:tcW w:w="9119" w:type="dxa"/>
            <w:gridSpan w:val="18"/>
            <w:tcBorders>
              <w:top w:val="nil"/>
              <w:left w:val="nil"/>
              <w:right w:val="nil"/>
            </w:tcBorders>
            <w:shd w:val="clear" w:color="auto" w:fill="auto"/>
            <w:vAlign w:val="bottom"/>
            <w:hideMark/>
          </w:tcPr>
          <w:p w:rsidR="001175D5" w:rsidRPr="00DA174E" w:rsidRDefault="001175D5" w:rsidP="00A21C96">
            <w:pPr>
              <w:rPr>
                <w:rFonts w:ascii="Arial" w:hAnsi="Arial" w:cs="Arial"/>
              </w:rPr>
            </w:pPr>
          </w:p>
        </w:tc>
        <w:tc>
          <w:tcPr>
            <w:tcW w:w="1805" w:type="dxa"/>
            <w:gridSpan w:val="4"/>
            <w:tcBorders>
              <w:top w:val="nil"/>
              <w:left w:val="nil"/>
              <w:bottom w:val="nil"/>
              <w:right w:val="nil"/>
            </w:tcBorders>
            <w:shd w:val="clear" w:color="auto" w:fill="auto"/>
            <w:vAlign w:val="bottom"/>
            <w:hideMark/>
          </w:tcPr>
          <w:p w:rsidR="001175D5" w:rsidRPr="00DA174E" w:rsidRDefault="001175D5" w:rsidP="00A21C96">
            <w:pPr>
              <w:rPr>
                <w:rFonts w:ascii="Arial" w:hAnsi="Arial" w:cs="Arial"/>
              </w:rPr>
            </w:pPr>
          </w:p>
        </w:tc>
      </w:tr>
      <w:tr w:rsidR="001175D5" w:rsidRPr="00DA174E" w:rsidTr="00DA174E">
        <w:trPr>
          <w:gridAfter w:val="3"/>
          <w:wAfter w:w="1025" w:type="dxa"/>
          <w:trHeight w:val="517"/>
        </w:trPr>
        <w:tc>
          <w:tcPr>
            <w:tcW w:w="5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4764"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Цель, целевые индикаторы</w:t>
            </w:r>
          </w:p>
        </w:tc>
        <w:tc>
          <w:tcPr>
            <w:tcW w:w="153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Единица измерения</w:t>
            </w:r>
          </w:p>
        </w:tc>
        <w:tc>
          <w:tcPr>
            <w:tcW w:w="215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Источник информации</w:t>
            </w:r>
          </w:p>
        </w:tc>
        <w:tc>
          <w:tcPr>
            <w:tcW w:w="1494"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2021</w:t>
            </w:r>
          </w:p>
        </w:tc>
        <w:tc>
          <w:tcPr>
            <w:tcW w:w="1306"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2022</w:t>
            </w:r>
          </w:p>
        </w:tc>
        <w:tc>
          <w:tcPr>
            <w:tcW w:w="1485"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2023</w:t>
            </w:r>
          </w:p>
        </w:tc>
        <w:tc>
          <w:tcPr>
            <w:tcW w:w="15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2024</w:t>
            </w:r>
          </w:p>
        </w:tc>
      </w:tr>
      <w:tr w:rsidR="001175D5" w:rsidRPr="00DA174E" w:rsidTr="00DA174E">
        <w:trPr>
          <w:gridAfter w:val="2"/>
          <w:wAfter w:w="391" w:type="dxa"/>
          <w:trHeight w:val="20"/>
        </w:trPr>
        <w:tc>
          <w:tcPr>
            <w:tcW w:w="588" w:type="dxa"/>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4764" w:type="dxa"/>
            <w:gridSpan w:val="5"/>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532"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2155"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494"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306" w:type="dxa"/>
            <w:gridSpan w:val="4"/>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485" w:type="dxa"/>
            <w:gridSpan w:val="3"/>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1526" w:type="dxa"/>
            <w:gridSpan w:val="2"/>
            <w:vMerge/>
            <w:tcBorders>
              <w:top w:val="single" w:sz="8" w:space="0" w:color="auto"/>
              <w:left w:val="single" w:sz="8" w:space="0" w:color="auto"/>
              <w:bottom w:val="single" w:sz="8" w:space="0" w:color="000000"/>
              <w:right w:val="single" w:sz="8" w:space="0" w:color="auto"/>
            </w:tcBorders>
            <w:vAlign w:val="center"/>
            <w:hideMark/>
          </w:tcPr>
          <w:p w:rsidR="001175D5" w:rsidRPr="00DA174E" w:rsidRDefault="001175D5">
            <w:pPr>
              <w:rPr>
                <w:rFonts w:ascii="Arial" w:hAnsi="Arial" w:cs="Arial"/>
                <w:color w:val="000000"/>
              </w:rPr>
            </w:pPr>
          </w:p>
        </w:tc>
        <w:tc>
          <w:tcPr>
            <w:tcW w:w="634" w:type="dxa"/>
            <w:tcBorders>
              <w:top w:val="nil"/>
              <w:left w:val="nil"/>
              <w:bottom w:val="nil"/>
              <w:right w:val="nil"/>
            </w:tcBorders>
            <w:shd w:val="clear" w:color="auto" w:fill="auto"/>
            <w:noWrap/>
            <w:vAlign w:val="bottom"/>
            <w:hideMark/>
          </w:tcPr>
          <w:p w:rsidR="001175D5" w:rsidRPr="00DA174E" w:rsidRDefault="001175D5">
            <w:pPr>
              <w:jc w:val="center"/>
              <w:rPr>
                <w:rFonts w:ascii="Arial" w:hAnsi="Arial" w:cs="Arial"/>
                <w:color w:val="000000"/>
              </w:rPr>
            </w:pPr>
          </w:p>
        </w:tc>
      </w:tr>
      <w:tr w:rsidR="001175D5" w:rsidRPr="00DA174E" w:rsidTr="00DA174E">
        <w:trPr>
          <w:gridAfter w:val="2"/>
          <w:wAfter w:w="391" w:type="dxa"/>
          <w:trHeight w:val="20"/>
        </w:trPr>
        <w:tc>
          <w:tcPr>
            <w:tcW w:w="14850" w:type="dxa"/>
            <w:gridSpan w:val="23"/>
            <w:tcBorders>
              <w:top w:val="nil"/>
              <w:left w:val="single" w:sz="8" w:space="0" w:color="auto"/>
              <w:bottom w:val="single" w:sz="8" w:space="0" w:color="auto"/>
              <w:right w:val="single" w:sz="8" w:space="0" w:color="000000"/>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Цель подпрограммы: 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1</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color w:val="000000"/>
              </w:rPr>
              <w:t>Строительство (реконструкция), модернизация систем очистки питьевой воды и сточных вод в поселениях на территории района</w:t>
            </w:r>
          </w:p>
        </w:tc>
        <w:tc>
          <w:tcPr>
            <w:tcW w:w="1532" w:type="dxa"/>
            <w:gridSpan w:val="3"/>
            <w:tcBorders>
              <w:top w:val="nil"/>
              <w:left w:val="nil"/>
              <w:bottom w:val="single" w:sz="8"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1</w:t>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4</w:t>
            </w:r>
          </w:p>
        </w:tc>
        <w:tc>
          <w:tcPr>
            <w:tcW w:w="1485"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2</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color w:val="000000"/>
              </w:rPr>
              <w:t>Строительство (бурение) водозаборных скважин</w:t>
            </w:r>
          </w:p>
        </w:tc>
        <w:tc>
          <w:tcPr>
            <w:tcW w:w="1532" w:type="dxa"/>
            <w:gridSpan w:val="3"/>
            <w:tcBorders>
              <w:top w:val="nil"/>
              <w:left w:val="nil"/>
              <w:bottom w:val="single" w:sz="8"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485" w:type="dxa"/>
            <w:gridSpan w:val="3"/>
            <w:tcBorders>
              <w:top w:val="nil"/>
              <w:left w:val="single" w:sz="4"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634" w:type="dxa"/>
            <w:vAlign w:val="center"/>
            <w:hideMark/>
          </w:tcPr>
          <w:p w:rsidR="001175D5" w:rsidRPr="00DA174E" w:rsidRDefault="001175D5">
            <w:pPr>
              <w:rPr>
                <w:rFonts w:ascii="Arial" w:hAnsi="Arial" w:cs="Arial"/>
              </w:rPr>
            </w:pPr>
          </w:p>
        </w:tc>
      </w:tr>
      <w:tr w:rsidR="001175D5" w:rsidRPr="00DA174E" w:rsidTr="00DA174E">
        <w:trPr>
          <w:gridAfter w:val="2"/>
          <w:wAfter w:w="391" w:type="dxa"/>
          <w:trHeight w:val="20"/>
        </w:trPr>
        <w:tc>
          <w:tcPr>
            <w:tcW w:w="588" w:type="dxa"/>
            <w:tcBorders>
              <w:top w:val="nil"/>
              <w:left w:val="single" w:sz="8" w:space="0" w:color="auto"/>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4764" w:type="dxa"/>
            <w:gridSpan w:val="5"/>
            <w:tcBorders>
              <w:top w:val="nil"/>
              <w:left w:val="nil"/>
              <w:bottom w:val="single" w:sz="8" w:space="0" w:color="auto"/>
              <w:right w:val="single" w:sz="8" w:space="0" w:color="auto"/>
            </w:tcBorders>
            <w:shd w:val="clear" w:color="auto" w:fill="auto"/>
            <w:vAlign w:val="center"/>
            <w:hideMark/>
          </w:tcPr>
          <w:p w:rsidR="001175D5" w:rsidRPr="00DA174E" w:rsidRDefault="001175D5">
            <w:pPr>
              <w:rPr>
                <w:rFonts w:ascii="Arial" w:hAnsi="Arial" w:cs="Arial"/>
                <w:color w:val="000000"/>
              </w:rPr>
            </w:pPr>
            <w:r w:rsidRPr="00DA174E">
              <w:rPr>
                <w:rFonts w:ascii="Arial" w:hAnsi="Arial" w:cs="Arial"/>
              </w:rPr>
              <w:t xml:space="preserve">Разработка проектов и обустройство санитарных </w:t>
            </w:r>
            <w:proofErr w:type="spellStart"/>
            <w:r w:rsidRPr="00DA174E">
              <w:rPr>
                <w:rFonts w:ascii="Arial" w:hAnsi="Arial" w:cs="Arial"/>
              </w:rPr>
              <w:t>водоохранных</w:t>
            </w:r>
            <w:proofErr w:type="spellEnd"/>
            <w:r w:rsidRPr="00DA174E">
              <w:rPr>
                <w:rFonts w:ascii="Arial" w:hAnsi="Arial" w:cs="Arial"/>
              </w:rPr>
              <w:t xml:space="preserve"> зон</w:t>
            </w:r>
          </w:p>
        </w:tc>
        <w:tc>
          <w:tcPr>
            <w:tcW w:w="1532" w:type="dxa"/>
            <w:gridSpan w:val="3"/>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шт.</w:t>
            </w:r>
          </w:p>
        </w:tc>
        <w:tc>
          <w:tcPr>
            <w:tcW w:w="2155" w:type="dxa"/>
            <w:gridSpan w:val="2"/>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Ведомственная статистика</w:t>
            </w:r>
          </w:p>
        </w:tc>
        <w:tc>
          <w:tcPr>
            <w:tcW w:w="1494" w:type="dxa"/>
            <w:gridSpan w:val="3"/>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306" w:type="dxa"/>
            <w:gridSpan w:val="4"/>
            <w:tcBorders>
              <w:top w:val="single" w:sz="4" w:space="0" w:color="auto"/>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0</w:t>
            </w:r>
          </w:p>
        </w:tc>
        <w:tc>
          <w:tcPr>
            <w:tcW w:w="1485" w:type="dxa"/>
            <w:gridSpan w:val="3"/>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1526" w:type="dxa"/>
            <w:gridSpan w:val="2"/>
            <w:tcBorders>
              <w:top w:val="nil"/>
              <w:left w:val="nil"/>
              <w:bottom w:val="single" w:sz="8" w:space="0" w:color="auto"/>
              <w:right w:val="single" w:sz="8" w:space="0" w:color="auto"/>
            </w:tcBorders>
            <w:shd w:val="clear" w:color="auto" w:fill="auto"/>
            <w:vAlign w:val="center"/>
            <w:hideMark/>
          </w:tcPr>
          <w:p w:rsidR="001175D5" w:rsidRPr="00DA174E" w:rsidRDefault="001175D5">
            <w:pPr>
              <w:jc w:val="center"/>
              <w:rPr>
                <w:rFonts w:ascii="Arial" w:hAnsi="Arial" w:cs="Arial"/>
                <w:color w:val="000000"/>
              </w:rPr>
            </w:pPr>
            <w:r w:rsidRPr="00DA174E">
              <w:rPr>
                <w:rFonts w:ascii="Arial" w:hAnsi="Arial" w:cs="Arial"/>
                <w:color w:val="000000"/>
              </w:rPr>
              <w:t>3</w:t>
            </w:r>
          </w:p>
        </w:tc>
        <w:tc>
          <w:tcPr>
            <w:tcW w:w="634" w:type="dxa"/>
            <w:vAlign w:val="center"/>
            <w:hideMark/>
          </w:tcPr>
          <w:p w:rsidR="001175D5" w:rsidRPr="00DA174E" w:rsidRDefault="001175D5">
            <w:pPr>
              <w:rPr>
                <w:rFonts w:ascii="Arial" w:hAnsi="Arial" w:cs="Arial"/>
              </w:rPr>
            </w:pPr>
          </w:p>
        </w:tc>
      </w:tr>
      <w:tr w:rsidR="001175D5" w:rsidRPr="00DA174E" w:rsidTr="00DA174E">
        <w:trPr>
          <w:trHeight w:val="300"/>
        </w:trPr>
        <w:tc>
          <w:tcPr>
            <w:tcW w:w="808" w:type="dxa"/>
            <w:gridSpan w:val="2"/>
            <w:tcBorders>
              <w:top w:val="nil"/>
              <w:left w:val="nil"/>
              <w:bottom w:val="nil"/>
              <w:right w:val="nil"/>
            </w:tcBorders>
            <w:shd w:val="clear" w:color="auto" w:fill="auto"/>
            <w:vAlign w:val="bottom"/>
            <w:hideMark/>
          </w:tcPr>
          <w:p w:rsidR="001175D5" w:rsidRPr="00DA174E" w:rsidRDefault="001175D5" w:rsidP="004B7276">
            <w:pPr>
              <w:jc w:val="center"/>
              <w:rPr>
                <w:rFonts w:ascii="Arial" w:hAnsi="Arial" w:cs="Arial"/>
                <w:color w:val="000000"/>
              </w:rPr>
            </w:pPr>
          </w:p>
        </w:tc>
        <w:tc>
          <w:tcPr>
            <w:tcW w:w="4143" w:type="dxa"/>
            <w:gridSpan w:val="2"/>
            <w:tcBorders>
              <w:top w:val="nil"/>
              <w:left w:val="nil"/>
              <w:bottom w:val="nil"/>
              <w:right w:val="nil"/>
            </w:tcBorders>
            <w:shd w:val="clear" w:color="auto" w:fill="auto"/>
            <w:noWrap/>
            <w:vAlign w:val="bottom"/>
            <w:hideMark/>
          </w:tcPr>
          <w:p w:rsidR="001175D5" w:rsidRPr="00DA174E" w:rsidRDefault="001175D5" w:rsidP="004B7276">
            <w:pPr>
              <w:rPr>
                <w:rFonts w:ascii="Arial" w:hAnsi="Arial" w:cs="Arial"/>
              </w:rPr>
            </w:pPr>
          </w:p>
        </w:tc>
        <w:tc>
          <w:tcPr>
            <w:tcW w:w="9119" w:type="dxa"/>
            <w:gridSpan w:val="18"/>
            <w:tcBorders>
              <w:left w:val="nil"/>
              <w:bottom w:val="nil"/>
              <w:right w:val="nil"/>
            </w:tcBorders>
            <w:shd w:val="clear" w:color="auto" w:fill="auto"/>
            <w:vAlign w:val="bottom"/>
            <w:hideMark/>
          </w:tcPr>
          <w:p w:rsidR="001175D5" w:rsidRPr="00DA174E" w:rsidRDefault="001175D5" w:rsidP="004B7276">
            <w:pPr>
              <w:rPr>
                <w:rFonts w:ascii="Arial" w:hAnsi="Arial" w:cs="Arial"/>
              </w:rPr>
            </w:pPr>
          </w:p>
        </w:tc>
        <w:tc>
          <w:tcPr>
            <w:tcW w:w="1805" w:type="dxa"/>
            <w:gridSpan w:val="4"/>
            <w:tcBorders>
              <w:top w:val="nil"/>
              <w:left w:val="nil"/>
              <w:bottom w:val="nil"/>
              <w:right w:val="nil"/>
            </w:tcBorders>
            <w:shd w:val="clear" w:color="auto" w:fill="auto"/>
            <w:vAlign w:val="bottom"/>
            <w:hideMark/>
          </w:tcPr>
          <w:p w:rsidR="001175D5" w:rsidRPr="00DA174E" w:rsidRDefault="001175D5" w:rsidP="004B7276">
            <w:pPr>
              <w:rPr>
                <w:rFonts w:ascii="Arial" w:hAnsi="Arial" w:cs="Arial"/>
              </w:rPr>
            </w:pPr>
          </w:p>
        </w:tc>
      </w:tr>
      <w:tr w:rsidR="004B7276" w:rsidRPr="00DA174E" w:rsidTr="001175D5">
        <w:trPr>
          <w:trHeight w:val="315"/>
        </w:trPr>
        <w:tc>
          <w:tcPr>
            <w:tcW w:w="15875" w:type="dxa"/>
            <w:gridSpan w:val="26"/>
            <w:tcBorders>
              <w:top w:val="nil"/>
              <w:left w:val="nil"/>
              <w:bottom w:val="nil"/>
              <w:right w:val="nil"/>
            </w:tcBorders>
            <w:shd w:val="clear" w:color="auto" w:fill="auto"/>
            <w:vAlign w:val="bottom"/>
            <w:hideMark/>
          </w:tcPr>
          <w:p w:rsidR="004B7276" w:rsidRPr="00DA174E" w:rsidRDefault="00AB42A4" w:rsidP="004B7276">
            <w:pPr>
              <w:rPr>
                <w:rFonts w:ascii="Arial" w:hAnsi="Arial" w:cs="Arial"/>
                <w:color w:val="000000"/>
              </w:rPr>
            </w:pPr>
            <w:r w:rsidRPr="00DA174E">
              <w:rPr>
                <w:rFonts w:ascii="Arial" w:hAnsi="Arial" w:cs="Arial"/>
                <w:color w:val="000000"/>
              </w:rPr>
              <w:t>Д</w:t>
            </w:r>
            <w:r w:rsidR="004B7276"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r w:rsidR="001175D5" w:rsidRPr="00DA174E" w:rsidTr="00DA174E">
        <w:trPr>
          <w:gridAfter w:val="1"/>
          <w:wAfter w:w="290" w:type="dxa"/>
          <w:trHeight w:val="743"/>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bookmarkStart w:id="9" w:name="RANGE!A1:K16"/>
            <w:bookmarkEnd w:id="9"/>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3613" w:type="dxa"/>
            <w:gridSpan w:val="6"/>
            <w:tcBorders>
              <w:top w:val="nil"/>
              <w:left w:val="nil"/>
              <w:bottom w:val="nil"/>
              <w:right w:val="nil"/>
            </w:tcBorders>
            <w:shd w:val="clear" w:color="auto" w:fill="auto"/>
            <w:vAlign w:val="center"/>
            <w:hideMark/>
          </w:tcPr>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764F8A" w:rsidRPr="00DA174E" w:rsidRDefault="00764F8A"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1175D5" w:rsidRPr="00DA174E" w:rsidRDefault="001175D5" w:rsidP="00A21C96">
            <w:pPr>
              <w:jc w:val="right"/>
              <w:rPr>
                <w:rFonts w:ascii="Arial" w:hAnsi="Arial" w:cs="Arial"/>
                <w:color w:val="000000"/>
              </w:rPr>
            </w:pPr>
          </w:p>
          <w:p w:rsidR="00A21C96" w:rsidRPr="00DA174E" w:rsidRDefault="00A21C96" w:rsidP="00A21C96">
            <w:pPr>
              <w:jc w:val="right"/>
              <w:rPr>
                <w:rFonts w:ascii="Arial" w:hAnsi="Arial" w:cs="Arial"/>
                <w:color w:val="000000"/>
              </w:rPr>
            </w:pPr>
            <w:r w:rsidRPr="00DA174E">
              <w:rPr>
                <w:rFonts w:ascii="Arial" w:hAnsi="Arial" w:cs="Arial"/>
                <w:color w:val="000000"/>
              </w:rPr>
              <w:t xml:space="preserve">Приложение № 2 к подпрограмме «Чистая вода Балахтинского района»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jc w:val="right"/>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DA174E">
        <w:trPr>
          <w:gridAfter w:val="1"/>
          <w:wAfter w:w="290" w:type="dxa"/>
          <w:trHeight w:val="375"/>
        </w:trPr>
        <w:tc>
          <w:tcPr>
            <w:tcW w:w="15585" w:type="dxa"/>
            <w:gridSpan w:val="25"/>
            <w:tcBorders>
              <w:top w:val="nil"/>
              <w:left w:val="nil"/>
              <w:bottom w:val="nil"/>
              <w:right w:val="nil"/>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lastRenderedPageBreak/>
              <w:t xml:space="preserve">Перечень мероприятий подпрограммы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A21C96" w:rsidRPr="00DA174E" w:rsidRDefault="00A21C96"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578"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577" w:type="dxa"/>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A21C96" w:rsidRPr="00DA174E" w:rsidRDefault="00A21C96" w:rsidP="00A21C96">
            <w:pPr>
              <w:rPr>
                <w:rFonts w:ascii="Arial" w:hAnsi="Arial" w:cs="Arial"/>
              </w:rPr>
            </w:pPr>
          </w:p>
        </w:tc>
      </w:tr>
      <w:tr w:rsidR="00A21C96" w:rsidRPr="00DA174E" w:rsidTr="00DA174E">
        <w:trPr>
          <w:gridAfter w:val="1"/>
          <w:wAfter w:w="290" w:type="dxa"/>
          <w:trHeight w:val="570"/>
        </w:trPr>
        <w:tc>
          <w:tcPr>
            <w:tcW w:w="2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22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xml:space="preserve">ГРБС </w:t>
            </w:r>
          </w:p>
        </w:tc>
        <w:tc>
          <w:tcPr>
            <w:tcW w:w="4011" w:type="dxa"/>
            <w:gridSpan w:val="6"/>
            <w:tcBorders>
              <w:top w:val="single" w:sz="4" w:space="0" w:color="auto"/>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Код бюджетной классификации</w:t>
            </w:r>
          </w:p>
        </w:tc>
        <w:tc>
          <w:tcPr>
            <w:tcW w:w="4285" w:type="dxa"/>
            <w:gridSpan w:val="10"/>
            <w:tcBorders>
              <w:top w:val="single" w:sz="4" w:space="0" w:color="auto"/>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Расходы (тыс. руб.), годы</w:t>
            </w:r>
          </w:p>
        </w:tc>
        <w:tc>
          <w:tcPr>
            <w:tcW w:w="22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1175D5" w:rsidRPr="00DA174E" w:rsidTr="00DA174E">
        <w:trPr>
          <w:gridAfter w:val="1"/>
          <w:wAfter w:w="290" w:type="dxa"/>
          <w:trHeight w:val="1020"/>
        </w:trPr>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c>
          <w:tcPr>
            <w:tcW w:w="2251" w:type="dxa"/>
            <w:gridSpan w:val="2"/>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ГРБС</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proofErr w:type="spellStart"/>
            <w:r w:rsidRPr="00DA174E">
              <w:rPr>
                <w:rFonts w:ascii="Arial" w:hAnsi="Arial" w:cs="Arial"/>
                <w:color w:val="000000"/>
              </w:rPr>
              <w:t>РзПр</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ЦСР</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ВР</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2</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3</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202</w:t>
            </w:r>
            <w:r w:rsidR="00764F8A" w:rsidRPr="00DA174E">
              <w:rPr>
                <w:rFonts w:ascii="Arial" w:hAnsi="Arial" w:cs="Arial"/>
                <w:color w:val="000000"/>
              </w:rPr>
              <w:t>4</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xml:space="preserve">Итого на период </w:t>
            </w:r>
          </w:p>
        </w:tc>
        <w:tc>
          <w:tcPr>
            <w:tcW w:w="2261" w:type="dxa"/>
            <w:gridSpan w:val="4"/>
            <w:vMerge/>
            <w:tcBorders>
              <w:top w:val="single" w:sz="4" w:space="0" w:color="auto"/>
              <w:left w:val="single" w:sz="4" w:space="0" w:color="auto"/>
              <w:bottom w:val="single" w:sz="4" w:space="0" w:color="auto"/>
              <w:right w:val="single" w:sz="4" w:space="0" w:color="auto"/>
            </w:tcBorders>
            <w:vAlign w:val="center"/>
            <w:hideMark/>
          </w:tcPr>
          <w:p w:rsidR="00A21C96" w:rsidRPr="00DA174E" w:rsidRDefault="00A21C96" w:rsidP="00A21C96">
            <w:pPr>
              <w:rPr>
                <w:rFonts w:ascii="Arial" w:hAnsi="Arial" w:cs="Arial"/>
                <w:color w:val="000000"/>
              </w:rPr>
            </w:pPr>
          </w:p>
        </w:tc>
      </w:tr>
      <w:tr w:rsidR="00A21C96" w:rsidRPr="00DA174E" w:rsidTr="00DA174E">
        <w:trPr>
          <w:gridAfter w:val="1"/>
          <w:wAfter w:w="290" w:type="dxa"/>
          <w:trHeight w:val="409"/>
        </w:trPr>
        <w:tc>
          <w:tcPr>
            <w:tcW w:w="15585"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xml:space="preserve">Цель подпрограммы  - </w:t>
            </w:r>
            <w:r w:rsidR="00D14D9C" w:rsidRPr="00DA174E">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DA174E" w:rsidTr="00DA174E">
        <w:trPr>
          <w:gridAfter w:val="1"/>
          <w:wAfter w:w="290" w:type="dxa"/>
          <w:trHeight w:val="1162"/>
        </w:trPr>
        <w:tc>
          <w:tcPr>
            <w:tcW w:w="15585"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113069" w:rsidRPr="00DA174E" w:rsidRDefault="00A21C96" w:rsidP="00113069">
            <w:pPr>
              <w:rPr>
                <w:rFonts w:ascii="Arial" w:hAnsi="Arial" w:cs="Arial"/>
                <w:color w:val="000000"/>
              </w:rPr>
            </w:pPr>
            <w:r w:rsidRPr="00DA174E">
              <w:rPr>
                <w:rFonts w:ascii="Arial" w:hAnsi="Arial" w:cs="Arial"/>
                <w:color w:val="000000"/>
              </w:rPr>
              <w:t xml:space="preserve">Задачи подпрограммы:                                                                                                                                                                                                                                                                                                                        </w:t>
            </w:r>
            <w:r w:rsidR="00113069" w:rsidRPr="00DA174E">
              <w:rPr>
                <w:rFonts w:ascii="Arial" w:hAnsi="Arial" w:cs="Arial"/>
                <w:color w:val="000000"/>
              </w:rPr>
              <w:t>- строительство (реконструкция)</w:t>
            </w:r>
            <w:r w:rsidR="004365C9" w:rsidRPr="00DA174E">
              <w:rPr>
                <w:rFonts w:ascii="Arial" w:hAnsi="Arial" w:cs="Arial"/>
                <w:color w:val="000000"/>
              </w:rPr>
              <w:t>, модернизация</w:t>
            </w:r>
            <w:r w:rsidR="00113069" w:rsidRPr="00DA174E">
              <w:rPr>
                <w:rFonts w:ascii="Arial" w:hAnsi="Arial" w:cs="Arial"/>
                <w:color w:val="000000"/>
              </w:rPr>
              <w:t xml:space="preserve"> систем очистки питьевой воды и сточных вод в поселениях на территории района;</w:t>
            </w:r>
          </w:p>
          <w:p w:rsidR="00113069" w:rsidRPr="00DA174E" w:rsidRDefault="00113069" w:rsidP="00113069">
            <w:pPr>
              <w:rPr>
                <w:rFonts w:ascii="Arial" w:hAnsi="Arial" w:cs="Arial"/>
                <w:color w:val="000000"/>
              </w:rPr>
            </w:pPr>
            <w:r w:rsidRPr="00DA174E">
              <w:rPr>
                <w:rFonts w:ascii="Arial" w:hAnsi="Arial" w:cs="Arial"/>
                <w:color w:val="000000"/>
              </w:rPr>
              <w:t>- строительство (бурение) водозаборных скважин;</w:t>
            </w:r>
          </w:p>
          <w:p w:rsidR="00A21C96" w:rsidRPr="00DA174E" w:rsidRDefault="00113069" w:rsidP="00113069">
            <w:pPr>
              <w:rPr>
                <w:rFonts w:ascii="Arial" w:hAnsi="Arial" w:cs="Arial"/>
                <w:color w:val="000000"/>
              </w:rPr>
            </w:pPr>
            <w:r w:rsidRPr="00DA174E">
              <w:rPr>
                <w:rFonts w:ascii="Arial" w:hAnsi="Arial" w:cs="Arial"/>
                <w:color w:val="000000"/>
              </w:rPr>
              <w:t>- разработка п</w:t>
            </w:r>
            <w:r w:rsidR="001175D5" w:rsidRPr="00DA174E">
              <w:rPr>
                <w:rFonts w:ascii="Arial" w:hAnsi="Arial" w:cs="Arial"/>
                <w:color w:val="000000"/>
              </w:rPr>
              <w:t>р</w:t>
            </w:r>
            <w:r w:rsidRPr="00DA174E">
              <w:rPr>
                <w:rFonts w:ascii="Arial" w:hAnsi="Arial" w:cs="Arial"/>
                <w:color w:val="000000"/>
              </w:rPr>
              <w:t xml:space="preserve">оектов и обустройство санитарных </w:t>
            </w:r>
            <w:proofErr w:type="spellStart"/>
            <w:r w:rsidRPr="00DA174E">
              <w:rPr>
                <w:rFonts w:ascii="Arial" w:hAnsi="Arial" w:cs="Arial"/>
                <w:color w:val="000000"/>
              </w:rPr>
              <w:t>водоохранных</w:t>
            </w:r>
            <w:proofErr w:type="spellEnd"/>
            <w:r w:rsidRPr="00DA174E">
              <w:rPr>
                <w:rFonts w:ascii="Arial" w:hAnsi="Arial" w:cs="Arial"/>
                <w:color w:val="000000"/>
              </w:rPr>
              <w:t xml:space="preserve"> зон.</w:t>
            </w:r>
          </w:p>
        </w:tc>
      </w:tr>
      <w:tr w:rsidR="001175D5" w:rsidRPr="00DA174E" w:rsidTr="00DA174E">
        <w:trPr>
          <w:gridAfter w:val="1"/>
          <w:wAfter w:w="290" w:type="dxa"/>
          <w:trHeight w:val="1561"/>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32272F" w:rsidP="00A21C96">
            <w:pPr>
              <w:rPr>
                <w:rFonts w:ascii="Arial" w:hAnsi="Arial" w:cs="Arial"/>
                <w:color w:val="000000"/>
              </w:rPr>
            </w:pPr>
            <w:r w:rsidRPr="00DA174E">
              <w:rPr>
                <w:rFonts w:ascii="Arial" w:hAnsi="Arial" w:cs="Arial"/>
                <w:color w:val="000000"/>
              </w:rPr>
              <w:t>Субсидия</w:t>
            </w:r>
            <w:r w:rsidR="00A21C96" w:rsidRPr="00DA174E">
              <w:rPr>
                <w:rFonts w:ascii="Arial" w:hAnsi="Arial" w:cs="Arial"/>
                <w:color w:val="000000"/>
              </w:rPr>
              <w:t xml:space="preserve"> на реконструкцию объектов коммунальной инфраструктуры в сфере водоснабжения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691"/>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r w:rsidRPr="00DA174E">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вод </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690"/>
        </w:trPr>
        <w:tc>
          <w:tcPr>
            <w:tcW w:w="2777" w:type="dxa"/>
            <w:gridSpan w:val="3"/>
            <w:tcBorders>
              <w:top w:val="nil"/>
              <w:left w:val="single" w:sz="4" w:space="0" w:color="auto"/>
              <w:bottom w:val="single" w:sz="4" w:space="0" w:color="auto"/>
              <w:right w:val="single" w:sz="4" w:space="0" w:color="auto"/>
            </w:tcBorders>
            <w:shd w:val="clear" w:color="auto" w:fill="auto"/>
            <w:hideMark/>
          </w:tcPr>
          <w:p w:rsidR="00A21C96" w:rsidRPr="00DA174E" w:rsidRDefault="00A21C96" w:rsidP="00A21C96">
            <w:pPr>
              <w:rPr>
                <w:rFonts w:ascii="Arial" w:hAnsi="Arial" w:cs="Arial"/>
                <w:color w:val="000000"/>
              </w:rPr>
            </w:pPr>
            <w:proofErr w:type="spellStart"/>
            <w:r w:rsidRPr="00DA174E">
              <w:rPr>
                <w:rFonts w:ascii="Arial" w:hAnsi="Arial" w:cs="Arial"/>
                <w:color w:val="000000"/>
              </w:rPr>
              <w:lastRenderedPageBreak/>
              <w:t>Софинансирование</w:t>
            </w:r>
            <w:proofErr w:type="spellEnd"/>
            <w:r w:rsidRPr="00DA174E">
              <w:rPr>
                <w:rFonts w:ascii="Arial" w:hAnsi="Arial" w:cs="Arial"/>
                <w:color w:val="000000"/>
              </w:rPr>
              <w:t xml:space="preserve"> к субсидии на модернизацию систем водоснабжения, водоотведения и очистки сточных вод</w:t>
            </w:r>
          </w:p>
        </w:tc>
        <w:tc>
          <w:tcPr>
            <w:tcW w:w="2251"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jc w:val="center"/>
              <w:rPr>
                <w:rFonts w:ascii="Arial" w:hAnsi="Arial" w:cs="Arial"/>
                <w:color w:val="000000"/>
              </w:rPr>
            </w:pPr>
            <w:r w:rsidRPr="00DA174E">
              <w:rPr>
                <w:rFonts w:ascii="Arial" w:hAnsi="Arial" w:cs="Arial"/>
                <w:color w:val="000000"/>
              </w:rPr>
              <w:t>0,00</w:t>
            </w:r>
          </w:p>
        </w:tc>
        <w:tc>
          <w:tcPr>
            <w:tcW w:w="773"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774" w:type="dxa"/>
            <w:gridSpan w:val="3"/>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1352" w:type="dxa"/>
            <w:gridSpan w:val="2"/>
            <w:tcBorders>
              <w:top w:val="nil"/>
              <w:left w:val="nil"/>
              <w:bottom w:val="single" w:sz="4" w:space="0" w:color="auto"/>
              <w:right w:val="single" w:sz="4" w:space="0" w:color="auto"/>
            </w:tcBorders>
            <w:shd w:val="clear" w:color="auto" w:fill="auto"/>
            <w:vAlign w:val="center"/>
            <w:hideMark/>
          </w:tcPr>
          <w:p w:rsidR="00A21C96" w:rsidRPr="00DA174E" w:rsidRDefault="00764F8A" w:rsidP="00A21C96">
            <w:pPr>
              <w:jc w:val="center"/>
              <w:rPr>
                <w:rFonts w:ascii="Arial" w:hAnsi="Arial" w:cs="Arial"/>
                <w:color w:val="000000"/>
              </w:rPr>
            </w:pPr>
            <w:r w:rsidRPr="00DA174E">
              <w:rPr>
                <w:rFonts w:ascii="Arial" w:hAnsi="Arial" w:cs="Arial"/>
                <w:color w:val="000000"/>
              </w:rPr>
              <w:t>0,00</w:t>
            </w:r>
          </w:p>
        </w:tc>
        <w:tc>
          <w:tcPr>
            <w:tcW w:w="2261" w:type="dxa"/>
            <w:gridSpan w:val="4"/>
            <w:tcBorders>
              <w:top w:val="nil"/>
              <w:left w:val="nil"/>
              <w:bottom w:val="single" w:sz="4" w:space="0" w:color="auto"/>
              <w:right w:val="single" w:sz="4" w:space="0" w:color="auto"/>
            </w:tcBorders>
            <w:shd w:val="clear" w:color="auto" w:fill="auto"/>
            <w:vAlign w:val="center"/>
            <w:hideMark/>
          </w:tcPr>
          <w:p w:rsidR="00A21C96" w:rsidRPr="00DA174E" w:rsidRDefault="00A21C96" w:rsidP="00A21C96">
            <w:pP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1725"/>
        </w:trPr>
        <w:tc>
          <w:tcPr>
            <w:tcW w:w="2777" w:type="dxa"/>
            <w:gridSpan w:val="3"/>
            <w:tcBorders>
              <w:top w:val="nil"/>
              <w:left w:val="single" w:sz="4" w:space="0" w:color="auto"/>
              <w:bottom w:val="single" w:sz="4" w:space="0" w:color="auto"/>
              <w:right w:val="single" w:sz="4" w:space="0" w:color="auto"/>
            </w:tcBorders>
            <w:shd w:val="clear" w:color="auto" w:fill="auto"/>
          </w:tcPr>
          <w:p w:rsidR="00764F8A" w:rsidRPr="00DA174E" w:rsidRDefault="00764F8A" w:rsidP="00764F8A">
            <w:pPr>
              <w:rPr>
                <w:rFonts w:ascii="Arial" w:hAnsi="Arial" w:cs="Arial"/>
                <w:color w:val="000000"/>
              </w:rPr>
            </w:pPr>
            <w:proofErr w:type="gramStart"/>
            <w:r w:rsidRPr="00DA174E">
              <w:rPr>
                <w:rFonts w:ascii="Arial" w:hAnsi="Arial" w:cs="Arial"/>
                <w:color w:val="000000"/>
              </w:rPr>
              <w:t>Мероприятия</w:t>
            </w:r>
            <w:proofErr w:type="gramEnd"/>
            <w:r w:rsidRPr="00DA174E">
              <w:rPr>
                <w:rFonts w:ascii="Arial" w:hAnsi="Arial" w:cs="Arial"/>
                <w:color w:val="000000"/>
              </w:rPr>
              <w:t xml:space="preserve"> направленные на улучшение контроля качества воды, отбор проб.</w:t>
            </w:r>
          </w:p>
        </w:tc>
        <w:tc>
          <w:tcPr>
            <w:tcW w:w="2251"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color w:val="000000"/>
              </w:rPr>
              <w:t>МКУ "Служба заказчика Балахтинского района"</w:t>
            </w:r>
          </w:p>
        </w:tc>
        <w:tc>
          <w:tcPr>
            <w:tcW w:w="940"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043</w:t>
            </w:r>
          </w:p>
        </w:tc>
        <w:tc>
          <w:tcPr>
            <w:tcW w:w="916"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0505</w:t>
            </w:r>
          </w:p>
        </w:tc>
        <w:tc>
          <w:tcPr>
            <w:tcW w:w="1578" w:type="dxa"/>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08200S6640</w:t>
            </w:r>
          </w:p>
        </w:tc>
        <w:tc>
          <w:tcPr>
            <w:tcW w:w="577" w:type="dxa"/>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240</w:t>
            </w:r>
          </w:p>
        </w:tc>
        <w:tc>
          <w:tcPr>
            <w:tcW w:w="1386"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773" w:type="dxa"/>
            <w:gridSpan w:val="3"/>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0,00</w:t>
            </w:r>
          </w:p>
        </w:tc>
        <w:tc>
          <w:tcPr>
            <w:tcW w:w="774" w:type="dxa"/>
            <w:gridSpan w:val="3"/>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0,00</w:t>
            </w:r>
          </w:p>
        </w:tc>
        <w:tc>
          <w:tcPr>
            <w:tcW w:w="1352" w:type="dxa"/>
            <w:gridSpan w:val="2"/>
            <w:tcBorders>
              <w:top w:val="nil"/>
              <w:left w:val="nil"/>
              <w:bottom w:val="single" w:sz="4" w:space="0" w:color="auto"/>
              <w:right w:val="single" w:sz="4" w:space="0" w:color="auto"/>
            </w:tcBorders>
            <w:shd w:val="clear" w:color="auto" w:fill="auto"/>
            <w:vAlign w:val="center"/>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2261" w:type="dxa"/>
            <w:gridSpan w:val="4"/>
            <w:tcBorders>
              <w:top w:val="nil"/>
              <w:left w:val="nil"/>
              <w:bottom w:val="single" w:sz="4" w:space="0" w:color="auto"/>
              <w:right w:val="single" w:sz="4" w:space="0" w:color="auto"/>
            </w:tcBorders>
            <w:shd w:val="clear" w:color="auto" w:fill="auto"/>
            <w:vAlign w:val="center"/>
          </w:tcPr>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-приобретение и поставка насосов в рамках модернизации насосной станции вблизи скважины водозабора с каптажем п. Приморск;</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 xml:space="preserve">-приобретение модульной станции обеззараживания воды для </w:t>
            </w:r>
            <w:proofErr w:type="spellStart"/>
            <w:r w:rsidRPr="00DA174E">
              <w:rPr>
                <w:rFonts w:ascii="Arial" w:hAnsi="Arial" w:cs="Arial"/>
                <w:color w:val="000000"/>
                <w:sz w:val="20"/>
                <w:szCs w:val="20"/>
              </w:rPr>
              <w:t>каптажного</w:t>
            </w:r>
            <w:proofErr w:type="spellEnd"/>
            <w:r w:rsidRPr="00DA174E">
              <w:rPr>
                <w:rFonts w:ascii="Arial" w:hAnsi="Arial" w:cs="Arial"/>
                <w:color w:val="000000"/>
                <w:sz w:val="20"/>
                <w:szCs w:val="20"/>
              </w:rPr>
              <w:t xml:space="preserve"> водозабора п. Приморск;</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 xml:space="preserve">-приобретение модульной станции обеззараживания воды для насосной станции (групповой водозабор), </w:t>
            </w:r>
            <w:proofErr w:type="spellStart"/>
            <w:r w:rsidRPr="00DA174E">
              <w:rPr>
                <w:rFonts w:ascii="Arial" w:hAnsi="Arial" w:cs="Arial"/>
                <w:color w:val="000000"/>
                <w:sz w:val="20"/>
                <w:szCs w:val="20"/>
              </w:rPr>
              <w:t>пгт</w:t>
            </w:r>
            <w:proofErr w:type="spellEnd"/>
            <w:r w:rsidRPr="00DA174E">
              <w:rPr>
                <w:rFonts w:ascii="Arial" w:hAnsi="Arial" w:cs="Arial"/>
                <w:color w:val="000000"/>
                <w:sz w:val="20"/>
                <w:szCs w:val="20"/>
              </w:rPr>
              <w:t>. Балахта;</w:t>
            </w:r>
          </w:p>
          <w:p w:rsidR="00764F8A" w:rsidRPr="00DA174E" w:rsidRDefault="00764F8A" w:rsidP="00764F8A">
            <w:pPr>
              <w:rPr>
                <w:rFonts w:ascii="Arial" w:hAnsi="Arial" w:cs="Arial"/>
                <w:color w:val="000000"/>
                <w:sz w:val="20"/>
                <w:szCs w:val="20"/>
              </w:rPr>
            </w:pPr>
            <w:r w:rsidRPr="00DA174E">
              <w:rPr>
                <w:rFonts w:ascii="Arial" w:hAnsi="Arial" w:cs="Arial"/>
                <w:color w:val="000000"/>
                <w:sz w:val="20"/>
                <w:szCs w:val="20"/>
              </w:rPr>
              <w:t xml:space="preserve">-приобретение модульной станции очистки воды для скважины водозабора ул. </w:t>
            </w:r>
            <w:proofErr w:type="gramStart"/>
            <w:r w:rsidRPr="00DA174E">
              <w:rPr>
                <w:rFonts w:ascii="Arial" w:hAnsi="Arial" w:cs="Arial"/>
                <w:color w:val="000000"/>
                <w:sz w:val="20"/>
                <w:szCs w:val="20"/>
              </w:rPr>
              <w:t>Советская</w:t>
            </w:r>
            <w:proofErr w:type="gramEnd"/>
            <w:r w:rsidRPr="00DA174E">
              <w:rPr>
                <w:rFonts w:ascii="Arial" w:hAnsi="Arial" w:cs="Arial"/>
                <w:color w:val="000000"/>
                <w:sz w:val="20"/>
                <w:szCs w:val="20"/>
              </w:rPr>
              <w:t xml:space="preserve"> (вблизи ЦРБ), </w:t>
            </w:r>
            <w:proofErr w:type="spellStart"/>
            <w:r w:rsidRPr="00DA174E">
              <w:rPr>
                <w:rFonts w:ascii="Arial" w:hAnsi="Arial" w:cs="Arial"/>
                <w:color w:val="000000"/>
                <w:sz w:val="20"/>
                <w:szCs w:val="20"/>
              </w:rPr>
              <w:t>пгт</w:t>
            </w:r>
            <w:proofErr w:type="spellEnd"/>
            <w:r w:rsidRPr="00DA174E">
              <w:rPr>
                <w:rFonts w:ascii="Arial" w:hAnsi="Arial" w:cs="Arial"/>
                <w:color w:val="000000"/>
                <w:sz w:val="20"/>
                <w:szCs w:val="20"/>
              </w:rPr>
              <w:t>. Балахта.</w:t>
            </w:r>
          </w:p>
        </w:tc>
      </w:tr>
      <w:tr w:rsidR="001175D5" w:rsidRPr="00DA174E" w:rsidTr="00DA174E">
        <w:trPr>
          <w:gridAfter w:val="1"/>
          <w:wAfter w:w="290" w:type="dxa"/>
          <w:trHeight w:val="300"/>
        </w:trPr>
        <w:tc>
          <w:tcPr>
            <w:tcW w:w="2777" w:type="dxa"/>
            <w:gridSpan w:val="3"/>
            <w:tcBorders>
              <w:top w:val="nil"/>
              <w:left w:val="single" w:sz="4" w:space="0" w:color="auto"/>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p>
        </w:tc>
        <w:tc>
          <w:tcPr>
            <w:tcW w:w="2251" w:type="dxa"/>
            <w:gridSpan w:val="2"/>
            <w:tcBorders>
              <w:top w:val="nil"/>
              <w:left w:val="nil"/>
              <w:bottom w:val="single" w:sz="4" w:space="0" w:color="auto"/>
              <w:right w:val="single" w:sz="4" w:space="0" w:color="auto"/>
            </w:tcBorders>
            <w:shd w:val="clear" w:color="auto" w:fill="auto"/>
            <w:vAlign w:val="bottom"/>
            <w:hideMark/>
          </w:tcPr>
          <w:p w:rsidR="00764F8A" w:rsidRPr="00DA174E" w:rsidRDefault="00764F8A" w:rsidP="00764F8A">
            <w:pPr>
              <w:jc w:val="right"/>
              <w:rPr>
                <w:rFonts w:ascii="Arial" w:hAnsi="Arial" w:cs="Arial"/>
                <w:color w:val="000000"/>
              </w:rPr>
            </w:pPr>
            <w:r w:rsidRPr="00DA174E">
              <w:rPr>
                <w:rFonts w:ascii="Arial" w:hAnsi="Arial" w:cs="Arial"/>
                <w:color w:val="000000"/>
              </w:rPr>
              <w:t>ИТОГО:</w:t>
            </w:r>
          </w:p>
        </w:tc>
        <w:tc>
          <w:tcPr>
            <w:tcW w:w="940" w:type="dxa"/>
            <w:gridSpan w:val="2"/>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916" w:type="dxa"/>
            <w:gridSpan w:val="2"/>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1578" w:type="dxa"/>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577" w:type="dxa"/>
            <w:tcBorders>
              <w:top w:val="nil"/>
              <w:left w:val="nil"/>
              <w:bottom w:val="single" w:sz="4" w:space="0" w:color="auto"/>
              <w:right w:val="single" w:sz="4" w:space="0" w:color="auto"/>
            </w:tcBorders>
            <w:shd w:val="clear" w:color="auto" w:fill="auto"/>
            <w:vAlign w:val="center"/>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c>
          <w:tcPr>
            <w:tcW w:w="1386" w:type="dxa"/>
            <w:gridSpan w:val="2"/>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18</w:t>
            </w:r>
            <w:r w:rsidR="00DA174E">
              <w:rPr>
                <w:rFonts w:ascii="Arial" w:hAnsi="Arial" w:cs="Arial"/>
              </w:rPr>
              <w:t>9</w:t>
            </w:r>
            <w:r w:rsidRPr="00DA174E">
              <w:rPr>
                <w:rFonts w:ascii="Arial" w:hAnsi="Arial" w:cs="Arial"/>
              </w:rPr>
              <w:t>58,69</w:t>
            </w:r>
          </w:p>
        </w:tc>
        <w:tc>
          <w:tcPr>
            <w:tcW w:w="773" w:type="dxa"/>
            <w:gridSpan w:val="3"/>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0,00</w:t>
            </w:r>
          </w:p>
        </w:tc>
        <w:tc>
          <w:tcPr>
            <w:tcW w:w="774" w:type="dxa"/>
            <w:gridSpan w:val="3"/>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0,00</w:t>
            </w:r>
          </w:p>
        </w:tc>
        <w:tc>
          <w:tcPr>
            <w:tcW w:w="1352" w:type="dxa"/>
            <w:gridSpan w:val="2"/>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rPr>
              <w:t>18 958,69</w:t>
            </w:r>
          </w:p>
        </w:tc>
        <w:tc>
          <w:tcPr>
            <w:tcW w:w="2261" w:type="dxa"/>
            <w:gridSpan w:val="4"/>
            <w:tcBorders>
              <w:top w:val="nil"/>
              <w:left w:val="nil"/>
              <w:bottom w:val="single" w:sz="4" w:space="0" w:color="auto"/>
              <w:right w:val="single" w:sz="4" w:space="0" w:color="auto"/>
            </w:tcBorders>
            <w:shd w:val="clear" w:color="auto" w:fill="auto"/>
            <w:hideMark/>
          </w:tcPr>
          <w:p w:rsidR="00764F8A" w:rsidRPr="00DA174E" w:rsidRDefault="00764F8A" w:rsidP="00764F8A">
            <w:pPr>
              <w:jc w:val="center"/>
              <w:rPr>
                <w:rFonts w:ascii="Arial" w:hAnsi="Arial" w:cs="Arial"/>
                <w:color w:val="000000"/>
              </w:rPr>
            </w:pPr>
            <w:r w:rsidRPr="00DA174E">
              <w:rPr>
                <w:rFonts w:ascii="Arial" w:hAnsi="Arial" w:cs="Arial"/>
                <w:color w:val="000000"/>
              </w:rPr>
              <w:t> </w:t>
            </w:r>
          </w:p>
        </w:tc>
      </w:tr>
      <w:tr w:rsidR="001175D5" w:rsidRPr="00DA174E" w:rsidTr="00DA174E">
        <w:trPr>
          <w:gridAfter w:val="1"/>
          <w:wAfter w:w="290" w:type="dxa"/>
          <w:trHeight w:val="300"/>
        </w:trPr>
        <w:tc>
          <w:tcPr>
            <w:tcW w:w="2777" w:type="dxa"/>
            <w:gridSpan w:val="3"/>
            <w:tcBorders>
              <w:top w:val="nil"/>
              <w:left w:val="nil"/>
              <w:bottom w:val="nil"/>
              <w:right w:val="nil"/>
            </w:tcBorders>
            <w:shd w:val="clear" w:color="auto" w:fill="auto"/>
            <w:vAlign w:val="bottom"/>
            <w:hideMark/>
          </w:tcPr>
          <w:p w:rsidR="005D7280" w:rsidRPr="00DA174E" w:rsidRDefault="005D7280" w:rsidP="00A21C96">
            <w:pPr>
              <w:jc w:val="center"/>
              <w:rPr>
                <w:rFonts w:ascii="Arial" w:hAnsi="Arial" w:cs="Arial"/>
                <w:color w:val="000000"/>
              </w:rPr>
            </w:pPr>
          </w:p>
        </w:tc>
        <w:tc>
          <w:tcPr>
            <w:tcW w:w="2251"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940"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916"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578" w:type="dxa"/>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577" w:type="dxa"/>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386"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773" w:type="dxa"/>
            <w:gridSpan w:val="3"/>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774" w:type="dxa"/>
            <w:gridSpan w:val="3"/>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1352" w:type="dxa"/>
            <w:gridSpan w:val="2"/>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c>
          <w:tcPr>
            <w:tcW w:w="2261" w:type="dxa"/>
            <w:gridSpan w:val="4"/>
            <w:tcBorders>
              <w:top w:val="nil"/>
              <w:left w:val="nil"/>
              <w:bottom w:val="nil"/>
              <w:right w:val="nil"/>
            </w:tcBorders>
            <w:shd w:val="clear" w:color="auto" w:fill="auto"/>
            <w:vAlign w:val="bottom"/>
            <w:hideMark/>
          </w:tcPr>
          <w:p w:rsidR="005D7280" w:rsidRPr="00DA174E" w:rsidRDefault="005D7280" w:rsidP="00A21C96">
            <w:pPr>
              <w:rPr>
                <w:rFonts w:ascii="Arial" w:hAnsi="Arial" w:cs="Arial"/>
              </w:rPr>
            </w:pPr>
          </w:p>
        </w:tc>
      </w:tr>
      <w:tr w:rsidR="005D7280" w:rsidRPr="00DA174E" w:rsidTr="00DA174E">
        <w:trPr>
          <w:gridAfter w:val="1"/>
          <w:wAfter w:w="290" w:type="dxa"/>
          <w:trHeight w:val="315"/>
        </w:trPr>
        <w:tc>
          <w:tcPr>
            <w:tcW w:w="15585" w:type="dxa"/>
            <w:gridSpan w:val="25"/>
            <w:tcBorders>
              <w:top w:val="nil"/>
              <w:left w:val="nil"/>
              <w:bottom w:val="nil"/>
              <w:right w:val="nil"/>
            </w:tcBorders>
            <w:shd w:val="clear" w:color="auto" w:fill="auto"/>
            <w:vAlign w:val="bottom"/>
            <w:hideMark/>
          </w:tcPr>
          <w:p w:rsidR="005D7280" w:rsidRPr="00DA174E" w:rsidRDefault="00AB42A4" w:rsidP="00A21C96">
            <w:pPr>
              <w:rPr>
                <w:rFonts w:ascii="Arial" w:hAnsi="Arial" w:cs="Arial"/>
                <w:color w:val="000000"/>
              </w:rPr>
            </w:pPr>
            <w:r w:rsidRPr="00DA174E">
              <w:rPr>
                <w:rFonts w:ascii="Arial" w:hAnsi="Arial" w:cs="Arial"/>
                <w:color w:val="000000"/>
              </w:rPr>
              <w:t>Д</w:t>
            </w:r>
            <w:r w:rsidR="005D7280"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w:t>
            </w:r>
            <w:proofErr w:type="spellStart"/>
            <w:r w:rsidRPr="00DA174E">
              <w:rPr>
                <w:rFonts w:ascii="Arial" w:hAnsi="Arial" w:cs="Arial"/>
                <w:color w:val="000000"/>
              </w:rPr>
              <w:t>Нелюбина</w:t>
            </w:r>
            <w:proofErr w:type="spellEnd"/>
          </w:p>
        </w:tc>
      </w:tr>
    </w:tbl>
    <w:p w:rsidR="00A21C96" w:rsidRPr="00DA174E" w:rsidRDefault="00A21C96">
      <w:pPr>
        <w:spacing w:after="200" w:line="276" w:lineRule="auto"/>
        <w:rPr>
          <w:rFonts w:ascii="Arial" w:hAnsi="Arial" w:cs="Arial"/>
        </w:rPr>
      </w:pPr>
      <w:r w:rsidRPr="00DA174E">
        <w:rPr>
          <w:rFonts w:ascii="Arial" w:hAnsi="Arial" w:cs="Arial"/>
        </w:rPr>
        <w:br w:type="page"/>
      </w:r>
    </w:p>
    <w:p w:rsidR="00FB0788" w:rsidRPr="00DA174E" w:rsidRDefault="00FB0788" w:rsidP="00FB0788">
      <w:pPr>
        <w:tabs>
          <w:tab w:val="left" w:pos="1333"/>
        </w:tabs>
        <w:rPr>
          <w:rFonts w:ascii="Arial" w:hAnsi="Arial" w:cs="Arial"/>
        </w:rPr>
        <w:sectPr w:rsidR="00FB0788" w:rsidRPr="00DA174E"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CE025D" w:rsidRPr="00DA174E" w:rsidTr="00D54C3A">
        <w:tc>
          <w:tcPr>
            <w:tcW w:w="4246" w:type="dxa"/>
          </w:tcPr>
          <w:p w:rsidR="00FB0788" w:rsidRPr="00DA174E" w:rsidRDefault="00FB0788" w:rsidP="00691598">
            <w:pPr>
              <w:rPr>
                <w:rFonts w:ascii="Arial" w:hAnsi="Arial" w:cs="Arial"/>
                <w:sz w:val="24"/>
                <w:szCs w:val="24"/>
              </w:rPr>
            </w:pPr>
          </w:p>
          <w:p w:rsidR="00691598" w:rsidRPr="00DA174E" w:rsidRDefault="00691598" w:rsidP="00691598">
            <w:pPr>
              <w:rPr>
                <w:rFonts w:ascii="Arial" w:hAnsi="Arial" w:cs="Arial"/>
                <w:sz w:val="24"/>
                <w:szCs w:val="24"/>
              </w:rPr>
            </w:pPr>
            <w:r w:rsidRPr="00DA174E">
              <w:rPr>
                <w:rFonts w:ascii="Arial" w:hAnsi="Arial" w:cs="Arial"/>
                <w:sz w:val="24"/>
                <w:szCs w:val="24"/>
              </w:rPr>
              <w:t xml:space="preserve">Приложение № 5 к муниципальной программе Балахтинского района «Реформирование и </w:t>
            </w:r>
            <w:r w:rsidR="00A4021A" w:rsidRPr="00DA174E">
              <w:rPr>
                <w:rFonts w:ascii="Arial" w:hAnsi="Arial" w:cs="Arial"/>
                <w:sz w:val="24"/>
                <w:szCs w:val="24"/>
              </w:rPr>
              <w:t>модернизация жилищно-коммунального хозяйства,</w:t>
            </w:r>
            <w:r w:rsidRPr="00DA174E">
              <w:rPr>
                <w:rFonts w:ascii="Arial" w:hAnsi="Arial" w:cs="Arial"/>
                <w:sz w:val="24"/>
                <w:szCs w:val="24"/>
              </w:rPr>
              <w:t xml:space="preserve"> и повышение энергетической эффективности»</w:t>
            </w:r>
          </w:p>
          <w:p w:rsidR="00CE025D" w:rsidRPr="00DA174E" w:rsidRDefault="00CE025D" w:rsidP="00D54C3A">
            <w:pPr>
              <w:jc w:val="both"/>
              <w:rPr>
                <w:rFonts w:ascii="Arial" w:hAnsi="Arial" w:cs="Arial"/>
                <w:sz w:val="24"/>
                <w:szCs w:val="24"/>
              </w:rPr>
            </w:pPr>
          </w:p>
        </w:tc>
      </w:tr>
    </w:tbl>
    <w:p w:rsidR="00CE025D" w:rsidRPr="00DA174E" w:rsidRDefault="00CE025D" w:rsidP="00CE025D">
      <w:pPr>
        <w:jc w:val="both"/>
        <w:rPr>
          <w:rFonts w:ascii="Arial" w:hAnsi="Arial" w:cs="Arial"/>
        </w:rPr>
      </w:pPr>
    </w:p>
    <w:p w:rsidR="00CF4090" w:rsidRPr="00DA174E" w:rsidRDefault="00CE025D" w:rsidP="00CF4090">
      <w:pPr>
        <w:pStyle w:val="a8"/>
        <w:numPr>
          <w:ilvl w:val="0"/>
          <w:numId w:val="13"/>
        </w:numPr>
        <w:jc w:val="center"/>
        <w:rPr>
          <w:rFonts w:ascii="Arial" w:hAnsi="Arial" w:cs="Arial"/>
        </w:rPr>
      </w:pPr>
      <w:r w:rsidRPr="00DA174E">
        <w:rPr>
          <w:rFonts w:ascii="Arial" w:hAnsi="Arial" w:cs="Arial"/>
        </w:rPr>
        <w:t xml:space="preserve">Паспорт подпрограммы 3 </w:t>
      </w:r>
    </w:p>
    <w:p w:rsidR="00CE025D" w:rsidRPr="00DA174E" w:rsidRDefault="00CE025D" w:rsidP="00CF4090">
      <w:pPr>
        <w:pStyle w:val="a8"/>
        <w:jc w:val="center"/>
        <w:rPr>
          <w:rFonts w:ascii="Arial" w:hAnsi="Arial" w:cs="Arial"/>
        </w:rPr>
      </w:pPr>
      <w:r w:rsidRPr="00DA174E">
        <w:rPr>
          <w:rFonts w:ascii="Arial" w:hAnsi="Arial" w:cs="Arial"/>
        </w:rPr>
        <w:t>«</w:t>
      </w:r>
      <w:r w:rsidRPr="00DA174E">
        <w:rPr>
          <w:rFonts w:ascii="Arial" w:hAnsi="Arial" w:cs="Arial"/>
          <w:color w:val="000000"/>
        </w:rPr>
        <w:t xml:space="preserve">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r w:rsidR="008A579D" w:rsidRPr="00DA174E">
        <w:rPr>
          <w:rFonts w:ascii="Arial" w:hAnsi="Arial" w:cs="Arial"/>
        </w:rPr>
        <w:t>»</w:t>
      </w:r>
    </w:p>
    <w:p w:rsidR="00CE025D" w:rsidRPr="00DA174E" w:rsidRDefault="00CE025D" w:rsidP="00CE025D">
      <w:pPr>
        <w:ind w:left="360"/>
        <w:rPr>
          <w:rFonts w:ascii="Arial" w:hAnsi="Arial" w:cs="Arial"/>
        </w:rPr>
      </w:pPr>
    </w:p>
    <w:tbl>
      <w:tblPr>
        <w:tblStyle w:val="a7"/>
        <w:tblW w:w="0" w:type="auto"/>
        <w:tblInd w:w="360" w:type="dxa"/>
        <w:tblLook w:val="04A0"/>
      </w:tblPr>
      <w:tblGrid>
        <w:gridCol w:w="2930"/>
        <w:gridCol w:w="6281"/>
      </w:tblGrid>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Наименование подпрограммы</w:t>
            </w:r>
          </w:p>
          <w:p w:rsidR="00CE025D" w:rsidRPr="00DA174E" w:rsidRDefault="00CE025D" w:rsidP="00D54C3A">
            <w:pPr>
              <w:rPr>
                <w:rFonts w:ascii="Arial" w:hAnsi="Arial" w:cs="Arial"/>
                <w:sz w:val="24"/>
                <w:szCs w:val="24"/>
              </w:rPr>
            </w:pPr>
          </w:p>
        </w:tc>
        <w:tc>
          <w:tcPr>
            <w:tcW w:w="6655" w:type="dxa"/>
          </w:tcPr>
          <w:p w:rsidR="00CE025D" w:rsidRPr="00DA174E" w:rsidRDefault="00CE025D" w:rsidP="00CE025D">
            <w:pPr>
              <w:pStyle w:val="a8"/>
              <w:ind w:left="0"/>
              <w:jc w:val="both"/>
              <w:rPr>
                <w:rFonts w:ascii="Arial" w:hAnsi="Arial" w:cs="Arial"/>
                <w:sz w:val="24"/>
                <w:szCs w:val="24"/>
              </w:rPr>
            </w:pPr>
            <w:r w:rsidRPr="00DA174E">
              <w:rPr>
                <w:rFonts w:ascii="Arial" w:hAnsi="Arial" w:cs="Arial"/>
                <w:sz w:val="24"/>
                <w:szCs w:val="24"/>
              </w:rPr>
              <w:t>«</w:t>
            </w:r>
            <w:r w:rsidRPr="00DA174E">
              <w:rPr>
                <w:rFonts w:ascii="Arial" w:hAnsi="Arial" w:cs="Arial"/>
                <w:color w:val="000000"/>
                <w:sz w:val="24"/>
                <w:szCs w:val="24"/>
              </w:rPr>
              <w:t xml:space="preserve">Энергосбережение и повышение энергетической эффективности в </w:t>
            </w:r>
            <w:proofErr w:type="spellStart"/>
            <w:r w:rsidRPr="00DA174E">
              <w:rPr>
                <w:rFonts w:ascii="Arial" w:hAnsi="Arial" w:cs="Arial"/>
                <w:color w:val="000000"/>
                <w:sz w:val="24"/>
                <w:szCs w:val="24"/>
              </w:rPr>
              <w:t>Балахтинском</w:t>
            </w:r>
            <w:proofErr w:type="spellEnd"/>
            <w:r w:rsidRPr="00DA174E">
              <w:rPr>
                <w:rFonts w:ascii="Arial" w:hAnsi="Arial" w:cs="Arial"/>
                <w:color w:val="000000"/>
                <w:sz w:val="24"/>
                <w:szCs w:val="24"/>
              </w:rPr>
              <w:t xml:space="preserve"> районе</w:t>
            </w:r>
            <w:r w:rsidRPr="00DA174E">
              <w:rPr>
                <w:rFonts w:ascii="Arial" w:hAnsi="Arial" w:cs="Arial"/>
                <w:sz w:val="24"/>
                <w:szCs w:val="24"/>
              </w:rPr>
              <w:t xml:space="preserve">».  </w:t>
            </w:r>
          </w:p>
          <w:p w:rsidR="00CE025D" w:rsidRPr="00DA174E" w:rsidRDefault="00CE025D" w:rsidP="00CE025D">
            <w:pPr>
              <w:autoSpaceDE w:val="0"/>
              <w:autoSpaceDN w:val="0"/>
              <w:adjustRightInd w:val="0"/>
              <w:outlineLvl w:val="1"/>
              <w:rPr>
                <w:rFonts w:ascii="Arial" w:hAnsi="Arial" w:cs="Arial"/>
                <w:sz w:val="24"/>
                <w:szCs w:val="24"/>
              </w:rPr>
            </w:pPr>
          </w:p>
          <w:p w:rsidR="00CE025D" w:rsidRPr="00DA174E" w:rsidRDefault="00CE025D" w:rsidP="00D54C3A">
            <w:pPr>
              <w:rPr>
                <w:rFonts w:ascii="Arial" w:hAnsi="Arial" w:cs="Arial"/>
                <w:sz w:val="24"/>
                <w:szCs w:val="24"/>
              </w:rPr>
            </w:pP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DA174E" w:rsidRDefault="00CE025D" w:rsidP="00D54C3A">
            <w:pPr>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 xml:space="preserve">Реформирование и </w:t>
            </w:r>
            <w:r w:rsidR="00F97306" w:rsidRPr="00DA174E">
              <w:rPr>
                <w:rFonts w:ascii="Arial" w:eastAsia="Calibri" w:hAnsi="Arial" w:cs="Arial"/>
                <w:sz w:val="24"/>
                <w:szCs w:val="24"/>
              </w:rPr>
              <w:t>модернизация жилищно-коммунального хозяйства,</w:t>
            </w:r>
            <w:r w:rsidRPr="00DA174E">
              <w:rPr>
                <w:rFonts w:ascii="Arial" w:eastAsia="Calibri" w:hAnsi="Arial" w:cs="Arial"/>
                <w:sz w:val="24"/>
                <w:szCs w:val="24"/>
              </w:rPr>
              <w:t xml:space="preserve"> и повышение энергетической эффективности</w:t>
            </w:r>
            <w:r w:rsidRPr="00DA174E">
              <w:rPr>
                <w:rFonts w:ascii="Arial" w:hAnsi="Arial" w:cs="Arial"/>
                <w:sz w:val="24"/>
                <w:szCs w:val="24"/>
              </w:rPr>
              <w:t>»</w:t>
            </w: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1F0179" w:rsidRPr="00DA174E" w:rsidRDefault="00CE025D" w:rsidP="001F0179">
            <w:pPr>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r w:rsidR="001F0179" w:rsidRPr="00DA174E">
              <w:rPr>
                <w:rFonts w:ascii="Arial" w:hAnsi="Arial" w:cs="Arial"/>
                <w:sz w:val="24"/>
                <w:szCs w:val="24"/>
              </w:rPr>
              <w:t>)</w:t>
            </w:r>
          </w:p>
        </w:tc>
      </w:tr>
      <w:tr w:rsidR="00CE025D" w:rsidRPr="00DA174E" w:rsidTr="00D54C3A">
        <w:tc>
          <w:tcPr>
            <w:tcW w:w="3009" w:type="dxa"/>
          </w:tcPr>
          <w:p w:rsidR="00CE025D" w:rsidRPr="00DA174E" w:rsidRDefault="00CE025D" w:rsidP="00D54C3A">
            <w:pPr>
              <w:autoSpaceDE w:val="0"/>
              <w:autoSpaceDN w:val="0"/>
              <w:adjustRightInd w:val="0"/>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CE025D" w:rsidRPr="00DA174E" w:rsidRDefault="00CE025D" w:rsidP="00D54C3A">
            <w:pPr>
              <w:rPr>
                <w:rFonts w:ascii="Arial" w:hAnsi="Arial" w:cs="Arial"/>
                <w:sz w:val="24"/>
                <w:szCs w:val="24"/>
              </w:rPr>
            </w:pPr>
            <w:r w:rsidRPr="00DA174E">
              <w:rPr>
                <w:rFonts w:ascii="Arial" w:hAnsi="Arial" w:cs="Arial"/>
                <w:sz w:val="24"/>
                <w:szCs w:val="24"/>
              </w:rPr>
              <w:t xml:space="preserve">Цель: </w:t>
            </w:r>
          </w:p>
          <w:p w:rsidR="005B5F76" w:rsidRPr="00DA174E" w:rsidRDefault="005B5F76" w:rsidP="005B5F76">
            <w:pPr>
              <w:autoSpaceDE w:val="0"/>
              <w:autoSpaceDN w:val="0"/>
              <w:adjustRightInd w:val="0"/>
              <w:jc w:val="both"/>
              <w:outlineLvl w:val="1"/>
              <w:rPr>
                <w:rFonts w:ascii="Arial" w:hAnsi="Arial" w:cs="Arial"/>
                <w:sz w:val="24"/>
                <w:szCs w:val="24"/>
              </w:rPr>
            </w:pPr>
            <w:r w:rsidRPr="00DA174E">
              <w:rPr>
                <w:rFonts w:ascii="Arial" w:hAnsi="Arial" w:cs="Arial"/>
                <w:color w:val="000000"/>
                <w:sz w:val="24"/>
                <w:szCs w:val="24"/>
              </w:rPr>
              <w:t xml:space="preserve">- формирование </w:t>
            </w:r>
            <w:proofErr w:type="spellStart"/>
            <w:r w:rsidRPr="00DA174E">
              <w:rPr>
                <w:rFonts w:ascii="Arial" w:hAnsi="Arial" w:cs="Arial"/>
                <w:color w:val="000000"/>
                <w:sz w:val="24"/>
                <w:szCs w:val="24"/>
              </w:rPr>
              <w:t>целостност</w:t>
            </w:r>
            <w:r w:rsidR="00BD67C2" w:rsidRPr="00DA174E">
              <w:rPr>
                <w:rFonts w:ascii="Arial" w:hAnsi="Arial" w:cs="Arial"/>
                <w:color w:val="000000"/>
                <w:sz w:val="24"/>
                <w:szCs w:val="24"/>
              </w:rPr>
              <w:t>ной</w:t>
            </w:r>
            <w:proofErr w:type="spellEnd"/>
            <w:r w:rsidRPr="00DA174E">
              <w:rPr>
                <w:rFonts w:ascii="Arial" w:hAnsi="Arial" w:cs="Arial"/>
                <w:color w:val="000000"/>
                <w:sz w:val="24"/>
                <w:szCs w:val="24"/>
              </w:rPr>
              <w:t xml:space="preserve"> и эффективной системы управления </w:t>
            </w:r>
            <w:r w:rsidRPr="00DA174E">
              <w:rPr>
                <w:rFonts w:ascii="Arial" w:hAnsi="Arial" w:cs="Arial"/>
                <w:sz w:val="24"/>
                <w:szCs w:val="24"/>
              </w:rPr>
              <w:t>энергосбережением и повышением энергетической эффективности</w:t>
            </w:r>
            <w:r w:rsidR="00113069" w:rsidRPr="00DA174E">
              <w:rPr>
                <w:rFonts w:ascii="Arial" w:hAnsi="Arial" w:cs="Arial"/>
                <w:sz w:val="24"/>
                <w:szCs w:val="24"/>
              </w:rPr>
              <w:t>.</w:t>
            </w:r>
          </w:p>
          <w:p w:rsidR="005B5F76" w:rsidRPr="00DA174E" w:rsidRDefault="005B5F76" w:rsidP="005B5F76">
            <w:pPr>
              <w:pStyle w:val="ConsPlusCell"/>
              <w:jc w:val="both"/>
              <w:rPr>
                <w:rFonts w:ascii="Arial" w:hAnsi="Arial" w:cs="Arial"/>
                <w:sz w:val="24"/>
                <w:szCs w:val="24"/>
              </w:rPr>
            </w:pPr>
            <w:r w:rsidRPr="00DA174E">
              <w:rPr>
                <w:rFonts w:ascii="Arial" w:hAnsi="Arial" w:cs="Arial"/>
                <w:color w:val="000000"/>
                <w:sz w:val="24"/>
                <w:szCs w:val="24"/>
              </w:rPr>
              <w:t>Задач</w:t>
            </w:r>
            <w:r w:rsidR="00113069" w:rsidRPr="00DA174E">
              <w:rPr>
                <w:rFonts w:ascii="Arial" w:hAnsi="Arial" w:cs="Arial"/>
                <w:color w:val="000000"/>
                <w:sz w:val="24"/>
                <w:szCs w:val="24"/>
              </w:rPr>
              <w:t>и</w:t>
            </w:r>
            <w:r w:rsidRPr="00DA174E">
              <w:rPr>
                <w:rFonts w:ascii="Arial" w:hAnsi="Arial" w:cs="Arial"/>
                <w:color w:val="000000"/>
                <w:sz w:val="24"/>
                <w:szCs w:val="24"/>
              </w:rPr>
              <w:t>:</w:t>
            </w:r>
          </w:p>
          <w:p w:rsidR="00CE025D" w:rsidRPr="00DA174E" w:rsidRDefault="005B5F76" w:rsidP="00247605">
            <w:pPr>
              <w:pStyle w:val="ConsPlusCell"/>
              <w:jc w:val="both"/>
              <w:rPr>
                <w:rFonts w:ascii="Arial" w:hAnsi="Arial" w:cs="Arial"/>
                <w:color w:val="FF0000"/>
                <w:sz w:val="24"/>
                <w:szCs w:val="24"/>
              </w:rPr>
            </w:pPr>
            <w:r w:rsidRPr="00DA174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CF4090" w:rsidRPr="00DA174E" w:rsidRDefault="00C76619" w:rsidP="00D54C3A">
            <w:pPr>
              <w:autoSpaceDE w:val="0"/>
              <w:autoSpaceDN w:val="0"/>
              <w:adjustRightInd w:val="0"/>
              <w:rPr>
                <w:rFonts w:ascii="Arial" w:hAnsi="Arial" w:cs="Arial"/>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5B5F76" w:rsidRPr="00DA174E" w:rsidRDefault="0063789B" w:rsidP="00D54C3A">
            <w:pPr>
              <w:rPr>
                <w:rFonts w:ascii="Arial" w:hAnsi="Arial" w:cs="Arial"/>
                <w:sz w:val="24"/>
                <w:szCs w:val="24"/>
              </w:rPr>
            </w:pPr>
            <w:r w:rsidRPr="00DA174E">
              <w:rPr>
                <w:rFonts w:ascii="Arial" w:hAnsi="Arial" w:cs="Arial"/>
                <w:sz w:val="24"/>
                <w:szCs w:val="24"/>
              </w:rPr>
              <w:t>202</w:t>
            </w:r>
            <w:r w:rsidR="00764F8A" w:rsidRPr="00DA174E">
              <w:rPr>
                <w:rFonts w:ascii="Arial" w:hAnsi="Arial" w:cs="Arial"/>
                <w:sz w:val="24"/>
                <w:szCs w:val="24"/>
              </w:rPr>
              <w:t>2</w:t>
            </w:r>
            <w:r w:rsidR="00091215" w:rsidRPr="00DA174E">
              <w:rPr>
                <w:rFonts w:ascii="Arial" w:hAnsi="Arial" w:cs="Arial"/>
                <w:sz w:val="24"/>
                <w:szCs w:val="24"/>
              </w:rPr>
              <w:t>-</w:t>
            </w:r>
            <w:r w:rsidRPr="00DA174E">
              <w:rPr>
                <w:rFonts w:ascii="Arial" w:hAnsi="Arial" w:cs="Arial"/>
                <w:sz w:val="24"/>
                <w:szCs w:val="24"/>
              </w:rPr>
              <w:t>202</w:t>
            </w:r>
            <w:r w:rsidR="00764F8A" w:rsidRPr="00DA174E">
              <w:rPr>
                <w:rFonts w:ascii="Arial" w:hAnsi="Arial" w:cs="Arial"/>
                <w:sz w:val="24"/>
                <w:szCs w:val="24"/>
              </w:rPr>
              <w:t>4</w:t>
            </w:r>
            <w:r w:rsidR="005B5F76" w:rsidRPr="00DA174E">
              <w:rPr>
                <w:rFonts w:ascii="Arial" w:hAnsi="Arial" w:cs="Arial"/>
                <w:sz w:val="24"/>
                <w:szCs w:val="24"/>
              </w:rPr>
              <w:t xml:space="preserve"> годы</w:t>
            </w:r>
          </w:p>
        </w:tc>
      </w:tr>
      <w:tr w:rsidR="005B5F76" w:rsidRPr="00DA174E" w:rsidTr="00D54C3A">
        <w:tc>
          <w:tcPr>
            <w:tcW w:w="3009" w:type="dxa"/>
          </w:tcPr>
          <w:p w:rsidR="005B5F76" w:rsidRPr="00DA174E" w:rsidRDefault="005B5F76" w:rsidP="00D54C3A">
            <w:pPr>
              <w:autoSpaceDE w:val="0"/>
              <w:autoSpaceDN w:val="0"/>
              <w:adjustRightInd w:val="0"/>
              <w:rPr>
                <w:rFonts w:ascii="Arial" w:hAnsi="Arial" w:cs="Arial"/>
                <w:sz w:val="24"/>
                <w:szCs w:val="24"/>
              </w:rPr>
            </w:pPr>
            <w:r w:rsidRPr="00DA174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B5F76" w:rsidRPr="00DA174E" w:rsidRDefault="0067248E" w:rsidP="00DE2862">
            <w:pPr>
              <w:rPr>
                <w:rFonts w:ascii="Arial" w:hAnsi="Arial" w:cs="Arial"/>
                <w:sz w:val="24"/>
                <w:szCs w:val="24"/>
              </w:rPr>
            </w:pPr>
            <w:r w:rsidRPr="00DA174E">
              <w:rPr>
                <w:rFonts w:ascii="Arial" w:hAnsi="Arial" w:cs="Arial"/>
                <w:sz w:val="24"/>
                <w:szCs w:val="24"/>
              </w:rPr>
              <w:t>Объем финансирования подпрограммы на период с 2022 г. по 2024 г. не предусмотрены.</w:t>
            </w:r>
          </w:p>
        </w:tc>
      </w:tr>
      <w:tr w:rsidR="000F1F59" w:rsidRPr="00DA174E" w:rsidTr="00D54C3A">
        <w:tc>
          <w:tcPr>
            <w:tcW w:w="3009" w:type="dxa"/>
          </w:tcPr>
          <w:p w:rsidR="000F1F59" w:rsidRPr="00DA174E" w:rsidRDefault="000F1F59" w:rsidP="00D54C3A">
            <w:pPr>
              <w:autoSpaceDE w:val="0"/>
              <w:autoSpaceDN w:val="0"/>
              <w:adjustRightInd w:val="0"/>
              <w:rPr>
                <w:rFonts w:ascii="Arial" w:hAnsi="Arial" w:cs="Arial"/>
                <w:sz w:val="24"/>
                <w:szCs w:val="24"/>
              </w:rPr>
            </w:pPr>
            <w:r w:rsidRPr="00DA174E">
              <w:rPr>
                <w:rFonts w:ascii="Arial" w:hAnsi="Arial" w:cs="Arial"/>
                <w:sz w:val="24"/>
                <w:szCs w:val="24"/>
              </w:rPr>
              <w:t xml:space="preserve">Система организации </w:t>
            </w:r>
            <w:proofErr w:type="gramStart"/>
            <w:r w:rsidRPr="00DA174E">
              <w:rPr>
                <w:rFonts w:ascii="Arial" w:hAnsi="Arial" w:cs="Arial"/>
                <w:sz w:val="24"/>
                <w:szCs w:val="24"/>
              </w:rPr>
              <w:t>контроля за</w:t>
            </w:r>
            <w:proofErr w:type="gramEnd"/>
            <w:r w:rsidRPr="00DA174E">
              <w:rPr>
                <w:rFonts w:ascii="Arial" w:hAnsi="Arial" w:cs="Arial"/>
                <w:sz w:val="24"/>
                <w:szCs w:val="24"/>
              </w:rPr>
              <w:t xml:space="preserve"> исполнением подпрограммы</w:t>
            </w:r>
          </w:p>
        </w:tc>
        <w:tc>
          <w:tcPr>
            <w:tcW w:w="6655" w:type="dxa"/>
          </w:tcPr>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081698">
            <w:pPr>
              <w:autoSpaceDE w:val="0"/>
              <w:autoSpaceDN w:val="0"/>
              <w:adjustRightInd w:val="0"/>
              <w:ind w:left="26" w:hanging="26"/>
              <w:outlineLvl w:val="0"/>
              <w:rPr>
                <w:rFonts w:ascii="Arial" w:hAnsi="Arial" w:cs="Arial"/>
                <w:sz w:val="24"/>
                <w:szCs w:val="24"/>
              </w:rPr>
            </w:pPr>
            <w:proofErr w:type="spellStart"/>
            <w:r w:rsidRPr="00DA174E">
              <w:rPr>
                <w:rFonts w:ascii="Arial" w:hAnsi="Arial" w:cs="Arial"/>
                <w:sz w:val="24"/>
                <w:szCs w:val="24"/>
              </w:rPr>
              <w:t>Балахтинский</w:t>
            </w:r>
            <w:proofErr w:type="spellEnd"/>
            <w:r w:rsidRPr="00DA174E">
              <w:rPr>
                <w:rFonts w:ascii="Arial" w:hAnsi="Arial" w:cs="Arial"/>
                <w:sz w:val="24"/>
                <w:szCs w:val="24"/>
              </w:rPr>
              <w:t xml:space="preserve"> районный Совет депутатов.</w:t>
            </w:r>
          </w:p>
        </w:tc>
      </w:tr>
    </w:tbl>
    <w:p w:rsidR="00CE025D" w:rsidRPr="00DA174E" w:rsidRDefault="00CE025D" w:rsidP="00CE025D">
      <w:pPr>
        <w:ind w:left="360"/>
        <w:rPr>
          <w:rFonts w:ascii="Arial" w:hAnsi="Arial" w:cs="Arial"/>
        </w:rPr>
      </w:pPr>
    </w:p>
    <w:p w:rsidR="00CE025D" w:rsidRPr="00DA174E" w:rsidRDefault="008A579D" w:rsidP="00630C09">
      <w:pPr>
        <w:autoSpaceDE w:val="0"/>
        <w:autoSpaceDN w:val="0"/>
        <w:adjustRightInd w:val="0"/>
        <w:jc w:val="center"/>
        <w:outlineLvl w:val="0"/>
        <w:rPr>
          <w:rFonts w:ascii="Arial" w:hAnsi="Arial" w:cs="Arial"/>
        </w:rPr>
      </w:pPr>
      <w:r w:rsidRPr="00DA174E">
        <w:rPr>
          <w:rFonts w:ascii="Arial" w:hAnsi="Arial" w:cs="Arial"/>
        </w:rPr>
        <w:t>2. </w:t>
      </w:r>
      <w:r w:rsidR="00CE025D" w:rsidRPr="00DA174E">
        <w:rPr>
          <w:rFonts w:ascii="Arial" w:hAnsi="Arial" w:cs="Arial"/>
        </w:rPr>
        <w:t>Основные разделы подпрограммы</w:t>
      </w:r>
    </w:p>
    <w:p w:rsidR="00CE025D" w:rsidRPr="00DA174E" w:rsidRDefault="00CE025D" w:rsidP="00630C09">
      <w:pPr>
        <w:pStyle w:val="a8"/>
        <w:autoSpaceDE w:val="0"/>
        <w:autoSpaceDN w:val="0"/>
        <w:adjustRightInd w:val="0"/>
        <w:jc w:val="center"/>
        <w:outlineLvl w:val="0"/>
        <w:rPr>
          <w:rFonts w:ascii="Arial" w:hAnsi="Arial" w:cs="Arial"/>
        </w:rPr>
      </w:pPr>
    </w:p>
    <w:p w:rsidR="00CE025D" w:rsidRPr="00DA174E" w:rsidRDefault="00CE025D" w:rsidP="00630C09">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p>
    <w:p w:rsidR="00A00909" w:rsidRPr="00DA174E" w:rsidRDefault="00A00909" w:rsidP="00A00909">
      <w:pPr>
        <w:pStyle w:val="a8"/>
        <w:autoSpaceDE w:val="0"/>
        <w:autoSpaceDN w:val="0"/>
        <w:adjustRightInd w:val="0"/>
        <w:ind w:left="1440"/>
        <w:outlineLvl w:val="0"/>
        <w:rPr>
          <w:rFonts w:ascii="Arial" w:hAnsi="Arial" w:cs="Arial"/>
        </w:rPr>
      </w:pPr>
    </w:p>
    <w:p w:rsidR="00A00909" w:rsidRPr="00DA174E" w:rsidRDefault="00A00909" w:rsidP="00247605">
      <w:pPr>
        <w:pStyle w:val="a8"/>
        <w:autoSpaceDE w:val="0"/>
        <w:autoSpaceDN w:val="0"/>
        <w:adjustRightInd w:val="0"/>
        <w:ind w:left="0" w:firstLine="709"/>
        <w:jc w:val="both"/>
        <w:outlineLvl w:val="1"/>
        <w:rPr>
          <w:rFonts w:ascii="Arial" w:hAnsi="Arial" w:cs="Arial"/>
        </w:rPr>
      </w:pPr>
      <w:proofErr w:type="gramStart"/>
      <w:r w:rsidRPr="00DA174E">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w:t>
      </w:r>
      <w:proofErr w:type="gramEnd"/>
      <w:r w:rsidRPr="00DA174E">
        <w:rPr>
          <w:rFonts w:ascii="Arial" w:hAnsi="Arial" w:cs="Arial"/>
        </w:rPr>
        <w:t xml:space="preserve"> товары, услуги которых подлежат установлению органами местного самоуправления.</w:t>
      </w:r>
    </w:p>
    <w:p w:rsidR="00A00909" w:rsidRPr="00DA174E" w:rsidRDefault="00A00909" w:rsidP="00247605">
      <w:pPr>
        <w:pStyle w:val="a8"/>
        <w:autoSpaceDE w:val="0"/>
        <w:autoSpaceDN w:val="0"/>
        <w:adjustRightInd w:val="0"/>
        <w:ind w:left="0" w:firstLine="709"/>
        <w:jc w:val="both"/>
        <w:outlineLvl w:val="1"/>
        <w:rPr>
          <w:rFonts w:ascii="Arial" w:hAnsi="Arial" w:cs="Arial"/>
        </w:rPr>
      </w:pPr>
      <w:r w:rsidRPr="00DA174E">
        <w:rPr>
          <w:rFonts w:ascii="Arial" w:hAnsi="Arial" w:cs="Arial"/>
        </w:rPr>
        <w:t xml:space="preserve">Объем предоставляемых жилищно-коммунальных услуг имеет тенденцию </w:t>
      </w:r>
      <w:proofErr w:type="spellStart"/>
      <w:r w:rsidRPr="00DA174E">
        <w:rPr>
          <w:rFonts w:ascii="Arial" w:hAnsi="Arial" w:cs="Arial"/>
        </w:rPr>
        <w:t>кувеличению</w:t>
      </w:r>
      <w:proofErr w:type="spellEnd"/>
      <w:r w:rsidRPr="00DA174E">
        <w:rPr>
          <w:rFonts w:ascii="Arial" w:hAnsi="Arial" w:cs="Arial"/>
        </w:rPr>
        <w:t>. Данная ситуация связана с неэкономичным расходом э</w:t>
      </w:r>
      <w:r w:rsidR="00EE1B7E" w:rsidRPr="00DA174E">
        <w:rPr>
          <w:rFonts w:ascii="Arial" w:hAnsi="Arial" w:cs="Arial"/>
        </w:rPr>
        <w:t>нергоресурсов и ростом тарифов.</w:t>
      </w:r>
      <w:r w:rsidRPr="00DA174E">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DA174E">
        <w:rPr>
          <w:rFonts w:ascii="Arial" w:hAnsi="Arial" w:cs="Arial"/>
        </w:rPr>
        <w:t>правило, более</w:t>
      </w:r>
      <w:r w:rsidRPr="00DA174E">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услуг</w:t>
      </w:r>
      <w:r w:rsidR="00247605" w:rsidRPr="00DA174E">
        <w:rPr>
          <w:rFonts w:ascii="Arial" w:hAnsi="Arial" w:cs="Arial"/>
        </w:rPr>
        <w:t>ам</w:t>
      </w:r>
      <w:r w:rsidRPr="00DA174E">
        <w:rPr>
          <w:rFonts w:ascii="Arial" w:hAnsi="Arial" w:cs="Arial"/>
        </w:rPr>
        <w:t xml:space="preserve">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Дальнейшее реформирование ЖКХ остро необходимо. Решением проблем этой отрасли является </w:t>
      </w:r>
      <w:r w:rsidR="00091215" w:rsidRPr="00DA174E">
        <w:rPr>
          <w:rFonts w:ascii="Arial" w:hAnsi="Arial" w:cs="Arial"/>
        </w:rPr>
        <w:t xml:space="preserve">внедрение инновационных, </w:t>
      </w:r>
      <w:proofErr w:type="spellStart"/>
      <w:r w:rsidR="00091215" w:rsidRPr="00DA174E">
        <w:rPr>
          <w:rFonts w:ascii="Arial" w:hAnsi="Arial" w:cs="Arial"/>
        </w:rPr>
        <w:t>энерго</w:t>
      </w:r>
      <w:proofErr w:type="spellEnd"/>
      <w:r w:rsidR="00C44F3F" w:rsidRPr="00DA174E">
        <w:rPr>
          <w:rFonts w:ascii="Arial" w:hAnsi="Arial" w:cs="Arial"/>
        </w:rPr>
        <w:t>-</w:t>
      </w:r>
      <w:r w:rsidRPr="00DA174E">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w:t>
      </w:r>
      <w:r w:rsidR="00A4782F" w:rsidRPr="00DA174E">
        <w:rPr>
          <w:rFonts w:ascii="Arial" w:hAnsi="Arial" w:cs="Arial"/>
        </w:rPr>
        <w:t>,</w:t>
      </w:r>
      <w:r w:rsidRPr="00DA174E">
        <w:rPr>
          <w:rFonts w:ascii="Arial" w:hAnsi="Arial" w:cs="Arial"/>
        </w:rPr>
        <w:t xml:space="preserve">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DA174E" w:rsidRDefault="00A00909" w:rsidP="00247605">
      <w:pPr>
        <w:pStyle w:val="a8"/>
        <w:autoSpaceDE w:val="0"/>
        <w:autoSpaceDN w:val="0"/>
        <w:adjustRightInd w:val="0"/>
        <w:ind w:left="0" w:firstLine="709"/>
        <w:jc w:val="both"/>
        <w:outlineLvl w:val="0"/>
        <w:rPr>
          <w:rFonts w:ascii="Arial" w:hAnsi="Arial" w:cs="Arial"/>
        </w:rPr>
      </w:pPr>
      <w:proofErr w:type="gramStart"/>
      <w:r w:rsidRPr="00DA174E">
        <w:rPr>
          <w:rFonts w:ascii="Arial" w:hAnsi="Arial" w:cs="Arial"/>
        </w:rPr>
        <w:t>Основными направлениями реформирования</w:t>
      </w:r>
      <w:r w:rsidR="00254F48" w:rsidRPr="00DA174E">
        <w:rPr>
          <w:rFonts w:ascii="Arial" w:hAnsi="Arial" w:cs="Arial"/>
        </w:rPr>
        <w:t xml:space="preserve"> ЖКХ являются:</w:t>
      </w:r>
      <w:r w:rsidRPr="00DA174E">
        <w:rPr>
          <w:rFonts w:ascii="Arial" w:hAnsi="Arial" w:cs="Arial"/>
        </w:rPr>
        <w:t xml:space="preserve"> снижение </w:t>
      </w:r>
      <w:proofErr w:type="spellStart"/>
      <w:r w:rsidRPr="00DA174E">
        <w:rPr>
          <w:rFonts w:ascii="Arial" w:hAnsi="Arial" w:cs="Arial"/>
        </w:rPr>
        <w:t>энергопотерь</w:t>
      </w:r>
      <w:proofErr w:type="spellEnd"/>
      <w:r w:rsidRPr="00DA174E">
        <w:rPr>
          <w:rFonts w:ascii="Arial" w:hAnsi="Arial" w:cs="Arial"/>
        </w:rPr>
        <w:t xml:space="preserve"> за счет утепления зданий, модернизации инженерных систем с </w:t>
      </w:r>
      <w:r w:rsidRPr="00DA174E">
        <w:rPr>
          <w:rFonts w:ascii="Arial" w:hAnsi="Arial" w:cs="Arial"/>
        </w:rPr>
        <w:lastRenderedPageBreak/>
        <w:t xml:space="preserve">заменой старых на новые регулируемые, введение 100% приборного учета </w:t>
      </w:r>
      <w:proofErr w:type="spellStart"/>
      <w:r w:rsidRPr="00DA174E">
        <w:rPr>
          <w:rFonts w:ascii="Arial" w:hAnsi="Arial" w:cs="Arial"/>
        </w:rPr>
        <w:t>ресурсопотребления</w:t>
      </w:r>
      <w:proofErr w:type="spellEnd"/>
      <w:r w:rsidRPr="00DA174E">
        <w:rPr>
          <w:rFonts w:ascii="Arial" w:hAnsi="Arial" w:cs="Arial"/>
        </w:rPr>
        <w:t>.</w:t>
      </w:r>
      <w:proofErr w:type="gramEnd"/>
      <w:r w:rsidRPr="00DA174E">
        <w:rPr>
          <w:rFonts w:ascii="Arial" w:hAnsi="Arial" w:cs="Arial"/>
        </w:rPr>
        <w:t xml:space="preserve"> </w:t>
      </w:r>
      <w:proofErr w:type="gramStart"/>
      <w:r w:rsidRPr="00DA174E">
        <w:rPr>
          <w:rFonts w:ascii="Arial" w:hAnsi="Arial" w:cs="Arial"/>
        </w:rPr>
        <w:t xml:space="preserve">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DA174E">
        <w:rPr>
          <w:rFonts w:ascii="Arial" w:hAnsi="Arial" w:cs="Arial"/>
        </w:rPr>
        <w:t>погодозависимая</w:t>
      </w:r>
      <w:proofErr w:type="spellEnd"/>
      <w:r w:rsidRPr="00DA174E">
        <w:rPr>
          <w:rFonts w:ascii="Arial" w:hAnsi="Arial" w:cs="Arial"/>
        </w:rPr>
        <w:t>,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w:t>
      </w:r>
      <w:proofErr w:type="gramEnd"/>
      <w:r w:rsidRPr="00DA174E">
        <w:rPr>
          <w:rFonts w:ascii="Arial" w:hAnsi="Arial" w:cs="Arial"/>
        </w:rPr>
        <w:t xml:space="preserve"> Также осуществляется замена старой электропроводки в домах на </w:t>
      </w:r>
      <w:proofErr w:type="gramStart"/>
      <w:r w:rsidRPr="00DA174E">
        <w:rPr>
          <w:rFonts w:ascii="Arial" w:hAnsi="Arial" w:cs="Arial"/>
        </w:rPr>
        <w:t>новую</w:t>
      </w:r>
      <w:proofErr w:type="gramEnd"/>
      <w:r w:rsidRPr="00DA174E">
        <w:rPr>
          <w:rFonts w:ascii="Arial" w:hAnsi="Arial" w:cs="Arial"/>
        </w:rPr>
        <w:t xml:space="preserve">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DA174E">
        <w:rPr>
          <w:rFonts w:ascii="Arial" w:hAnsi="Arial" w:cs="Arial"/>
        </w:rPr>
        <w:t>электричества,</w:t>
      </w:r>
      <w:r w:rsidRPr="00DA174E">
        <w:rPr>
          <w:rFonts w:ascii="Arial" w:hAnsi="Arial" w:cs="Arial"/>
        </w:rPr>
        <w:t xml:space="preserve"> и </w:t>
      </w:r>
      <w:proofErr w:type="spellStart"/>
      <w:r w:rsidRPr="00DA174E">
        <w:rPr>
          <w:rFonts w:ascii="Arial" w:hAnsi="Arial" w:cs="Arial"/>
        </w:rPr>
        <w:t>общедомовые</w:t>
      </w:r>
      <w:proofErr w:type="spellEnd"/>
      <w:r w:rsidRPr="00DA174E">
        <w:rPr>
          <w:rFonts w:ascii="Arial" w:hAnsi="Arial" w:cs="Arial"/>
        </w:rPr>
        <w:t xml:space="preserve"> приборы учета.</w:t>
      </w:r>
    </w:p>
    <w:p w:rsidR="00CC78D9" w:rsidRPr="00DA174E" w:rsidRDefault="00C44F3F" w:rsidP="00247605">
      <w:pPr>
        <w:pStyle w:val="a8"/>
        <w:autoSpaceDE w:val="0"/>
        <w:autoSpaceDN w:val="0"/>
        <w:adjustRightInd w:val="0"/>
        <w:ind w:left="0" w:firstLine="709"/>
        <w:jc w:val="both"/>
        <w:outlineLvl w:val="0"/>
        <w:rPr>
          <w:rFonts w:ascii="Arial" w:hAnsi="Arial" w:cs="Arial"/>
        </w:rPr>
      </w:pPr>
      <w:r w:rsidRPr="00DA174E">
        <w:rPr>
          <w:rFonts w:ascii="Arial" w:hAnsi="Arial" w:cs="Arial"/>
        </w:rPr>
        <w:t>Возможно,</w:t>
      </w:r>
      <w:r w:rsidR="00CC78D9" w:rsidRPr="00DA174E">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DA174E">
        <w:rPr>
          <w:rFonts w:ascii="Arial" w:hAnsi="Arial" w:cs="Arial"/>
        </w:rPr>
        <w:t>энергосервисных</w:t>
      </w:r>
      <w:proofErr w:type="spellEnd"/>
      <w:r w:rsidR="00CC78D9" w:rsidRPr="00DA174E">
        <w:rPr>
          <w:rFonts w:ascii="Arial" w:hAnsi="Arial" w:cs="Arial"/>
        </w:rPr>
        <w:t xml:space="preserve"> контрактов. </w:t>
      </w:r>
    </w:p>
    <w:p w:rsidR="00CE025D" w:rsidRPr="00DA174E" w:rsidRDefault="00CE025D" w:rsidP="00247605">
      <w:pPr>
        <w:pStyle w:val="a8"/>
        <w:autoSpaceDE w:val="0"/>
        <w:autoSpaceDN w:val="0"/>
        <w:adjustRightInd w:val="0"/>
        <w:ind w:left="0" w:firstLine="709"/>
        <w:jc w:val="both"/>
        <w:outlineLvl w:val="0"/>
        <w:rPr>
          <w:rFonts w:ascii="Arial" w:hAnsi="Arial" w:cs="Arial"/>
        </w:rPr>
      </w:pPr>
    </w:p>
    <w:p w:rsidR="00CE025D" w:rsidRPr="00DA174E" w:rsidRDefault="00CE025D" w:rsidP="00630C09">
      <w:pPr>
        <w:pStyle w:val="a8"/>
        <w:numPr>
          <w:ilvl w:val="1"/>
          <w:numId w:val="14"/>
        </w:numPr>
        <w:autoSpaceDE w:val="0"/>
        <w:autoSpaceDN w:val="0"/>
        <w:adjustRightInd w:val="0"/>
        <w:ind w:left="0" w:firstLine="709"/>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CE025D" w:rsidRPr="00DA174E" w:rsidRDefault="00CE025D" w:rsidP="00247605">
      <w:pPr>
        <w:pStyle w:val="a8"/>
        <w:ind w:left="0" w:firstLine="709"/>
        <w:jc w:val="both"/>
        <w:rPr>
          <w:rFonts w:ascii="Arial" w:hAnsi="Arial" w:cs="Arial"/>
        </w:rPr>
      </w:pPr>
    </w:p>
    <w:p w:rsidR="00A00909" w:rsidRPr="00DA174E" w:rsidRDefault="00CE025D" w:rsidP="00247605">
      <w:pPr>
        <w:autoSpaceDE w:val="0"/>
        <w:autoSpaceDN w:val="0"/>
        <w:adjustRightInd w:val="0"/>
        <w:ind w:firstLine="709"/>
        <w:jc w:val="both"/>
        <w:outlineLvl w:val="1"/>
        <w:rPr>
          <w:rFonts w:ascii="Arial" w:hAnsi="Arial" w:cs="Arial"/>
        </w:rPr>
      </w:pPr>
      <w:r w:rsidRPr="00DA174E">
        <w:rPr>
          <w:rFonts w:ascii="Arial" w:hAnsi="Arial" w:cs="Arial"/>
        </w:rPr>
        <w:t>Целью подпрограммы является:</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 </w:t>
      </w:r>
      <w:r w:rsidRPr="00DA174E">
        <w:rPr>
          <w:rFonts w:ascii="Arial" w:hAnsi="Arial" w:cs="Arial"/>
          <w:color w:val="000000"/>
        </w:rPr>
        <w:t xml:space="preserve">формирование </w:t>
      </w:r>
      <w:proofErr w:type="spellStart"/>
      <w:r w:rsidRPr="00DA174E">
        <w:rPr>
          <w:rFonts w:ascii="Arial" w:hAnsi="Arial" w:cs="Arial"/>
          <w:color w:val="000000"/>
        </w:rPr>
        <w:t>целостност</w:t>
      </w:r>
      <w:r w:rsidR="00BD67C2" w:rsidRPr="00DA174E">
        <w:rPr>
          <w:rFonts w:ascii="Arial" w:hAnsi="Arial" w:cs="Arial"/>
          <w:color w:val="000000"/>
        </w:rPr>
        <w:t>ной</w:t>
      </w:r>
      <w:proofErr w:type="spellEnd"/>
      <w:r w:rsidRPr="00DA174E">
        <w:rPr>
          <w:rFonts w:ascii="Arial" w:hAnsi="Arial" w:cs="Arial"/>
          <w:color w:val="000000"/>
        </w:rPr>
        <w:t xml:space="preserve"> и эффективной системы управления </w:t>
      </w:r>
      <w:r w:rsidRPr="00DA174E">
        <w:rPr>
          <w:rFonts w:ascii="Arial" w:hAnsi="Arial" w:cs="Arial"/>
        </w:rPr>
        <w:t>энергосбережением и повышением энергетической эффективности;</w:t>
      </w:r>
    </w:p>
    <w:p w:rsidR="00CE025D" w:rsidRPr="00DA174E" w:rsidRDefault="00CE025D" w:rsidP="00247605">
      <w:pPr>
        <w:pStyle w:val="a8"/>
        <w:ind w:left="0" w:firstLine="709"/>
        <w:jc w:val="both"/>
        <w:rPr>
          <w:rFonts w:ascii="Arial" w:hAnsi="Arial" w:cs="Arial"/>
        </w:rPr>
      </w:pPr>
      <w:r w:rsidRPr="00DA174E">
        <w:rPr>
          <w:rFonts w:ascii="Arial" w:hAnsi="Arial" w:cs="Arial"/>
        </w:rPr>
        <w:t>Задач</w:t>
      </w:r>
      <w:r w:rsidR="00A00909" w:rsidRPr="00DA174E">
        <w:rPr>
          <w:rFonts w:ascii="Arial" w:hAnsi="Arial" w:cs="Arial"/>
        </w:rPr>
        <w:t>и</w:t>
      </w:r>
      <w:r w:rsidRPr="00DA174E">
        <w:rPr>
          <w:rFonts w:ascii="Arial" w:hAnsi="Arial" w:cs="Arial"/>
        </w:rPr>
        <w:t xml:space="preserve">: </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Снижение потребления электроэн</w:t>
      </w:r>
      <w:r w:rsidR="00E21476" w:rsidRPr="00DA174E">
        <w:rPr>
          <w:rFonts w:ascii="Arial" w:hAnsi="Arial" w:cs="Arial"/>
        </w:rPr>
        <w:t xml:space="preserve">ергии по отношению к уровню </w:t>
      </w:r>
      <w:r w:rsidR="0063789B" w:rsidRPr="00DA174E">
        <w:rPr>
          <w:rFonts w:ascii="Arial" w:hAnsi="Arial" w:cs="Arial"/>
        </w:rPr>
        <w:t>2022</w:t>
      </w:r>
      <w:r w:rsidRPr="00DA174E">
        <w:rPr>
          <w:rFonts w:ascii="Arial" w:hAnsi="Arial" w:cs="Arial"/>
        </w:rPr>
        <w:t xml:space="preserve"> года не менее чем на 2% к </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xml:space="preserve">- Снижение потребления </w:t>
      </w:r>
      <w:proofErr w:type="spellStart"/>
      <w:r w:rsidRPr="00DA174E">
        <w:rPr>
          <w:rFonts w:ascii="Arial" w:hAnsi="Arial" w:cs="Arial"/>
        </w:rPr>
        <w:t>теплоэнергии</w:t>
      </w:r>
      <w:proofErr w:type="spellEnd"/>
      <w:r w:rsidRPr="00DA174E">
        <w:rPr>
          <w:rFonts w:ascii="Arial" w:hAnsi="Arial" w:cs="Arial"/>
        </w:rPr>
        <w:t xml:space="preserve"> по отношению к уровню </w:t>
      </w:r>
      <w:r w:rsidR="0063789B" w:rsidRPr="00DA174E">
        <w:rPr>
          <w:rFonts w:ascii="Arial" w:hAnsi="Arial" w:cs="Arial"/>
        </w:rPr>
        <w:t>2022</w:t>
      </w:r>
      <w:r w:rsidRPr="00DA174E">
        <w:rPr>
          <w:rFonts w:ascii="Arial" w:hAnsi="Arial" w:cs="Arial"/>
        </w:rPr>
        <w:t xml:space="preserve"> года не менее чем </w:t>
      </w:r>
      <w:r w:rsidR="002E2770" w:rsidRPr="00DA174E">
        <w:rPr>
          <w:rFonts w:ascii="Arial" w:hAnsi="Arial" w:cs="Arial"/>
        </w:rPr>
        <w:t>на 3</w:t>
      </w:r>
      <w:r w:rsidRPr="00DA174E">
        <w:rPr>
          <w:rFonts w:ascii="Arial" w:hAnsi="Arial" w:cs="Arial"/>
        </w:rPr>
        <w:t xml:space="preserve">% к </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autoSpaceDE w:val="0"/>
        <w:autoSpaceDN w:val="0"/>
        <w:adjustRightInd w:val="0"/>
        <w:ind w:firstLine="709"/>
        <w:jc w:val="both"/>
        <w:outlineLvl w:val="1"/>
        <w:rPr>
          <w:rFonts w:ascii="Arial" w:hAnsi="Arial" w:cs="Arial"/>
        </w:rPr>
      </w:pPr>
      <w:r w:rsidRPr="00DA174E">
        <w:rPr>
          <w:rFonts w:ascii="Arial" w:hAnsi="Arial" w:cs="Arial"/>
        </w:rPr>
        <w:t>- Снижение потребления</w:t>
      </w:r>
      <w:r w:rsidR="00343336" w:rsidRPr="00DA174E">
        <w:rPr>
          <w:rFonts w:ascii="Arial" w:hAnsi="Arial" w:cs="Arial"/>
        </w:rPr>
        <w:t xml:space="preserve"> воды по отношению к ур</w:t>
      </w:r>
      <w:r w:rsidR="00E21476" w:rsidRPr="00DA174E">
        <w:rPr>
          <w:rFonts w:ascii="Arial" w:hAnsi="Arial" w:cs="Arial"/>
        </w:rPr>
        <w:t xml:space="preserve">овню </w:t>
      </w:r>
      <w:r w:rsidR="0063789B" w:rsidRPr="00DA174E">
        <w:rPr>
          <w:rFonts w:ascii="Arial" w:hAnsi="Arial" w:cs="Arial"/>
        </w:rPr>
        <w:t>2022</w:t>
      </w:r>
      <w:r w:rsidRPr="00DA174E">
        <w:rPr>
          <w:rFonts w:ascii="Arial" w:hAnsi="Arial" w:cs="Arial"/>
        </w:rPr>
        <w:t xml:space="preserve"> года не менее чем </w:t>
      </w:r>
      <w:r w:rsidR="002E2770" w:rsidRPr="00DA174E">
        <w:rPr>
          <w:rFonts w:ascii="Arial" w:hAnsi="Arial" w:cs="Arial"/>
        </w:rPr>
        <w:t>на 5% к</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году.</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и повышения энергетической эффективности жилищного фонда;</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DA174E" w:rsidRDefault="00A00909" w:rsidP="00247605">
      <w:pPr>
        <w:pStyle w:val="ConsPlusCell"/>
        <w:ind w:firstLine="709"/>
        <w:jc w:val="both"/>
        <w:rPr>
          <w:rFonts w:ascii="Arial" w:hAnsi="Arial" w:cs="Arial"/>
          <w:sz w:val="24"/>
          <w:szCs w:val="24"/>
        </w:rPr>
      </w:pPr>
      <w:r w:rsidRPr="00DA174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r w:rsidR="0075358B" w:rsidRPr="00DA174E">
        <w:rPr>
          <w:rFonts w:ascii="Arial" w:hAnsi="Arial" w:cs="Arial"/>
          <w:sz w:val="24"/>
          <w:szCs w:val="24"/>
        </w:rPr>
        <w:t>.</w:t>
      </w:r>
    </w:p>
    <w:p w:rsidR="00A4782F" w:rsidRPr="00DA174E" w:rsidRDefault="00CE025D" w:rsidP="00A4782F">
      <w:pPr>
        <w:autoSpaceDE w:val="0"/>
        <w:autoSpaceDN w:val="0"/>
        <w:adjustRightInd w:val="0"/>
        <w:ind w:firstLine="709"/>
        <w:jc w:val="both"/>
        <w:rPr>
          <w:rFonts w:ascii="Arial" w:hAnsi="Arial" w:cs="Arial"/>
        </w:rPr>
      </w:pPr>
      <w:r w:rsidRPr="00DA174E">
        <w:rPr>
          <w:rFonts w:ascii="Arial" w:hAnsi="Arial" w:cs="Arial"/>
        </w:rPr>
        <w:t>Срок выполнения</w:t>
      </w:r>
      <w:r w:rsidR="00E21476" w:rsidRPr="00DA174E">
        <w:rPr>
          <w:rFonts w:ascii="Arial" w:hAnsi="Arial" w:cs="Arial"/>
        </w:rPr>
        <w:t xml:space="preserve"> подпрограммы - </w:t>
      </w:r>
      <w:r w:rsidR="0063789B" w:rsidRPr="00DA174E">
        <w:rPr>
          <w:rFonts w:ascii="Arial" w:hAnsi="Arial" w:cs="Arial"/>
        </w:rPr>
        <w:t>202</w:t>
      </w:r>
      <w:r w:rsidR="0067248E" w:rsidRPr="00DA174E">
        <w:rPr>
          <w:rFonts w:ascii="Arial" w:hAnsi="Arial" w:cs="Arial"/>
        </w:rPr>
        <w:t>2</w:t>
      </w:r>
      <w:r w:rsidR="00E21476" w:rsidRPr="00DA174E">
        <w:rPr>
          <w:rFonts w:ascii="Arial" w:hAnsi="Arial" w:cs="Arial"/>
        </w:rPr>
        <w:t>-</w:t>
      </w:r>
      <w:r w:rsidR="0063789B" w:rsidRPr="00DA174E">
        <w:rPr>
          <w:rFonts w:ascii="Arial" w:hAnsi="Arial" w:cs="Arial"/>
        </w:rPr>
        <w:t>202</w:t>
      </w:r>
      <w:r w:rsidR="0067248E" w:rsidRPr="00DA174E">
        <w:rPr>
          <w:rFonts w:ascii="Arial" w:hAnsi="Arial" w:cs="Arial"/>
        </w:rPr>
        <w:t>4</w:t>
      </w:r>
      <w:r w:rsidRPr="00DA174E">
        <w:rPr>
          <w:rFonts w:ascii="Arial" w:hAnsi="Arial" w:cs="Arial"/>
        </w:rPr>
        <w:t xml:space="preserve"> годы.</w:t>
      </w:r>
    </w:p>
    <w:p w:rsidR="00CE025D" w:rsidRPr="00DA174E" w:rsidRDefault="00CE025D" w:rsidP="00A4782F">
      <w:pPr>
        <w:autoSpaceDE w:val="0"/>
        <w:autoSpaceDN w:val="0"/>
        <w:adjustRightInd w:val="0"/>
        <w:ind w:firstLine="709"/>
        <w:jc w:val="both"/>
        <w:rPr>
          <w:rFonts w:ascii="Arial" w:hAnsi="Arial" w:cs="Arial"/>
        </w:rPr>
      </w:pPr>
      <w:r w:rsidRPr="00DA174E">
        <w:rPr>
          <w:rFonts w:ascii="Arial" w:hAnsi="Arial" w:cs="Arial"/>
        </w:rPr>
        <w:t>Перечень целевых индикаторов подпрограммы представлен в приложении № 1 к подпрограмме 3 «</w:t>
      </w:r>
      <w:r w:rsidRPr="00DA174E">
        <w:rPr>
          <w:rFonts w:ascii="Arial" w:hAnsi="Arial" w:cs="Arial"/>
          <w:color w:val="000000"/>
        </w:rPr>
        <w:t xml:space="preserve">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r w:rsidRPr="00DA174E">
        <w:rPr>
          <w:rFonts w:ascii="Arial" w:hAnsi="Arial" w:cs="Arial"/>
        </w:rPr>
        <w:t>».</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CE025D" w:rsidRPr="00DA174E" w:rsidRDefault="00CE025D" w:rsidP="00CE025D">
      <w:pPr>
        <w:pStyle w:val="a8"/>
        <w:autoSpaceDE w:val="0"/>
        <w:autoSpaceDN w:val="0"/>
        <w:adjustRightInd w:val="0"/>
        <w:ind w:left="1440"/>
        <w:outlineLvl w:val="0"/>
        <w:rPr>
          <w:rFonts w:ascii="Arial" w:hAnsi="Arial" w:cs="Arial"/>
        </w:rPr>
      </w:pPr>
    </w:p>
    <w:p w:rsidR="009B3BDB" w:rsidRPr="00DA174E" w:rsidRDefault="009B3BDB" w:rsidP="00BB4C73">
      <w:pPr>
        <w:autoSpaceDE w:val="0"/>
        <w:autoSpaceDN w:val="0"/>
        <w:adjustRightInd w:val="0"/>
        <w:ind w:firstLine="709"/>
        <w:jc w:val="both"/>
        <w:outlineLvl w:val="1"/>
        <w:rPr>
          <w:rFonts w:ascii="Arial" w:hAnsi="Arial" w:cs="Arial"/>
        </w:rPr>
      </w:pPr>
      <w:proofErr w:type="gramStart"/>
      <w:r w:rsidRPr="00DA174E">
        <w:rPr>
          <w:rFonts w:ascii="Arial" w:hAnsi="Arial" w:cs="Arial"/>
        </w:rPr>
        <w:t>Подпрограммные мероприятия финансируются за счет средств краевого и районного бюджетов.</w:t>
      </w:r>
      <w:proofErr w:type="gramEnd"/>
      <w:r w:rsidRPr="00DA174E">
        <w:rPr>
          <w:rFonts w:ascii="Arial" w:hAnsi="Arial" w:cs="Arial"/>
        </w:rPr>
        <w:t xml:space="preserve"> Механизм реализации программы, объемы финансирования будут уточнят</w:t>
      </w:r>
      <w:r w:rsidR="00BB4C73" w:rsidRPr="00DA174E">
        <w:rPr>
          <w:rFonts w:ascii="Arial" w:hAnsi="Arial" w:cs="Arial"/>
        </w:rPr>
        <w:t>ь</w:t>
      </w:r>
      <w:r w:rsidRPr="00DA174E">
        <w:rPr>
          <w:rFonts w:ascii="Arial" w:hAnsi="Arial" w:cs="Arial"/>
        </w:rPr>
        <w:t xml:space="preserve">ся по мере вступления в силу Закона Красноярского края об </w:t>
      </w:r>
      <w:proofErr w:type="spellStart"/>
      <w:r w:rsidR="002E2770" w:rsidRPr="00DA174E">
        <w:rPr>
          <w:rFonts w:ascii="Arial" w:hAnsi="Arial" w:cs="Arial"/>
        </w:rPr>
        <w:t>энергоресурсосбережения</w:t>
      </w:r>
      <w:proofErr w:type="spellEnd"/>
      <w:r w:rsidRPr="00DA174E">
        <w:rPr>
          <w:rFonts w:ascii="Arial" w:hAnsi="Arial" w:cs="Arial"/>
        </w:rPr>
        <w:t xml:space="preserve"> и после утверждения бюджета Красноярского края.</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lastRenderedPageBreak/>
        <w:t>- содействие в осуществлении инвестиционной деятельности в области энергосбережения и повышения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xml:space="preserve">- пропаганда использования </w:t>
      </w:r>
      <w:proofErr w:type="spellStart"/>
      <w:r w:rsidRPr="00DA174E">
        <w:rPr>
          <w:rFonts w:ascii="Arial" w:hAnsi="Arial" w:cs="Arial"/>
        </w:rPr>
        <w:t>энергосервисных</w:t>
      </w:r>
      <w:proofErr w:type="spellEnd"/>
      <w:r w:rsidRPr="00DA174E">
        <w:rPr>
          <w:rFonts w:ascii="Arial" w:hAnsi="Arial" w:cs="Arial"/>
        </w:rPr>
        <w:t xml:space="preserve"> договоров (контрактов);</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r w:rsidRPr="00DA174E">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DA174E" w:rsidRDefault="009B3BDB" w:rsidP="00BB4C73">
      <w:pPr>
        <w:autoSpaceDE w:val="0"/>
        <w:autoSpaceDN w:val="0"/>
        <w:adjustRightInd w:val="0"/>
        <w:ind w:firstLine="709"/>
        <w:jc w:val="both"/>
        <w:outlineLvl w:val="1"/>
        <w:rPr>
          <w:rFonts w:ascii="Arial" w:hAnsi="Arial" w:cs="Arial"/>
        </w:rPr>
      </w:pPr>
      <w:proofErr w:type="gramStart"/>
      <w:r w:rsidRPr="00DA174E">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DA174E">
        <w:rPr>
          <w:rFonts w:ascii="Arial" w:hAnsi="Arial" w:cs="Arial"/>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DA174E" w:rsidRDefault="009B3BDB" w:rsidP="00BB4C73">
      <w:pPr>
        <w:autoSpaceDE w:val="0"/>
        <w:autoSpaceDN w:val="0"/>
        <w:adjustRightInd w:val="0"/>
        <w:ind w:firstLine="709"/>
        <w:jc w:val="both"/>
        <w:outlineLvl w:val="1"/>
        <w:rPr>
          <w:rFonts w:ascii="Arial" w:hAnsi="Arial" w:cs="Arial"/>
        </w:rPr>
      </w:pPr>
      <w:proofErr w:type="gramStart"/>
      <w:r w:rsidRPr="00DA174E">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roofErr w:type="gramEnd"/>
      <w:r w:rsidRPr="00DA174E">
        <w:rPr>
          <w:rFonts w:ascii="Arial" w:hAnsi="Arial" w:cs="Arial"/>
        </w:rPr>
        <w:t>.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F5771">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 xml:space="preserve">Управление подпрограммой и </w:t>
      </w:r>
      <w:proofErr w:type="gramStart"/>
      <w:r w:rsidRPr="00DA174E">
        <w:rPr>
          <w:rFonts w:ascii="Arial" w:hAnsi="Arial" w:cs="Arial"/>
        </w:rPr>
        <w:t>контроль за</w:t>
      </w:r>
      <w:proofErr w:type="gramEnd"/>
      <w:r w:rsidRPr="00DA174E">
        <w:rPr>
          <w:rFonts w:ascii="Arial" w:hAnsi="Arial" w:cs="Arial"/>
        </w:rPr>
        <w:t xml:space="preserve"> ходом ее выполнения</w:t>
      </w:r>
    </w:p>
    <w:p w:rsidR="009B3BDB" w:rsidRPr="00DA174E" w:rsidRDefault="009B3BDB" w:rsidP="009B3BDB">
      <w:pPr>
        <w:pStyle w:val="a8"/>
        <w:autoSpaceDE w:val="0"/>
        <w:autoSpaceDN w:val="0"/>
        <w:adjustRightInd w:val="0"/>
        <w:ind w:left="1440"/>
        <w:outlineLvl w:val="0"/>
        <w:rPr>
          <w:rFonts w:ascii="Arial" w:hAnsi="Arial" w:cs="Arial"/>
        </w:rPr>
      </w:pPr>
    </w:p>
    <w:p w:rsidR="009B3BDB" w:rsidRPr="00DA174E" w:rsidRDefault="004B3E41" w:rsidP="00BB4C73">
      <w:pPr>
        <w:autoSpaceDE w:val="0"/>
        <w:autoSpaceDN w:val="0"/>
        <w:adjustRightInd w:val="0"/>
        <w:ind w:firstLine="709"/>
        <w:jc w:val="both"/>
        <w:outlineLvl w:val="0"/>
        <w:rPr>
          <w:rFonts w:ascii="Arial" w:hAnsi="Arial" w:cs="Arial"/>
        </w:rPr>
      </w:pPr>
      <w:r w:rsidRPr="00DA174E">
        <w:rPr>
          <w:rFonts w:ascii="Arial" w:hAnsi="Arial" w:cs="Arial"/>
        </w:rPr>
        <w:t xml:space="preserve">Контроль </w:t>
      </w:r>
      <w:proofErr w:type="spellStart"/>
      <w:r w:rsidRPr="00DA174E">
        <w:rPr>
          <w:rFonts w:ascii="Arial" w:hAnsi="Arial" w:cs="Arial"/>
        </w:rPr>
        <w:t>заисполнением</w:t>
      </w:r>
      <w:proofErr w:type="spellEnd"/>
      <w:r w:rsidRPr="00DA174E">
        <w:rPr>
          <w:rFonts w:ascii="Arial" w:hAnsi="Arial" w:cs="Arial"/>
        </w:rPr>
        <w:t xml:space="preserve"> подпрограммы осуществляет Финансовое управление администрации района, </w:t>
      </w:r>
      <w:proofErr w:type="spellStart"/>
      <w:r w:rsidRPr="00DA174E">
        <w:rPr>
          <w:rFonts w:ascii="Arial" w:hAnsi="Arial" w:cs="Arial"/>
        </w:rPr>
        <w:t>Балахтинский</w:t>
      </w:r>
      <w:proofErr w:type="spellEnd"/>
      <w:r w:rsidRPr="00DA174E">
        <w:rPr>
          <w:rFonts w:ascii="Arial" w:hAnsi="Arial" w:cs="Arial"/>
        </w:rPr>
        <w:t xml:space="preserve"> районный Совет депутатов. </w:t>
      </w:r>
      <w:r w:rsidR="009B3BDB" w:rsidRPr="00DA174E">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DA174E" w:rsidRDefault="00CE025D" w:rsidP="00CE025D">
      <w:pPr>
        <w:autoSpaceDE w:val="0"/>
        <w:autoSpaceDN w:val="0"/>
        <w:adjustRightInd w:val="0"/>
        <w:jc w:val="both"/>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Оценка социально-экономической эффективности</w:t>
      </w:r>
    </w:p>
    <w:p w:rsidR="009B3BDB" w:rsidRPr="00DA174E" w:rsidRDefault="009B3BDB" w:rsidP="009B3BDB">
      <w:pPr>
        <w:pStyle w:val="a8"/>
        <w:autoSpaceDE w:val="0"/>
        <w:autoSpaceDN w:val="0"/>
        <w:adjustRightInd w:val="0"/>
        <w:ind w:left="1440"/>
        <w:outlineLvl w:val="0"/>
        <w:rPr>
          <w:rFonts w:ascii="Arial" w:hAnsi="Arial" w:cs="Arial"/>
        </w:rPr>
      </w:pPr>
    </w:p>
    <w:p w:rsidR="009B3BDB" w:rsidRPr="00DA174E" w:rsidRDefault="009B3BDB" w:rsidP="00BB4C73">
      <w:pPr>
        <w:pStyle w:val="a8"/>
        <w:autoSpaceDE w:val="0"/>
        <w:autoSpaceDN w:val="0"/>
        <w:adjustRightInd w:val="0"/>
        <w:ind w:left="0" w:firstLine="709"/>
        <w:jc w:val="both"/>
        <w:outlineLvl w:val="1"/>
        <w:rPr>
          <w:rFonts w:ascii="Arial" w:hAnsi="Arial" w:cs="Arial"/>
        </w:rPr>
      </w:pPr>
      <w:r w:rsidRPr="00DA174E">
        <w:rPr>
          <w:rFonts w:ascii="Arial" w:hAnsi="Arial" w:cs="Arial"/>
        </w:rPr>
        <w:t xml:space="preserve">Критерии достижения планируемого результата подпрограммы по годам и итогам реализации </w:t>
      </w:r>
      <w:proofErr w:type="gramStart"/>
      <w:r w:rsidRPr="00DA174E">
        <w:rPr>
          <w:rFonts w:ascii="Arial" w:hAnsi="Arial" w:cs="Arial"/>
        </w:rPr>
        <w:t>подпрограммы</w:t>
      </w:r>
      <w:proofErr w:type="gramEnd"/>
      <w:r w:rsidRPr="00DA174E">
        <w:rPr>
          <w:rFonts w:ascii="Arial" w:hAnsi="Arial" w:cs="Arial"/>
        </w:rPr>
        <w:t xml:space="preserve"> в целом согласно установленным целевым индикаторам и показателям, представлены в Приложении №1. </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8A579D">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CE025D" w:rsidRPr="00DA174E" w:rsidRDefault="00CE025D" w:rsidP="00CE025D">
      <w:pPr>
        <w:autoSpaceDE w:val="0"/>
        <w:autoSpaceDN w:val="0"/>
        <w:adjustRightInd w:val="0"/>
        <w:ind w:left="720"/>
        <w:outlineLvl w:val="0"/>
        <w:rPr>
          <w:rFonts w:ascii="Arial" w:hAnsi="Arial" w:cs="Arial"/>
        </w:rPr>
      </w:pPr>
    </w:p>
    <w:p w:rsidR="00CE025D" w:rsidRPr="00DA174E" w:rsidRDefault="00CE025D" w:rsidP="00CE025D">
      <w:pPr>
        <w:pStyle w:val="a8"/>
        <w:ind w:left="0" w:firstLine="567"/>
        <w:jc w:val="both"/>
        <w:rPr>
          <w:rFonts w:ascii="Arial" w:hAnsi="Arial" w:cs="Arial"/>
        </w:rPr>
      </w:pPr>
      <w:r w:rsidRPr="00DA174E">
        <w:rPr>
          <w:rFonts w:ascii="Arial" w:hAnsi="Arial" w:cs="Arial"/>
        </w:rPr>
        <w:t>Мероприятия подпрограммы представлены в приложении № 2 к подпрограмме 3 «</w:t>
      </w:r>
      <w:r w:rsidRPr="00DA174E">
        <w:rPr>
          <w:rFonts w:ascii="Arial" w:hAnsi="Arial" w:cs="Arial"/>
          <w:color w:val="000000"/>
        </w:rPr>
        <w:t xml:space="preserve">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r w:rsidRPr="00DA174E">
        <w:rPr>
          <w:rFonts w:ascii="Arial" w:hAnsi="Arial" w:cs="Arial"/>
        </w:rPr>
        <w:t xml:space="preserve">».  </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630C09">
      <w:pPr>
        <w:pStyle w:val="a8"/>
        <w:numPr>
          <w:ilvl w:val="1"/>
          <w:numId w:val="14"/>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DA174E" w:rsidRDefault="00CE025D" w:rsidP="00CE025D">
      <w:pPr>
        <w:pStyle w:val="a8"/>
        <w:autoSpaceDE w:val="0"/>
        <w:autoSpaceDN w:val="0"/>
        <w:adjustRightInd w:val="0"/>
        <w:ind w:left="1440"/>
        <w:outlineLvl w:val="0"/>
        <w:rPr>
          <w:rFonts w:ascii="Arial" w:hAnsi="Arial" w:cs="Arial"/>
        </w:rPr>
      </w:pPr>
    </w:p>
    <w:p w:rsidR="00CE025D" w:rsidRPr="00DA174E" w:rsidRDefault="00CE025D" w:rsidP="00D4091A">
      <w:pPr>
        <w:ind w:firstLine="708"/>
        <w:jc w:val="both"/>
        <w:rPr>
          <w:rFonts w:ascii="Arial" w:hAnsi="Arial" w:cs="Arial"/>
        </w:rPr>
      </w:pPr>
      <w:r w:rsidRPr="00DA174E">
        <w:rPr>
          <w:rFonts w:ascii="Arial" w:hAnsi="Arial" w:cs="Arial"/>
        </w:rPr>
        <w:t xml:space="preserve">Объем финансирования подпрограммы составляет </w:t>
      </w:r>
      <w:r w:rsidR="0067248E" w:rsidRPr="00DA174E">
        <w:rPr>
          <w:rFonts w:ascii="Arial" w:hAnsi="Arial" w:cs="Arial"/>
        </w:rPr>
        <w:t>0</w:t>
      </w:r>
      <w:r w:rsidR="004B3E41" w:rsidRPr="00DA174E">
        <w:rPr>
          <w:rFonts w:ascii="Arial" w:hAnsi="Arial" w:cs="Arial"/>
        </w:rPr>
        <w:t>,00</w:t>
      </w:r>
      <w:r w:rsidRPr="00DA174E">
        <w:rPr>
          <w:rFonts w:ascii="Arial" w:hAnsi="Arial" w:cs="Arial"/>
        </w:rPr>
        <w:t xml:space="preserve"> тыс</w:t>
      </w:r>
      <w:proofErr w:type="gramStart"/>
      <w:r w:rsidRPr="00DA174E">
        <w:rPr>
          <w:rFonts w:ascii="Arial" w:hAnsi="Arial" w:cs="Arial"/>
        </w:rPr>
        <w:t>.р</w:t>
      </w:r>
      <w:proofErr w:type="gramEnd"/>
      <w:r w:rsidRPr="00DA174E">
        <w:rPr>
          <w:rFonts w:ascii="Arial" w:hAnsi="Arial" w:cs="Arial"/>
        </w:rPr>
        <w:t>ублей, из них:</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2</w:t>
      </w:r>
      <w:r w:rsidR="00CE025D" w:rsidRPr="00DA174E">
        <w:rPr>
          <w:rFonts w:ascii="Arial" w:hAnsi="Arial" w:cs="Arial"/>
        </w:rPr>
        <w:t xml:space="preserve"> год – </w:t>
      </w:r>
      <w:r w:rsidR="004B3E41" w:rsidRPr="00DA174E">
        <w:rPr>
          <w:rFonts w:ascii="Arial" w:hAnsi="Arial" w:cs="Arial"/>
        </w:rPr>
        <w:t>0,00</w:t>
      </w:r>
      <w:r w:rsidR="00CE025D" w:rsidRPr="00DA174E">
        <w:rPr>
          <w:rFonts w:ascii="Arial" w:hAnsi="Arial" w:cs="Arial"/>
        </w:rPr>
        <w:t xml:space="preserve"> тыс</w:t>
      </w:r>
      <w:proofErr w:type="gramStart"/>
      <w:r w:rsidR="00CE025D" w:rsidRPr="00DA174E">
        <w:rPr>
          <w:rFonts w:ascii="Arial" w:hAnsi="Arial" w:cs="Arial"/>
        </w:rPr>
        <w:t>.р</w:t>
      </w:r>
      <w:proofErr w:type="gramEnd"/>
      <w:r w:rsidR="00CE025D" w:rsidRPr="00DA174E">
        <w:rPr>
          <w:rFonts w:ascii="Arial" w:hAnsi="Arial" w:cs="Arial"/>
        </w:rPr>
        <w:t>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3</w:t>
      </w:r>
      <w:r w:rsidR="00CE025D" w:rsidRPr="00DA174E">
        <w:rPr>
          <w:rFonts w:ascii="Arial" w:hAnsi="Arial" w:cs="Arial"/>
        </w:rPr>
        <w:t xml:space="preserve"> год – </w:t>
      </w:r>
      <w:r w:rsidR="0067248E" w:rsidRPr="00DA174E">
        <w:rPr>
          <w:rFonts w:ascii="Arial" w:hAnsi="Arial" w:cs="Arial"/>
        </w:rPr>
        <w:t>0</w:t>
      </w:r>
      <w:r w:rsidR="00CE025D" w:rsidRPr="00DA174E">
        <w:rPr>
          <w:rFonts w:ascii="Arial" w:hAnsi="Arial" w:cs="Arial"/>
        </w:rPr>
        <w:t>,00 тыс</w:t>
      </w:r>
      <w:proofErr w:type="gramStart"/>
      <w:r w:rsidR="00CE025D" w:rsidRPr="00DA174E">
        <w:rPr>
          <w:rFonts w:ascii="Arial" w:hAnsi="Arial" w:cs="Arial"/>
        </w:rPr>
        <w:t>.р</w:t>
      </w:r>
      <w:proofErr w:type="gramEnd"/>
      <w:r w:rsidR="00CE025D" w:rsidRPr="00DA174E">
        <w:rPr>
          <w:rFonts w:ascii="Arial" w:hAnsi="Arial" w:cs="Arial"/>
        </w:rPr>
        <w:t>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4</w:t>
      </w:r>
      <w:r w:rsidR="00CE025D" w:rsidRPr="00DA174E">
        <w:rPr>
          <w:rFonts w:ascii="Arial" w:hAnsi="Arial" w:cs="Arial"/>
        </w:rPr>
        <w:t xml:space="preserve"> год – 0,00 тыс</w:t>
      </w:r>
      <w:proofErr w:type="gramStart"/>
      <w:r w:rsidR="00CE025D" w:rsidRPr="00DA174E">
        <w:rPr>
          <w:rFonts w:ascii="Arial" w:hAnsi="Arial" w:cs="Arial"/>
        </w:rPr>
        <w:t>.р</w:t>
      </w:r>
      <w:proofErr w:type="gramEnd"/>
      <w:r w:rsidR="00CE025D" w:rsidRPr="00DA174E">
        <w:rPr>
          <w:rFonts w:ascii="Arial" w:hAnsi="Arial" w:cs="Arial"/>
        </w:rPr>
        <w:t>ублей,</w:t>
      </w:r>
    </w:p>
    <w:p w:rsidR="00CE025D" w:rsidRPr="00DA174E" w:rsidRDefault="00CE025D" w:rsidP="00D4091A">
      <w:pPr>
        <w:jc w:val="both"/>
        <w:rPr>
          <w:rFonts w:ascii="Arial" w:hAnsi="Arial" w:cs="Arial"/>
        </w:rPr>
      </w:pPr>
      <w:r w:rsidRPr="00DA174E">
        <w:rPr>
          <w:rFonts w:ascii="Arial" w:hAnsi="Arial" w:cs="Arial"/>
        </w:rPr>
        <w:t xml:space="preserve">в том числе: </w:t>
      </w:r>
    </w:p>
    <w:p w:rsidR="00CE025D" w:rsidRPr="00DA174E" w:rsidRDefault="00CE025D" w:rsidP="00D4091A">
      <w:pPr>
        <w:jc w:val="both"/>
        <w:rPr>
          <w:rFonts w:ascii="Arial" w:hAnsi="Arial" w:cs="Arial"/>
        </w:rPr>
      </w:pPr>
      <w:r w:rsidRPr="00DA174E">
        <w:rPr>
          <w:rFonts w:ascii="Arial" w:hAnsi="Arial" w:cs="Arial"/>
        </w:rPr>
        <w:t>средства районного бюджета –</w:t>
      </w:r>
      <w:r w:rsidR="0067248E" w:rsidRPr="00DA174E">
        <w:rPr>
          <w:rFonts w:ascii="Arial" w:hAnsi="Arial" w:cs="Arial"/>
        </w:rPr>
        <w:t>0</w:t>
      </w:r>
      <w:r w:rsidR="004B3E41" w:rsidRPr="00DA174E">
        <w:rPr>
          <w:rFonts w:ascii="Arial" w:hAnsi="Arial" w:cs="Arial"/>
        </w:rPr>
        <w:t>,00</w:t>
      </w:r>
      <w:r w:rsidRPr="00DA174E">
        <w:rPr>
          <w:rFonts w:ascii="Arial" w:hAnsi="Arial" w:cs="Arial"/>
        </w:rPr>
        <w:t xml:space="preserve"> тыс</w:t>
      </w:r>
      <w:proofErr w:type="gramStart"/>
      <w:r w:rsidRPr="00DA174E">
        <w:rPr>
          <w:rFonts w:ascii="Arial" w:hAnsi="Arial" w:cs="Arial"/>
        </w:rPr>
        <w:t>.р</w:t>
      </w:r>
      <w:proofErr w:type="gramEnd"/>
      <w:r w:rsidRPr="00DA174E">
        <w:rPr>
          <w:rFonts w:ascii="Arial" w:hAnsi="Arial" w:cs="Arial"/>
        </w:rPr>
        <w:t>ублей, из них:</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2</w:t>
      </w:r>
      <w:r w:rsidR="00CE025D" w:rsidRPr="00DA174E">
        <w:rPr>
          <w:rFonts w:ascii="Arial" w:hAnsi="Arial" w:cs="Arial"/>
        </w:rPr>
        <w:t xml:space="preserve"> год – </w:t>
      </w:r>
      <w:r w:rsidR="004B3E41" w:rsidRPr="00DA174E">
        <w:rPr>
          <w:rFonts w:ascii="Arial" w:hAnsi="Arial" w:cs="Arial"/>
        </w:rPr>
        <w:t>0,00</w:t>
      </w:r>
      <w:r w:rsidR="00CE025D" w:rsidRPr="00DA174E">
        <w:rPr>
          <w:rFonts w:ascii="Arial" w:hAnsi="Arial" w:cs="Arial"/>
        </w:rPr>
        <w:t xml:space="preserve"> тыс</w:t>
      </w:r>
      <w:proofErr w:type="gramStart"/>
      <w:r w:rsidR="00CE025D" w:rsidRPr="00DA174E">
        <w:rPr>
          <w:rFonts w:ascii="Arial" w:hAnsi="Arial" w:cs="Arial"/>
        </w:rPr>
        <w:t>.р</w:t>
      </w:r>
      <w:proofErr w:type="gramEnd"/>
      <w:r w:rsidR="00CE025D" w:rsidRPr="00DA174E">
        <w:rPr>
          <w:rFonts w:ascii="Arial" w:hAnsi="Arial" w:cs="Arial"/>
        </w:rPr>
        <w:t>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3</w:t>
      </w:r>
      <w:r w:rsidR="00CE025D" w:rsidRPr="00DA174E">
        <w:rPr>
          <w:rFonts w:ascii="Arial" w:hAnsi="Arial" w:cs="Arial"/>
        </w:rPr>
        <w:t xml:space="preserve"> год – </w:t>
      </w:r>
      <w:r w:rsidR="0067248E" w:rsidRPr="00DA174E">
        <w:rPr>
          <w:rFonts w:ascii="Arial" w:hAnsi="Arial" w:cs="Arial"/>
        </w:rPr>
        <w:t>0</w:t>
      </w:r>
      <w:r w:rsidR="00CE025D" w:rsidRPr="00DA174E">
        <w:rPr>
          <w:rFonts w:ascii="Arial" w:hAnsi="Arial" w:cs="Arial"/>
        </w:rPr>
        <w:t>,00 тыс</w:t>
      </w:r>
      <w:proofErr w:type="gramStart"/>
      <w:r w:rsidR="00CE025D" w:rsidRPr="00DA174E">
        <w:rPr>
          <w:rFonts w:ascii="Arial" w:hAnsi="Arial" w:cs="Arial"/>
        </w:rPr>
        <w:t>.р</w:t>
      </w:r>
      <w:proofErr w:type="gramEnd"/>
      <w:r w:rsidR="00CE025D" w:rsidRPr="00DA174E">
        <w:rPr>
          <w:rFonts w:ascii="Arial" w:hAnsi="Arial" w:cs="Arial"/>
        </w:rPr>
        <w:t>ублей;</w:t>
      </w:r>
    </w:p>
    <w:p w:rsidR="00CE025D" w:rsidRPr="00DA174E" w:rsidRDefault="0063789B" w:rsidP="00D4091A">
      <w:pPr>
        <w:jc w:val="both"/>
        <w:rPr>
          <w:rFonts w:ascii="Arial" w:hAnsi="Arial" w:cs="Arial"/>
        </w:rPr>
      </w:pPr>
      <w:r w:rsidRPr="00DA174E">
        <w:rPr>
          <w:rFonts w:ascii="Arial" w:hAnsi="Arial" w:cs="Arial"/>
        </w:rPr>
        <w:t>202</w:t>
      </w:r>
      <w:r w:rsidR="001175D5" w:rsidRPr="00DA174E">
        <w:rPr>
          <w:rFonts w:ascii="Arial" w:hAnsi="Arial" w:cs="Arial"/>
        </w:rPr>
        <w:t>4</w:t>
      </w:r>
      <w:r w:rsidR="00C97DDF" w:rsidRPr="00DA174E">
        <w:rPr>
          <w:rFonts w:ascii="Arial" w:hAnsi="Arial" w:cs="Arial"/>
        </w:rPr>
        <w:t xml:space="preserve"> год – 0,00 тыс</w:t>
      </w:r>
      <w:proofErr w:type="gramStart"/>
      <w:r w:rsidR="00C97DDF" w:rsidRPr="00DA174E">
        <w:rPr>
          <w:rFonts w:ascii="Arial" w:hAnsi="Arial" w:cs="Arial"/>
        </w:rPr>
        <w:t>.р</w:t>
      </w:r>
      <w:proofErr w:type="gramEnd"/>
      <w:r w:rsidR="00C97DDF" w:rsidRPr="00DA174E">
        <w:rPr>
          <w:rFonts w:ascii="Arial" w:hAnsi="Arial" w:cs="Arial"/>
        </w:rPr>
        <w:t>ублей.</w:t>
      </w:r>
    </w:p>
    <w:p w:rsidR="007F610A" w:rsidRPr="00DA174E" w:rsidRDefault="007F610A" w:rsidP="00691598">
      <w:pPr>
        <w:rPr>
          <w:rFonts w:ascii="Arial" w:hAnsi="Arial" w:cs="Arial"/>
        </w:rPr>
        <w:sectPr w:rsidR="007F610A" w:rsidRPr="00DA174E" w:rsidSect="00630C09">
          <w:pgSz w:w="11906" w:h="16838"/>
          <w:pgMar w:top="1134" w:right="850" w:bottom="1134" w:left="1701"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DA174E" w:rsidTr="00C44F3F">
        <w:trPr>
          <w:trHeight w:val="1097"/>
        </w:trPr>
        <w:tc>
          <w:tcPr>
            <w:tcW w:w="665"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DA174E" w:rsidRDefault="00C44F3F" w:rsidP="00C44F3F">
            <w:pPr>
              <w:rPr>
                <w:rFonts w:ascii="Arial" w:hAnsi="Arial" w:cs="Arial"/>
                <w:color w:val="000000"/>
              </w:rPr>
            </w:pPr>
            <w:r w:rsidRPr="00DA174E">
              <w:rPr>
                <w:rFonts w:ascii="Arial" w:hAnsi="Arial" w:cs="Arial"/>
                <w:color w:val="000000"/>
              </w:rPr>
              <w:t xml:space="preserve">Приложение № 1 к подпрограмме "Энергосбережение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p>
        </w:tc>
      </w:tr>
      <w:tr w:rsidR="00C44F3F" w:rsidRPr="00DA174E" w:rsidTr="00C44F3F">
        <w:trPr>
          <w:trHeight w:val="300"/>
        </w:trPr>
        <w:tc>
          <w:tcPr>
            <w:tcW w:w="665"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375"/>
        </w:trPr>
        <w:tc>
          <w:tcPr>
            <w:tcW w:w="15207" w:type="dxa"/>
            <w:gridSpan w:val="9"/>
            <w:tcBorders>
              <w:top w:val="nil"/>
              <w:left w:val="nil"/>
              <w:bottom w:val="nil"/>
              <w:right w:val="nil"/>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C44F3F" w:rsidRPr="00DA174E" w:rsidTr="00C44F3F">
        <w:trPr>
          <w:trHeight w:val="300"/>
        </w:trPr>
        <w:tc>
          <w:tcPr>
            <w:tcW w:w="665" w:type="dxa"/>
            <w:tcBorders>
              <w:top w:val="nil"/>
              <w:left w:val="nil"/>
              <w:bottom w:val="nil"/>
              <w:right w:val="nil"/>
            </w:tcBorders>
            <w:shd w:val="clear" w:color="auto" w:fill="auto"/>
            <w:vAlign w:val="bottom"/>
            <w:hideMark/>
          </w:tcPr>
          <w:p w:rsidR="00C44F3F" w:rsidRPr="00DA174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Отчетный финансовый 202</w:t>
            </w:r>
            <w:r w:rsidR="0067248E" w:rsidRPr="00DA174E">
              <w:rPr>
                <w:rFonts w:ascii="Arial" w:hAnsi="Arial" w:cs="Arial"/>
                <w:color w:val="000000"/>
              </w:rPr>
              <w:t>1</w:t>
            </w:r>
            <w:r w:rsidRPr="00DA174E">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Текущий финансовый 202</w:t>
            </w:r>
            <w:r w:rsidR="0067248E" w:rsidRPr="00DA174E">
              <w:rPr>
                <w:rFonts w:ascii="Arial" w:hAnsi="Arial" w:cs="Arial"/>
                <w:color w:val="000000"/>
              </w:rPr>
              <w:t>2</w:t>
            </w:r>
            <w:r w:rsidRPr="00DA174E">
              <w:rPr>
                <w:rFonts w:ascii="Arial" w:hAnsi="Arial" w:cs="Arial"/>
                <w:color w:val="000000"/>
              </w:rPr>
              <w:t xml:space="preserve">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Очередной финансовый 202</w:t>
            </w:r>
            <w:r w:rsidR="0067248E" w:rsidRPr="00DA174E">
              <w:rPr>
                <w:rFonts w:ascii="Arial" w:hAnsi="Arial" w:cs="Arial"/>
                <w:color w:val="000000"/>
              </w:rPr>
              <w:t xml:space="preserve">3 </w:t>
            </w:r>
            <w:r w:rsidRPr="00DA174E">
              <w:rPr>
                <w:rFonts w:ascii="Arial" w:hAnsi="Arial" w:cs="Arial"/>
                <w:color w:val="000000"/>
              </w:rPr>
              <w:t>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Первый год планового периода 202</w:t>
            </w:r>
            <w:r w:rsidR="0067248E" w:rsidRPr="00DA174E">
              <w:rPr>
                <w:rFonts w:ascii="Arial" w:hAnsi="Arial" w:cs="Arial"/>
                <w:color w:val="000000"/>
              </w:rPr>
              <w:t>4</w:t>
            </w:r>
            <w:r w:rsidRPr="00DA174E">
              <w:rPr>
                <w:rFonts w:ascii="Arial" w:hAnsi="Arial" w:cs="Arial"/>
                <w:color w:val="000000"/>
              </w:rPr>
              <w:t xml:space="preserve">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Второй год планового периода 202</w:t>
            </w:r>
            <w:r w:rsidR="0067248E" w:rsidRPr="00DA174E">
              <w:rPr>
                <w:rFonts w:ascii="Arial" w:hAnsi="Arial" w:cs="Arial"/>
                <w:color w:val="000000"/>
              </w:rPr>
              <w:t>5</w:t>
            </w:r>
            <w:r w:rsidRPr="00DA174E">
              <w:rPr>
                <w:rFonts w:ascii="Arial" w:hAnsi="Arial" w:cs="Arial"/>
                <w:color w:val="000000"/>
              </w:rPr>
              <w:t xml:space="preserve"> год</w:t>
            </w:r>
          </w:p>
        </w:tc>
      </w:tr>
      <w:tr w:rsidR="00C44F3F" w:rsidRPr="00DA174E"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DA174E"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r>
      <w:tr w:rsidR="00C44F3F" w:rsidRPr="00DA174E"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xml:space="preserve">Цель подпрограммы - формирование </w:t>
            </w:r>
            <w:proofErr w:type="spellStart"/>
            <w:r w:rsidRPr="00DA174E">
              <w:rPr>
                <w:rFonts w:ascii="Arial" w:hAnsi="Arial" w:cs="Arial"/>
                <w:color w:val="000000"/>
              </w:rPr>
              <w:t>целостностной</w:t>
            </w:r>
            <w:proofErr w:type="spellEnd"/>
            <w:r w:rsidRPr="00DA174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F60166" w:rsidRPr="00DA174E"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color w:val="000000"/>
              </w:rPr>
              <w:t>1</w:t>
            </w:r>
          </w:p>
        </w:tc>
        <w:tc>
          <w:tcPr>
            <w:tcW w:w="350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b/>
                <w:bCs/>
                <w:color w:val="000000"/>
              </w:rPr>
            </w:pPr>
            <w:r w:rsidRPr="00DA174E">
              <w:rPr>
                <w:rFonts w:ascii="Arial" w:hAnsi="Arial" w:cs="Arial"/>
                <w:color w:val="000000"/>
              </w:rPr>
              <w:t xml:space="preserve">Установка приборов учета </w:t>
            </w:r>
            <w:proofErr w:type="spellStart"/>
            <w:r w:rsidRPr="00DA174E">
              <w:rPr>
                <w:rFonts w:ascii="Arial" w:hAnsi="Arial" w:cs="Arial"/>
              </w:rPr>
              <w:t>ресурсопотребления</w:t>
            </w:r>
            <w:proofErr w:type="spellEnd"/>
          </w:p>
        </w:tc>
        <w:tc>
          <w:tcPr>
            <w:tcW w:w="129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67248E"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r>
      <w:tr w:rsidR="00F60166" w:rsidRPr="00DA174E" w:rsidTr="00F60166">
        <w:trPr>
          <w:trHeight w:val="70"/>
        </w:trPr>
        <w:tc>
          <w:tcPr>
            <w:tcW w:w="665" w:type="dxa"/>
            <w:tcBorders>
              <w:top w:val="nil"/>
              <w:left w:val="single" w:sz="4" w:space="0" w:color="auto"/>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color w:val="000000"/>
              </w:rPr>
              <w:t>2</w:t>
            </w:r>
          </w:p>
        </w:tc>
        <w:tc>
          <w:tcPr>
            <w:tcW w:w="350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rPr>
                <w:rFonts w:ascii="Arial" w:hAnsi="Arial" w:cs="Arial"/>
                <w:color w:val="000000"/>
              </w:rPr>
            </w:pPr>
            <w:r w:rsidRPr="00DA174E">
              <w:rPr>
                <w:rFonts w:ascii="Arial" w:hAnsi="Arial" w:cs="Arial"/>
              </w:rPr>
              <w:t xml:space="preserve">Проектирование и монтаж автоматической системы </w:t>
            </w:r>
            <w:proofErr w:type="gramStart"/>
            <w:r w:rsidRPr="00DA174E">
              <w:rPr>
                <w:rFonts w:ascii="Arial" w:hAnsi="Arial" w:cs="Arial"/>
              </w:rPr>
              <w:t>регулируемая</w:t>
            </w:r>
            <w:proofErr w:type="gramEnd"/>
            <w:r w:rsidRPr="00DA174E">
              <w:rPr>
                <w:rFonts w:ascii="Arial" w:hAnsi="Arial" w:cs="Arial"/>
              </w:rPr>
              <w:t xml:space="preserve"> тепла</w:t>
            </w:r>
          </w:p>
        </w:tc>
        <w:tc>
          <w:tcPr>
            <w:tcW w:w="129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шт.</w:t>
            </w:r>
          </w:p>
        </w:tc>
        <w:tc>
          <w:tcPr>
            <w:tcW w:w="2400"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Ведомственная статистика</w:t>
            </w:r>
          </w:p>
        </w:tc>
        <w:tc>
          <w:tcPr>
            <w:tcW w:w="1559"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67248E" w:rsidP="00F60166">
            <w:pPr>
              <w:jc w:val="center"/>
              <w:rPr>
                <w:rFonts w:ascii="Arial" w:hAnsi="Arial" w:cs="Arial"/>
                <w:color w:val="000000"/>
              </w:rPr>
            </w:pPr>
            <w:r w:rsidRPr="00DA174E">
              <w:rPr>
                <w:rFonts w:ascii="Arial"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382"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c>
          <w:tcPr>
            <w:tcW w:w="1421" w:type="dxa"/>
            <w:tcBorders>
              <w:top w:val="nil"/>
              <w:left w:val="nil"/>
              <w:bottom w:val="single" w:sz="4" w:space="0" w:color="auto"/>
              <w:right w:val="single" w:sz="4" w:space="0" w:color="auto"/>
            </w:tcBorders>
            <w:shd w:val="clear" w:color="auto" w:fill="auto"/>
            <w:vAlign w:val="center"/>
          </w:tcPr>
          <w:p w:rsidR="00F60166" w:rsidRPr="00DA174E" w:rsidRDefault="00F60166" w:rsidP="00F60166">
            <w:pPr>
              <w:jc w:val="center"/>
              <w:rPr>
                <w:rFonts w:ascii="Arial" w:hAnsi="Arial" w:cs="Arial"/>
                <w:color w:val="000000"/>
              </w:rPr>
            </w:pPr>
            <w:r w:rsidRPr="00DA174E">
              <w:rPr>
                <w:rFonts w:ascii="Arial" w:hAnsi="Arial" w:cs="Arial"/>
              </w:rPr>
              <w:t>1</w:t>
            </w:r>
          </w:p>
        </w:tc>
      </w:tr>
      <w:tr w:rsidR="009C25B7" w:rsidRPr="00DA174E" w:rsidTr="00C44F3F">
        <w:trPr>
          <w:trHeight w:val="315"/>
        </w:trPr>
        <w:tc>
          <w:tcPr>
            <w:tcW w:w="665" w:type="dxa"/>
            <w:tcBorders>
              <w:top w:val="nil"/>
              <w:left w:val="nil"/>
              <w:bottom w:val="nil"/>
              <w:right w:val="nil"/>
            </w:tcBorders>
            <w:shd w:val="clear" w:color="auto" w:fill="auto"/>
            <w:hideMark/>
          </w:tcPr>
          <w:p w:rsidR="009C25B7" w:rsidRPr="00DA174E" w:rsidRDefault="009C25B7" w:rsidP="009C25B7">
            <w:pPr>
              <w:jc w:val="center"/>
              <w:rPr>
                <w:rFonts w:ascii="Arial" w:hAnsi="Arial" w:cs="Arial"/>
                <w:color w:val="000000"/>
              </w:rPr>
            </w:pPr>
          </w:p>
        </w:tc>
        <w:tc>
          <w:tcPr>
            <w:tcW w:w="350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29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2400"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559"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93"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382"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c>
          <w:tcPr>
            <w:tcW w:w="1421" w:type="dxa"/>
            <w:tcBorders>
              <w:top w:val="nil"/>
              <w:left w:val="nil"/>
              <w:bottom w:val="nil"/>
              <w:right w:val="nil"/>
            </w:tcBorders>
            <w:shd w:val="clear" w:color="auto" w:fill="auto"/>
            <w:hideMark/>
          </w:tcPr>
          <w:p w:rsidR="009C25B7" w:rsidRPr="00DA174E" w:rsidRDefault="009C25B7" w:rsidP="009C25B7">
            <w:pPr>
              <w:rPr>
                <w:rFonts w:ascii="Arial" w:hAnsi="Arial" w:cs="Arial"/>
              </w:rPr>
            </w:pPr>
          </w:p>
        </w:tc>
      </w:tr>
      <w:tr w:rsidR="009C25B7" w:rsidRPr="00DA174E" w:rsidTr="00C44F3F">
        <w:trPr>
          <w:trHeight w:val="312"/>
        </w:trPr>
        <w:tc>
          <w:tcPr>
            <w:tcW w:w="15207" w:type="dxa"/>
            <w:gridSpan w:val="9"/>
            <w:tcBorders>
              <w:top w:val="nil"/>
              <w:left w:val="nil"/>
              <w:bottom w:val="nil"/>
              <w:right w:val="nil"/>
            </w:tcBorders>
            <w:shd w:val="clear" w:color="auto" w:fill="auto"/>
            <w:vAlign w:val="bottom"/>
            <w:hideMark/>
          </w:tcPr>
          <w:p w:rsidR="009C25B7" w:rsidRPr="00DA174E" w:rsidRDefault="00DF0B08" w:rsidP="009C25B7">
            <w:pPr>
              <w:rPr>
                <w:rFonts w:ascii="Arial" w:hAnsi="Arial" w:cs="Arial"/>
                <w:color w:val="000000"/>
              </w:rPr>
            </w:pPr>
            <w:r w:rsidRPr="00DA174E">
              <w:rPr>
                <w:rFonts w:ascii="Arial" w:hAnsi="Arial" w:cs="Arial"/>
                <w:color w:val="000000"/>
              </w:rPr>
              <w:t>Д</w:t>
            </w:r>
            <w:r w:rsidR="009C25B7"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w:t>
            </w:r>
            <w:proofErr w:type="spellStart"/>
            <w:r w:rsidRPr="00DA174E">
              <w:rPr>
                <w:rFonts w:ascii="Arial" w:hAnsi="Arial" w:cs="Arial"/>
                <w:color w:val="000000"/>
              </w:rPr>
              <w:t>Нелюбина</w:t>
            </w:r>
            <w:proofErr w:type="spellEnd"/>
          </w:p>
        </w:tc>
      </w:tr>
    </w:tbl>
    <w:p w:rsidR="00C44F3F" w:rsidRPr="00DA174E" w:rsidRDefault="00C44F3F">
      <w:pPr>
        <w:spacing w:after="200" w:line="276" w:lineRule="auto"/>
        <w:rPr>
          <w:rFonts w:ascii="Arial" w:hAnsi="Arial" w:cs="Arial"/>
        </w:rPr>
      </w:pPr>
      <w:r w:rsidRPr="00DA174E">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DA174E" w:rsidTr="00E623D3">
        <w:trPr>
          <w:trHeight w:val="1752"/>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DA174E" w:rsidRDefault="00C44F3F" w:rsidP="001175D5">
            <w:pPr>
              <w:jc w:val="right"/>
              <w:rPr>
                <w:rFonts w:ascii="Arial" w:hAnsi="Arial" w:cs="Arial"/>
                <w:color w:val="000000"/>
              </w:rPr>
            </w:pPr>
            <w:r w:rsidRPr="00DA174E">
              <w:rPr>
                <w:rFonts w:ascii="Arial" w:hAnsi="Arial" w:cs="Arial"/>
                <w:color w:val="000000"/>
              </w:rPr>
              <w:t xml:space="preserve">Приложение № 2 к подпрограмме "Энергосбережение и повышение энергетической эффективности в </w:t>
            </w:r>
            <w:proofErr w:type="spellStart"/>
            <w:r w:rsidRPr="00DA174E">
              <w:rPr>
                <w:rFonts w:ascii="Arial" w:hAnsi="Arial" w:cs="Arial"/>
                <w:color w:val="000000"/>
              </w:rPr>
              <w:t>Балахтинском</w:t>
            </w:r>
            <w:proofErr w:type="spellEnd"/>
            <w:r w:rsidRPr="00DA174E">
              <w:rPr>
                <w:rFonts w:ascii="Arial" w:hAnsi="Arial" w:cs="Arial"/>
                <w:color w:val="000000"/>
              </w:rPr>
              <w:t xml:space="preserve"> районе"</w:t>
            </w:r>
          </w:p>
        </w:tc>
      </w:tr>
      <w:tr w:rsidR="00C44F3F" w:rsidRPr="00DA174E" w:rsidTr="00E623D3">
        <w:trPr>
          <w:trHeight w:val="384"/>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480"/>
        </w:trPr>
        <w:tc>
          <w:tcPr>
            <w:tcW w:w="15196" w:type="dxa"/>
            <w:gridSpan w:val="11"/>
            <w:tcBorders>
              <w:top w:val="nil"/>
              <w:left w:val="nil"/>
              <w:bottom w:val="nil"/>
              <w:right w:val="nil"/>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C44F3F" w:rsidRPr="00DA174E"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DA174E"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DA174E"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proofErr w:type="spellStart"/>
            <w:r w:rsidRPr="00DA174E">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202</w:t>
            </w:r>
            <w:r w:rsidR="0067248E" w:rsidRPr="00DA174E">
              <w:rPr>
                <w:rFonts w:ascii="Arial" w:hAnsi="Arial" w:cs="Arial"/>
                <w:color w:val="000000"/>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Итого на период 202</w:t>
            </w:r>
            <w:r w:rsidR="0067248E" w:rsidRPr="00DA174E">
              <w:rPr>
                <w:rFonts w:ascii="Arial" w:hAnsi="Arial" w:cs="Arial"/>
                <w:color w:val="000000"/>
              </w:rPr>
              <w:t>2</w:t>
            </w:r>
            <w:r w:rsidRPr="00DA174E">
              <w:rPr>
                <w:rFonts w:ascii="Arial" w:hAnsi="Arial" w:cs="Arial"/>
                <w:color w:val="000000"/>
              </w:rPr>
              <w:t>-202</w:t>
            </w:r>
            <w:r w:rsidR="0067248E" w:rsidRPr="00DA174E">
              <w:rPr>
                <w:rFonts w:ascii="Arial" w:hAnsi="Arial" w:cs="Arial"/>
                <w:color w:val="000000"/>
              </w:rPr>
              <w:t>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DA174E" w:rsidRDefault="00C44F3F" w:rsidP="00C44F3F">
            <w:pPr>
              <w:rPr>
                <w:rFonts w:ascii="Arial" w:hAnsi="Arial" w:cs="Arial"/>
                <w:color w:val="000000"/>
              </w:rPr>
            </w:pPr>
          </w:p>
        </w:tc>
      </w:tr>
      <w:tr w:rsidR="00C44F3F" w:rsidRPr="00DA174E"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xml:space="preserve">Цель подпрограммы - </w:t>
            </w:r>
            <w:r w:rsidR="00113069" w:rsidRPr="00DA174E">
              <w:rPr>
                <w:rFonts w:ascii="Arial" w:hAnsi="Arial" w:cs="Arial"/>
                <w:color w:val="000000"/>
              </w:rPr>
              <w:t xml:space="preserve">формирование </w:t>
            </w:r>
            <w:proofErr w:type="spellStart"/>
            <w:r w:rsidR="00113069" w:rsidRPr="00DA174E">
              <w:rPr>
                <w:rFonts w:ascii="Arial" w:hAnsi="Arial" w:cs="Arial"/>
                <w:color w:val="000000"/>
              </w:rPr>
              <w:t>целостностной</w:t>
            </w:r>
            <w:proofErr w:type="spellEnd"/>
            <w:r w:rsidR="00113069" w:rsidRPr="00DA174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DA174E" w:rsidTr="008E2B80">
        <w:trPr>
          <w:trHeight w:val="595"/>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DA174E" w:rsidRDefault="00C44F3F" w:rsidP="009C25B7">
            <w:pPr>
              <w:rPr>
                <w:rFonts w:ascii="Arial" w:hAnsi="Arial" w:cs="Arial"/>
              </w:rPr>
            </w:pPr>
            <w:r w:rsidRPr="00DA174E">
              <w:rPr>
                <w:rFonts w:ascii="Arial" w:hAnsi="Arial" w:cs="Arial"/>
                <w:color w:val="000000"/>
              </w:rPr>
              <w:t xml:space="preserve">Задача 1 - </w:t>
            </w:r>
            <w:r w:rsidR="00113069" w:rsidRPr="00DA174E">
              <w:rPr>
                <w:rFonts w:ascii="Arial" w:hAnsi="Arial" w:cs="Arial"/>
                <w:color w:val="000000"/>
              </w:rPr>
              <w:t>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tc>
      </w:tr>
      <w:tr w:rsidR="00C44F3F" w:rsidRPr="00DA174E" w:rsidTr="00E227EC">
        <w:trPr>
          <w:trHeight w:val="226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DA174E" w:rsidRDefault="00E227EC" w:rsidP="00C44F3F">
            <w:pPr>
              <w:rPr>
                <w:rFonts w:ascii="Arial" w:hAnsi="Arial" w:cs="Arial"/>
                <w:color w:val="000000"/>
              </w:rPr>
            </w:pPr>
            <w:r w:rsidRPr="00DA174E">
              <w:rPr>
                <w:rFonts w:ascii="Arial" w:hAnsi="Arial" w:cs="Arial"/>
                <w:color w:val="000000"/>
              </w:rPr>
              <w:t>Информационное обеспечение мероприятий в области энергосбережения и повышения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center"/>
              <w:rPr>
                <w:rFonts w:ascii="Arial" w:hAnsi="Arial" w:cs="Arial"/>
                <w:color w:val="000000"/>
              </w:rPr>
            </w:pPr>
            <w:r w:rsidRPr="00DA174E">
              <w:rPr>
                <w:rFonts w:ascii="Arial" w:hAnsi="Arial" w:cs="Arial"/>
                <w:color w:val="000000"/>
              </w:rPr>
              <w:t>0</w:t>
            </w:r>
            <w:r w:rsidR="00E227EC" w:rsidRPr="00DA174E">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r w:rsidRPr="00DA174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center"/>
              <w:rPr>
                <w:rFonts w:ascii="Arial" w:hAnsi="Arial" w:cs="Arial"/>
                <w:color w:val="000000"/>
              </w:rPr>
            </w:pPr>
            <w:r w:rsidRPr="00DA174E">
              <w:rPr>
                <w:rFonts w:ascii="Arial" w:hAnsi="Arial" w:cs="Arial"/>
                <w:color w:val="000000"/>
              </w:rPr>
              <w:t>0</w:t>
            </w:r>
            <w:r w:rsidR="009409B7" w:rsidRPr="00DA174E">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center"/>
              <w:rPr>
                <w:rFonts w:ascii="Arial" w:hAnsi="Arial" w:cs="Arial"/>
                <w:color w:val="000000"/>
              </w:rPr>
            </w:pPr>
          </w:p>
        </w:tc>
      </w:tr>
      <w:tr w:rsidR="00C44F3F" w:rsidRPr="00DA174E" w:rsidTr="009409B7">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E227EC" w:rsidP="00C44F3F">
            <w:pPr>
              <w:jc w:val="right"/>
              <w:rPr>
                <w:rFonts w:ascii="Arial" w:hAnsi="Arial" w:cs="Arial"/>
                <w:color w:val="000000"/>
              </w:rPr>
            </w:pPr>
            <w:r w:rsidRPr="00DA174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F3F">
            <w:pPr>
              <w:jc w:val="right"/>
              <w:rPr>
                <w:rFonts w:ascii="Arial" w:hAnsi="Arial" w:cs="Arial"/>
                <w:color w:val="000000"/>
              </w:rPr>
            </w:pPr>
            <w:r w:rsidRPr="00DA174E">
              <w:rPr>
                <w:rFonts w:ascii="Arial" w:hAnsi="Arial" w:cs="Arial"/>
                <w:color w:val="000000"/>
              </w:rPr>
              <w:t>0</w:t>
            </w:r>
            <w:r w:rsidR="00E227EC" w:rsidRPr="00DA174E">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C44F3F" w:rsidP="00C44F3F">
            <w:pPr>
              <w:jc w:val="right"/>
              <w:rPr>
                <w:rFonts w:ascii="Arial" w:hAnsi="Arial" w:cs="Arial"/>
                <w:color w:val="000000"/>
              </w:rPr>
            </w:pPr>
            <w:r w:rsidRPr="00DA174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DA174E" w:rsidRDefault="0067248E" w:rsidP="00C44B49">
            <w:pPr>
              <w:jc w:val="center"/>
              <w:rPr>
                <w:rFonts w:ascii="Arial" w:hAnsi="Arial" w:cs="Arial"/>
                <w:color w:val="000000"/>
              </w:rPr>
            </w:pPr>
            <w:r w:rsidRPr="00DA174E">
              <w:rPr>
                <w:rFonts w:ascii="Arial" w:hAnsi="Arial" w:cs="Arial"/>
                <w:color w:val="000000"/>
              </w:rPr>
              <w:t>0</w:t>
            </w:r>
            <w:r w:rsidR="00C44B49" w:rsidRPr="00DA174E">
              <w:rPr>
                <w:rFonts w:ascii="Arial" w:hAnsi="Arial" w:cs="Arial"/>
                <w:color w:val="000000"/>
              </w:rPr>
              <w:t>,00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DA174E" w:rsidRDefault="00C44F3F" w:rsidP="00C44F3F">
            <w:pPr>
              <w:rPr>
                <w:rFonts w:ascii="Arial" w:hAnsi="Arial" w:cs="Arial"/>
                <w:color w:val="000000"/>
              </w:rPr>
            </w:pPr>
            <w:r w:rsidRPr="00DA174E">
              <w:rPr>
                <w:rFonts w:ascii="Arial" w:hAnsi="Arial" w:cs="Arial"/>
                <w:color w:val="000000"/>
              </w:rPr>
              <w:t> </w:t>
            </w:r>
          </w:p>
        </w:tc>
      </w:tr>
      <w:tr w:rsidR="00C44F3F" w:rsidRPr="00DA174E" w:rsidTr="00E623D3">
        <w:trPr>
          <w:trHeight w:val="384"/>
        </w:trPr>
        <w:tc>
          <w:tcPr>
            <w:tcW w:w="237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DA174E" w:rsidRDefault="00C44F3F" w:rsidP="00C44F3F">
            <w:pPr>
              <w:rPr>
                <w:rFonts w:ascii="Arial" w:hAnsi="Arial" w:cs="Arial"/>
              </w:rPr>
            </w:pPr>
          </w:p>
        </w:tc>
      </w:tr>
      <w:tr w:rsidR="00C44F3F" w:rsidRPr="00DA174E" w:rsidTr="00C44F3F">
        <w:trPr>
          <w:trHeight w:val="403"/>
        </w:trPr>
        <w:tc>
          <w:tcPr>
            <w:tcW w:w="15196" w:type="dxa"/>
            <w:gridSpan w:val="11"/>
            <w:tcBorders>
              <w:top w:val="nil"/>
              <w:left w:val="nil"/>
              <w:bottom w:val="nil"/>
              <w:right w:val="nil"/>
            </w:tcBorders>
            <w:shd w:val="clear" w:color="auto" w:fill="auto"/>
            <w:vAlign w:val="bottom"/>
            <w:hideMark/>
          </w:tcPr>
          <w:p w:rsidR="00C44F3F" w:rsidRPr="00DA174E" w:rsidRDefault="00C71AC1" w:rsidP="00C44F3F">
            <w:pPr>
              <w:rPr>
                <w:rFonts w:ascii="Arial" w:hAnsi="Arial" w:cs="Arial"/>
                <w:color w:val="000000"/>
              </w:rPr>
            </w:pPr>
            <w:r w:rsidRPr="00DA174E">
              <w:rPr>
                <w:rFonts w:ascii="Arial" w:hAnsi="Arial" w:cs="Arial"/>
                <w:color w:val="000000"/>
              </w:rPr>
              <w:t>Д</w:t>
            </w:r>
            <w:r w:rsidR="00C44F3F"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bl>
    <w:p w:rsidR="007F610A" w:rsidRPr="00DA174E" w:rsidRDefault="007F610A" w:rsidP="007F610A">
      <w:pPr>
        <w:tabs>
          <w:tab w:val="left" w:pos="1687"/>
        </w:tabs>
        <w:rPr>
          <w:rFonts w:ascii="Arial" w:hAnsi="Arial" w:cs="Arial"/>
        </w:rPr>
      </w:pPr>
    </w:p>
    <w:p w:rsidR="007F610A" w:rsidRPr="00DA174E" w:rsidRDefault="007F610A" w:rsidP="007F610A">
      <w:pPr>
        <w:tabs>
          <w:tab w:val="left" w:pos="1687"/>
        </w:tabs>
        <w:rPr>
          <w:rFonts w:ascii="Arial" w:hAnsi="Arial" w:cs="Arial"/>
        </w:rPr>
        <w:sectPr w:rsidR="007F610A" w:rsidRPr="00DA174E"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03126E" w:rsidRPr="00DA174E" w:rsidTr="00A613DC">
        <w:tc>
          <w:tcPr>
            <w:tcW w:w="4246" w:type="dxa"/>
          </w:tcPr>
          <w:p w:rsidR="007F610A" w:rsidRPr="00DA174E" w:rsidRDefault="007F610A" w:rsidP="00691598">
            <w:pPr>
              <w:rPr>
                <w:rFonts w:ascii="Arial" w:hAnsi="Arial" w:cs="Arial"/>
                <w:sz w:val="24"/>
                <w:szCs w:val="24"/>
              </w:rPr>
            </w:pPr>
          </w:p>
          <w:p w:rsidR="00691598" w:rsidRPr="00DA174E" w:rsidRDefault="00691598" w:rsidP="00691598">
            <w:pPr>
              <w:rPr>
                <w:rFonts w:ascii="Arial" w:hAnsi="Arial" w:cs="Arial"/>
                <w:sz w:val="24"/>
                <w:szCs w:val="24"/>
              </w:rPr>
            </w:pPr>
            <w:r w:rsidRPr="00DA174E">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DA174E" w:rsidRDefault="0003126E" w:rsidP="00A613DC">
            <w:pPr>
              <w:jc w:val="both"/>
              <w:rPr>
                <w:rFonts w:ascii="Arial" w:hAnsi="Arial" w:cs="Arial"/>
                <w:sz w:val="24"/>
                <w:szCs w:val="24"/>
              </w:rPr>
            </w:pPr>
          </w:p>
        </w:tc>
      </w:tr>
    </w:tbl>
    <w:p w:rsidR="0003126E" w:rsidRPr="00DA174E" w:rsidRDefault="0003126E" w:rsidP="0003126E">
      <w:pPr>
        <w:jc w:val="both"/>
        <w:rPr>
          <w:rFonts w:ascii="Arial" w:hAnsi="Arial" w:cs="Arial"/>
        </w:rPr>
      </w:pPr>
    </w:p>
    <w:p w:rsidR="00A44443" w:rsidRPr="00DA174E" w:rsidRDefault="00A44443" w:rsidP="008A579D">
      <w:pPr>
        <w:pStyle w:val="a8"/>
        <w:numPr>
          <w:ilvl w:val="0"/>
          <w:numId w:val="15"/>
        </w:numPr>
        <w:jc w:val="center"/>
        <w:rPr>
          <w:rFonts w:ascii="Arial" w:hAnsi="Arial" w:cs="Arial"/>
        </w:rPr>
      </w:pPr>
      <w:r w:rsidRPr="00DA174E">
        <w:rPr>
          <w:rFonts w:ascii="Arial" w:hAnsi="Arial" w:cs="Arial"/>
        </w:rPr>
        <w:t>Паспорт подпрограммы 4</w:t>
      </w:r>
    </w:p>
    <w:p w:rsidR="0003126E" w:rsidRPr="00DA174E" w:rsidRDefault="00A44443" w:rsidP="00A44443">
      <w:pPr>
        <w:pStyle w:val="a8"/>
        <w:ind w:left="0"/>
        <w:jc w:val="center"/>
        <w:rPr>
          <w:rFonts w:ascii="Arial" w:hAnsi="Arial" w:cs="Arial"/>
        </w:rPr>
      </w:pPr>
      <w:r w:rsidRPr="00DA174E">
        <w:rPr>
          <w:rFonts w:ascii="Arial" w:hAnsi="Arial" w:cs="Arial"/>
          <w:color w:val="000000"/>
        </w:rPr>
        <w:t>«Обращение с отходами на территории Балахтинского района».</w:t>
      </w:r>
    </w:p>
    <w:p w:rsidR="0003126E" w:rsidRPr="00DA174E" w:rsidRDefault="0003126E" w:rsidP="0003126E">
      <w:pPr>
        <w:ind w:left="360"/>
        <w:rPr>
          <w:rFonts w:ascii="Arial" w:hAnsi="Arial" w:cs="Arial"/>
        </w:rPr>
      </w:pPr>
    </w:p>
    <w:tbl>
      <w:tblPr>
        <w:tblStyle w:val="a7"/>
        <w:tblW w:w="0" w:type="auto"/>
        <w:tblInd w:w="360" w:type="dxa"/>
        <w:tblLook w:val="04A0"/>
      </w:tblPr>
      <w:tblGrid>
        <w:gridCol w:w="2926"/>
        <w:gridCol w:w="6285"/>
      </w:tblGrid>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Наименование подпрограммы</w:t>
            </w:r>
          </w:p>
          <w:p w:rsidR="0003126E" w:rsidRPr="00DA174E" w:rsidRDefault="0003126E" w:rsidP="00A613DC">
            <w:pPr>
              <w:rPr>
                <w:rFonts w:ascii="Arial" w:hAnsi="Arial" w:cs="Arial"/>
                <w:sz w:val="24"/>
                <w:szCs w:val="24"/>
              </w:rPr>
            </w:pPr>
          </w:p>
        </w:tc>
        <w:tc>
          <w:tcPr>
            <w:tcW w:w="6655" w:type="dxa"/>
          </w:tcPr>
          <w:p w:rsidR="0003126E" w:rsidRPr="00DA174E" w:rsidRDefault="00A44443" w:rsidP="00A613DC">
            <w:pPr>
              <w:rPr>
                <w:rFonts w:ascii="Arial" w:hAnsi="Arial" w:cs="Arial"/>
                <w:sz w:val="24"/>
                <w:szCs w:val="24"/>
              </w:rPr>
            </w:pPr>
            <w:r w:rsidRPr="00DA174E">
              <w:rPr>
                <w:rFonts w:ascii="Arial" w:hAnsi="Arial" w:cs="Arial"/>
                <w:color w:val="000000"/>
                <w:sz w:val="24"/>
                <w:szCs w:val="24"/>
              </w:rPr>
              <w:t>«Обращение с отходами на территории Балахтинского района»</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DA174E" w:rsidRDefault="0003126E" w:rsidP="00A613DC">
            <w:pPr>
              <w:rPr>
                <w:rFonts w:ascii="Arial" w:hAnsi="Arial" w:cs="Arial"/>
                <w:sz w:val="24"/>
                <w:szCs w:val="24"/>
              </w:rPr>
            </w:pPr>
            <w:r w:rsidRPr="00DA174E">
              <w:rPr>
                <w:rFonts w:ascii="Arial" w:hAnsi="Arial" w:cs="Arial"/>
                <w:sz w:val="24"/>
                <w:szCs w:val="24"/>
              </w:rPr>
              <w:t>Муниципальная программа Балахтинского района «</w:t>
            </w:r>
            <w:r w:rsidRPr="00DA174E">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DA174E">
              <w:rPr>
                <w:rFonts w:ascii="Arial" w:hAnsi="Arial" w:cs="Arial"/>
                <w:sz w:val="24"/>
                <w:szCs w:val="24"/>
              </w:rPr>
              <w:t>»</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DA174E" w:rsidRDefault="0003126E" w:rsidP="00A613DC">
            <w:pPr>
              <w:rPr>
                <w:rFonts w:ascii="Arial" w:hAnsi="Arial" w:cs="Arial"/>
                <w:sz w:val="24"/>
                <w:szCs w:val="24"/>
              </w:rPr>
            </w:pPr>
            <w:r w:rsidRPr="00DA174E">
              <w:rPr>
                <w:rFonts w:ascii="Arial" w:hAnsi="Arial" w:cs="Arial"/>
                <w:sz w:val="24"/>
                <w:szCs w:val="24"/>
              </w:rPr>
              <w:t>МКУ «Служба Заказчика Балахтинского района» (далее - заказчик).</w:t>
            </w:r>
          </w:p>
        </w:tc>
      </w:tr>
      <w:tr w:rsidR="0003126E" w:rsidRPr="00DA174E" w:rsidTr="00A613DC">
        <w:tc>
          <w:tcPr>
            <w:tcW w:w="3009" w:type="dxa"/>
          </w:tcPr>
          <w:p w:rsidR="0003126E" w:rsidRPr="00DA174E" w:rsidRDefault="0003126E" w:rsidP="00A613DC">
            <w:pPr>
              <w:autoSpaceDE w:val="0"/>
              <w:autoSpaceDN w:val="0"/>
              <w:adjustRightInd w:val="0"/>
              <w:rPr>
                <w:rFonts w:ascii="Arial" w:hAnsi="Arial" w:cs="Arial"/>
                <w:sz w:val="24"/>
                <w:szCs w:val="24"/>
              </w:rPr>
            </w:pPr>
            <w:r w:rsidRPr="00DA174E">
              <w:rPr>
                <w:rFonts w:ascii="Arial" w:hAnsi="Arial" w:cs="Arial"/>
                <w:sz w:val="24"/>
                <w:szCs w:val="24"/>
              </w:rPr>
              <w:t xml:space="preserve">Цель и задачи подпрограммы (цель подпрограммы направлена </w:t>
            </w:r>
            <w:r w:rsidRPr="00DA174E">
              <w:rPr>
                <w:rFonts w:ascii="Arial" w:hAnsi="Arial" w:cs="Arial"/>
                <w:sz w:val="24"/>
                <w:szCs w:val="24"/>
              </w:rPr>
              <w:br/>
              <w:t>на достижение одной из задач муниципальной программы)</w:t>
            </w:r>
          </w:p>
        </w:tc>
        <w:tc>
          <w:tcPr>
            <w:tcW w:w="6655" w:type="dxa"/>
          </w:tcPr>
          <w:p w:rsidR="00A44443" w:rsidRPr="00DA174E" w:rsidRDefault="0003126E" w:rsidP="00A44443">
            <w:pPr>
              <w:rPr>
                <w:rFonts w:ascii="Arial" w:hAnsi="Arial" w:cs="Arial"/>
                <w:sz w:val="24"/>
                <w:szCs w:val="24"/>
              </w:rPr>
            </w:pPr>
            <w:r w:rsidRPr="00DA174E">
              <w:rPr>
                <w:rFonts w:ascii="Arial" w:hAnsi="Arial" w:cs="Arial"/>
                <w:sz w:val="24"/>
                <w:szCs w:val="24"/>
              </w:rPr>
              <w:t xml:space="preserve">Цель: </w:t>
            </w:r>
            <w:r w:rsidR="009762C4" w:rsidRPr="00DA174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A44443" w:rsidRPr="00DA174E" w:rsidRDefault="0003126E" w:rsidP="004B3E41">
            <w:pPr>
              <w:pStyle w:val="ConsPlusCell"/>
              <w:jc w:val="both"/>
              <w:rPr>
                <w:rFonts w:ascii="Arial" w:hAnsi="Arial" w:cs="Arial"/>
                <w:sz w:val="24"/>
                <w:szCs w:val="24"/>
              </w:rPr>
            </w:pPr>
            <w:r w:rsidRPr="00DA174E">
              <w:rPr>
                <w:rFonts w:ascii="Arial" w:hAnsi="Arial" w:cs="Arial"/>
                <w:sz w:val="24"/>
                <w:szCs w:val="24"/>
              </w:rPr>
              <w:t>Задачи:</w:t>
            </w:r>
          </w:p>
          <w:p w:rsidR="000F5E33" w:rsidRPr="00DA174E" w:rsidRDefault="000F5E33" w:rsidP="004B3E41">
            <w:pPr>
              <w:pStyle w:val="ConsPlusCell"/>
              <w:jc w:val="both"/>
              <w:rPr>
                <w:rFonts w:ascii="Arial" w:hAnsi="Arial" w:cs="Arial"/>
                <w:sz w:val="24"/>
                <w:szCs w:val="24"/>
              </w:rPr>
            </w:pPr>
            <w:r w:rsidRPr="00DA174E">
              <w:rPr>
                <w:rFonts w:ascii="Arial" w:hAnsi="Arial" w:cs="Arial"/>
                <w:sz w:val="24"/>
                <w:szCs w:val="24"/>
              </w:rPr>
              <w:t>- выполнение мероприятий по обращению с отходами на территории Балахтинского района;</w:t>
            </w:r>
          </w:p>
          <w:p w:rsidR="000F5E33" w:rsidRPr="00DA174E" w:rsidRDefault="000F5E33" w:rsidP="00A44443">
            <w:pPr>
              <w:pStyle w:val="ConsPlusCell"/>
              <w:jc w:val="both"/>
              <w:rPr>
                <w:rFonts w:ascii="Arial" w:hAnsi="Arial" w:cs="Arial"/>
                <w:sz w:val="24"/>
                <w:szCs w:val="24"/>
              </w:rPr>
            </w:pPr>
            <w:r w:rsidRPr="00DA174E">
              <w:rPr>
                <w:rFonts w:ascii="Arial" w:hAnsi="Arial" w:cs="Arial"/>
                <w:sz w:val="24"/>
                <w:szCs w:val="24"/>
              </w:rPr>
              <w:t xml:space="preserve">- </w:t>
            </w:r>
            <w:r w:rsidR="00B429AE" w:rsidRPr="00DA174E">
              <w:rPr>
                <w:rFonts w:ascii="Arial" w:hAnsi="Arial" w:cs="Arial"/>
                <w:sz w:val="24"/>
                <w:szCs w:val="24"/>
              </w:rPr>
              <w:t>ликвидация несанкционированных свалок.</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 xml:space="preserve">Целевые индикаторы </w:t>
            </w:r>
          </w:p>
        </w:tc>
        <w:tc>
          <w:tcPr>
            <w:tcW w:w="6655" w:type="dxa"/>
          </w:tcPr>
          <w:p w:rsidR="008A579D" w:rsidRPr="00DA174E" w:rsidRDefault="008A579D" w:rsidP="00A613DC">
            <w:pPr>
              <w:autoSpaceDE w:val="0"/>
              <w:autoSpaceDN w:val="0"/>
              <w:adjustRightInd w:val="0"/>
              <w:rPr>
                <w:rFonts w:ascii="Arial" w:hAnsi="Arial" w:cs="Arial"/>
                <w:color w:val="000000"/>
                <w:sz w:val="24"/>
                <w:szCs w:val="24"/>
              </w:rPr>
            </w:pPr>
            <w:r w:rsidRPr="00DA174E">
              <w:rPr>
                <w:rFonts w:ascii="Arial" w:hAnsi="Arial" w:cs="Arial"/>
                <w:sz w:val="24"/>
                <w:szCs w:val="24"/>
              </w:rPr>
              <w:t>Целевые индикаторы подпрограммы представлены в приложении № 1 к подпрограмме.</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Сроки реализации подпрограммы</w:t>
            </w:r>
          </w:p>
        </w:tc>
        <w:tc>
          <w:tcPr>
            <w:tcW w:w="6655" w:type="dxa"/>
          </w:tcPr>
          <w:p w:rsidR="00A44443" w:rsidRPr="00DA174E" w:rsidRDefault="0063789B" w:rsidP="00A613DC">
            <w:pPr>
              <w:rPr>
                <w:rFonts w:ascii="Arial" w:hAnsi="Arial" w:cs="Arial"/>
                <w:sz w:val="24"/>
                <w:szCs w:val="24"/>
              </w:rPr>
            </w:pPr>
            <w:r w:rsidRPr="00DA174E">
              <w:rPr>
                <w:rFonts w:ascii="Arial" w:hAnsi="Arial" w:cs="Arial"/>
                <w:sz w:val="24"/>
                <w:szCs w:val="24"/>
              </w:rPr>
              <w:t>202</w:t>
            </w:r>
            <w:r w:rsidR="0067248E" w:rsidRPr="00DA174E">
              <w:rPr>
                <w:rFonts w:ascii="Arial" w:hAnsi="Arial" w:cs="Arial"/>
                <w:sz w:val="24"/>
                <w:szCs w:val="24"/>
              </w:rPr>
              <w:t>2</w:t>
            </w:r>
            <w:r w:rsidR="00E21476" w:rsidRPr="00DA174E">
              <w:rPr>
                <w:rFonts w:ascii="Arial" w:hAnsi="Arial" w:cs="Arial"/>
                <w:sz w:val="24"/>
                <w:szCs w:val="24"/>
              </w:rPr>
              <w:t>-</w:t>
            </w:r>
            <w:r w:rsidRPr="00DA174E">
              <w:rPr>
                <w:rFonts w:ascii="Arial" w:hAnsi="Arial" w:cs="Arial"/>
                <w:sz w:val="24"/>
                <w:szCs w:val="24"/>
              </w:rPr>
              <w:t>202</w:t>
            </w:r>
            <w:r w:rsidR="0067248E" w:rsidRPr="00DA174E">
              <w:rPr>
                <w:rFonts w:ascii="Arial" w:hAnsi="Arial" w:cs="Arial"/>
                <w:sz w:val="24"/>
                <w:szCs w:val="24"/>
              </w:rPr>
              <w:t>4</w:t>
            </w:r>
            <w:r w:rsidR="00A44443" w:rsidRPr="00DA174E">
              <w:rPr>
                <w:rFonts w:ascii="Arial" w:hAnsi="Arial" w:cs="Arial"/>
                <w:sz w:val="24"/>
                <w:szCs w:val="24"/>
              </w:rPr>
              <w:t xml:space="preserve"> годы</w:t>
            </w:r>
          </w:p>
        </w:tc>
      </w:tr>
      <w:tr w:rsidR="00A44443" w:rsidRPr="00DA174E" w:rsidTr="00A613DC">
        <w:tc>
          <w:tcPr>
            <w:tcW w:w="3009" w:type="dxa"/>
          </w:tcPr>
          <w:p w:rsidR="00A44443" w:rsidRPr="00DA174E" w:rsidRDefault="00A44443" w:rsidP="00A613DC">
            <w:pPr>
              <w:autoSpaceDE w:val="0"/>
              <w:autoSpaceDN w:val="0"/>
              <w:adjustRightInd w:val="0"/>
              <w:rPr>
                <w:rFonts w:ascii="Arial" w:hAnsi="Arial" w:cs="Arial"/>
                <w:sz w:val="24"/>
                <w:szCs w:val="24"/>
              </w:rPr>
            </w:pPr>
            <w:r w:rsidRPr="00DA174E">
              <w:rPr>
                <w:rFonts w:ascii="Arial" w:hAnsi="Arial" w:cs="Arial"/>
                <w:sz w:val="24"/>
                <w:szCs w:val="24"/>
              </w:rPr>
              <w:t xml:space="preserve">Объемы и источники финансирования подпрограммы на </w:t>
            </w:r>
            <w:r w:rsidRPr="00DA174E">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67248E" w:rsidRPr="00DA174E" w:rsidRDefault="0067248E" w:rsidP="0067248E">
            <w:pPr>
              <w:rPr>
                <w:rFonts w:ascii="Arial" w:hAnsi="Arial" w:cs="Arial"/>
                <w:sz w:val="24"/>
                <w:szCs w:val="24"/>
              </w:rPr>
            </w:pPr>
            <w:r w:rsidRPr="00DA174E">
              <w:rPr>
                <w:rFonts w:ascii="Arial" w:hAnsi="Arial" w:cs="Arial"/>
                <w:sz w:val="24"/>
                <w:szCs w:val="24"/>
              </w:rPr>
              <w:lastRenderedPageBreak/>
              <w:t>Объем финансирования подпрограммы составляет 19 046,85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18 746,85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lastRenderedPageBreak/>
              <w:t>2023 год – 150,00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2024 год – 150,00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 xml:space="preserve">в том числе: </w:t>
            </w:r>
          </w:p>
          <w:p w:rsidR="0067248E" w:rsidRPr="00DA174E" w:rsidRDefault="0067248E" w:rsidP="0067248E">
            <w:pPr>
              <w:rPr>
                <w:rFonts w:ascii="Arial" w:hAnsi="Arial" w:cs="Arial"/>
                <w:sz w:val="24"/>
                <w:szCs w:val="24"/>
              </w:rPr>
            </w:pPr>
            <w:r w:rsidRPr="00DA174E">
              <w:rPr>
                <w:rFonts w:ascii="Arial" w:hAnsi="Arial" w:cs="Arial"/>
                <w:sz w:val="24"/>
                <w:szCs w:val="24"/>
              </w:rPr>
              <w:t>средства краевого бюджета – 18 452,00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18 452,00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2023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202</w:t>
            </w:r>
            <w:r w:rsidR="001175D5" w:rsidRPr="00DA174E">
              <w:rPr>
                <w:rFonts w:ascii="Arial" w:hAnsi="Arial" w:cs="Arial"/>
                <w:sz w:val="24"/>
                <w:szCs w:val="24"/>
              </w:rPr>
              <w:t>4</w:t>
            </w:r>
            <w:r w:rsidRPr="00DA174E">
              <w:rPr>
                <w:rFonts w:ascii="Arial" w:hAnsi="Arial" w:cs="Arial"/>
                <w:sz w:val="24"/>
                <w:szCs w:val="24"/>
              </w:rPr>
              <w:t xml:space="preserve"> год – 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средства районного бюджета – 594,85 тыс</w:t>
            </w:r>
            <w:proofErr w:type="gramStart"/>
            <w:r w:rsidRPr="00DA174E">
              <w:rPr>
                <w:rFonts w:ascii="Arial" w:hAnsi="Arial" w:cs="Arial"/>
                <w:sz w:val="24"/>
                <w:szCs w:val="24"/>
              </w:rPr>
              <w:t>.р</w:t>
            </w:r>
            <w:proofErr w:type="gramEnd"/>
            <w:r w:rsidRPr="00DA174E">
              <w:rPr>
                <w:rFonts w:ascii="Arial" w:hAnsi="Arial" w:cs="Arial"/>
                <w:sz w:val="24"/>
                <w:szCs w:val="24"/>
              </w:rPr>
              <w:t>ублей, из них:</w:t>
            </w:r>
          </w:p>
          <w:p w:rsidR="0067248E" w:rsidRPr="00DA174E" w:rsidRDefault="0067248E" w:rsidP="0067248E">
            <w:pPr>
              <w:rPr>
                <w:rFonts w:ascii="Arial" w:hAnsi="Arial" w:cs="Arial"/>
                <w:sz w:val="24"/>
                <w:szCs w:val="24"/>
              </w:rPr>
            </w:pPr>
            <w:r w:rsidRPr="00DA174E">
              <w:rPr>
                <w:rFonts w:ascii="Arial" w:hAnsi="Arial" w:cs="Arial"/>
                <w:sz w:val="24"/>
                <w:szCs w:val="24"/>
              </w:rPr>
              <w:t>2022 год – 294,85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67248E" w:rsidRPr="00DA174E" w:rsidRDefault="0067248E" w:rsidP="0067248E">
            <w:pPr>
              <w:rPr>
                <w:rFonts w:ascii="Arial" w:hAnsi="Arial" w:cs="Arial"/>
                <w:sz w:val="24"/>
                <w:szCs w:val="24"/>
              </w:rPr>
            </w:pPr>
            <w:r w:rsidRPr="00DA174E">
              <w:rPr>
                <w:rFonts w:ascii="Arial" w:hAnsi="Arial" w:cs="Arial"/>
                <w:sz w:val="24"/>
                <w:szCs w:val="24"/>
              </w:rPr>
              <w:t>2023 год – 150,00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p w:rsidR="00A44443" w:rsidRPr="00DA174E" w:rsidRDefault="0067248E" w:rsidP="0067248E">
            <w:pPr>
              <w:rPr>
                <w:rFonts w:ascii="Arial" w:hAnsi="Arial" w:cs="Arial"/>
                <w:sz w:val="24"/>
                <w:szCs w:val="24"/>
              </w:rPr>
            </w:pPr>
            <w:r w:rsidRPr="00DA174E">
              <w:rPr>
                <w:rFonts w:ascii="Arial" w:hAnsi="Arial" w:cs="Arial"/>
                <w:sz w:val="24"/>
                <w:szCs w:val="24"/>
              </w:rPr>
              <w:t>2024 год – 150,00 тыс</w:t>
            </w:r>
            <w:proofErr w:type="gramStart"/>
            <w:r w:rsidRPr="00DA174E">
              <w:rPr>
                <w:rFonts w:ascii="Arial" w:hAnsi="Arial" w:cs="Arial"/>
                <w:sz w:val="24"/>
                <w:szCs w:val="24"/>
              </w:rPr>
              <w:t>.р</w:t>
            </w:r>
            <w:proofErr w:type="gramEnd"/>
            <w:r w:rsidRPr="00DA174E">
              <w:rPr>
                <w:rFonts w:ascii="Arial" w:hAnsi="Arial" w:cs="Arial"/>
                <w:sz w:val="24"/>
                <w:szCs w:val="24"/>
              </w:rPr>
              <w:t>ублей.</w:t>
            </w:r>
          </w:p>
        </w:tc>
      </w:tr>
      <w:tr w:rsidR="000F1F59" w:rsidRPr="00DA174E" w:rsidTr="00A613DC">
        <w:tc>
          <w:tcPr>
            <w:tcW w:w="3009" w:type="dxa"/>
          </w:tcPr>
          <w:p w:rsidR="000F1F59" w:rsidRPr="00DA174E" w:rsidRDefault="000F1F59" w:rsidP="00A613DC">
            <w:pPr>
              <w:autoSpaceDE w:val="0"/>
              <w:autoSpaceDN w:val="0"/>
              <w:adjustRightInd w:val="0"/>
              <w:rPr>
                <w:rFonts w:ascii="Arial" w:hAnsi="Arial" w:cs="Arial"/>
                <w:sz w:val="24"/>
                <w:szCs w:val="24"/>
              </w:rPr>
            </w:pPr>
            <w:r w:rsidRPr="00DA174E">
              <w:rPr>
                <w:rFonts w:ascii="Arial" w:hAnsi="Arial" w:cs="Arial"/>
                <w:sz w:val="24"/>
                <w:szCs w:val="24"/>
              </w:rPr>
              <w:lastRenderedPageBreak/>
              <w:t xml:space="preserve">Система организации </w:t>
            </w:r>
            <w:proofErr w:type="gramStart"/>
            <w:r w:rsidRPr="00DA174E">
              <w:rPr>
                <w:rFonts w:ascii="Arial" w:hAnsi="Arial" w:cs="Arial"/>
                <w:sz w:val="24"/>
                <w:szCs w:val="24"/>
              </w:rPr>
              <w:t>контроля за</w:t>
            </w:r>
            <w:proofErr w:type="gramEnd"/>
            <w:r w:rsidRPr="00DA174E">
              <w:rPr>
                <w:rFonts w:ascii="Arial" w:hAnsi="Arial" w:cs="Arial"/>
                <w:sz w:val="24"/>
                <w:szCs w:val="24"/>
              </w:rPr>
              <w:t xml:space="preserve"> исполнением подпрограммы</w:t>
            </w:r>
          </w:p>
        </w:tc>
        <w:tc>
          <w:tcPr>
            <w:tcW w:w="6655" w:type="dxa"/>
          </w:tcPr>
          <w:p w:rsidR="000F1F59" w:rsidRPr="00DA174E" w:rsidRDefault="000F1F59" w:rsidP="00081698">
            <w:pPr>
              <w:autoSpaceDE w:val="0"/>
              <w:autoSpaceDN w:val="0"/>
              <w:adjustRightInd w:val="0"/>
              <w:ind w:left="26" w:hanging="26"/>
              <w:outlineLvl w:val="0"/>
              <w:rPr>
                <w:rFonts w:ascii="Arial" w:hAnsi="Arial" w:cs="Arial"/>
                <w:sz w:val="24"/>
                <w:szCs w:val="24"/>
              </w:rPr>
            </w:pPr>
            <w:r w:rsidRPr="00DA174E">
              <w:rPr>
                <w:rFonts w:ascii="Arial" w:hAnsi="Arial" w:cs="Arial"/>
                <w:sz w:val="24"/>
                <w:szCs w:val="24"/>
              </w:rPr>
              <w:t>Финансовое управление администрации района,</w:t>
            </w:r>
          </w:p>
          <w:p w:rsidR="000F1F59" w:rsidRPr="00DA174E" w:rsidRDefault="000F1F59" w:rsidP="00081698">
            <w:pPr>
              <w:autoSpaceDE w:val="0"/>
              <w:autoSpaceDN w:val="0"/>
              <w:adjustRightInd w:val="0"/>
              <w:ind w:left="26" w:hanging="26"/>
              <w:outlineLvl w:val="0"/>
              <w:rPr>
                <w:rFonts w:ascii="Arial" w:hAnsi="Arial" w:cs="Arial"/>
                <w:sz w:val="24"/>
                <w:szCs w:val="24"/>
              </w:rPr>
            </w:pPr>
            <w:proofErr w:type="spellStart"/>
            <w:r w:rsidRPr="00DA174E">
              <w:rPr>
                <w:rFonts w:ascii="Arial" w:hAnsi="Arial" w:cs="Arial"/>
                <w:sz w:val="24"/>
                <w:szCs w:val="24"/>
              </w:rPr>
              <w:t>Балахтинский</w:t>
            </w:r>
            <w:proofErr w:type="spellEnd"/>
            <w:r w:rsidRPr="00DA174E">
              <w:rPr>
                <w:rFonts w:ascii="Arial" w:hAnsi="Arial" w:cs="Arial"/>
                <w:sz w:val="24"/>
                <w:szCs w:val="24"/>
              </w:rPr>
              <w:t xml:space="preserve"> районный Совет депутатов.</w:t>
            </w:r>
          </w:p>
        </w:tc>
      </w:tr>
    </w:tbl>
    <w:p w:rsidR="0003126E" w:rsidRPr="00DA174E" w:rsidRDefault="0003126E" w:rsidP="0075358B">
      <w:pPr>
        <w:ind w:left="360"/>
        <w:jc w:val="center"/>
        <w:rPr>
          <w:rFonts w:ascii="Arial" w:hAnsi="Arial" w:cs="Arial"/>
        </w:rPr>
      </w:pPr>
    </w:p>
    <w:p w:rsidR="0003126E" w:rsidRPr="00DA174E" w:rsidRDefault="008A579D" w:rsidP="0075358B">
      <w:pPr>
        <w:autoSpaceDE w:val="0"/>
        <w:autoSpaceDN w:val="0"/>
        <w:adjustRightInd w:val="0"/>
        <w:jc w:val="center"/>
        <w:outlineLvl w:val="0"/>
        <w:rPr>
          <w:rFonts w:ascii="Arial" w:hAnsi="Arial" w:cs="Arial"/>
        </w:rPr>
      </w:pPr>
      <w:r w:rsidRPr="00DA174E">
        <w:rPr>
          <w:rFonts w:ascii="Arial" w:hAnsi="Arial" w:cs="Arial"/>
        </w:rPr>
        <w:t xml:space="preserve">2. </w:t>
      </w:r>
      <w:r w:rsidR="0003126E" w:rsidRPr="00DA174E">
        <w:rPr>
          <w:rFonts w:ascii="Arial" w:hAnsi="Arial" w:cs="Arial"/>
        </w:rPr>
        <w:t>Основные разделы подпрограммы</w:t>
      </w:r>
    </w:p>
    <w:p w:rsidR="0003126E" w:rsidRPr="00DA174E" w:rsidRDefault="0003126E" w:rsidP="0075358B">
      <w:pPr>
        <w:pStyle w:val="a8"/>
        <w:autoSpaceDE w:val="0"/>
        <w:autoSpaceDN w:val="0"/>
        <w:adjustRightInd w:val="0"/>
        <w:jc w:val="center"/>
        <w:outlineLvl w:val="0"/>
        <w:rPr>
          <w:rFonts w:ascii="Arial" w:hAnsi="Arial" w:cs="Arial"/>
        </w:rPr>
      </w:pPr>
    </w:p>
    <w:p w:rsidR="0003126E" w:rsidRPr="00DA174E" w:rsidRDefault="0003126E" w:rsidP="0075358B">
      <w:pPr>
        <w:pStyle w:val="a8"/>
        <w:numPr>
          <w:ilvl w:val="1"/>
          <w:numId w:val="24"/>
        </w:numPr>
        <w:autoSpaceDE w:val="0"/>
        <w:autoSpaceDN w:val="0"/>
        <w:adjustRightInd w:val="0"/>
        <w:jc w:val="center"/>
        <w:outlineLvl w:val="0"/>
        <w:rPr>
          <w:rFonts w:ascii="Arial" w:hAnsi="Arial" w:cs="Arial"/>
        </w:rPr>
      </w:pPr>
      <w:r w:rsidRPr="00DA174E">
        <w:rPr>
          <w:rFonts w:ascii="Arial" w:hAnsi="Arial" w:cs="Arial"/>
        </w:rPr>
        <w:t>Постановка общерайонной проблемы и обоснование необходимости разработки подпрограммы</w:t>
      </w:r>
      <w:r w:rsidR="00E64853" w:rsidRPr="00DA174E">
        <w:rPr>
          <w:rFonts w:ascii="Arial" w:hAnsi="Arial" w:cs="Arial"/>
        </w:rPr>
        <w:t>.</w:t>
      </w:r>
    </w:p>
    <w:p w:rsidR="00E64853" w:rsidRPr="00DA174E" w:rsidRDefault="00E64853" w:rsidP="000C7C4A">
      <w:pPr>
        <w:pStyle w:val="a8"/>
        <w:autoSpaceDE w:val="0"/>
        <w:autoSpaceDN w:val="0"/>
        <w:adjustRightInd w:val="0"/>
        <w:ind w:left="1440"/>
        <w:outlineLvl w:val="0"/>
        <w:rPr>
          <w:rFonts w:ascii="Arial" w:hAnsi="Arial" w:cs="Arial"/>
        </w:rPr>
      </w:pPr>
    </w:p>
    <w:p w:rsidR="00E64853" w:rsidRPr="00DA174E" w:rsidRDefault="00E64853" w:rsidP="008E3B2F">
      <w:pPr>
        <w:pStyle w:val="a8"/>
        <w:ind w:left="0" w:firstLine="709"/>
        <w:jc w:val="both"/>
        <w:rPr>
          <w:rFonts w:ascii="Arial" w:hAnsi="Arial" w:cs="Arial"/>
        </w:rPr>
      </w:pPr>
      <w:r w:rsidRPr="00DA174E">
        <w:rPr>
          <w:rFonts w:ascii="Arial" w:hAnsi="Arial" w:cs="Arial"/>
        </w:rPr>
        <w:t xml:space="preserve">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w:t>
      </w:r>
      <w:proofErr w:type="spellStart"/>
      <w:r w:rsidRPr="00DA174E">
        <w:rPr>
          <w:rFonts w:ascii="Arial" w:hAnsi="Arial" w:cs="Arial"/>
        </w:rPr>
        <w:t>биоразнообразия</w:t>
      </w:r>
      <w:proofErr w:type="spellEnd"/>
      <w:r w:rsidRPr="00DA174E">
        <w:rPr>
          <w:rFonts w:ascii="Arial" w:hAnsi="Arial" w:cs="Arial"/>
        </w:rPr>
        <w:t>, истощение природных ресурсов, ухудшение состояния здоровья населения.</w:t>
      </w:r>
    </w:p>
    <w:p w:rsidR="00E64853" w:rsidRPr="00DA174E" w:rsidRDefault="00057EB2" w:rsidP="008E3B2F">
      <w:pPr>
        <w:pStyle w:val="a8"/>
        <w:ind w:left="0" w:firstLine="709"/>
        <w:jc w:val="both"/>
        <w:rPr>
          <w:rFonts w:ascii="Arial" w:hAnsi="Arial" w:cs="Arial"/>
        </w:rPr>
      </w:pPr>
      <w:r w:rsidRPr="00DA174E">
        <w:rPr>
          <w:rFonts w:ascii="Arial" w:hAnsi="Arial" w:cs="Arial"/>
        </w:rPr>
        <w:t>Источниками образования ТК</w:t>
      </w:r>
      <w:r w:rsidR="00E64853" w:rsidRPr="00DA174E">
        <w:rPr>
          <w:rFonts w:ascii="Arial" w:hAnsi="Arial" w:cs="Arial"/>
        </w:rPr>
        <w:t xml:space="preserve">О являются организации и предприятия, население района и объекты </w:t>
      </w:r>
      <w:proofErr w:type="spellStart"/>
      <w:r w:rsidR="00E64853" w:rsidRPr="00DA174E">
        <w:rPr>
          <w:rFonts w:ascii="Arial" w:hAnsi="Arial" w:cs="Arial"/>
        </w:rPr>
        <w:t>инфраструктуры</w:t>
      </w:r>
      <w:proofErr w:type="gramStart"/>
      <w:r w:rsidR="00E64853" w:rsidRPr="00DA174E">
        <w:rPr>
          <w:rFonts w:ascii="Arial" w:hAnsi="Arial" w:cs="Arial"/>
        </w:rPr>
        <w:t>.</w:t>
      </w:r>
      <w:r w:rsidR="00AF0C1A" w:rsidRPr="00DA174E">
        <w:rPr>
          <w:rFonts w:ascii="Arial" w:hAnsi="Arial" w:cs="Arial"/>
        </w:rPr>
        <w:t>С</w:t>
      </w:r>
      <w:proofErr w:type="spellEnd"/>
      <w:proofErr w:type="gramEnd"/>
      <w:r w:rsidR="00AF0C1A" w:rsidRPr="00DA174E">
        <w:rPr>
          <w:rFonts w:ascii="Arial" w:hAnsi="Arial" w:cs="Arial"/>
        </w:rPr>
        <w:t xml:space="preserve"> 01.01.2019г. на территории Балахтинского района начал работу региональный оператор ООО «</w:t>
      </w:r>
      <w:proofErr w:type="spellStart"/>
      <w:r w:rsidR="00AF0C1A" w:rsidRPr="00DA174E">
        <w:rPr>
          <w:rFonts w:ascii="Arial" w:hAnsi="Arial" w:cs="Arial"/>
        </w:rPr>
        <w:t>Эко-транспорт</w:t>
      </w:r>
      <w:proofErr w:type="spellEnd"/>
      <w:r w:rsidR="00AF0C1A" w:rsidRPr="00DA174E">
        <w:rPr>
          <w:rFonts w:ascii="Arial" w:hAnsi="Arial" w:cs="Arial"/>
        </w:rPr>
        <w:t xml:space="preserve">».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w:t>
      </w:r>
      <w:proofErr w:type="spellStart"/>
      <w:r w:rsidR="00AF0C1A" w:rsidRPr="00DA174E">
        <w:rPr>
          <w:rFonts w:ascii="Arial" w:hAnsi="Arial" w:cs="Arial"/>
        </w:rPr>
        <w:t>году</w:t>
      </w:r>
      <w:proofErr w:type="gramStart"/>
      <w:r w:rsidR="00AF0C1A" w:rsidRPr="00DA174E">
        <w:rPr>
          <w:rFonts w:ascii="Arial" w:hAnsi="Arial" w:cs="Arial"/>
        </w:rPr>
        <w:t>.</w:t>
      </w:r>
      <w:r w:rsidR="00E64853" w:rsidRPr="00DA174E">
        <w:rPr>
          <w:rFonts w:ascii="Arial" w:hAnsi="Arial" w:cs="Arial"/>
        </w:rPr>
        <w:t>О</w:t>
      </w:r>
      <w:proofErr w:type="gramEnd"/>
      <w:r w:rsidR="00E64853" w:rsidRPr="00DA174E">
        <w:rPr>
          <w:rFonts w:ascii="Arial" w:hAnsi="Arial" w:cs="Arial"/>
        </w:rPr>
        <w:t>сновным</w:t>
      </w:r>
      <w:proofErr w:type="spellEnd"/>
      <w:r w:rsidR="00E64853" w:rsidRPr="00DA174E">
        <w:rPr>
          <w:rFonts w:ascii="Arial" w:hAnsi="Arial" w:cs="Arial"/>
        </w:rPr>
        <w:t xml:space="preserve"> предприятие</w:t>
      </w:r>
      <w:r w:rsidR="00AF0C1A" w:rsidRPr="00DA174E">
        <w:rPr>
          <w:rFonts w:ascii="Arial" w:hAnsi="Arial" w:cs="Arial"/>
        </w:rPr>
        <w:t>м</w:t>
      </w:r>
      <w:r w:rsidR="00A2208C" w:rsidRPr="00DA174E">
        <w:rPr>
          <w:rFonts w:ascii="Arial" w:hAnsi="Arial" w:cs="Arial"/>
        </w:rPr>
        <w:t xml:space="preserve"> имеющим лицензию по сбору, транспортировке, обработке, утилизации, обеззараживанию, размещению отходов </w:t>
      </w:r>
      <w:proofErr w:type="spellStart"/>
      <w:r w:rsidR="00E64853" w:rsidRPr="00DA174E">
        <w:rPr>
          <w:rFonts w:ascii="Arial" w:hAnsi="Arial" w:cs="Arial"/>
        </w:rPr>
        <w:t>являетсяМХ</w:t>
      </w:r>
      <w:proofErr w:type="spellEnd"/>
      <w:r w:rsidR="00E64853" w:rsidRPr="00DA174E">
        <w:rPr>
          <w:rFonts w:ascii="Arial" w:hAnsi="Arial" w:cs="Arial"/>
        </w:rPr>
        <w:t xml:space="preserve"> ООО «Универсал». </w:t>
      </w:r>
    </w:p>
    <w:p w:rsidR="00E64853" w:rsidRPr="00DA174E" w:rsidRDefault="00E64853" w:rsidP="008E3B2F">
      <w:pPr>
        <w:pStyle w:val="a8"/>
        <w:ind w:left="0" w:firstLine="709"/>
        <w:jc w:val="both"/>
        <w:rPr>
          <w:rFonts w:ascii="Arial" w:hAnsi="Arial" w:cs="Arial"/>
        </w:rPr>
      </w:pPr>
      <w:r w:rsidRPr="00DA174E">
        <w:rPr>
          <w:rFonts w:ascii="Arial" w:hAnsi="Arial" w:cs="Arial"/>
        </w:rPr>
        <w:t xml:space="preserve">На территории Балахтинского района зарегистрировано 33 </w:t>
      </w:r>
      <w:r w:rsidR="00A2208C" w:rsidRPr="00DA174E">
        <w:rPr>
          <w:rFonts w:ascii="Arial" w:hAnsi="Arial" w:cs="Arial"/>
        </w:rPr>
        <w:t xml:space="preserve">несанкционированных </w:t>
      </w:r>
      <w:r w:rsidRPr="00DA174E">
        <w:rPr>
          <w:rFonts w:ascii="Arial" w:hAnsi="Arial" w:cs="Arial"/>
        </w:rPr>
        <w:t>свалки</w:t>
      </w:r>
      <w:r w:rsidR="00A2208C" w:rsidRPr="00DA174E">
        <w:rPr>
          <w:rFonts w:ascii="Arial" w:hAnsi="Arial" w:cs="Arial"/>
        </w:rPr>
        <w:t xml:space="preserve">, </w:t>
      </w:r>
      <w:r w:rsidRPr="00DA174E">
        <w:rPr>
          <w:rFonts w:ascii="Arial" w:hAnsi="Arial" w:cs="Arial"/>
        </w:rPr>
        <w:t>расположенные вблизи крупных населенных пунктов,</w:t>
      </w:r>
      <w:r w:rsidR="00A2208C" w:rsidRPr="00DA174E">
        <w:rPr>
          <w:rFonts w:ascii="Arial" w:hAnsi="Arial" w:cs="Arial"/>
        </w:rPr>
        <w:t xml:space="preserve"> которые</w:t>
      </w:r>
      <w:r w:rsidRPr="00DA174E">
        <w:rPr>
          <w:rFonts w:ascii="Arial" w:hAnsi="Arial" w:cs="Arial"/>
        </w:rPr>
        <w:t xml:space="preserve"> отличаются большей площадью и количеством накопленных отходов</w:t>
      </w:r>
      <w:r w:rsidR="00A2208C" w:rsidRPr="00DA174E">
        <w:rPr>
          <w:rFonts w:ascii="Arial" w:hAnsi="Arial" w:cs="Arial"/>
        </w:rPr>
        <w:t>. И</w:t>
      </w:r>
      <w:r w:rsidRPr="00DA174E">
        <w:rPr>
          <w:rFonts w:ascii="Arial" w:hAnsi="Arial" w:cs="Arial"/>
        </w:rPr>
        <w:t xml:space="preserve">х негативное воздействие распространяется на значительные расстояния и на </w:t>
      </w:r>
      <w:r w:rsidR="00DC0DE6" w:rsidRPr="00DA174E">
        <w:rPr>
          <w:rFonts w:ascii="Arial" w:hAnsi="Arial" w:cs="Arial"/>
        </w:rPr>
        <w:t>больш</w:t>
      </w:r>
      <w:r w:rsidRPr="00DA174E">
        <w:rPr>
          <w:rFonts w:ascii="Arial" w:hAnsi="Arial" w:cs="Arial"/>
        </w:rPr>
        <w:t xml:space="preserve">ое число жителей. </w:t>
      </w:r>
      <w:r w:rsidR="004B3E41" w:rsidRPr="00DA174E">
        <w:rPr>
          <w:rFonts w:ascii="Arial" w:hAnsi="Arial" w:cs="Arial"/>
        </w:rPr>
        <w:t>Е</w:t>
      </w:r>
      <w:r w:rsidRPr="00DA174E">
        <w:rPr>
          <w:rFonts w:ascii="Arial" w:hAnsi="Arial" w:cs="Arial"/>
        </w:rPr>
        <w:t>жегодно увеличивается количество стихийных свалок</w:t>
      </w:r>
      <w:r w:rsidR="00A2208C" w:rsidRPr="00DA174E">
        <w:rPr>
          <w:rFonts w:ascii="Arial" w:hAnsi="Arial" w:cs="Arial"/>
        </w:rPr>
        <w:t xml:space="preserve">, которые </w:t>
      </w:r>
      <w:proofErr w:type="gramStart"/>
      <w:r w:rsidR="00A2208C" w:rsidRPr="00DA174E">
        <w:rPr>
          <w:rFonts w:ascii="Arial" w:hAnsi="Arial" w:cs="Arial"/>
        </w:rPr>
        <w:t>не возможно</w:t>
      </w:r>
      <w:proofErr w:type="gramEnd"/>
      <w:r w:rsidR="00A2208C" w:rsidRPr="00DA174E">
        <w:rPr>
          <w:rFonts w:ascii="Arial" w:hAnsi="Arial" w:cs="Arial"/>
        </w:rPr>
        <w:t xml:space="preserve"> учесть в полном объеме, </w:t>
      </w:r>
      <w:r w:rsidRPr="00DA174E">
        <w:rPr>
          <w:rFonts w:ascii="Arial" w:hAnsi="Arial" w:cs="Arial"/>
        </w:rPr>
        <w:t xml:space="preserve">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w:t>
      </w:r>
    </w:p>
    <w:p w:rsidR="00E64853" w:rsidRPr="00DA174E" w:rsidRDefault="00A2208C" w:rsidP="008E3B2F">
      <w:pPr>
        <w:pStyle w:val="a8"/>
        <w:ind w:left="0" w:firstLine="709"/>
        <w:jc w:val="both"/>
        <w:rPr>
          <w:rFonts w:ascii="Arial" w:hAnsi="Arial" w:cs="Arial"/>
        </w:rPr>
      </w:pPr>
      <w:r w:rsidRPr="00DA174E">
        <w:rPr>
          <w:rFonts w:ascii="Arial" w:hAnsi="Arial" w:cs="Arial"/>
        </w:rPr>
        <w:lastRenderedPageBreak/>
        <w:t xml:space="preserve">К </w:t>
      </w:r>
      <w:r w:rsidR="00E64853" w:rsidRPr="00DA174E">
        <w:rPr>
          <w:rFonts w:ascii="Arial" w:hAnsi="Arial" w:cs="Arial"/>
        </w:rPr>
        <w:t xml:space="preserve">основным </w:t>
      </w:r>
      <w:r w:rsidR="00DC0DE6" w:rsidRPr="00DA174E">
        <w:rPr>
          <w:rFonts w:ascii="Arial" w:hAnsi="Arial" w:cs="Arial"/>
        </w:rPr>
        <w:t>проблемам в сфере обращения с ТК</w:t>
      </w:r>
      <w:r w:rsidR="00E64853" w:rsidRPr="00DA174E">
        <w:rPr>
          <w:rFonts w:ascii="Arial" w:hAnsi="Arial" w:cs="Arial"/>
        </w:rPr>
        <w:t xml:space="preserve">О в </w:t>
      </w:r>
      <w:proofErr w:type="spellStart"/>
      <w:r w:rsidR="00E64853" w:rsidRPr="00DA174E">
        <w:rPr>
          <w:rFonts w:ascii="Arial" w:hAnsi="Arial" w:cs="Arial"/>
        </w:rPr>
        <w:t>Балахтинском</w:t>
      </w:r>
      <w:proofErr w:type="spellEnd"/>
      <w:r w:rsidR="00E64853" w:rsidRPr="00DA174E">
        <w:rPr>
          <w:rFonts w:ascii="Arial" w:hAnsi="Arial" w:cs="Arial"/>
        </w:rPr>
        <w:t xml:space="preserve"> районе относятся следующие:</w:t>
      </w:r>
    </w:p>
    <w:p w:rsidR="00E64853" w:rsidRPr="00DA174E" w:rsidRDefault="00DC0DE6" w:rsidP="008E3B2F">
      <w:pPr>
        <w:pStyle w:val="a8"/>
        <w:ind w:left="0" w:firstLine="709"/>
        <w:contextualSpacing w:val="0"/>
        <w:jc w:val="both"/>
        <w:rPr>
          <w:rFonts w:ascii="Arial" w:hAnsi="Arial" w:cs="Arial"/>
        </w:rPr>
      </w:pPr>
      <w:r w:rsidRPr="00DA174E">
        <w:rPr>
          <w:rFonts w:ascii="Arial" w:hAnsi="Arial" w:cs="Arial"/>
        </w:rPr>
        <w:t xml:space="preserve">- </w:t>
      </w:r>
      <w:r w:rsidR="00E64853" w:rsidRPr="00DA174E">
        <w:rPr>
          <w:rFonts w:ascii="Arial" w:hAnsi="Arial" w:cs="Arial"/>
        </w:rPr>
        <w:t>высокая стоимость индивидуального контейнера и, как следствие – необеспеченность</w:t>
      </w:r>
      <w:r w:rsidR="00A2208C" w:rsidRPr="00DA174E">
        <w:rPr>
          <w:rFonts w:ascii="Arial" w:hAnsi="Arial" w:cs="Arial"/>
        </w:rPr>
        <w:t xml:space="preserve"> населения</w:t>
      </w:r>
      <w:r w:rsidR="00E64853" w:rsidRPr="00DA174E">
        <w:rPr>
          <w:rFonts w:ascii="Arial" w:hAnsi="Arial" w:cs="Arial"/>
        </w:rPr>
        <w:t xml:space="preserve"> большинства с</w:t>
      </w:r>
      <w:r w:rsidR="004B3E41" w:rsidRPr="00DA174E">
        <w:rPr>
          <w:rFonts w:ascii="Arial" w:hAnsi="Arial" w:cs="Arial"/>
        </w:rPr>
        <w:t>ельских поселений контейнерами;</w:t>
      </w:r>
    </w:p>
    <w:p w:rsidR="00E64853" w:rsidRPr="00DA174E" w:rsidRDefault="00DC0DE6" w:rsidP="008E3B2F">
      <w:pPr>
        <w:ind w:firstLine="709"/>
        <w:jc w:val="both"/>
        <w:rPr>
          <w:rFonts w:ascii="Arial" w:hAnsi="Arial" w:cs="Arial"/>
        </w:rPr>
      </w:pPr>
      <w:r w:rsidRPr="00DA174E">
        <w:rPr>
          <w:rFonts w:ascii="Arial" w:hAnsi="Arial" w:cs="Arial"/>
        </w:rPr>
        <w:t xml:space="preserve">- </w:t>
      </w:r>
      <w:r w:rsidR="00E64853" w:rsidRPr="00DA174E">
        <w:rPr>
          <w:rFonts w:ascii="Arial" w:hAnsi="Arial" w:cs="Arial"/>
        </w:rPr>
        <w:t>низкая эко</w:t>
      </w:r>
      <w:r w:rsidR="004B3E41" w:rsidRPr="00DA174E">
        <w:rPr>
          <w:rFonts w:ascii="Arial" w:hAnsi="Arial" w:cs="Arial"/>
        </w:rPr>
        <w:t xml:space="preserve">логическая культура населения </w:t>
      </w:r>
      <w:r w:rsidR="00E64853" w:rsidRPr="00DA174E">
        <w:rPr>
          <w:rFonts w:ascii="Arial" w:hAnsi="Arial" w:cs="Arial"/>
        </w:rPr>
        <w:t>по воп</w:t>
      </w:r>
      <w:r w:rsidRPr="00DA174E">
        <w:rPr>
          <w:rFonts w:ascii="Arial" w:hAnsi="Arial" w:cs="Arial"/>
        </w:rPr>
        <w:t>росам безопасного обращения с ТК</w:t>
      </w:r>
      <w:r w:rsidR="00E64853" w:rsidRPr="00DA174E">
        <w:rPr>
          <w:rFonts w:ascii="Arial" w:hAnsi="Arial" w:cs="Arial"/>
        </w:rPr>
        <w:t>О</w:t>
      </w:r>
      <w:r w:rsidR="00A2208C" w:rsidRPr="00DA174E">
        <w:rPr>
          <w:rFonts w:ascii="Arial" w:hAnsi="Arial" w:cs="Arial"/>
        </w:rPr>
        <w:t xml:space="preserve">; </w:t>
      </w:r>
    </w:p>
    <w:p w:rsidR="00A2208C" w:rsidRPr="00DA174E" w:rsidRDefault="00A2208C" w:rsidP="008E3B2F">
      <w:pPr>
        <w:ind w:firstLine="709"/>
        <w:jc w:val="both"/>
        <w:rPr>
          <w:rFonts w:ascii="Arial" w:hAnsi="Arial" w:cs="Arial"/>
        </w:rPr>
      </w:pPr>
      <w:r w:rsidRPr="00DA174E">
        <w:rPr>
          <w:rFonts w:ascii="Arial" w:hAnsi="Arial" w:cs="Arial"/>
        </w:rPr>
        <w:t>-несоответствие параметров и качества оказываемых услуг (в т.ч. отсутствие мусоросортировочной</w:t>
      </w:r>
      <w:r w:rsidR="00F932C6" w:rsidRPr="00DA174E">
        <w:rPr>
          <w:rFonts w:ascii="Arial" w:hAnsi="Arial" w:cs="Arial"/>
        </w:rPr>
        <w:t xml:space="preserve"> линии) существующего полигона ТБО п. Балахта действующим </w:t>
      </w:r>
      <w:proofErr w:type="spellStart"/>
      <w:r w:rsidR="00F932C6" w:rsidRPr="00DA174E">
        <w:rPr>
          <w:rFonts w:ascii="Arial" w:hAnsi="Arial" w:cs="Arial"/>
        </w:rPr>
        <w:t>СНиП</w:t>
      </w:r>
      <w:proofErr w:type="spellEnd"/>
      <w:r w:rsidR="00F932C6" w:rsidRPr="00DA174E">
        <w:rPr>
          <w:rFonts w:ascii="Arial" w:hAnsi="Arial" w:cs="Arial"/>
        </w:rPr>
        <w:t xml:space="preserve"> и нормам </w:t>
      </w:r>
      <w:proofErr w:type="spellStart"/>
      <w:r w:rsidR="00F932C6" w:rsidRPr="00DA174E">
        <w:rPr>
          <w:rFonts w:ascii="Arial" w:hAnsi="Arial" w:cs="Arial"/>
        </w:rPr>
        <w:t>СанПиНа</w:t>
      </w:r>
      <w:proofErr w:type="spellEnd"/>
      <w:r w:rsidR="00F932C6" w:rsidRPr="00DA174E">
        <w:rPr>
          <w:rFonts w:ascii="Arial" w:hAnsi="Arial" w:cs="Arial"/>
        </w:rPr>
        <w:t>.</w:t>
      </w:r>
    </w:p>
    <w:p w:rsidR="00E64853" w:rsidRPr="00DA174E" w:rsidRDefault="00E64853" w:rsidP="008E3B2F">
      <w:pPr>
        <w:pStyle w:val="a8"/>
        <w:ind w:left="0" w:firstLine="709"/>
        <w:jc w:val="both"/>
        <w:rPr>
          <w:rFonts w:ascii="Arial" w:hAnsi="Arial" w:cs="Arial"/>
        </w:rPr>
      </w:pPr>
      <w:r w:rsidRPr="00DA174E">
        <w:rPr>
          <w:rFonts w:ascii="Arial" w:hAnsi="Arial" w:cs="Arial"/>
        </w:rPr>
        <w:t>Одним из основных направлений решения пр</w:t>
      </w:r>
      <w:r w:rsidR="00DC0DE6" w:rsidRPr="00DA174E">
        <w:rPr>
          <w:rFonts w:ascii="Arial" w:hAnsi="Arial" w:cs="Arial"/>
        </w:rPr>
        <w:t>облем, связанных с обращением ТК</w:t>
      </w:r>
      <w:r w:rsidRPr="00DA174E">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DA174E">
        <w:rPr>
          <w:rFonts w:ascii="Arial" w:hAnsi="Arial" w:cs="Arial"/>
        </w:rPr>
        <w:t>ммы «Обращение с твердыми коммунальны</w:t>
      </w:r>
      <w:r w:rsidRPr="00DA174E">
        <w:rPr>
          <w:rFonts w:ascii="Arial" w:hAnsi="Arial" w:cs="Arial"/>
        </w:rPr>
        <w:t>ми отходами на территории Балахтинского района» (далее – Подпрограмма)</w:t>
      </w:r>
      <w:proofErr w:type="gramStart"/>
      <w:r w:rsidRPr="00DA174E">
        <w:rPr>
          <w:rFonts w:ascii="Arial" w:hAnsi="Arial" w:cs="Arial"/>
        </w:rPr>
        <w:t>.Р</w:t>
      </w:r>
      <w:proofErr w:type="gramEnd"/>
      <w:r w:rsidRPr="00DA174E">
        <w:rPr>
          <w:rFonts w:ascii="Arial" w:hAnsi="Arial" w:cs="Arial"/>
        </w:rPr>
        <w:t>еализация Подпрограммы будет основываться на следующих принципах – доступнос</w:t>
      </w:r>
      <w:r w:rsidR="00E129D1" w:rsidRPr="00DA174E">
        <w:rPr>
          <w:rFonts w:ascii="Arial" w:hAnsi="Arial" w:cs="Arial"/>
        </w:rPr>
        <w:t>ть услуг по сбору и вывозу ТК</w:t>
      </w:r>
      <w:r w:rsidRPr="00DA174E">
        <w:rPr>
          <w:rFonts w:ascii="Arial" w:hAnsi="Arial" w:cs="Arial"/>
        </w:rPr>
        <w:t>О для населения, модернизация инфраструктуры, пропаганда и вовлечение населения в процес</w:t>
      </w:r>
      <w:r w:rsidR="00E129D1" w:rsidRPr="00DA174E">
        <w:rPr>
          <w:rFonts w:ascii="Arial" w:hAnsi="Arial" w:cs="Arial"/>
        </w:rPr>
        <w:t>с цивилизованного обращения с ТК</w:t>
      </w:r>
      <w:r w:rsidRPr="00DA174E">
        <w:rPr>
          <w:rFonts w:ascii="Arial" w:hAnsi="Arial" w:cs="Arial"/>
        </w:rPr>
        <w:t>О.</w:t>
      </w:r>
    </w:p>
    <w:p w:rsidR="00E64853" w:rsidRPr="00DA174E" w:rsidRDefault="00E64853" w:rsidP="008E3B2F">
      <w:pPr>
        <w:autoSpaceDE w:val="0"/>
        <w:autoSpaceDN w:val="0"/>
        <w:adjustRightInd w:val="0"/>
        <w:ind w:firstLine="709"/>
        <w:jc w:val="both"/>
        <w:rPr>
          <w:rFonts w:ascii="Arial" w:hAnsi="Arial" w:cs="Arial"/>
          <w:color w:val="000000"/>
        </w:rPr>
      </w:pPr>
      <w:r w:rsidRPr="00DA174E">
        <w:rPr>
          <w:rFonts w:ascii="Arial" w:hAnsi="Arial" w:cs="Arial"/>
        </w:rPr>
        <w:t>Мероприятия Подпрограммы направлены на обеспечени</w:t>
      </w:r>
      <w:r w:rsidR="00F932C6" w:rsidRPr="00DA174E">
        <w:rPr>
          <w:rFonts w:ascii="Arial" w:hAnsi="Arial" w:cs="Arial"/>
        </w:rPr>
        <w:t>е</w:t>
      </w:r>
      <w:r w:rsidRPr="00DA174E">
        <w:rPr>
          <w:rFonts w:ascii="Arial" w:hAnsi="Arial" w:cs="Arial"/>
        </w:rPr>
        <w:t xml:space="preserve">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DA174E" w:rsidRDefault="0003126E" w:rsidP="00A55512">
      <w:pPr>
        <w:pStyle w:val="a8"/>
        <w:autoSpaceDE w:val="0"/>
        <w:autoSpaceDN w:val="0"/>
        <w:adjustRightInd w:val="0"/>
        <w:ind w:left="360"/>
        <w:jc w:val="both"/>
        <w:outlineLvl w:val="1"/>
        <w:rPr>
          <w:rFonts w:ascii="Arial" w:hAnsi="Arial" w:cs="Arial"/>
        </w:rPr>
      </w:pPr>
    </w:p>
    <w:p w:rsidR="0003126E" w:rsidRPr="00DA174E" w:rsidRDefault="0003126E" w:rsidP="0075358B">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Основная цель, задачи, этапы и сроки выполнения подпрограммы, целевые индикаторы</w:t>
      </w:r>
    </w:p>
    <w:p w:rsidR="0003126E" w:rsidRPr="00DA174E" w:rsidRDefault="0003126E" w:rsidP="0003126E">
      <w:pPr>
        <w:pStyle w:val="a8"/>
        <w:rPr>
          <w:rFonts w:ascii="Arial" w:hAnsi="Arial" w:cs="Arial"/>
        </w:rPr>
      </w:pPr>
    </w:p>
    <w:p w:rsidR="00965349" w:rsidRPr="00DA174E" w:rsidRDefault="0003126E" w:rsidP="00690527">
      <w:pPr>
        <w:autoSpaceDE w:val="0"/>
        <w:autoSpaceDN w:val="0"/>
        <w:adjustRightInd w:val="0"/>
        <w:ind w:firstLine="708"/>
        <w:jc w:val="both"/>
        <w:outlineLvl w:val="1"/>
        <w:rPr>
          <w:rFonts w:ascii="Arial" w:hAnsi="Arial" w:cs="Arial"/>
        </w:rPr>
      </w:pPr>
      <w:r w:rsidRPr="00DA174E">
        <w:rPr>
          <w:rFonts w:ascii="Arial" w:hAnsi="Arial" w:cs="Arial"/>
        </w:rPr>
        <w:t xml:space="preserve">Целью подпрограммы </w:t>
      </w:r>
      <w:proofErr w:type="spellStart"/>
      <w:r w:rsidRPr="00DA174E">
        <w:rPr>
          <w:rFonts w:ascii="Arial" w:hAnsi="Arial" w:cs="Arial"/>
        </w:rPr>
        <w:t>является</w:t>
      </w:r>
      <w:r w:rsidR="00965349" w:rsidRPr="00DA174E">
        <w:rPr>
          <w:rFonts w:ascii="Arial" w:hAnsi="Arial" w:cs="Arial"/>
        </w:rPr>
        <w:t>создание</w:t>
      </w:r>
      <w:proofErr w:type="spellEnd"/>
      <w:r w:rsidR="00965349" w:rsidRPr="00DA174E">
        <w:rPr>
          <w:rFonts w:ascii="Arial" w:hAnsi="Arial" w:cs="Arial"/>
        </w:rPr>
        <w:t xml:space="preserve"> экологически безопасной и экономически эффективной системы обращения с ТКО на территории Балахтинского района.</w:t>
      </w:r>
      <w:r w:rsidR="00690527" w:rsidRPr="00DA174E">
        <w:rPr>
          <w:rFonts w:ascii="Arial" w:hAnsi="Arial" w:cs="Arial"/>
        </w:rPr>
        <w:t xml:space="preserve"> Для достижения поставленной цели необходимо решение следующих задач:</w:t>
      </w:r>
    </w:p>
    <w:p w:rsidR="00690527" w:rsidRPr="00DA174E" w:rsidRDefault="00690527" w:rsidP="00690527">
      <w:pPr>
        <w:autoSpaceDE w:val="0"/>
        <w:autoSpaceDN w:val="0"/>
        <w:adjustRightInd w:val="0"/>
        <w:ind w:firstLine="708"/>
        <w:jc w:val="both"/>
        <w:outlineLvl w:val="1"/>
        <w:rPr>
          <w:rFonts w:ascii="Arial" w:hAnsi="Arial" w:cs="Arial"/>
        </w:rPr>
      </w:pPr>
      <w:r w:rsidRPr="00DA174E">
        <w:rPr>
          <w:rFonts w:ascii="Arial" w:hAnsi="Arial" w:cs="Arial"/>
          <w:u w:val="single"/>
        </w:rPr>
        <w:t>Задача № 1.</w:t>
      </w:r>
      <w:r w:rsidRPr="00DA174E">
        <w:rPr>
          <w:rFonts w:ascii="Arial" w:hAnsi="Arial" w:cs="Arial"/>
        </w:rPr>
        <w:t xml:space="preserve"> Выполнение мероприятий по обращению с отходами на территории Балахтинского района</w:t>
      </w:r>
      <w:r w:rsidR="000F5E33" w:rsidRPr="00DA174E">
        <w:rPr>
          <w:rFonts w:ascii="Arial" w:hAnsi="Arial" w:cs="Arial"/>
        </w:rPr>
        <w:t>.</w:t>
      </w:r>
    </w:p>
    <w:p w:rsidR="00690527" w:rsidRPr="00DA174E" w:rsidRDefault="00690527" w:rsidP="002B4BFB">
      <w:pPr>
        <w:autoSpaceDE w:val="0"/>
        <w:autoSpaceDN w:val="0"/>
        <w:adjustRightInd w:val="0"/>
        <w:ind w:firstLine="708"/>
        <w:jc w:val="both"/>
        <w:outlineLvl w:val="1"/>
        <w:rPr>
          <w:rFonts w:ascii="Arial" w:hAnsi="Arial" w:cs="Arial"/>
        </w:rPr>
      </w:pPr>
      <w:r w:rsidRPr="00DA174E">
        <w:rPr>
          <w:rFonts w:ascii="Arial" w:hAnsi="Arial" w:cs="Arial"/>
          <w:u w:val="single"/>
        </w:rPr>
        <w:t xml:space="preserve">Мероприятие </w:t>
      </w:r>
      <w:r w:rsidR="003207C1" w:rsidRPr="00DA174E">
        <w:rPr>
          <w:rFonts w:ascii="Arial" w:hAnsi="Arial" w:cs="Arial"/>
          <w:u w:val="single"/>
        </w:rPr>
        <w:t xml:space="preserve">№ </w:t>
      </w:r>
      <w:r w:rsidRPr="00DA174E">
        <w:rPr>
          <w:rFonts w:ascii="Arial" w:hAnsi="Arial" w:cs="Arial"/>
          <w:u w:val="single"/>
        </w:rPr>
        <w:t>1.</w:t>
      </w:r>
      <w:r w:rsidRPr="00DA174E">
        <w:rPr>
          <w:rFonts w:ascii="Arial" w:hAnsi="Arial" w:cs="Arial"/>
        </w:rPr>
        <w:t xml:space="preserve"> Организация (строительство) мест (площадок) накопления отходов потребления и приобретение контейнерного оборудования</w:t>
      </w:r>
      <w:r w:rsidR="003207C1" w:rsidRPr="00DA174E">
        <w:rPr>
          <w:rFonts w:ascii="Arial" w:hAnsi="Arial" w:cs="Arial"/>
        </w:rPr>
        <w:t xml:space="preserve"> в населенных пунктах согласно принятой схеме</w:t>
      </w:r>
      <w:r w:rsidR="00695412" w:rsidRPr="00DA174E">
        <w:rPr>
          <w:rFonts w:ascii="Arial" w:hAnsi="Arial" w:cs="Arial"/>
        </w:rPr>
        <w:t>.</w:t>
      </w:r>
    </w:p>
    <w:p w:rsidR="009319E5" w:rsidRPr="00DA174E" w:rsidRDefault="009319E5" w:rsidP="009319E5">
      <w:pPr>
        <w:autoSpaceDE w:val="0"/>
        <w:autoSpaceDN w:val="0"/>
        <w:adjustRightInd w:val="0"/>
        <w:ind w:firstLine="708"/>
        <w:jc w:val="both"/>
        <w:rPr>
          <w:rFonts w:ascii="Arial" w:hAnsi="Arial" w:cs="Arial"/>
        </w:rPr>
      </w:pPr>
      <w:proofErr w:type="gramStart"/>
      <w:r w:rsidRPr="00DA174E">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roofErr w:type="gramEnd"/>
    </w:p>
    <w:p w:rsidR="009319E5" w:rsidRPr="00DA174E" w:rsidRDefault="009319E5" w:rsidP="009319E5">
      <w:pPr>
        <w:autoSpaceDE w:val="0"/>
        <w:autoSpaceDN w:val="0"/>
        <w:adjustRightInd w:val="0"/>
        <w:ind w:firstLine="708"/>
        <w:jc w:val="both"/>
        <w:rPr>
          <w:rFonts w:ascii="Arial" w:hAnsi="Arial" w:cs="Arial"/>
        </w:rPr>
      </w:pPr>
      <w:r w:rsidRPr="00DA174E">
        <w:rPr>
          <w:rFonts w:ascii="Arial" w:hAnsi="Arial" w:cs="Arial"/>
        </w:rPr>
        <w:t xml:space="preserve">Согласно принятой в населенных пунктах района с контейнерным типом сбора ТКО схеме в районах с многоквартирной застройки контейнеры размещаются на придомовой территории вдоль внутри поселенческих дорог. В индивидуальных жилых строениях и районах с одноэтажной двухквартирной застройкой планируется применение </w:t>
      </w:r>
      <w:proofErr w:type="spellStart"/>
      <w:r w:rsidRPr="00DA174E">
        <w:rPr>
          <w:rFonts w:ascii="Arial" w:hAnsi="Arial" w:cs="Arial"/>
        </w:rPr>
        <w:t>бесконтейнерной</w:t>
      </w:r>
      <w:proofErr w:type="spellEnd"/>
      <w:r w:rsidRPr="00DA174E">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проезда </w:t>
      </w:r>
      <w:proofErr w:type="spellStart"/>
      <w:r w:rsidRPr="00DA174E">
        <w:rPr>
          <w:rFonts w:ascii="Arial" w:hAnsi="Arial" w:cs="Arial"/>
        </w:rPr>
        <w:t>мусоровозного</w:t>
      </w:r>
      <w:proofErr w:type="spellEnd"/>
      <w:r w:rsidRPr="00DA174E">
        <w:rPr>
          <w:rFonts w:ascii="Arial" w:hAnsi="Arial" w:cs="Arial"/>
        </w:rPr>
        <w:t xml:space="preserve"> транспорта.</w:t>
      </w:r>
    </w:p>
    <w:p w:rsidR="00A93CCF" w:rsidRPr="00DA174E" w:rsidRDefault="005901F4" w:rsidP="005901F4">
      <w:pPr>
        <w:autoSpaceDE w:val="0"/>
        <w:autoSpaceDN w:val="0"/>
        <w:adjustRightInd w:val="0"/>
        <w:ind w:firstLine="708"/>
        <w:jc w:val="both"/>
        <w:outlineLvl w:val="1"/>
        <w:rPr>
          <w:rFonts w:ascii="Arial" w:hAnsi="Arial" w:cs="Arial"/>
        </w:rPr>
      </w:pPr>
      <w:r w:rsidRPr="00DA174E">
        <w:rPr>
          <w:rFonts w:ascii="Arial" w:hAnsi="Arial" w:cs="Arial"/>
          <w:u w:val="single"/>
        </w:rPr>
        <w:t xml:space="preserve">Мероприятие № </w:t>
      </w:r>
      <w:r w:rsidR="007E24AD" w:rsidRPr="00DA174E">
        <w:rPr>
          <w:rFonts w:ascii="Arial" w:hAnsi="Arial" w:cs="Arial"/>
          <w:u w:val="single"/>
        </w:rPr>
        <w:t>2</w:t>
      </w:r>
      <w:r w:rsidRPr="00DA174E">
        <w:rPr>
          <w:rFonts w:ascii="Arial" w:hAnsi="Arial" w:cs="Arial"/>
          <w:u w:val="single"/>
        </w:rPr>
        <w:t>.</w:t>
      </w:r>
      <w:r w:rsidRPr="00DA174E">
        <w:rPr>
          <w:rFonts w:ascii="Arial" w:hAnsi="Arial" w:cs="Arial"/>
        </w:rPr>
        <w:t xml:space="preserve"> Строительство (реконструкция) объектов размещения отходов. </w:t>
      </w:r>
    </w:p>
    <w:p w:rsidR="009319E5" w:rsidRPr="00DA174E" w:rsidRDefault="00F932C6" w:rsidP="000238A2">
      <w:pPr>
        <w:autoSpaceDE w:val="0"/>
        <w:autoSpaceDN w:val="0"/>
        <w:adjustRightInd w:val="0"/>
        <w:ind w:firstLine="708"/>
        <w:jc w:val="both"/>
        <w:outlineLvl w:val="1"/>
        <w:rPr>
          <w:rFonts w:ascii="Arial" w:hAnsi="Arial" w:cs="Arial"/>
        </w:rPr>
      </w:pPr>
      <w:r w:rsidRPr="00DA174E">
        <w:rPr>
          <w:rFonts w:ascii="Arial" w:hAnsi="Arial" w:cs="Arial"/>
        </w:rPr>
        <w:lastRenderedPageBreak/>
        <w:t xml:space="preserve">Для организации мест санкционированного </w:t>
      </w:r>
      <w:r w:rsidR="00917626" w:rsidRPr="00DA174E">
        <w:rPr>
          <w:rFonts w:ascii="Arial" w:hAnsi="Arial" w:cs="Arial"/>
        </w:rPr>
        <w:t xml:space="preserve">размещения отходов полигона ТБО п. Балахта соответствующего действующим </w:t>
      </w:r>
      <w:proofErr w:type="spellStart"/>
      <w:r w:rsidR="00917626" w:rsidRPr="00DA174E">
        <w:rPr>
          <w:rFonts w:ascii="Arial" w:hAnsi="Arial" w:cs="Arial"/>
        </w:rPr>
        <w:t>СНиП</w:t>
      </w:r>
      <w:proofErr w:type="spellEnd"/>
      <w:r w:rsidR="00917626" w:rsidRPr="00DA174E">
        <w:rPr>
          <w:rFonts w:ascii="Arial" w:hAnsi="Arial" w:cs="Arial"/>
        </w:rPr>
        <w:t xml:space="preserve"> и нормам </w:t>
      </w:r>
      <w:proofErr w:type="spellStart"/>
      <w:r w:rsidR="00917626" w:rsidRPr="00DA174E">
        <w:rPr>
          <w:rFonts w:ascii="Arial" w:hAnsi="Arial" w:cs="Arial"/>
        </w:rPr>
        <w:t>СанПиНа</w:t>
      </w:r>
      <w:proofErr w:type="spellEnd"/>
      <w:r w:rsidR="00917626" w:rsidRPr="00DA174E">
        <w:rPr>
          <w:rFonts w:ascii="Arial" w:hAnsi="Arial" w:cs="Arial"/>
        </w:rPr>
        <w:t xml:space="preserve"> необходимо:</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xml:space="preserve">1. Разработать: </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проектно-сметную документацию (ПСД) с установкой мусоросортировочной линией, прессования отходов, административно-бытового комплекса;</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дополнительные карты для размещения ТБО, разгрузочную площадку для мусоровозов и водоупорный вал.</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2. Пройти государственную и экологическую экспертизу проектно-сметной документации;</w:t>
      </w:r>
    </w:p>
    <w:p w:rsidR="00917626" w:rsidRPr="00DA174E" w:rsidRDefault="00917626" w:rsidP="000238A2">
      <w:pPr>
        <w:autoSpaceDE w:val="0"/>
        <w:autoSpaceDN w:val="0"/>
        <w:adjustRightInd w:val="0"/>
        <w:ind w:firstLine="708"/>
        <w:jc w:val="both"/>
        <w:outlineLvl w:val="1"/>
        <w:rPr>
          <w:rFonts w:ascii="Arial" w:hAnsi="Arial" w:cs="Arial"/>
        </w:rPr>
      </w:pPr>
      <w:r w:rsidRPr="00DA174E">
        <w:rPr>
          <w:rFonts w:ascii="Arial" w:hAnsi="Arial" w:cs="Arial"/>
        </w:rPr>
        <w:t xml:space="preserve">3. Провести комплекс ремонтно-строительных работ по реконструкции полигона. </w:t>
      </w:r>
    </w:p>
    <w:p w:rsidR="007E24AD" w:rsidRPr="00DA174E" w:rsidRDefault="005901F4" w:rsidP="005901F4">
      <w:pPr>
        <w:autoSpaceDE w:val="0"/>
        <w:autoSpaceDN w:val="0"/>
        <w:adjustRightInd w:val="0"/>
        <w:ind w:firstLine="708"/>
        <w:jc w:val="both"/>
        <w:outlineLvl w:val="1"/>
        <w:rPr>
          <w:rFonts w:ascii="Arial" w:hAnsi="Arial" w:cs="Arial"/>
        </w:rPr>
      </w:pPr>
      <w:r w:rsidRPr="00DA174E">
        <w:rPr>
          <w:rFonts w:ascii="Arial" w:hAnsi="Arial" w:cs="Arial"/>
          <w:u w:val="single"/>
        </w:rPr>
        <w:t>Задача № 2.</w:t>
      </w:r>
      <w:r w:rsidR="007E24AD" w:rsidRPr="00DA174E">
        <w:rPr>
          <w:rFonts w:ascii="Arial" w:hAnsi="Arial" w:cs="Arial"/>
        </w:rPr>
        <w:t>Ликвидация несанкционированных свалок.</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u w:val="single"/>
        </w:rPr>
        <w:t>Мероприятие № 1.</w:t>
      </w:r>
      <w:r w:rsidRPr="00DA174E">
        <w:rPr>
          <w:rFonts w:ascii="Arial" w:hAnsi="Arial" w:cs="Arial"/>
        </w:rPr>
        <w:t xml:space="preserve"> Ликвидация несанкционированных свалок, рекультивация земель, занятых несанкционированными объектами размещения ТКО на территории Балахтинского района.</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Ликвидация несанкционированных свалок включает в себя следующие мероприятия:</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xml:space="preserve">- ликвидацию (вывоз отходов </w:t>
      </w:r>
      <w:proofErr w:type="gramStart"/>
      <w:r w:rsidRPr="00DA174E">
        <w:rPr>
          <w:rFonts w:ascii="Arial" w:hAnsi="Arial" w:cs="Arial"/>
        </w:rPr>
        <w:t>на</w:t>
      </w:r>
      <w:proofErr w:type="gramEnd"/>
      <w:r w:rsidRPr="00DA174E">
        <w:rPr>
          <w:rFonts w:ascii="Arial" w:hAnsi="Arial" w:cs="Arial"/>
        </w:rPr>
        <w:t xml:space="preserve"> санкционированный ОРО);</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xml:space="preserve">- участие в проектировании </w:t>
      </w:r>
      <w:proofErr w:type="spellStart"/>
      <w:r w:rsidRPr="00DA174E">
        <w:rPr>
          <w:rFonts w:ascii="Arial" w:hAnsi="Arial" w:cs="Arial"/>
        </w:rPr>
        <w:t>рекультивационных</w:t>
      </w:r>
      <w:proofErr w:type="spellEnd"/>
      <w:r w:rsidRPr="00DA174E">
        <w:rPr>
          <w:rFonts w:ascii="Arial" w:hAnsi="Arial" w:cs="Arial"/>
        </w:rPr>
        <w:t xml:space="preserve"> работ (при необходимости);</w:t>
      </w:r>
    </w:p>
    <w:p w:rsidR="007E24AD" w:rsidRPr="00DA174E" w:rsidRDefault="007E24AD" w:rsidP="007E24AD">
      <w:pPr>
        <w:autoSpaceDE w:val="0"/>
        <w:autoSpaceDN w:val="0"/>
        <w:adjustRightInd w:val="0"/>
        <w:ind w:firstLine="708"/>
        <w:jc w:val="both"/>
        <w:outlineLvl w:val="1"/>
        <w:rPr>
          <w:rFonts w:ascii="Arial" w:hAnsi="Arial" w:cs="Arial"/>
        </w:rPr>
      </w:pPr>
      <w:r w:rsidRPr="00DA174E">
        <w:rPr>
          <w:rFonts w:ascii="Arial" w:hAnsi="Arial" w:cs="Arial"/>
        </w:rPr>
        <w:t>- участие в рекультивации (при необходимости).</w:t>
      </w:r>
    </w:p>
    <w:p w:rsidR="005901F4" w:rsidRPr="00DA174E" w:rsidRDefault="00917626" w:rsidP="005901F4">
      <w:pPr>
        <w:autoSpaceDE w:val="0"/>
        <w:autoSpaceDN w:val="0"/>
        <w:adjustRightInd w:val="0"/>
        <w:ind w:firstLine="708"/>
        <w:jc w:val="both"/>
        <w:outlineLvl w:val="1"/>
        <w:rPr>
          <w:rFonts w:ascii="Arial" w:hAnsi="Arial" w:cs="Arial"/>
          <w:u w:val="single"/>
        </w:rPr>
      </w:pPr>
      <w:r w:rsidRPr="00DA174E">
        <w:rPr>
          <w:rFonts w:ascii="Arial" w:hAnsi="Arial" w:cs="Arial"/>
        </w:rPr>
        <w:t>- п</w:t>
      </w:r>
      <w:r w:rsidR="005901F4" w:rsidRPr="00DA174E">
        <w:rPr>
          <w:rFonts w:ascii="Arial" w:hAnsi="Arial" w:cs="Arial"/>
        </w:rPr>
        <w:t>роведение субботников</w:t>
      </w:r>
      <w:r w:rsidR="00695412" w:rsidRPr="00DA174E">
        <w:rPr>
          <w:rFonts w:ascii="Arial" w:hAnsi="Arial" w:cs="Arial"/>
        </w:rPr>
        <w:t xml:space="preserve">, месячников по уборке территории. </w:t>
      </w:r>
    </w:p>
    <w:p w:rsidR="00762096" w:rsidRPr="00DA174E" w:rsidRDefault="00762096" w:rsidP="005901F4">
      <w:pPr>
        <w:autoSpaceDE w:val="0"/>
        <w:autoSpaceDN w:val="0"/>
        <w:adjustRightInd w:val="0"/>
        <w:ind w:firstLine="708"/>
        <w:jc w:val="both"/>
        <w:outlineLvl w:val="1"/>
        <w:rPr>
          <w:rFonts w:ascii="Arial" w:hAnsi="Arial" w:cs="Arial"/>
        </w:rPr>
      </w:pPr>
      <w:r w:rsidRPr="00DA174E">
        <w:rPr>
          <w:rFonts w:ascii="Arial" w:hAnsi="Arial" w:cs="Arial"/>
        </w:rPr>
        <w:t xml:space="preserve">Согласно утвержденной Генеральной схеме очистки территорий населенных пунктов Балахтинского района в районе </w:t>
      </w:r>
      <w:r w:rsidR="00917626" w:rsidRPr="00DA174E">
        <w:rPr>
          <w:rFonts w:ascii="Arial" w:hAnsi="Arial" w:cs="Arial"/>
        </w:rPr>
        <w:t>планируются</w:t>
      </w:r>
      <w:r w:rsidR="004C0181" w:rsidRPr="00DA174E">
        <w:rPr>
          <w:rFonts w:ascii="Arial" w:hAnsi="Arial" w:cs="Arial"/>
        </w:rPr>
        <w:t xml:space="preserve"> выполнять работы</w:t>
      </w:r>
      <w:r w:rsidRPr="00DA174E">
        <w:rPr>
          <w:rFonts w:ascii="Arial" w:hAnsi="Arial" w:cs="Arial"/>
        </w:rPr>
        <w:t xml:space="preserve"> по обследованию и ликвидации мест временного накопления отходов и несанкционированных свалок. В зависимости от сложившихся погодно-климатических условий в весенне-летний период планир</w:t>
      </w:r>
      <w:r w:rsidR="004C0181" w:rsidRPr="00DA174E">
        <w:rPr>
          <w:rFonts w:ascii="Arial" w:hAnsi="Arial" w:cs="Arial"/>
        </w:rPr>
        <w:t>уются</w:t>
      </w:r>
      <w:r w:rsidRPr="00DA174E">
        <w:rPr>
          <w:rFonts w:ascii="Arial" w:hAnsi="Arial" w:cs="Arial"/>
        </w:rPr>
        <w:t xml:space="preserve">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культурно-массового назначения, местам массового отдыха населения. По результатам мониторинга такой план мероприятий </w:t>
      </w:r>
      <w:proofErr w:type="spellStart"/>
      <w:r w:rsidR="004C0181" w:rsidRPr="00DA174E">
        <w:rPr>
          <w:rFonts w:ascii="Arial" w:hAnsi="Arial" w:cs="Arial"/>
        </w:rPr>
        <w:t>бутет</w:t>
      </w:r>
      <w:proofErr w:type="spellEnd"/>
      <w:r w:rsidRPr="00DA174E">
        <w:rPr>
          <w:rFonts w:ascii="Arial" w:hAnsi="Arial" w:cs="Arial"/>
        </w:rPr>
        <w:t xml:space="preserve"> разрабатываться и утверждаться администрациями сельских поселений ежегодно.</w:t>
      </w:r>
    </w:p>
    <w:p w:rsidR="00762096" w:rsidRPr="00DA174E" w:rsidRDefault="00762096" w:rsidP="005901F4">
      <w:pPr>
        <w:autoSpaceDE w:val="0"/>
        <w:autoSpaceDN w:val="0"/>
        <w:adjustRightInd w:val="0"/>
        <w:ind w:firstLine="708"/>
        <w:jc w:val="both"/>
        <w:outlineLvl w:val="1"/>
        <w:rPr>
          <w:rFonts w:ascii="Arial" w:hAnsi="Arial" w:cs="Arial"/>
        </w:rPr>
      </w:pPr>
      <w:r w:rsidRPr="00DA174E">
        <w:rPr>
          <w:rFonts w:ascii="Arial" w:hAnsi="Arial" w:cs="Arial"/>
        </w:rPr>
        <w:t>Срок выполнения подпрограммы - 202</w:t>
      </w:r>
      <w:r w:rsidR="0067248E" w:rsidRPr="00DA174E">
        <w:rPr>
          <w:rFonts w:ascii="Arial" w:hAnsi="Arial" w:cs="Arial"/>
        </w:rPr>
        <w:t>2</w:t>
      </w:r>
      <w:r w:rsidRPr="00DA174E">
        <w:rPr>
          <w:rFonts w:ascii="Arial" w:hAnsi="Arial" w:cs="Arial"/>
        </w:rPr>
        <w:t>-202</w:t>
      </w:r>
      <w:r w:rsidR="0067248E" w:rsidRPr="00DA174E">
        <w:rPr>
          <w:rFonts w:ascii="Arial" w:hAnsi="Arial" w:cs="Arial"/>
        </w:rPr>
        <w:t>4</w:t>
      </w:r>
      <w:r w:rsidRPr="00DA174E">
        <w:rPr>
          <w:rFonts w:ascii="Arial" w:hAnsi="Arial" w:cs="Arial"/>
        </w:rPr>
        <w:t xml:space="preserve"> годы.</w:t>
      </w:r>
    </w:p>
    <w:p w:rsidR="00FE5533" w:rsidRPr="00DA174E" w:rsidRDefault="0003126E" w:rsidP="003207C1">
      <w:pPr>
        <w:pStyle w:val="af0"/>
        <w:spacing w:after="0" w:line="317" w:lineRule="exact"/>
        <w:ind w:left="40" w:right="80"/>
        <w:jc w:val="both"/>
        <w:rPr>
          <w:rFonts w:ascii="Arial" w:hAnsi="Arial" w:cs="Arial"/>
        </w:rPr>
      </w:pPr>
      <w:r w:rsidRPr="00DA174E">
        <w:rPr>
          <w:rFonts w:ascii="Arial" w:hAnsi="Arial" w:cs="Arial"/>
        </w:rPr>
        <w:t xml:space="preserve">Перечень целевых индикаторов подпрограммы представлен в приложении № 1 к подпрограмме </w:t>
      </w:r>
      <w:r w:rsidR="00FE5533" w:rsidRPr="00DA174E">
        <w:rPr>
          <w:rFonts w:ascii="Arial" w:hAnsi="Arial" w:cs="Arial"/>
        </w:rPr>
        <w:t>4</w:t>
      </w:r>
      <w:r w:rsidR="00FE5533" w:rsidRPr="00DA174E">
        <w:rPr>
          <w:rFonts w:ascii="Arial" w:hAnsi="Arial" w:cs="Arial"/>
          <w:color w:val="000000"/>
        </w:rPr>
        <w:t>«Обращение с отходами на территории Балахтинского района»</w:t>
      </w:r>
      <w:r w:rsidR="00690527" w:rsidRPr="00DA174E">
        <w:rPr>
          <w:rFonts w:ascii="Arial" w:hAnsi="Arial" w:cs="Arial"/>
          <w:color w:val="000000"/>
        </w:rPr>
        <w:t>.</w:t>
      </w:r>
    </w:p>
    <w:p w:rsidR="0003126E" w:rsidRPr="00DA174E" w:rsidRDefault="0003126E" w:rsidP="008A579D">
      <w:pPr>
        <w:autoSpaceDE w:val="0"/>
        <w:autoSpaceDN w:val="0"/>
        <w:adjustRightInd w:val="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Механизм реализации подпрограммы</w:t>
      </w:r>
    </w:p>
    <w:p w:rsidR="0003126E" w:rsidRPr="00DA174E" w:rsidRDefault="0003126E" w:rsidP="0003126E">
      <w:pPr>
        <w:pStyle w:val="a8"/>
        <w:autoSpaceDE w:val="0"/>
        <w:autoSpaceDN w:val="0"/>
        <w:adjustRightInd w:val="0"/>
        <w:ind w:left="1440"/>
        <w:outlineLvl w:val="0"/>
        <w:rPr>
          <w:rFonts w:ascii="Arial" w:hAnsi="Arial" w:cs="Arial"/>
        </w:rPr>
      </w:pPr>
    </w:p>
    <w:p w:rsidR="00AB0097" w:rsidRPr="00DA174E" w:rsidRDefault="00AF5468" w:rsidP="00AF5468">
      <w:pPr>
        <w:autoSpaceDE w:val="0"/>
        <w:autoSpaceDN w:val="0"/>
        <w:adjustRightInd w:val="0"/>
        <w:ind w:firstLine="684"/>
        <w:jc w:val="both"/>
        <w:rPr>
          <w:rFonts w:ascii="Arial" w:hAnsi="Arial" w:cs="Arial"/>
          <w:color w:val="000000"/>
        </w:rPr>
      </w:pPr>
      <w:r w:rsidRPr="00DA174E">
        <w:rPr>
          <w:rFonts w:ascii="Arial" w:hAnsi="Arial" w:cs="Arial"/>
          <w:color w:val="000000"/>
        </w:rPr>
        <w:t xml:space="preserve">Финансовое обеспечение мероприятий </w:t>
      </w:r>
      <w:proofErr w:type="spellStart"/>
      <w:r w:rsidRPr="00DA174E">
        <w:rPr>
          <w:rFonts w:ascii="Arial" w:hAnsi="Arial" w:cs="Arial"/>
          <w:color w:val="000000"/>
        </w:rPr>
        <w:t>подпрограммыосуществляется</w:t>
      </w:r>
      <w:proofErr w:type="spellEnd"/>
      <w:r w:rsidRPr="00DA174E">
        <w:rPr>
          <w:rFonts w:ascii="Arial" w:hAnsi="Arial" w:cs="Arial"/>
          <w:color w:val="000000"/>
        </w:rPr>
        <w:t xml:space="preserve"> за счет</w:t>
      </w:r>
      <w:r w:rsidR="00AB0097" w:rsidRPr="00DA174E">
        <w:rPr>
          <w:rFonts w:ascii="Arial" w:hAnsi="Arial" w:cs="Arial"/>
          <w:color w:val="000000"/>
        </w:rPr>
        <w:t xml:space="preserve"> сре</w:t>
      </w:r>
      <w:proofErr w:type="gramStart"/>
      <w:r w:rsidR="00AB0097" w:rsidRPr="00DA174E">
        <w:rPr>
          <w:rFonts w:ascii="Arial" w:hAnsi="Arial" w:cs="Arial"/>
          <w:color w:val="000000"/>
        </w:rPr>
        <w:t>дств кр</w:t>
      </w:r>
      <w:proofErr w:type="gramEnd"/>
      <w:r w:rsidR="00AB0097" w:rsidRPr="00DA174E">
        <w:rPr>
          <w:rFonts w:ascii="Arial" w:hAnsi="Arial" w:cs="Arial"/>
          <w:color w:val="000000"/>
        </w:rPr>
        <w:t>аевого и местного бюджета</w:t>
      </w:r>
      <w:r w:rsidRPr="00DA174E">
        <w:rPr>
          <w:rFonts w:ascii="Arial" w:hAnsi="Arial" w:cs="Arial"/>
          <w:color w:val="000000"/>
        </w:rPr>
        <w:t>.</w:t>
      </w:r>
    </w:p>
    <w:p w:rsidR="00AB0097" w:rsidRPr="00DA174E" w:rsidRDefault="00AB0097" w:rsidP="001175D5">
      <w:pPr>
        <w:autoSpaceDE w:val="0"/>
        <w:autoSpaceDN w:val="0"/>
        <w:adjustRightInd w:val="0"/>
        <w:ind w:firstLine="684"/>
        <w:jc w:val="both"/>
        <w:outlineLvl w:val="2"/>
        <w:rPr>
          <w:rFonts w:ascii="Arial" w:hAnsi="Arial" w:cs="Arial"/>
          <w:color w:val="000000"/>
        </w:rPr>
      </w:pPr>
      <w:r w:rsidRPr="00DA174E">
        <w:rPr>
          <w:rFonts w:ascii="Arial" w:hAnsi="Arial" w:cs="Arial"/>
        </w:rPr>
        <w:t>Главным распорядителем бюджетных</w:t>
      </w:r>
      <w:r w:rsidRPr="00DA174E">
        <w:rPr>
          <w:rFonts w:ascii="Arial" w:hAnsi="Arial" w:cs="Arial"/>
          <w:color w:val="000000"/>
        </w:rPr>
        <w:t xml:space="preserve"> средств, предусмотренных на реализацию мероприятий подпрограммы</w:t>
      </w:r>
      <w:r w:rsidR="00690527" w:rsidRPr="00DA174E">
        <w:rPr>
          <w:rFonts w:ascii="Arial" w:hAnsi="Arial" w:cs="Arial"/>
          <w:color w:val="000000"/>
        </w:rPr>
        <w:t xml:space="preserve"> </w:t>
      </w:r>
      <w:proofErr w:type="spellStart"/>
      <w:r w:rsidR="00690527" w:rsidRPr="00DA174E">
        <w:rPr>
          <w:rFonts w:ascii="Arial" w:hAnsi="Arial" w:cs="Arial"/>
          <w:color w:val="000000"/>
        </w:rPr>
        <w:t>является</w:t>
      </w:r>
      <w:r w:rsidRPr="00DA174E">
        <w:rPr>
          <w:rFonts w:ascii="Arial" w:hAnsi="Arial" w:cs="Arial"/>
        </w:rPr>
        <w:t>МКУ</w:t>
      </w:r>
      <w:proofErr w:type="spellEnd"/>
      <w:r w:rsidRPr="00DA174E">
        <w:rPr>
          <w:rFonts w:ascii="Arial" w:hAnsi="Arial" w:cs="Arial"/>
        </w:rPr>
        <w:t xml:space="preserve"> «Служба Заказчика Балахтинского района». Для </w:t>
      </w:r>
      <w:r w:rsidR="001F0D27" w:rsidRPr="00DA174E">
        <w:rPr>
          <w:rFonts w:ascii="Arial" w:hAnsi="Arial" w:cs="Arial"/>
        </w:rPr>
        <w:t>реализации программных</w:t>
      </w:r>
      <w:r w:rsidRPr="00DA174E">
        <w:rPr>
          <w:rFonts w:ascii="Arial" w:hAnsi="Arial" w:cs="Arial"/>
        </w:rPr>
        <w:t xml:space="preserve"> мероприятий ежегодно администрация Балахтинского района</w:t>
      </w:r>
      <w:r w:rsidRPr="00DA174E">
        <w:rPr>
          <w:rFonts w:ascii="Arial" w:hAnsi="Arial" w:cs="Arial"/>
          <w:color w:val="000000"/>
        </w:rPr>
        <w:t xml:space="preserve"> направляет в </w:t>
      </w:r>
      <w:r w:rsidR="00CB3B57" w:rsidRPr="00DA174E">
        <w:rPr>
          <w:rFonts w:ascii="Arial" w:hAnsi="Arial" w:cs="Arial"/>
          <w:color w:val="000000"/>
        </w:rPr>
        <w:t xml:space="preserve">Министерство экологии и рационального природопользования Красноярского края </w:t>
      </w:r>
      <w:r w:rsidRPr="00DA174E">
        <w:rPr>
          <w:rFonts w:ascii="Arial" w:hAnsi="Arial" w:cs="Arial"/>
          <w:color w:val="000000"/>
        </w:rPr>
        <w:t xml:space="preserve">заявку и документы, подтверждающие выполнение условий участия в программе, определённых в </w:t>
      </w:r>
      <w:r w:rsidRPr="00DA174E">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r w:rsidR="00690527" w:rsidRPr="00DA174E">
        <w:rPr>
          <w:rFonts w:ascii="Arial" w:hAnsi="Arial" w:cs="Arial"/>
        </w:rPr>
        <w:t>.</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 xml:space="preserve">Управление подпрограммой и </w:t>
      </w:r>
      <w:proofErr w:type="gramStart"/>
      <w:r w:rsidRPr="00DA174E">
        <w:rPr>
          <w:rFonts w:ascii="Arial" w:hAnsi="Arial" w:cs="Arial"/>
        </w:rPr>
        <w:t>контроль за</w:t>
      </w:r>
      <w:proofErr w:type="gramEnd"/>
      <w:r w:rsidRPr="00DA174E">
        <w:rPr>
          <w:rFonts w:ascii="Arial" w:hAnsi="Arial" w:cs="Arial"/>
        </w:rPr>
        <w:t xml:space="preserve"> ходом ее выполнения</w:t>
      </w:r>
    </w:p>
    <w:p w:rsidR="0003126E" w:rsidRPr="00DA174E" w:rsidRDefault="0003126E" w:rsidP="0003126E">
      <w:pPr>
        <w:pStyle w:val="a8"/>
        <w:autoSpaceDE w:val="0"/>
        <w:autoSpaceDN w:val="0"/>
        <w:adjustRightInd w:val="0"/>
        <w:ind w:left="1440"/>
        <w:outlineLvl w:val="0"/>
        <w:rPr>
          <w:rFonts w:ascii="Arial" w:hAnsi="Arial" w:cs="Arial"/>
        </w:rPr>
      </w:pPr>
    </w:p>
    <w:p w:rsidR="004B3E41" w:rsidRPr="00DA174E" w:rsidRDefault="004B3E41" w:rsidP="000238A2">
      <w:pPr>
        <w:autoSpaceDE w:val="0"/>
        <w:autoSpaceDN w:val="0"/>
        <w:adjustRightInd w:val="0"/>
        <w:ind w:left="26" w:firstLine="682"/>
        <w:jc w:val="both"/>
        <w:outlineLvl w:val="0"/>
        <w:rPr>
          <w:rFonts w:ascii="Arial" w:hAnsi="Arial" w:cs="Arial"/>
        </w:rPr>
      </w:pPr>
      <w:proofErr w:type="gramStart"/>
      <w:r w:rsidRPr="00DA174E">
        <w:rPr>
          <w:rFonts w:ascii="Arial" w:hAnsi="Arial" w:cs="Arial"/>
        </w:rPr>
        <w:t>Контроль за</w:t>
      </w:r>
      <w:proofErr w:type="gramEnd"/>
      <w:r w:rsidRPr="00DA174E">
        <w:rPr>
          <w:rFonts w:ascii="Arial" w:hAnsi="Arial" w:cs="Arial"/>
        </w:rPr>
        <w:t xml:space="preserve"> исполнением подпрограммы осуществляет Финансовое управление администрации района.</w:t>
      </w:r>
    </w:p>
    <w:p w:rsidR="00AB0097" w:rsidRPr="00DA174E" w:rsidRDefault="00AB0097" w:rsidP="000238A2">
      <w:pPr>
        <w:autoSpaceDE w:val="0"/>
        <w:autoSpaceDN w:val="0"/>
        <w:adjustRightInd w:val="0"/>
        <w:ind w:left="26" w:firstLine="682"/>
        <w:jc w:val="both"/>
        <w:outlineLvl w:val="0"/>
        <w:rPr>
          <w:rFonts w:ascii="Arial" w:hAnsi="Arial" w:cs="Arial"/>
        </w:rPr>
      </w:pPr>
      <w:r w:rsidRPr="00DA174E">
        <w:rPr>
          <w:rFonts w:ascii="Arial" w:hAnsi="Arial" w:cs="Arial"/>
          <w:color w:val="000000"/>
        </w:rPr>
        <w:t>Контроль за целевым и эффективным расходованием сре</w:t>
      </w:r>
      <w:proofErr w:type="gramStart"/>
      <w:r w:rsidRPr="00DA174E">
        <w:rPr>
          <w:rFonts w:ascii="Arial" w:hAnsi="Arial" w:cs="Arial"/>
          <w:color w:val="000000"/>
        </w:rPr>
        <w:t>дств кр</w:t>
      </w:r>
      <w:proofErr w:type="gramEnd"/>
      <w:r w:rsidRPr="00DA174E">
        <w:rPr>
          <w:rFonts w:ascii="Arial" w:hAnsi="Arial" w:cs="Arial"/>
          <w:color w:val="000000"/>
        </w:rPr>
        <w:t xml:space="preserve">аевого бюджета, предусмотренных на реализацию подпрограммы, осуществляет Министерство </w:t>
      </w:r>
      <w:r w:rsidR="00325389" w:rsidRPr="00DA174E">
        <w:rPr>
          <w:rFonts w:ascii="Arial" w:hAnsi="Arial" w:cs="Arial"/>
          <w:color w:val="000000"/>
        </w:rPr>
        <w:t xml:space="preserve">экологии и рационального </w:t>
      </w:r>
      <w:r w:rsidRPr="00DA174E">
        <w:rPr>
          <w:rFonts w:ascii="Arial" w:hAnsi="Arial" w:cs="Arial"/>
          <w:color w:val="000000"/>
        </w:rPr>
        <w:t>природ</w:t>
      </w:r>
      <w:r w:rsidR="00325389" w:rsidRPr="00DA174E">
        <w:rPr>
          <w:rFonts w:ascii="Arial" w:hAnsi="Arial" w:cs="Arial"/>
          <w:color w:val="000000"/>
        </w:rPr>
        <w:t>опользования Красноярского</w:t>
      </w:r>
      <w:r w:rsidRPr="00DA174E">
        <w:rPr>
          <w:rFonts w:ascii="Arial" w:hAnsi="Arial" w:cs="Arial"/>
          <w:color w:val="000000"/>
        </w:rPr>
        <w:t xml:space="preserve"> края. </w:t>
      </w:r>
    </w:p>
    <w:p w:rsidR="0003126E" w:rsidRPr="00DA174E" w:rsidRDefault="0003126E" w:rsidP="0003126E">
      <w:pPr>
        <w:pStyle w:val="a8"/>
        <w:autoSpaceDE w:val="0"/>
        <w:autoSpaceDN w:val="0"/>
        <w:adjustRightInd w:val="0"/>
        <w:ind w:left="0"/>
        <w:jc w:val="both"/>
        <w:outlineLvl w:val="1"/>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Оценка социально-экономической эффективности</w:t>
      </w:r>
    </w:p>
    <w:p w:rsidR="0003126E" w:rsidRPr="00DA174E" w:rsidRDefault="0003126E" w:rsidP="0003126E">
      <w:pPr>
        <w:pStyle w:val="a8"/>
        <w:autoSpaceDE w:val="0"/>
        <w:autoSpaceDN w:val="0"/>
        <w:adjustRightInd w:val="0"/>
        <w:ind w:left="1440"/>
        <w:outlineLvl w:val="0"/>
        <w:rPr>
          <w:rFonts w:ascii="Arial" w:hAnsi="Arial" w:cs="Arial"/>
        </w:rPr>
      </w:pPr>
    </w:p>
    <w:p w:rsidR="00AB0097" w:rsidRPr="00DA174E" w:rsidRDefault="00AB0097" w:rsidP="000238A2">
      <w:pPr>
        <w:autoSpaceDE w:val="0"/>
        <w:autoSpaceDN w:val="0"/>
        <w:adjustRightInd w:val="0"/>
        <w:ind w:firstLine="709"/>
        <w:jc w:val="both"/>
        <w:outlineLvl w:val="2"/>
        <w:rPr>
          <w:rFonts w:ascii="Arial" w:hAnsi="Arial" w:cs="Arial"/>
          <w:color w:val="000000"/>
        </w:rPr>
      </w:pPr>
      <w:r w:rsidRPr="00DA174E">
        <w:rPr>
          <w:rFonts w:ascii="Arial" w:hAnsi="Arial" w:cs="Arial"/>
          <w:color w:val="000000"/>
        </w:rPr>
        <w:t xml:space="preserve">От реализации </w:t>
      </w:r>
      <w:r w:rsidR="0023112F" w:rsidRPr="00DA174E">
        <w:rPr>
          <w:rFonts w:ascii="Arial" w:hAnsi="Arial" w:cs="Arial"/>
          <w:color w:val="000000"/>
        </w:rPr>
        <w:t xml:space="preserve">подпрограммных мероприятий в </w:t>
      </w:r>
      <w:r w:rsidR="0063789B" w:rsidRPr="00DA174E">
        <w:rPr>
          <w:rFonts w:ascii="Arial" w:hAnsi="Arial" w:cs="Arial"/>
          <w:color w:val="000000"/>
        </w:rPr>
        <w:t>202</w:t>
      </w:r>
      <w:r w:rsidR="0067248E" w:rsidRPr="00DA174E">
        <w:rPr>
          <w:rFonts w:ascii="Arial" w:hAnsi="Arial" w:cs="Arial"/>
          <w:color w:val="000000"/>
        </w:rPr>
        <w:t>2</w:t>
      </w:r>
      <w:r w:rsidRPr="00DA174E">
        <w:rPr>
          <w:rFonts w:ascii="Arial" w:hAnsi="Arial" w:cs="Arial"/>
          <w:color w:val="000000"/>
        </w:rPr>
        <w:t>-</w:t>
      </w:r>
      <w:r w:rsidR="0063789B" w:rsidRPr="00DA174E">
        <w:rPr>
          <w:rFonts w:ascii="Arial" w:hAnsi="Arial" w:cs="Arial"/>
          <w:color w:val="000000"/>
        </w:rPr>
        <w:t>202</w:t>
      </w:r>
      <w:r w:rsidR="0067248E" w:rsidRPr="00DA174E">
        <w:rPr>
          <w:rFonts w:ascii="Arial" w:hAnsi="Arial" w:cs="Arial"/>
          <w:color w:val="000000"/>
        </w:rPr>
        <w:t>4</w:t>
      </w:r>
      <w:r w:rsidRPr="00DA174E">
        <w:rPr>
          <w:rFonts w:ascii="Arial" w:hAnsi="Arial" w:cs="Arial"/>
          <w:color w:val="000000"/>
        </w:rPr>
        <w:t xml:space="preserve"> годах ожидается достижение следующих результатов:  </w:t>
      </w:r>
    </w:p>
    <w:p w:rsidR="00AB0097" w:rsidRPr="00DA174E" w:rsidRDefault="00AB0097" w:rsidP="000238A2">
      <w:pPr>
        <w:ind w:firstLine="709"/>
        <w:jc w:val="both"/>
        <w:rPr>
          <w:rFonts w:ascii="Arial" w:hAnsi="Arial" w:cs="Arial"/>
        </w:rPr>
      </w:pPr>
      <w:r w:rsidRPr="00DA174E">
        <w:rPr>
          <w:rFonts w:ascii="Arial" w:hAnsi="Arial" w:cs="Arial"/>
        </w:rPr>
        <w:t>- обеспечение доступности услуг по сбору и вывозу ТКО для населения муниципального района;</w:t>
      </w:r>
    </w:p>
    <w:p w:rsidR="00AB0097" w:rsidRPr="00DA174E" w:rsidRDefault="00AB0097" w:rsidP="000238A2">
      <w:pPr>
        <w:ind w:firstLine="709"/>
        <w:jc w:val="both"/>
        <w:rPr>
          <w:rFonts w:ascii="Arial" w:hAnsi="Arial" w:cs="Arial"/>
        </w:rPr>
      </w:pPr>
      <w:r w:rsidRPr="00DA174E">
        <w:rPr>
          <w:rFonts w:ascii="Arial" w:hAnsi="Arial" w:cs="Arial"/>
        </w:rPr>
        <w:t>- проведение модернизации инфраструктуры в сфере обращения с ТК</w:t>
      </w:r>
      <w:r w:rsidR="006725CC" w:rsidRPr="00DA174E">
        <w:rPr>
          <w:rFonts w:ascii="Arial" w:hAnsi="Arial" w:cs="Arial"/>
        </w:rPr>
        <w:t>О</w:t>
      </w:r>
      <w:r w:rsidR="001175D5" w:rsidRPr="00DA174E">
        <w:rPr>
          <w:rFonts w:ascii="Arial" w:hAnsi="Arial" w:cs="Arial"/>
        </w:rPr>
        <w:t>.</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xml:space="preserve">Социально-экономическая эффективность реализации мероприятий подпрограммы заключается </w:t>
      </w:r>
      <w:proofErr w:type="gramStart"/>
      <w:r w:rsidRPr="00DA174E">
        <w:rPr>
          <w:rFonts w:ascii="Arial" w:hAnsi="Arial" w:cs="Arial"/>
          <w:color w:val="000000"/>
        </w:rPr>
        <w:t>в</w:t>
      </w:r>
      <w:proofErr w:type="gramEnd"/>
      <w:r w:rsidRPr="00DA174E">
        <w:rPr>
          <w:rFonts w:ascii="Arial" w:hAnsi="Arial" w:cs="Arial"/>
          <w:color w:val="000000"/>
        </w:rPr>
        <w:t>:</w:t>
      </w:r>
    </w:p>
    <w:p w:rsidR="00AB0097" w:rsidRPr="00DA174E" w:rsidRDefault="00AB0097" w:rsidP="000238A2">
      <w:pPr>
        <w:pStyle w:val="af0"/>
        <w:spacing w:after="0"/>
        <w:ind w:firstLine="709"/>
        <w:jc w:val="both"/>
        <w:rPr>
          <w:rFonts w:ascii="Arial" w:hAnsi="Arial" w:cs="Arial"/>
        </w:rPr>
      </w:pPr>
      <w:proofErr w:type="gramStart"/>
      <w:r w:rsidRPr="00DA174E">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roofErr w:type="gramEnd"/>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xml:space="preserve">- </w:t>
      </w:r>
      <w:proofErr w:type="gramStart"/>
      <w:r w:rsidRPr="00DA174E">
        <w:rPr>
          <w:rFonts w:ascii="Arial" w:hAnsi="Arial" w:cs="Arial"/>
          <w:color w:val="000000"/>
        </w:rPr>
        <w:t>снижении</w:t>
      </w:r>
      <w:proofErr w:type="gramEnd"/>
      <w:r w:rsidRPr="00DA174E">
        <w:rPr>
          <w:rFonts w:ascii="Arial" w:hAnsi="Arial" w:cs="Arial"/>
          <w:color w:val="000000"/>
        </w:rPr>
        <w:t xml:space="preserve"> количества судебных решений и предписаний надзорных органов по свалкам и загрязнению территорий бытовыми отходами;</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xml:space="preserve">- </w:t>
      </w:r>
      <w:proofErr w:type="gramStart"/>
      <w:r w:rsidRPr="00DA174E">
        <w:rPr>
          <w:rFonts w:ascii="Arial" w:hAnsi="Arial" w:cs="Arial"/>
          <w:color w:val="000000"/>
        </w:rPr>
        <w:t>повышении</w:t>
      </w:r>
      <w:proofErr w:type="gramEnd"/>
      <w:r w:rsidRPr="00DA174E">
        <w:rPr>
          <w:rFonts w:ascii="Arial" w:hAnsi="Arial" w:cs="Arial"/>
          <w:color w:val="000000"/>
        </w:rPr>
        <w:t xml:space="preserve"> культурного уровня населения в сфере обращения с отходами;</w:t>
      </w:r>
    </w:p>
    <w:p w:rsidR="00AB0097" w:rsidRPr="00DA174E" w:rsidRDefault="00AB0097" w:rsidP="000238A2">
      <w:pPr>
        <w:pStyle w:val="af0"/>
        <w:spacing w:after="0"/>
        <w:ind w:firstLine="709"/>
        <w:jc w:val="both"/>
        <w:rPr>
          <w:rFonts w:ascii="Arial" w:hAnsi="Arial" w:cs="Arial"/>
        </w:rPr>
      </w:pPr>
      <w:r w:rsidRPr="00DA174E">
        <w:rPr>
          <w:rFonts w:ascii="Arial" w:hAnsi="Arial" w:cs="Arial"/>
          <w:color w:val="000000"/>
        </w:rPr>
        <w:t xml:space="preserve">- </w:t>
      </w:r>
      <w:proofErr w:type="gramStart"/>
      <w:r w:rsidRPr="00DA174E">
        <w:rPr>
          <w:rFonts w:ascii="Arial" w:hAnsi="Arial" w:cs="Arial"/>
          <w:color w:val="000000"/>
        </w:rPr>
        <w:t>улучшении</w:t>
      </w:r>
      <w:proofErr w:type="gramEnd"/>
      <w:r w:rsidRPr="00DA174E">
        <w:rPr>
          <w:rFonts w:ascii="Arial" w:hAnsi="Arial" w:cs="Arial"/>
          <w:color w:val="000000"/>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DA174E">
        <w:rPr>
          <w:rFonts w:ascii="Arial" w:hAnsi="Arial" w:cs="Arial"/>
          <w:color w:val="000000"/>
        </w:rPr>
        <w:t>а</w:t>
      </w:r>
      <w:r w:rsidRPr="00DA174E">
        <w:rPr>
          <w:rFonts w:ascii="Arial" w:hAnsi="Arial" w:cs="Arial"/>
          <w:color w:val="000000"/>
        </w:rPr>
        <w:t>ть современн</w:t>
      </w:r>
      <w:r w:rsidR="001A0D0E" w:rsidRPr="00DA174E">
        <w:rPr>
          <w:rFonts w:ascii="Arial" w:hAnsi="Arial" w:cs="Arial"/>
          <w:color w:val="000000"/>
        </w:rPr>
        <w:t>ые</w:t>
      </w:r>
      <w:r w:rsidR="004F1792" w:rsidRPr="00DA174E">
        <w:rPr>
          <w:rFonts w:ascii="Arial" w:hAnsi="Arial" w:cs="Arial"/>
          <w:color w:val="000000"/>
        </w:rPr>
        <w:t xml:space="preserve"> услуги</w:t>
      </w:r>
      <w:r w:rsidRPr="00DA174E">
        <w:rPr>
          <w:rFonts w:ascii="Arial" w:hAnsi="Arial" w:cs="Arial"/>
          <w:color w:val="000000"/>
        </w:rPr>
        <w:t xml:space="preserve"> в области обращения с отходами;</w:t>
      </w:r>
    </w:p>
    <w:p w:rsidR="00AB0097" w:rsidRPr="00DA174E" w:rsidRDefault="004F1792" w:rsidP="000238A2">
      <w:pPr>
        <w:autoSpaceDE w:val="0"/>
        <w:autoSpaceDN w:val="0"/>
        <w:adjustRightInd w:val="0"/>
        <w:ind w:firstLine="709"/>
        <w:jc w:val="both"/>
        <w:outlineLvl w:val="1"/>
        <w:rPr>
          <w:rFonts w:ascii="Arial" w:hAnsi="Arial" w:cs="Arial"/>
          <w:color w:val="000000"/>
        </w:rPr>
      </w:pPr>
      <w:r w:rsidRPr="00DA174E">
        <w:rPr>
          <w:rFonts w:ascii="Arial" w:hAnsi="Arial" w:cs="Arial"/>
          <w:color w:val="000000"/>
        </w:rPr>
        <w:t xml:space="preserve">- </w:t>
      </w:r>
      <w:proofErr w:type="gramStart"/>
      <w:r w:rsidR="00AB0097" w:rsidRPr="00DA174E">
        <w:rPr>
          <w:rFonts w:ascii="Arial" w:hAnsi="Arial" w:cs="Arial"/>
          <w:color w:val="000000"/>
        </w:rPr>
        <w:t>росте</w:t>
      </w:r>
      <w:proofErr w:type="gramEnd"/>
      <w:r w:rsidR="00AB0097" w:rsidRPr="00DA174E">
        <w:rPr>
          <w:rFonts w:ascii="Arial" w:hAnsi="Arial" w:cs="Arial"/>
          <w:color w:val="000000"/>
        </w:rPr>
        <w:t xml:space="preserve"> инвестиционной привлекательности территорий Балахтинского района,</w:t>
      </w:r>
      <w:r w:rsidRPr="00DA174E">
        <w:rPr>
          <w:rFonts w:ascii="Arial" w:hAnsi="Arial" w:cs="Arial"/>
          <w:color w:val="000000"/>
        </w:rPr>
        <w:t xml:space="preserve"> а также</w:t>
      </w:r>
      <w:r w:rsidR="00AB0097" w:rsidRPr="00DA174E">
        <w:rPr>
          <w:rFonts w:ascii="Arial" w:hAnsi="Arial" w:cs="Arial"/>
          <w:color w:val="000000"/>
        </w:rPr>
        <w:t xml:space="preserve"> развитии туристического и рекреационного потенциала.</w:t>
      </w:r>
    </w:p>
    <w:p w:rsidR="00AB0097" w:rsidRPr="00DA174E" w:rsidRDefault="00AB0097" w:rsidP="000238A2">
      <w:pPr>
        <w:autoSpaceDE w:val="0"/>
        <w:autoSpaceDN w:val="0"/>
        <w:adjustRightInd w:val="0"/>
        <w:ind w:firstLine="709"/>
        <w:jc w:val="both"/>
        <w:outlineLvl w:val="1"/>
        <w:rPr>
          <w:rFonts w:ascii="Arial" w:hAnsi="Arial" w:cs="Arial"/>
          <w:color w:val="000000"/>
        </w:rPr>
      </w:pPr>
      <w:r w:rsidRPr="00DA174E">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Мероприятия подпрограммы</w:t>
      </w:r>
    </w:p>
    <w:p w:rsidR="0003126E" w:rsidRPr="00DA174E" w:rsidRDefault="0003126E" w:rsidP="0003126E">
      <w:pPr>
        <w:autoSpaceDE w:val="0"/>
        <w:autoSpaceDN w:val="0"/>
        <w:adjustRightInd w:val="0"/>
        <w:ind w:left="720"/>
        <w:outlineLvl w:val="0"/>
        <w:rPr>
          <w:rFonts w:ascii="Arial" w:hAnsi="Arial" w:cs="Arial"/>
        </w:rPr>
      </w:pPr>
    </w:p>
    <w:p w:rsidR="0003126E" w:rsidRPr="00DA174E" w:rsidRDefault="0003126E" w:rsidP="0003126E">
      <w:pPr>
        <w:pStyle w:val="a8"/>
        <w:ind w:left="0" w:firstLine="567"/>
        <w:jc w:val="both"/>
        <w:rPr>
          <w:rFonts w:ascii="Arial" w:hAnsi="Arial" w:cs="Arial"/>
          <w:color w:val="000000"/>
        </w:rPr>
      </w:pPr>
      <w:r w:rsidRPr="00DA174E">
        <w:rPr>
          <w:rFonts w:ascii="Arial" w:hAnsi="Arial" w:cs="Arial"/>
        </w:rPr>
        <w:t>Мероприятия подпрограммы представлены в приложении № 2 к подпрограмме 4 «</w:t>
      </w:r>
      <w:r w:rsidRPr="00DA174E">
        <w:rPr>
          <w:rFonts w:ascii="Arial" w:hAnsi="Arial" w:cs="Arial"/>
          <w:color w:val="000000"/>
        </w:rPr>
        <w:t>Обращение с отходами на территории Балахтинского района»</w:t>
      </w:r>
    </w:p>
    <w:p w:rsidR="0003126E" w:rsidRPr="00DA174E" w:rsidRDefault="0003126E" w:rsidP="0003126E">
      <w:pPr>
        <w:pStyle w:val="a8"/>
        <w:ind w:left="0" w:firstLine="567"/>
        <w:jc w:val="both"/>
        <w:rPr>
          <w:rFonts w:ascii="Arial" w:hAnsi="Arial" w:cs="Arial"/>
        </w:rPr>
      </w:pPr>
    </w:p>
    <w:p w:rsidR="0003126E" w:rsidRPr="00DA174E" w:rsidRDefault="0003126E" w:rsidP="008A579D">
      <w:pPr>
        <w:pStyle w:val="a8"/>
        <w:numPr>
          <w:ilvl w:val="1"/>
          <w:numId w:val="16"/>
        </w:numPr>
        <w:autoSpaceDE w:val="0"/>
        <w:autoSpaceDN w:val="0"/>
        <w:adjustRightInd w:val="0"/>
        <w:jc w:val="center"/>
        <w:outlineLvl w:val="0"/>
        <w:rPr>
          <w:rFonts w:ascii="Arial" w:hAnsi="Arial" w:cs="Arial"/>
        </w:rPr>
      </w:pPr>
      <w:r w:rsidRPr="00DA174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DA174E" w:rsidRDefault="0003126E" w:rsidP="0003126E">
      <w:pPr>
        <w:pStyle w:val="a8"/>
        <w:autoSpaceDE w:val="0"/>
        <w:autoSpaceDN w:val="0"/>
        <w:adjustRightInd w:val="0"/>
        <w:ind w:left="1440"/>
        <w:outlineLvl w:val="0"/>
        <w:rPr>
          <w:rFonts w:ascii="Arial" w:hAnsi="Arial" w:cs="Arial"/>
        </w:rPr>
      </w:pPr>
    </w:p>
    <w:p w:rsidR="0003126E" w:rsidRPr="00DA174E" w:rsidRDefault="0003126E" w:rsidP="0003126E">
      <w:pPr>
        <w:ind w:firstLine="708"/>
        <w:jc w:val="both"/>
        <w:rPr>
          <w:rFonts w:ascii="Arial" w:hAnsi="Arial" w:cs="Arial"/>
        </w:rPr>
      </w:pPr>
      <w:r w:rsidRPr="00DA174E">
        <w:rPr>
          <w:rFonts w:ascii="Arial" w:hAnsi="Arial" w:cs="Arial"/>
        </w:rPr>
        <w:t>Финансовое обеспечение реализации подпрограммы осуществляется за счет сре</w:t>
      </w:r>
      <w:proofErr w:type="gramStart"/>
      <w:r w:rsidRPr="00DA174E">
        <w:rPr>
          <w:rFonts w:ascii="Arial" w:hAnsi="Arial" w:cs="Arial"/>
        </w:rPr>
        <w:t>дств кр</w:t>
      </w:r>
      <w:proofErr w:type="gramEnd"/>
      <w:r w:rsidRPr="00DA174E">
        <w:rPr>
          <w:rFonts w:ascii="Arial" w:hAnsi="Arial" w:cs="Arial"/>
        </w:rPr>
        <w:t>аевого бюджета и средств районного бюджета.</w:t>
      </w:r>
    </w:p>
    <w:p w:rsidR="0067248E" w:rsidRPr="00DA174E" w:rsidRDefault="0067248E" w:rsidP="0067248E">
      <w:pPr>
        <w:ind w:firstLine="708"/>
        <w:jc w:val="both"/>
        <w:rPr>
          <w:rFonts w:ascii="Arial" w:hAnsi="Arial" w:cs="Arial"/>
        </w:rPr>
      </w:pPr>
      <w:r w:rsidRPr="00DA174E">
        <w:rPr>
          <w:rFonts w:ascii="Arial" w:hAnsi="Arial" w:cs="Arial"/>
        </w:rPr>
        <w:lastRenderedPageBreak/>
        <w:t>Объем финансирования подпрограммы составляет 19046,85 тыс</w:t>
      </w:r>
      <w:proofErr w:type="gramStart"/>
      <w:r w:rsidRPr="00DA174E">
        <w:rPr>
          <w:rFonts w:ascii="Arial" w:hAnsi="Arial" w:cs="Arial"/>
        </w:rPr>
        <w:t>.р</w:t>
      </w:r>
      <w:proofErr w:type="gramEnd"/>
      <w:r w:rsidRPr="00DA174E">
        <w:rPr>
          <w:rFonts w:ascii="Arial" w:hAnsi="Arial" w:cs="Arial"/>
        </w:rPr>
        <w:t xml:space="preserve">ублей, из них: </w:t>
      </w:r>
    </w:p>
    <w:p w:rsidR="0067248E" w:rsidRPr="00DA174E" w:rsidRDefault="0067248E" w:rsidP="0067248E">
      <w:pPr>
        <w:ind w:firstLine="708"/>
        <w:jc w:val="both"/>
        <w:rPr>
          <w:rFonts w:ascii="Arial" w:hAnsi="Arial" w:cs="Arial"/>
        </w:rPr>
      </w:pPr>
      <w:r w:rsidRPr="00DA174E">
        <w:rPr>
          <w:rFonts w:ascii="Arial" w:hAnsi="Arial" w:cs="Arial"/>
        </w:rPr>
        <w:t>2022 год – 18 746,85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2023 год – 150,00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2024 год – 150,00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 xml:space="preserve">в том числе: </w:t>
      </w:r>
    </w:p>
    <w:p w:rsidR="0067248E" w:rsidRPr="00DA174E" w:rsidRDefault="0067248E" w:rsidP="0067248E">
      <w:pPr>
        <w:ind w:firstLine="708"/>
        <w:jc w:val="both"/>
        <w:rPr>
          <w:rFonts w:ascii="Arial" w:hAnsi="Arial" w:cs="Arial"/>
        </w:rPr>
      </w:pPr>
      <w:r w:rsidRPr="00DA174E">
        <w:rPr>
          <w:rFonts w:ascii="Arial" w:hAnsi="Arial" w:cs="Arial"/>
        </w:rPr>
        <w:t>средства краевого бюджета – 18 452,00 тыс</w:t>
      </w:r>
      <w:proofErr w:type="gramStart"/>
      <w:r w:rsidRPr="00DA174E">
        <w:rPr>
          <w:rFonts w:ascii="Arial" w:hAnsi="Arial" w:cs="Arial"/>
        </w:rPr>
        <w:t>.р</w:t>
      </w:r>
      <w:proofErr w:type="gramEnd"/>
      <w:r w:rsidRPr="00DA174E">
        <w:rPr>
          <w:rFonts w:ascii="Arial" w:hAnsi="Arial" w:cs="Arial"/>
        </w:rPr>
        <w:t>ублей, из них:</w:t>
      </w:r>
    </w:p>
    <w:p w:rsidR="0067248E" w:rsidRPr="00DA174E" w:rsidRDefault="0067248E" w:rsidP="0067248E">
      <w:pPr>
        <w:ind w:firstLine="708"/>
        <w:jc w:val="both"/>
        <w:rPr>
          <w:rFonts w:ascii="Arial" w:hAnsi="Arial" w:cs="Arial"/>
        </w:rPr>
      </w:pPr>
      <w:r w:rsidRPr="00DA174E">
        <w:rPr>
          <w:rFonts w:ascii="Arial" w:hAnsi="Arial" w:cs="Arial"/>
        </w:rPr>
        <w:t>2022 год – 18 452,00,00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2023 год - 0,00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w:t>
      </w:r>
      <w:r w:rsidR="00675530" w:rsidRPr="00DA174E">
        <w:rPr>
          <w:rFonts w:ascii="Arial" w:hAnsi="Arial" w:cs="Arial"/>
        </w:rPr>
        <w:t>4</w:t>
      </w:r>
      <w:r w:rsidRPr="00DA174E">
        <w:rPr>
          <w:rFonts w:ascii="Arial" w:hAnsi="Arial" w:cs="Arial"/>
        </w:rPr>
        <w:t xml:space="preserve"> год – 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средства районного бюджета – 594,85 тыс</w:t>
      </w:r>
      <w:proofErr w:type="gramStart"/>
      <w:r w:rsidRPr="00DA174E">
        <w:rPr>
          <w:rFonts w:ascii="Arial" w:hAnsi="Arial" w:cs="Arial"/>
        </w:rPr>
        <w:t>.р</w:t>
      </w:r>
      <w:proofErr w:type="gramEnd"/>
      <w:r w:rsidRPr="00DA174E">
        <w:rPr>
          <w:rFonts w:ascii="Arial" w:hAnsi="Arial" w:cs="Arial"/>
        </w:rPr>
        <w:t>ублей, из них:</w:t>
      </w:r>
    </w:p>
    <w:p w:rsidR="0067248E" w:rsidRPr="00DA174E" w:rsidRDefault="0067248E" w:rsidP="0067248E">
      <w:pPr>
        <w:ind w:firstLine="708"/>
        <w:jc w:val="both"/>
        <w:rPr>
          <w:rFonts w:ascii="Arial" w:hAnsi="Arial" w:cs="Arial"/>
        </w:rPr>
      </w:pPr>
      <w:r w:rsidRPr="00DA174E">
        <w:rPr>
          <w:rFonts w:ascii="Arial" w:hAnsi="Arial" w:cs="Arial"/>
        </w:rPr>
        <w:t>2022 год – 294,85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2023 год – 150,00 тыс</w:t>
      </w:r>
      <w:proofErr w:type="gramStart"/>
      <w:r w:rsidRPr="00DA174E">
        <w:rPr>
          <w:rFonts w:ascii="Arial" w:hAnsi="Arial" w:cs="Arial"/>
        </w:rPr>
        <w:t>.р</w:t>
      </w:r>
      <w:proofErr w:type="gramEnd"/>
      <w:r w:rsidRPr="00DA174E">
        <w:rPr>
          <w:rFonts w:ascii="Arial" w:hAnsi="Arial" w:cs="Arial"/>
        </w:rPr>
        <w:t>ублей;</w:t>
      </w:r>
    </w:p>
    <w:p w:rsidR="0067248E" w:rsidRPr="00DA174E" w:rsidRDefault="0067248E" w:rsidP="0067248E">
      <w:pPr>
        <w:ind w:firstLine="708"/>
        <w:jc w:val="both"/>
        <w:rPr>
          <w:rFonts w:ascii="Arial" w:hAnsi="Arial" w:cs="Arial"/>
        </w:rPr>
      </w:pPr>
      <w:r w:rsidRPr="00DA174E">
        <w:rPr>
          <w:rFonts w:ascii="Arial" w:hAnsi="Arial" w:cs="Arial"/>
        </w:rPr>
        <w:t>2024 год – 150,00 тыс</w:t>
      </w:r>
      <w:proofErr w:type="gramStart"/>
      <w:r w:rsidRPr="00DA174E">
        <w:rPr>
          <w:rFonts w:ascii="Arial" w:hAnsi="Arial" w:cs="Arial"/>
        </w:rPr>
        <w:t>.р</w:t>
      </w:r>
      <w:proofErr w:type="gramEnd"/>
      <w:r w:rsidRPr="00DA174E">
        <w:rPr>
          <w:rFonts w:ascii="Arial" w:hAnsi="Arial" w:cs="Arial"/>
        </w:rPr>
        <w:t>ублей.</w:t>
      </w:r>
    </w:p>
    <w:p w:rsidR="006E0546" w:rsidRPr="00DA174E" w:rsidRDefault="006E0546" w:rsidP="00785D28">
      <w:pPr>
        <w:ind w:firstLine="708"/>
        <w:jc w:val="both"/>
        <w:rPr>
          <w:rFonts w:ascii="Arial" w:hAnsi="Arial" w:cs="Arial"/>
        </w:rPr>
      </w:pPr>
    </w:p>
    <w:p w:rsidR="00E90B2B" w:rsidRPr="00DA174E" w:rsidRDefault="00E90B2B" w:rsidP="0003126E">
      <w:pPr>
        <w:jc w:val="both"/>
        <w:rPr>
          <w:rFonts w:ascii="Arial" w:hAnsi="Arial" w:cs="Arial"/>
        </w:rPr>
        <w:sectPr w:rsidR="00E90B2B" w:rsidRPr="00DA174E" w:rsidSect="0075358B">
          <w:pgSz w:w="11906" w:h="16838"/>
          <w:pgMar w:top="1134" w:right="850" w:bottom="1134" w:left="1701" w:header="709" w:footer="709" w:gutter="0"/>
          <w:cols w:space="708"/>
          <w:docGrid w:linePitch="360"/>
        </w:sectPr>
      </w:pPr>
    </w:p>
    <w:tbl>
      <w:tblPr>
        <w:tblW w:w="15538" w:type="dxa"/>
        <w:tblLayout w:type="fixed"/>
        <w:tblLook w:val="04A0"/>
      </w:tblPr>
      <w:tblGrid>
        <w:gridCol w:w="112"/>
        <w:gridCol w:w="558"/>
        <w:gridCol w:w="147"/>
        <w:gridCol w:w="4718"/>
        <w:gridCol w:w="1236"/>
        <w:gridCol w:w="305"/>
        <w:gridCol w:w="1396"/>
        <w:gridCol w:w="888"/>
        <w:gridCol w:w="1238"/>
        <w:gridCol w:w="15"/>
        <w:gridCol w:w="1119"/>
        <w:gridCol w:w="153"/>
        <w:gridCol w:w="839"/>
        <w:gridCol w:w="360"/>
        <w:gridCol w:w="632"/>
        <w:gridCol w:w="640"/>
        <w:gridCol w:w="492"/>
        <w:gridCol w:w="238"/>
        <w:gridCol w:w="442"/>
        <w:gridCol w:w="10"/>
      </w:tblGrid>
      <w:tr w:rsidR="00503792" w:rsidRPr="00DA174E" w:rsidTr="000673CD">
        <w:trPr>
          <w:gridAfter w:val="1"/>
          <w:wAfter w:w="10" w:type="dxa"/>
          <w:trHeight w:val="1102"/>
        </w:trPr>
        <w:tc>
          <w:tcPr>
            <w:tcW w:w="670"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bookmarkStart w:id="12" w:name="RANGE!A1:I15"/>
            <w:bookmarkEnd w:id="12"/>
          </w:p>
        </w:tc>
        <w:tc>
          <w:tcPr>
            <w:tcW w:w="4865"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3643" w:type="dxa"/>
            <w:gridSpan w:val="7"/>
            <w:tcBorders>
              <w:top w:val="nil"/>
              <w:left w:val="nil"/>
              <w:bottom w:val="nil"/>
              <w:right w:val="nil"/>
            </w:tcBorders>
            <w:shd w:val="clear" w:color="auto" w:fill="auto"/>
            <w:vAlign w:val="center"/>
            <w:hideMark/>
          </w:tcPr>
          <w:p w:rsidR="00503792" w:rsidRPr="00DA174E" w:rsidRDefault="00503792" w:rsidP="00503792">
            <w:pPr>
              <w:rPr>
                <w:rFonts w:ascii="Arial" w:hAnsi="Arial" w:cs="Arial"/>
                <w:color w:val="000000"/>
              </w:rPr>
            </w:pPr>
            <w:r w:rsidRPr="00DA174E">
              <w:rPr>
                <w:rFonts w:ascii="Arial" w:hAnsi="Arial" w:cs="Arial"/>
                <w:color w:val="000000"/>
              </w:rPr>
              <w:t>Приложение № 1 к подпрограмме «Обращение с отходами на территории Балахтинского района»</w:t>
            </w:r>
          </w:p>
        </w:tc>
      </w:tr>
      <w:tr w:rsidR="00503792" w:rsidRPr="00DA174E" w:rsidTr="000673CD">
        <w:trPr>
          <w:gridAfter w:val="1"/>
          <w:wAfter w:w="10" w:type="dxa"/>
          <w:trHeight w:val="213"/>
        </w:trPr>
        <w:tc>
          <w:tcPr>
            <w:tcW w:w="670"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color w:val="000000"/>
              </w:rPr>
            </w:pPr>
          </w:p>
        </w:tc>
        <w:tc>
          <w:tcPr>
            <w:tcW w:w="4865"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541"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2284"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53"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199"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272" w:type="dxa"/>
            <w:gridSpan w:val="2"/>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c>
          <w:tcPr>
            <w:tcW w:w="1172" w:type="dxa"/>
            <w:gridSpan w:val="3"/>
            <w:tcBorders>
              <w:top w:val="nil"/>
              <w:left w:val="nil"/>
              <w:bottom w:val="nil"/>
              <w:right w:val="nil"/>
            </w:tcBorders>
            <w:shd w:val="clear" w:color="auto" w:fill="auto"/>
            <w:vAlign w:val="bottom"/>
            <w:hideMark/>
          </w:tcPr>
          <w:p w:rsidR="00503792" w:rsidRPr="00DA174E" w:rsidRDefault="00503792" w:rsidP="00503792">
            <w:pPr>
              <w:rPr>
                <w:rFonts w:ascii="Arial" w:hAnsi="Arial" w:cs="Arial"/>
              </w:rPr>
            </w:pPr>
          </w:p>
        </w:tc>
      </w:tr>
      <w:tr w:rsidR="00503792" w:rsidRPr="00DA174E" w:rsidTr="000673CD">
        <w:trPr>
          <w:trHeight w:val="444"/>
        </w:trPr>
        <w:tc>
          <w:tcPr>
            <w:tcW w:w="15538" w:type="dxa"/>
            <w:gridSpan w:val="20"/>
            <w:tcBorders>
              <w:top w:val="nil"/>
              <w:left w:val="nil"/>
              <w:bottom w:val="nil"/>
              <w:right w:val="nil"/>
            </w:tcBorders>
            <w:shd w:val="clear" w:color="auto" w:fill="auto"/>
            <w:vAlign w:val="center"/>
            <w:hideMark/>
          </w:tcPr>
          <w:p w:rsidR="00503792" w:rsidRPr="00DA174E" w:rsidRDefault="00503792" w:rsidP="00503792">
            <w:pPr>
              <w:jc w:val="center"/>
              <w:rPr>
                <w:rFonts w:ascii="Arial" w:hAnsi="Arial" w:cs="Arial"/>
                <w:color w:val="000000"/>
              </w:rPr>
            </w:pPr>
            <w:r w:rsidRPr="00DA174E">
              <w:rPr>
                <w:rFonts w:ascii="Arial" w:hAnsi="Arial" w:cs="Arial"/>
                <w:color w:val="000000"/>
              </w:rPr>
              <w:t>Перечень целевых индикаторов подпрограммы</w:t>
            </w:r>
          </w:p>
        </w:tc>
      </w:tr>
      <w:tr w:rsidR="000673CD" w:rsidRPr="00DA174E" w:rsidTr="000673CD">
        <w:trPr>
          <w:gridBefore w:val="1"/>
          <w:gridAfter w:val="3"/>
          <w:wBefore w:w="112" w:type="dxa"/>
          <w:wAfter w:w="690" w:type="dxa"/>
          <w:trHeight w:val="517"/>
        </w:trPr>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xml:space="preserve">№ </w:t>
            </w:r>
            <w:proofErr w:type="spellStart"/>
            <w:proofErr w:type="gramStart"/>
            <w:r w:rsidRPr="00DA174E">
              <w:rPr>
                <w:rFonts w:ascii="Arial" w:hAnsi="Arial" w:cs="Arial"/>
                <w:color w:val="000000"/>
              </w:rPr>
              <w:t>п</w:t>
            </w:r>
            <w:proofErr w:type="spellEnd"/>
            <w:proofErr w:type="gramEnd"/>
            <w:r w:rsidRPr="00DA174E">
              <w:rPr>
                <w:rFonts w:ascii="Arial" w:hAnsi="Arial" w:cs="Arial"/>
                <w:color w:val="000000"/>
              </w:rPr>
              <w:t>/</w:t>
            </w:r>
            <w:proofErr w:type="spellStart"/>
            <w:r w:rsidRPr="00DA174E">
              <w:rPr>
                <w:rFonts w:ascii="Arial" w:hAnsi="Arial" w:cs="Arial"/>
                <w:color w:val="000000"/>
              </w:rPr>
              <w:t>п</w:t>
            </w:r>
            <w:proofErr w:type="spellEnd"/>
          </w:p>
        </w:tc>
        <w:tc>
          <w:tcPr>
            <w:tcW w:w="5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Цель, целевые индикаторы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Единица измерения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Источник информации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2021</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2022</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2023</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ind w:right="-24"/>
              <w:jc w:val="center"/>
              <w:rPr>
                <w:rFonts w:ascii="Arial" w:hAnsi="Arial" w:cs="Arial"/>
                <w:color w:val="000000"/>
              </w:rPr>
            </w:pPr>
            <w:r w:rsidRPr="00DA174E">
              <w:rPr>
                <w:rFonts w:ascii="Arial" w:hAnsi="Arial" w:cs="Arial"/>
                <w:color w:val="000000"/>
              </w:rPr>
              <w:t>2024</w:t>
            </w:r>
          </w:p>
        </w:tc>
      </w:tr>
      <w:tr w:rsidR="000673CD" w:rsidRPr="00DA174E" w:rsidTr="000673CD">
        <w:trPr>
          <w:gridBefore w:val="1"/>
          <w:gridAfter w:val="2"/>
          <w:wBefore w:w="112" w:type="dxa"/>
          <w:wAfter w:w="452" w:type="dxa"/>
          <w:trHeight w:val="20"/>
        </w:trPr>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595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38" w:type="dxa"/>
            <w:tcBorders>
              <w:top w:val="nil"/>
              <w:left w:val="nil"/>
              <w:bottom w:val="nil"/>
              <w:right w:val="nil"/>
            </w:tcBorders>
            <w:shd w:val="clear" w:color="auto" w:fill="auto"/>
            <w:noWrap/>
            <w:vAlign w:val="bottom"/>
            <w:hideMark/>
          </w:tcPr>
          <w:p w:rsidR="000673CD" w:rsidRPr="00DA174E" w:rsidRDefault="000673CD">
            <w:pPr>
              <w:jc w:val="center"/>
              <w:rPr>
                <w:rFonts w:ascii="Arial" w:hAnsi="Arial" w:cs="Arial"/>
                <w:color w:val="000000"/>
              </w:rPr>
            </w:pPr>
          </w:p>
        </w:tc>
      </w:tr>
      <w:tr w:rsidR="000673CD" w:rsidRPr="00DA174E" w:rsidTr="000673CD">
        <w:trPr>
          <w:gridBefore w:val="1"/>
          <w:gridAfter w:val="2"/>
          <w:wBefore w:w="112" w:type="dxa"/>
          <w:wAfter w:w="452" w:type="dxa"/>
          <w:trHeight w:val="20"/>
        </w:trPr>
        <w:tc>
          <w:tcPr>
            <w:tcW w:w="147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both"/>
              <w:rPr>
                <w:rFonts w:ascii="Arial" w:hAnsi="Arial" w:cs="Arial"/>
                <w:color w:val="000000"/>
              </w:rPr>
            </w:pPr>
            <w:r w:rsidRPr="00DA174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1</w:t>
            </w:r>
          </w:p>
        </w:tc>
        <w:tc>
          <w:tcPr>
            <w:tcW w:w="59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обустроенных мест (площадок) накопления отходов потребления</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B71086">
            <w:pPr>
              <w:jc w:val="center"/>
              <w:rPr>
                <w:rFonts w:ascii="Arial" w:hAnsi="Arial" w:cs="Arial"/>
                <w:color w:val="000000"/>
              </w:rPr>
            </w:pPr>
            <w:r w:rsidRPr="00DA174E">
              <w:rPr>
                <w:rFonts w:ascii="Arial" w:hAnsi="Arial" w:cs="Arial"/>
                <w:color w:val="000000"/>
              </w:rPr>
              <w:t>0</w:t>
            </w:r>
          </w:p>
        </w:tc>
        <w:tc>
          <w:tcPr>
            <w:tcW w:w="99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643FFF">
            <w:pPr>
              <w:jc w:val="center"/>
              <w:rPr>
                <w:rFonts w:ascii="Arial" w:hAnsi="Arial" w:cs="Arial"/>
                <w:color w:val="000000"/>
              </w:rPr>
            </w:pPr>
            <w:r w:rsidRPr="00DA174E">
              <w:rPr>
                <w:rFonts w:ascii="Arial" w:hAnsi="Arial" w:cs="Arial"/>
                <w:color w:val="000000"/>
              </w:rPr>
              <w:t>18</w:t>
            </w:r>
          </w:p>
        </w:tc>
        <w:tc>
          <w:tcPr>
            <w:tcW w:w="99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4D3F3B">
            <w:pPr>
              <w:jc w:val="center"/>
              <w:rPr>
                <w:rFonts w:ascii="Arial" w:hAnsi="Arial" w:cs="Arial"/>
                <w:color w:val="000000"/>
              </w:rPr>
            </w:pPr>
            <w:r w:rsidRPr="00DA174E">
              <w:rPr>
                <w:rFonts w:ascii="Arial" w:hAnsi="Arial" w:cs="Arial"/>
                <w:color w:val="000000"/>
              </w:rPr>
              <w:t>20</w:t>
            </w:r>
          </w:p>
        </w:tc>
        <w:tc>
          <w:tcPr>
            <w:tcW w:w="1132" w:type="dxa"/>
            <w:gridSpan w:val="2"/>
            <w:vMerge w:val="restart"/>
            <w:tcBorders>
              <w:top w:val="nil"/>
              <w:left w:val="nil"/>
              <w:right w:val="single" w:sz="4"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p w:rsidR="000673CD" w:rsidRPr="00DA174E" w:rsidRDefault="000673CD" w:rsidP="002214E3">
            <w:pPr>
              <w:jc w:val="center"/>
              <w:rPr>
                <w:rFonts w:ascii="Arial" w:hAnsi="Arial" w:cs="Arial"/>
                <w:color w:val="000000"/>
              </w:rPr>
            </w:pPr>
            <w:r w:rsidRPr="00DA174E">
              <w:rPr>
                <w:rFonts w:ascii="Arial" w:hAnsi="Arial" w:cs="Arial"/>
                <w:color w:val="000000"/>
              </w:rPr>
              <w:t>20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0673CD" w:rsidRPr="00DA174E" w:rsidRDefault="000673CD">
            <w:pPr>
              <w:rPr>
                <w:rFonts w:ascii="Arial" w:hAnsi="Arial" w:cs="Arial"/>
                <w:color w:val="000000"/>
              </w:rPr>
            </w:pPr>
          </w:p>
        </w:tc>
        <w:tc>
          <w:tcPr>
            <w:tcW w:w="1134"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99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1132" w:type="dxa"/>
            <w:gridSpan w:val="2"/>
            <w:vMerge/>
            <w:tcBorders>
              <w:left w:val="nil"/>
              <w:bottom w:val="single" w:sz="4" w:space="0" w:color="auto"/>
              <w:right w:val="single" w:sz="4" w:space="0" w:color="auto"/>
            </w:tcBorders>
            <w:shd w:val="clear" w:color="auto" w:fill="auto"/>
            <w:vAlign w:val="center"/>
            <w:hideMark/>
          </w:tcPr>
          <w:p w:rsidR="000673CD" w:rsidRPr="00DA174E" w:rsidRDefault="000673CD">
            <w:pPr>
              <w:jc w:val="center"/>
              <w:rPr>
                <w:rFonts w:ascii="Arial" w:hAnsi="Arial" w:cs="Arial"/>
                <w:color w:val="000000"/>
              </w:rPr>
            </w:pP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2</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приобретенного контейнерного оборудования на обустраиваемых местах (площадок) для населенных пунктов</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2126" w:type="dxa"/>
            <w:gridSpan w:val="2"/>
            <w:vMerge/>
            <w:tcBorders>
              <w:top w:val="nil"/>
              <w:left w:val="single" w:sz="8" w:space="0" w:color="auto"/>
              <w:bottom w:val="single" w:sz="8" w:space="0" w:color="000000"/>
              <w:right w:val="single" w:sz="8" w:space="0" w:color="auto"/>
            </w:tcBorders>
            <w:vAlign w:val="center"/>
            <w:hideMark/>
          </w:tcPr>
          <w:p w:rsidR="000673CD" w:rsidRPr="00DA174E" w:rsidRDefault="000673CD">
            <w:pPr>
              <w:rPr>
                <w:rFonts w:ascii="Arial" w:hAnsi="Arial" w:cs="Arial"/>
                <w:color w:val="000000"/>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78</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100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100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3</w:t>
            </w:r>
          </w:p>
        </w:tc>
        <w:tc>
          <w:tcPr>
            <w:tcW w:w="595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Разработка проектно-сметной документации на строительство (реконструкцию) объектов размещения отходов.</w:t>
            </w:r>
          </w:p>
        </w:tc>
        <w:tc>
          <w:tcPr>
            <w:tcW w:w="1701"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126"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4"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99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1132" w:type="dxa"/>
            <w:gridSpan w:val="2"/>
            <w:tcBorders>
              <w:top w:val="nil"/>
              <w:left w:val="nil"/>
              <w:bottom w:val="nil"/>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 </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vMerge/>
            <w:tcBorders>
              <w:top w:val="nil"/>
              <w:left w:val="single" w:sz="8" w:space="0" w:color="auto"/>
              <w:bottom w:val="single" w:sz="4" w:space="0" w:color="auto"/>
              <w:right w:val="single" w:sz="8" w:space="0" w:color="auto"/>
            </w:tcBorders>
            <w:vAlign w:val="center"/>
            <w:hideMark/>
          </w:tcPr>
          <w:p w:rsidR="000673CD" w:rsidRPr="00DA174E" w:rsidRDefault="000673CD" w:rsidP="000673CD">
            <w:pPr>
              <w:jc w:val="center"/>
              <w:rPr>
                <w:rFonts w:ascii="Arial" w:hAnsi="Arial" w:cs="Arial"/>
                <w:color w:val="000000"/>
              </w:rPr>
            </w:pPr>
          </w:p>
        </w:tc>
        <w:tc>
          <w:tcPr>
            <w:tcW w:w="5954" w:type="dxa"/>
            <w:gridSpan w:val="2"/>
            <w:vMerge/>
            <w:tcBorders>
              <w:top w:val="nil"/>
              <w:left w:val="single" w:sz="8" w:space="0" w:color="auto"/>
              <w:bottom w:val="single" w:sz="4" w:space="0" w:color="auto"/>
              <w:right w:val="single" w:sz="8" w:space="0" w:color="auto"/>
            </w:tcBorders>
            <w:vAlign w:val="center"/>
            <w:hideMark/>
          </w:tcPr>
          <w:p w:rsidR="000673CD" w:rsidRPr="00DA174E" w:rsidRDefault="000673CD">
            <w:pPr>
              <w:rPr>
                <w:rFonts w:ascii="Arial" w:hAnsi="Arial" w:cs="Arial"/>
                <w:color w:val="000000"/>
              </w:rPr>
            </w:pP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rsidP="000673CD">
            <w:pPr>
              <w:jc w:val="center"/>
              <w:rPr>
                <w:rFonts w:ascii="Arial" w:hAnsi="Arial" w:cs="Arial"/>
                <w:color w:val="000000"/>
              </w:rPr>
            </w:pPr>
            <w:r w:rsidRPr="00DA174E">
              <w:rPr>
                <w:rFonts w:ascii="Arial" w:hAnsi="Arial" w:cs="Arial"/>
                <w:color w:val="000000"/>
              </w:rPr>
              <w:t>4</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Реконструкция полигона для размещения твердых бытовых отходов в п. Балахта Балахтинского района</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1</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5</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Охват населения муниципального района системой сбора и вывоза ТКО</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97</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6</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проведенных субботников, месячников по уборке территории</w:t>
            </w:r>
          </w:p>
        </w:tc>
        <w:tc>
          <w:tcPr>
            <w:tcW w:w="1701" w:type="dxa"/>
            <w:gridSpan w:val="2"/>
            <w:tcBorders>
              <w:top w:val="nil"/>
              <w:left w:val="single" w:sz="4" w:space="0" w:color="auto"/>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30</w:t>
            </w:r>
          </w:p>
        </w:tc>
        <w:tc>
          <w:tcPr>
            <w:tcW w:w="238" w:type="dxa"/>
            <w:vAlign w:val="center"/>
            <w:hideMark/>
          </w:tcPr>
          <w:p w:rsidR="000673CD" w:rsidRPr="00DA174E" w:rsidRDefault="000673CD">
            <w:pPr>
              <w:rPr>
                <w:rFonts w:ascii="Arial" w:hAnsi="Arial" w:cs="Arial"/>
              </w:rPr>
            </w:pPr>
          </w:p>
        </w:tc>
      </w:tr>
      <w:tr w:rsidR="000673CD" w:rsidRPr="00DA174E" w:rsidTr="000673CD">
        <w:trPr>
          <w:gridBefore w:val="1"/>
          <w:gridAfter w:val="2"/>
          <w:wBefore w:w="112" w:type="dxa"/>
          <w:wAfter w:w="452" w:type="dxa"/>
          <w:trHeight w:val="20"/>
        </w:trPr>
        <w:tc>
          <w:tcPr>
            <w:tcW w:w="70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0673CD" w:rsidRPr="00DA174E" w:rsidRDefault="00AD2E09" w:rsidP="000673CD">
            <w:pPr>
              <w:jc w:val="center"/>
              <w:rPr>
                <w:rFonts w:ascii="Arial" w:hAnsi="Arial" w:cs="Arial"/>
                <w:color w:val="000000"/>
              </w:rPr>
            </w:pPr>
            <w:r w:rsidRPr="00DA174E">
              <w:rPr>
                <w:rFonts w:ascii="Arial" w:hAnsi="Arial" w:cs="Arial"/>
                <w:color w:val="000000"/>
              </w:rPr>
              <w:t>7</w:t>
            </w:r>
          </w:p>
        </w:tc>
        <w:tc>
          <w:tcPr>
            <w:tcW w:w="5954" w:type="dxa"/>
            <w:gridSpan w:val="2"/>
            <w:tcBorders>
              <w:top w:val="single" w:sz="4" w:space="0" w:color="auto"/>
              <w:left w:val="nil"/>
              <w:bottom w:val="single" w:sz="8" w:space="0" w:color="auto"/>
              <w:right w:val="single" w:sz="8" w:space="0" w:color="auto"/>
            </w:tcBorders>
            <w:shd w:val="clear" w:color="auto" w:fill="auto"/>
            <w:vAlign w:val="center"/>
            <w:hideMark/>
          </w:tcPr>
          <w:p w:rsidR="000673CD" w:rsidRPr="00DA174E" w:rsidRDefault="000673CD">
            <w:pPr>
              <w:rPr>
                <w:rFonts w:ascii="Arial" w:hAnsi="Arial" w:cs="Arial"/>
                <w:color w:val="000000"/>
              </w:rPr>
            </w:pPr>
            <w:r w:rsidRPr="00DA174E">
              <w:rPr>
                <w:rFonts w:ascii="Arial" w:hAnsi="Arial" w:cs="Arial"/>
                <w:color w:val="000000"/>
              </w:rPr>
              <w:t>Количество саженцев, посаженных в рамках озеленения населенных пунктов</w:t>
            </w:r>
          </w:p>
        </w:tc>
        <w:tc>
          <w:tcPr>
            <w:tcW w:w="1701"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шт.</w:t>
            </w:r>
          </w:p>
        </w:tc>
        <w:tc>
          <w:tcPr>
            <w:tcW w:w="2126"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ведомственная статистика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99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1132" w:type="dxa"/>
            <w:gridSpan w:val="2"/>
            <w:tcBorders>
              <w:top w:val="nil"/>
              <w:left w:val="nil"/>
              <w:bottom w:val="single" w:sz="8" w:space="0" w:color="auto"/>
              <w:right w:val="single" w:sz="8" w:space="0" w:color="auto"/>
            </w:tcBorders>
            <w:shd w:val="clear" w:color="auto" w:fill="auto"/>
            <w:vAlign w:val="center"/>
            <w:hideMark/>
          </w:tcPr>
          <w:p w:rsidR="000673CD" w:rsidRPr="00DA174E" w:rsidRDefault="000673CD">
            <w:pPr>
              <w:jc w:val="center"/>
              <w:rPr>
                <w:rFonts w:ascii="Arial" w:hAnsi="Arial" w:cs="Arial"/>
                <w:color w:val="000000"/>
              </w:rPr>
            </w:pPr>
            <w:r w:rsidRPr="00DA174E">
              <w:rPr>
                <w:rFonts w:ascii="Arial" w:hAnsi="Arial" w:cs="Arial"/>
                <w:color w:val="000000"/>
              </w:rPr>
              <w:t>250</w:t>
            </w:r>
          </w:p>
        </w:tc>
        <w:tc>
          <w:tcPr>
            <w:tcW w:w="238" w:type="dxa"/>
            <w:vAlign w:val="center"/>
            <w:hideMark/>
          </w:tcPr>
          <w:p w:rsidR="000673CD" w:rsidRPr="00DA174E" w:rsidRDefault="000673CD">
            <w:pPr>
              <w:rPr>
                <w:rFonts w:ascii="Arial" w:hAnsi="Arial" w:cs="Arial"/>
              </w:rPr>
            </w:pPr>
          </w:p>
        </w:tc>
      </w:tr>
      <w:tr w:rsidR="000673CD" w:rsidRPr="00DA174E" w:rsidTr="000673CD">
        <w:trPr>
          <w:gridAfter w:val="1"/>
          <w:wAfter w:w="10" w:type="dxa"/>
          <w:trHeight w:val="373"/>
        </w:trPr>
        <w:tc>
          <w:tcPr>
            <w:tcW w:w="10613" w:type="dxa"/>
            <w:gridSpan w:val="10"/>
            <w:tcBorders>
              <w:left w:val="nil"/>
              <w:bottom w:val="nil"/>
              <w:right w:val="nil"/>
            </w:tcBorders>
            <w:shd w:val="clear" w:color="auto" w:fill="auto"/>
            <w:hideMark/>
          </w:tcPr>
          <w:p w:rsidR="000673CD" w:rsidRPr="00DA174E"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199"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272" w:type="dxa"/>
            <w:gridSpan w:val="2"/>
            <w:tcBorders>
              <w:top w:val="nil"/>
              <w:left w:val="nil"/>
              <w:bottom w:val="nil"/>
              <w:right w:val="nil"/>
            </w:tcBorders>
            <w:shd w:val="clear" w:color="auto" w:fill="auto"/>
            <w:hideMark/>
          </w:tcPr>
          <w:p w:rsidR="000673CD" w:rsidRPr="00DA174E" w:rsidRDefault="000673CD" w:rsidP="00503792">
            <w:pPr>
              <w:rPr>
                <w:rFonts w:ascii="Arial" w:hAnsi="Arial" w:cs="Arial"/>
              </w:rPr>
            </w:pPr>
          </w:p>
        </w:tc>
        <w:tc>
          <w:tcPr>
            <w:tcW w:w="1172" w:type="dxa"/>
            <w:gridSpan w:val="3"/>
            <w:tcBorders>
              <w:top w:val="nil"/>
              <w:left w:val="nil"/>
              <w:bottom w:val="nil"/>
              <w:right w:val="nil"/>
            </w:tcBorders>
            <w:shd w:val="clear" w:color="auto" w:fill="auto"/>
            <w:hideMark/>
          </w:tcPr>
          <w:p w:rsidR="000673CD" w:rsidRPr="00DA174E" w:rsidRDefault="000673CD" w:rsidP="00503792">
            <w:pPr>
              <w:rPr>
                <w:rFonts w:ascii="Arial" w:hAnsi="Arial" w:cs="Arial"/>
              </w:rPr>
            </w:pPr>
          </w:p>
        </w:tc>
      </w:tr>
      <w:tr w:rsidR="00503792" w:rsidRPr="00DA174E" w:rsidTr="000673CD">
        <w:trPr>
          <w:trHeight w:val="369"/>
        </w:trPr>
        <w:tc>
          <w:tcPr>
            <w:tcW w:w="15538" w:type="dxa"/>
            <w:gridSpan w:val="20"/>
            <w:tcBorders>
              <w:top w:val="nil"/>
              <w:left w:val="nil"/>
              <w:bottom w:val="nil"/>
              <w:right w:val="nil"/>
            </w:tcBorders>
            <w:shd w:val="clear" w:color="auto" w:fill="auto"/>
            <w:vAlign w:val="bottom"/>
            <w:hideMark/>
          </w:tcPr>
          <w:p w:rsidR="00503792" w:rsidRPr="00DA174E" w:rsidRDefault="009F65E5" w:rsidP="00503792">
            <w:pPr>
              <w:rPr>
                <w:rFonts w:ascii="Arial" w:hAnsi="Arial" w:cs="Arial"/>
                <w:color w:val="000000"/>
              </w:rPr>
            </w:pPr>
            <w:r w:rsidRPr="00DA174E">
              <w:rPr>
                <w:rFonts w:ascii="Arial" w:hAnsi="Arial" w:cs="Arial"/>
                <w:color w:val="000000"/>
              </w:rPr>
              <w:t>Д</w:t>
            </w:r>
            <w:r w:rsidR="00503792"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Г.В. </w:t>
            </w:r>
            <w:proofErr w:type="spellStart"/>
            <w:r w:rsidRPr="00DA174E">
              <w:rPr>
                <w:rFonts w:ascii="Arial" w:hAnsi="Arial" w:cs="Arial"/>
                <w:color w:val="000000"/>
              </w:rPr>
              <w:t>Нелюбина</w:t>
            </w:r>
            <w:proofErr w:type="spellEnd"/>
          </w:p>
        </w:tc>
      </w:tr>
    </w:tbl>
    <w:p w:rsidR="00503792" w:rsidRPr="00DA174E" w:rsidRDefault="00503792" w:rsidP="00503792">
      <w:pPr>
        <w:rPr>
          <w:rFonts w:ascii="Arial" w:hAnsi="Arial" w:cs="Arial"/>
        </w:rPr>
      </w:pPr>
    </w:p>
    <w:p w:rsidR="00503792" w:rsidRPr="00DA174E" w:rsidRDefault="00503792">
      <w:pPr>
        <w:spacing w:after="200" w:line="276" w:lineRule="auto"/>
        <w:rPr>
          <w:rFonts w:ascii="Arial" w:hAnsi="Arial" w:cs="Arial"/>
        </w:rPr>
      </w:pPr>
      <w:r w:rsidRPr="00DA174E">
        <w:rPr>
          <w:rFonts w:ascii="Arial" w:hAnsi="Arial" w:cs="Arial"/>
        </w:rPr>
        <w:br w:type="page"/>
      </w:r>
    </w:p>
    <w:tbl>
      <w:tblPr>
        <w:tblW w:w="4932" w:type="pct"/>
        <w:jc w:val="center"/>
        <w:tblLayout w:type="fixed"/>
        <w:tblLook w:val="04A0"/>
      </w:tblPr>
      <w:tblGrid>
        <w:gridCol w:w="2691"/>
        <w:gridCol w:w="1526"/>
        <w:gridCol w:w="802"/>
        <w:gridCol w:w="758"/>
        <w:gridCol w:w="1459"/>
        <w:gridCol w:w="709"/>
        <w:gridCol w:w="1278"/>
        <w:gridCol w:w="849"/>
        <w:gridCol w:w="992"/>
        <w:gridCol w:w="1278"/>
        <w:gridCol w:w="2243"/>
      </w:tblGrid>
      <w:tr w:rsidR="00A47BD2" w:rsidRPr="00DA174E" w:rsidTr="00DA174E">
        <w:trPr>
          <w:trHeight w:val="938"/>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bookmarkStart w:id="13" w:name="RANGE!A1:K19"/>
            <w:bookmarkEnd w:id="13"/>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1207" w:type="pct"/>
            <w:gridSpan w:val="2"/>
            <w:tcBorders>
              <w:top w:val="nil"/>
              <w:left w:val="nil"/>
              <w:bottom w:val="nil"/>
              <w:right w:val="nil"/>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rPr>
              <w:t>Приложение № 2 к подпрограмме «Обращение с отходами на территории Балахтинского района»</w:t>
            </w:r>
          </w:p>
        </w:tc>
      </w:tr>
      <w:tr w:rsidR="00A47BD2" w:rsidRPr="00DA174E" w:rsidTr="00DA174E">
        <w:trPr>
          <w:trHeight w:val="300"/>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r>
      <w:tr w:rsidR="0032272F" w:rsidRPr="00DA174E" w:rsidTr="00A47BD2">
        <w:trPr>
          <w:trHeight w:val="375"/>
          <w:jc w:val="center"/>
        </w:trPr>
        <w:tc>
          <w:tcPr>
            <w:tcW w:w="5000" w:type="pct"/>
            <w:gridSpan w:val="11"/>
            <w:tcBorders>
              <w:top w:val="nil"/>
              <w:left w:val="nil"/>
              <w:bottom w:val="nil"/>
              <w:right w:val="nil"/>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rPr>
              <w:t xml:space="preserve">Перечень мероприятий подпрограммы </w:t>
            </w:r>
          </w:p>
        </w:tc>
      </w:tr>
      <w:tr w:rsidR="00A47BD2" w:rsidRPr="00DA174E" w:rsidTr="00DA174E">
        <w:trPr>
          <w:trHeight w:val="300"/>
          <w:jc w:val="center"/>
        </w:trPr>
        <w:tc>
          <w:tcPr>
            <w:tcW w:w="923" w:type="pct"/>
            <w:tcBorders>
              <w:top w:val="nil"/>
              <w:left w:val="nil"/>
              <w:bottom w:val="nil"/>
              <w:right w:val="nil"/>
            </w:tcBorders>
            <w:shd w:val="clear" w:color="auto" w:fill="auto"/>
            <w:vAlign w:val="bottom"/>
            <w:hideMark/>
          </w:tcPr>
          <w:p w:rsidR="0032272F" w:rsidRPr="00DA174E" w:rsidRDefault="0032272F" w:rsidP="0032272F">
            <w:pPr>
              <w:jc w:val="center"/>
              <w:rPr>
                <w:rFonts w:ascii="Arial" w:hAnsi="Arial" w:cs="Arial"/>
                <w:color w:val="000000"/>
              </w:rPr>
            </w:pPr>
          </w:p>
        </w:tc>
        <w:tc>
          <w:tcPr>
            <w:tcW w:w="52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75"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6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50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43"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291"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340"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438"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c>
          <w:tcPr>
            <w:tcW w:w="769" w:type="pct"/>
            <w:tcBorders>
              <w:top w:val="nil"/>
              <w:left w:val="nil"/>
              <w:bottom w:val="nil"/>
              <w:right w:val="nil"/>
            </w:tcBorders>
            <w:shd w:val="clear" w:color="auto" w:fill="auto"/>
            <w:vAlign w:val="bottom"/>
            <w:hideMark/>
          </w:tcPr>
          <w:p w:rsidR="0032272F" w:rsidRPr="00DA174E" w:rsidRDefault="0032272F" w:rsidP="0032272F">
            <w:pPr>
              <w:rPr>
                <w:rFonts w:ascii="Arial" w:hAnsi="Arial" w:cs="Arial"/>
              </w:rPr>
            </w:pPr>
          </w:p>
        </w:tc>
      </w:tr>
      <w:tr w:rsidR="0032272F" w:rsidRPr="00DA174E" w:rsidTr="00DA174E">
        <w:trPr>
          <w:trHeight w:val="423"/>
          <w:jc w:val="center"/>
        </w:trPr>
        <w:tc>
          <w:tcPr>
            <w:tcW w:w="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Наименование  программы, подпрограммы</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 xml:space="preserve">ГРБС </w:t>
            </w:r>
          </w:p>
        </w:tc>
        <w:tc>
          <w:tcPr>
            <w:tcW w:w="1278"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Код бюджетной классификации</w:t>
            </w:r>
          </w:p>
        </w:tc>
        <w:tc>
          <w:tcPr>
            <w:tcW w:w="1507"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Расходы (тыс. руб.), годы</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A47BD2" w:rsidRPr="00DA174E" w:rsidTr="00DA174E">
        <w:trPr>
          <w:trHeight w:val="826"/>
          <w:jc w:val="cent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c>
          <w:tcPr>
            <w:tcW w:w="275"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ГРБС</w:t>
            </w:r>
          </w:p>
        </w:tc>
        <w:tc>
          <w:tcPr>
            <w:tcW w:w="26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proofErr w:type="spellStart"/>
            <w:r w:rsidRPr="00DA174E">
              <w:rPr>
                <w:rFonts w:ascii="Arial" w:hAnsi="Arial" w:cs="Arial"/>
                <w:color w:val="000000"/>
                <w:sz w:val="22"/>
                <w:szCs w:val="22"/>
              </w:rPr>
              <w:t>РзПр</w:t>
            </w:r>
            <w:proofErr w:type="spellEnd"/>
          </w:p>
        </w:tc>
        <w:tc>
          <w:tcPr>
            <w:tcW w:w="50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ЦСР</w:t>
            </w:r>
          </w:p>
        </w:tc>
        <w:tc>
          <w:tcPr>
            <w:tcW w:w="243"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ВР</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w:t>
            </w:r>
            <w:r w:rsidR="00DF1084" w:rsidRPr="00DA174E">
              <w:rPr>
                <w:rFonts w:ascii="Arial" w:hAnsi="Arial" w:cs="Arial"/>
                <w:color w:val="000000"/>
                <w:sz w:val="22"/>
                <w:szCs w:val="22"/>
              </w:rPr>
              <w:t>02</w:t>
            </w:r>
            <w:r w:rsidR="00A47BD2" w:rsidRPr="00DA174E">
              <w:rPr>
                <w:rFonts w:ascii="Arial" w:hAnsi="Arial" w:cs="Arial"/>
                <w:color w:val="000000"/>
                <w:sz w:val="22"/>
                <w:szCs w:val="22"/>
              </w:rPr>
              <w:t>2</w:t>
            </w:r>
          </w:p>
        </w:tc>
        <w:tc>
          <w:tcPr>
            <w:tcW w:w="291"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202</w:t>
            </w:r>
            <w:r w:rsidR="00A47BD2" w:rsidRPr="00DA174E">
              <w:rPr>
                <w:rFonts w:ascii="Arial" w:hAnsi="Arial" w:cs="Arial"/>
                <w:color w:val="000000"/>
                <w:sz w:val="22"/>
                <w:szCs w:val="22"/>
              </w:rPr>
              <w:t>3</w:t>
            </w:r>
          </w:p>
        </w:tc>
        <w:tc>
          <w:tcPr>
            <w:tcW w:w="34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202</w:t>
            </w:r>
            <w:r w:rsidR="00A47BD2" w:rsidRPr="00DA174E">
              <w:rPr>
                <w:rFonts w:ascii="Arial" w:hAnsi="Arial" w:cs="Arial"/>
                <w:color w:val="000000"/>
                <w:sz w:val="22"/>
                <w:szCs w:val="22"/>
              </w:rPr>
              <w:t>4</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 xml:space="preserve">Итого на период </w:t>
            </w:r>
            <w:r w:rsidR="00A47BD2" w:rsidRPr="00DA174E">
              <w:rPr>
                <w:rFonts w:ascii="Arial" w:hAnsi="Arial" w:cs="Arial"/>
                <w:color w:val="000000"/>
                <w:sz w:val="22"/>
                <w:szCs w:val="22"/>
              </w:rPr>
              <w:t>2022-2024</w:t>
            </w:r>
            <w:r w:rsidRPr="00DA174E">
              <w:rPr>
                <w:rFonts w:ascii="Arial" w:hAnsi="Arial" w:cs="Arial"/>
                <w:color w:val="000000"/>
                <w:sz w:val="22"/>
                <w:szCs w:val="22"/>
              </w:rPr>
              <w:t xml:space="preserve"> гг.</w:t>
            </w:r>
          </w:p>
        </w:tc>
        <w:tc>
          <w:tcPr>
            <w:tcW w:w="769" w:type="pct"/>
            <w:vMerge/>
            <w:tcBorders>
              <w:top w:val="single" w:sz="4" w:space="0" w:color="auto"/>
              <w:left w:val="single" w:sz="4" w:space="0" w:color="auto"/>
              <w:bottom w:val="single" w:sz="4" w:space="0" w:color="auto"/>
              <w:right w:val="single" w:sz="4" w:space="0" w:color="auto"/>
            </w:tcBorders>
            <w:vAlign w:val="center"/>
            <w:hideMark/>
          </w:tcPr>
          <w:p w:rsidR="0032272F" w:rsidRPr="00DA174E" w:rsidRDefault="0032272F" w:rsidP="0032272F">
            <w:pPr>
              <w:rPr>
                <w:rFonts w:ascii="Arial" w:hAnsi="Arial" w:cs="Arial"/>
                <w:color w:val="000000"/>
              </w:rPr>
            </w:pPr>
          </w:p>
        </w:tc>
      </w:tr>
      <w:tr w:rsidR="0032272F" w:rsidRPr="00DA174E" w:rsidTr="00A47BD2">
        <w:trPr>
          <w:trHeight w:val="447"/>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Цель подпрограммы - </w:t>
            </w:r>
            <w:r w:rsidR="00EC7E6D" w:rsidRPr="00DA174E">
              <w:rPr>
                <w:rFonts w:ascii="Arial" w:hAnsi="Arial" w:cs="Arial"/>
                <w:color w:val="000000"/>
                <w:sz w:val="22"/>
                <w:szCs w:val="22"/>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DA174E" w:rsidTr="00A47BD2">
        <w:trPr>
          <w:trHeight w:val="315"/>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Задача 1 - </w:t>
            </w:r>
            <w:r w:rsidR="00EC7E6D" w:rsidRPr="00DA174E">
              <w:rPr>
                <w:rFonts w:ascii="Arial" w:hAnsi="Arial" w:cs="Arial"/>
                <w:color w:val="000000"/>
                <w:sz w:val="22"/>
                <w:szCs w:val="22"/>
              </w:rPr>
              <w:t>выполнение мероприятий по обращению с отходами на территории Балахтинского района.</w:t>
            </w:r>
          </w:p>
        </w:tc>
      </w:tr>
      <w:tr w:rsidR="00A47BD2" w:rsidRPr="00DA174E" w:rsidTr="00DA174E">
        <w:trPr>
          <w:trHeight w:val="2868"/>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DA174E" w:rsidRDefault="00A47BD2" w:rsidP="0067248E">
            <w:pPr>
              <w:rPr>
                <w:rFonts w:ascii="Arial" w:hAnsi="Arial" w:cs="Arial"/>
                <w:color w:val="000000"/>
              </w:rPr>
            </w:pPr>
            <w:r w:rsidRPr="00DA174E">
              <w:rPr>
                <w:rFonts w:ascii="Arial" w:hAnsi="Arial" w:cs="Arial"/>
                <w:color w:val="000000"/>
                <w:sz w:val="22"/>
                <w:szCs w:val="22"/>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23" w:type="pct"/>
            <w:vMerge w:val="restart"/>
            <w:tcBorders>
              <w:top w:val="nil"/>
              <w:left w:val="nil"/>
              <w:right w:val="single" w:sz="4" w:space="0" w:color="auto"/>
            </w:tcBorders>
            <w:shd w:val="clear" w:color="auto" w:fill="auto"/>
            <w:vAlign w:val="bottom"/>
            <w:hideMark/>
          </w:tcPr>
          <w:p w:rsidR="00A47BD2" w:rsidRPr="00DA174E" w:rsidRDefault="00A47BD2" w:rsidP="0067248E">
            <w:pPr>
              <w:rPr>
                <w:rFonts w:ascii="Arial" w:hAnsi="Arial" w:cs="Arial"/>
                <w:color w:val="000000"/>
              </w:rPr>
            </w:pPr>
            <w:r w:rsidRPr="00DA174E">
              <w:rPr>
                <w:rFonts w:ascii="Arial" w:hAnsi="Arial" w:cs="Arial"/>
                <w:color w:val="000000"/>
                <w:sz w:val="22"/>
                <w:szCs w:val="22"/>
              </w:rPr>
              <w:t> МКУ «Служба заказчика Балахтинского района»</w:t>
            </w:r>
          </w:p>
          <w:p w:rsidR="00A47BD2" w:rsidRPr="00DA174E" w:rsidRDefault="00A47BD2" w:rsidP="0067248E">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08400S4630</w:t>
            </w:r>
          </w:p>
        </w:tc>
        <w:tc>
          <w:tcPr>
            <w:tcW w:w="243"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3 800,00</w:t>
            </w:r>
          </w:p>
        </w:tc>
        <w:tc>
          <w:tcPr>
            <w:tcW w:w="291"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3 800,00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color w:val="000000"/>
                <w:sz w:val="22"/>
                <w:szCs w:val="22"/>
              </w:rPr>
              <w:t>Строительство оборудованных контейнерных площадок на центральных усадьбах поселений</w:t>
            </w:r>
          </w:p>
        </w:tc>
      </w:tr>
      <w:tr w:rsidR="00A47BD2" w:rsidRPr="00DA174E" w:rsidTr="00DA174E">
        <w:trPr>
          <w:trHeight w:val="420"/>
          <w:jc w:val="center"/>
        </w:trPr>
        <w:tc>
          <w:tcPr>
            <w:tcW w:w="923" w:type="pct"/>
            <w:tcBorders>
              <w:top w:val="nil"/>
              <w:left w:val="single" w:sz="4" w:space="0" w:color="auto"/>
              <w:bottom w:val="single" w:sz="4" w:space="0" w:color="auto"/>
              <w:right w:val="single" w:sz="4" w:space="0" w:color="auto"/>
            </w:tcBorders>
            <w:shd w:val="clear" w:color="auto" w:fill="auto"/>
            <w:hideMark/>
          </w:tcPr>
          <w:p w:rsidR="00A47BD2" w:rsidRPr="00DA174E" w:rsidRDefault="00A47BD2" w:rsidP="0067248E">
            <w:pPr>
              <w:rPr>
                <w:rFonts w:ascii="Arial" w:hAnsi="Arial" w:cs="Arial"/>
                <w:color w:val="000000"/>
              </w:rPr>
            </w:pPr>
            <w:proofErr w:type="spellStart"/>
            <w:r w:rsidRPr="00DA174E">
              <w:rPr>
                <w:rFonts w:ascii="Arial" w:hAnsi="Arial" w:cs="Arial"/>
                <w:color w:val="000000"/>
                <w:sz w:val="22"/>
                <w:szCs w:val="22"/>
              </w:rPr>
              <w:t>Софинансирование</w:t>
            </w:r>
            <w:proofErr w:type="spellEnd"/>
            <w:r w:rsidRPr="00DA174E">
              <w:rPr>
                <w:rFonts w:ascii="Arial" w:hAnsi="Arial" w:cs="Arial"/>
                <w:color w:val="000000"/>
                <w:sz w:val="22"/>
                <w:szCs w:val="22"/>
              </w:rPr>
              <w:t xml:space="preserve"> к субсидии на организацию (строительство) мест (площадок) накопления отходов потребления и приобретение контейнерного оборудования</w:t>
            </w:r>
          </w:p>
        </w:tc>
        <w:tc>
          <w:tcPr>
            <w:tcW w:w="523" w:type="pct"/>
            <w:vMerge/>
            <w:tcBorders>
              <w:left w:val="nil"/>
              <w:right w:val="single" w:sz="4" w:space="0" w:color="auto"/>
            </w:tcBorders>
            <w:shd w:val="clear" w:color="auto" w:fill="auto"/>
            <w:vAlign w:val="bottom"/>
            <w:hideMark/>
          </w:tcPr>
          <w:p w:rsidR="00A47BD2" w:rsidRPr="00DA174E" w:rsidRDefault="00A47BD2" w:rsidP="0067248E">
            <w:pPr>
              <w:rPr>
                <w:rFonts w:ascii="Arial" w:hAnsi="Arial" w:cs="Arial"/>
                <w:color w:val="000000"/>
              </w:rPr>
            </w:pPr>
          </w:p>
        </w:tc>
        <w:tc>
          <w:tcPr>
            <w:tcW w:w="275"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08400S4630</w:t>
            </w:r>
          </w:p>
        </w:tc>
        <w:tc>
          <w:tcPr>
            <w:tcW w:w="243"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146,85</w:t>
            </w:r>
          </w:p>
        </w:tc>
        <w:tc>
          <w:tcPr>
            <w:tcW w:w="291"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67248E">
            <w:pPr>
              <w:jc w:val="center"/>
              <w:rPr>
                <w:rFonts w:ascii="Arial" w:hAnsi="Arial" w:cs="Arial"/>
                <w:color w:val="000000"/>
              </w:rPr>
            </w:pPr>
            <w:r w:rsidRPr="00DA174E">
              <w:rPr>
                <w:rFonts w:ascii="Arial" w:hAnsi="Arial" w:cs="Arial"/>
                <w:sz w:val="22"/>
                <w:szCs w:val="22"/>
              </w:rPr>
              <w:t>146,85</w:t>
            </w:r>
          </w:p>
        </w:tc>
        <w:tc>
          <w:tcPr>
            <w:tcW w:w="769" w:type="pct"/>
            <w:vMerge/>
            <w:tcBorders>
              <w:top w:val="nil"/>
              <w:left w:val="single" w:sz="4" w:space="0" w:color="auto"/>
              <w:bottom w:val="single" w:sz="4" w:space="0" w:color="auto"/>
              <w:right w:val="single" w:sz="4" w:space="0" w:color="auto"/>
            </w:tcBorders>
            <w:vAlign w:val="center"/>
            <w:hideMark/>
          </w:tcPr>
          <w:p w:rsidR="00A47BD2" w:rsidRPr="00DA174E" w:rsidRDefault="00A47BD2" w:rsidP="0067248E">
            <w:pPr>
              <w:rPr>
                <w:rFonts w:ascii="Arial" w:hAnsi="Arial" w:cs="Arial"/>
                <w:color w:val="000000"/>
              </w:rPr>
            </w:pPr>
          </w:p>
        </w:tc>
      </w:tr>
      <w:tr w:rsidR="00A47BD2" w:rsidRPr="00DA174E" w:rsidTr="00DA174E">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DA174E" w:rsidRDefault="00A47BD2" w:rsidP="0067248E">
            <w:pPr>
              <w:rPr>
                <w:rFonts w:ascii="Arial" w:hAnsi="Arial" w:cs="Arial"/>
                <w:color w:val="000000"/>
              </w:rPr>
            </w:pPr>
            <w:r w:rsidRPr="00DA174E">
              <w:rPr>
                <w:rFonts w:ascii="Arial" w:hAnsi="Arial" w:cs="Arial"/>
                <w:color w:val="000000"/>
                <w:sz w:val="22"/>
                <w:szCs w:val="22"/>
              </w:rPr>
              <w:lastRenderedPageBreak/>
              <w:t>Субсидии бюджетам муниципальных образований на строительство (реконструкцию) объектов размещения отходов на территории Балахтинского района</w:t>
            </w:r>
          </w:p>
        </w:tc>
        <w:tc>
          <w:tcPr>
            <w:tcW w:w="523" w:type="pct"/>
            <w:vMerge/>
            <w:tcBorders>
              <w:left w:val="nil"/>
              <w:right w:val="single" w:sz="4" w:space="0" w:color="auto"/>
            </w:tcBorders>
            <w:shd w:val="clear" w:color="auto" w:fill="auto"/>
            <w:vAlign w:val="bottom"/>
          </w:tcPr>
          <w:p w:rsidR="00A47BD2" w:rsidRPr="00DA174E" w:rsidRDefault="00A47BD2" w:rsidP="0067248E">
            <w:pPr>
              <w:rPr>
                <w:rFonts w:ascii="Arial" w:hAnsi="Arial" w:cs="Arial"/>
                <w:color w:val="00000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lang w:val="en-US"/>
              </w:rPr>
            </w:pPr>
            <w:r w:rsidRPr="00DA174E">
              <w:rPr>
                <w:rFonts w:ascii="Arial" w:hAnsi="Arial" w:cs="Arial"/>
                <w:sz w:val="22"/>
                <w:szCs w:val="22"/>
              </w:rPr>
              <w:t>08400S4940</w:t>
            </w:r>
          </w:p>
        </w:tc>
        <w:tc>
          <w:tcPr>
            <w:tcW w:w="243"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400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14 652,00</w:t>
            </w:r>
          </w:p>
        </w:tc>
        <w:tc>
          <w:tcPr>
            <w:tcW w:w="291"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67248E">
            <w:pPr>
              <w:jc w:val="center"/>
              <w:rPr>
                <w:rFonts w:ascii="Arial" w:hAnsi="Arial" w:cs="Arial"/>
                <w:color w:val="000000"/>
              </w:rPr>
            </w:pPr>
            <w:r w:rsidRPr="00DA174E">
              <w:rPr>
                <w:rFonts w:ascii="Arial" w:hAnsi="Arial" w:cs="Arial"/>
                <w:sz w:val="22"/>
                <w:szCs w:val="22"/>
              </w:rPr>
              <w:t>14 652,00</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A47BD2" w:rsidRPr="00DA174E" w:rsidRDefault="00A47BD2" w:rsidP="0067248E">
            <w:pPr>
              <w:rPr>
                <w:rFonts w:ascii="Arial" w:hAnsi="Arial" w:cs="Arial"/>
                <w:color w:val="000000"/>
              </w:rPr>
            </w:pPr>
            <w:r w:rsidRPr="00DA174E">
              <w:rPr>
                <w:rFonts w:ascii="Arial" w:hAnsi="Arial" w:cs="Arial"/>
                <w:color w:val="000000"/>
                <w:sz w:val="22"/>
                <w:szCs w:val="22"/>
              </w:rPr>
              <w:t>Разработка проектно-сметной документации на реконструкцию объекта "Полигон для размещения твердых бытовых отходов в п. Балахта Балахтинского района</w:t>
            </w:r>
          </w:p>
        </w:tc>
      </w:tr>
      <w:tr w:rsidR="00A47BD2" w:rsidRPr="00DA174E" w:rsidTr="00DA174E">
        <w:trPr>
          <w:trHeight w:val="1740"/>
          <w:jc w:val="center"/>
        </w:trPr>
        <w:tc>
          <w:tcPr>
            <w:tcW w:w="923" w:type="pct"/>
            <w:tcBorders>
              <w:top w:val="single" w:sz="4" w:space="0" w:color="auto"/>
              <w:left w:val="single" w:sz="4" w:space="0" w:color="auto"/>
              <w:bottom w:val="single" w:sz="4" w:space="0" w:color="auto"/>
              <w:right w:val="single" w:sz="4" w:space="0" w:color="auto"/>
            </w:tcBorders>
            <w:shd w:val="clear" w:color="auto" w:fill="auto"/>
          </w:tcPr>
          <w:p w:rsidR="00A47BD2" w:rsidRPr="00DA174E" w:rsidRDefault="00A47BD2" w:rsidP="00A47BD2">
            <w:pPr>
              <w:rPr>
                <w:rFonts w:ascii="Arial" w:hAnsi="Arial" w:cs="Arial"/>
                <w:color w:val="000000"/>
              </w:rPr>
            </w:pPr>
            <w:proofErr w:type="spellStart"/>
            <w:r w:rsidRPr="00DA174E">
              <w:rPr>
                <w:rFonts w:ascii="Arial" w:hAnsi="Arial" w:cs="Arial"/>
                <w:color w:val="000000"/>
                <w:sz w:val="22"/>
                <w:szCs w:val="22"/>
              </w:rPr>
              <w:t>Софинансирование</w:t>
            </w:r>
            <w:proofErr w:type="spellEnd"/>
            <w:r w:rsidRPr="00DA174E">
              <w:rPr>
                <w:rFonts w:ascii="Arial" w:hAnsi="Arial" w:cs="Arial"/>
                <w:color w:val="000000"/>
                <w:sz w:val="22"/>
                <w:szCs w:val="22"/>
              </w:rPr>
              <w:t xml:space="preserve"> к субсидии на строительство (реконструкцию) объектов размещения отходов на территории Балахтинского района</w:t>
            </w:r>
          </w:p>
        </w:tc>
        <w:tc>
          <w:tcPr>
            <w:tcW w:w="523" w:type="pct"/>
            <w:vMerge/>
            <w:tcBorders>
              <w:left w:val="nil"/>
              <w:bottom w:val="single" w:sz="4" w:space="0" w:color="auto"/>
              <w:right w:val="single" w:sz="4" w:space="0" w:color="auto"/>
            </w:tcBorders>
            <w:shd w:val="clear" w:color="auto" w:fill="auto"/>
            <w:vAlign w:val="bottom"/>
          </w:tcPr>
          <w:p w:rsidR="00A47BD2" w:rsidRPr="00DA174E" w:rsidRDefault="00A47BD2" w:rsidP="00A47BD2">
            <w:pPr>
              <w:rPr>
                <w:rFonts w:ascii="Arial" w:hAnsi="Arial" w:cs="Arial"/>
                <w:color w:val="000000"/>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043</w:t>
            </w:r>
          </w:p>
        </w:tc>
        <w:tc>
          <w:tcPr>
            <w:tcW w:w="26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0605</w:t>
            </w:r>
          </w:p>
        </w:tc>
        <w:tc>
          <w:tcPr>
            <w:tcW w:w="50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lang w:val="en-US"/>
              </w:rPr>
            </w:pPr>
            <w:r w:rsidRPr="00DA174E">
              <w:rPr>
                <w:rFonts w:ascii="Arial" w:hAnsi="Arial" w:cs="Arial"/>
                <w:sz w:val="22"/>
                <w:szCs w:val="22"/>
              </w:rPr>
              <w:t>08400S4940</w:t>
            </w:r>
          </w:p>
        </w:tc>
        <w:tc>
          <w:tcPr>
            <w:tcW w:w="243"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400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148,00</w:t>
            </w:r>
          </w:p>
        </w:tc>
        <w:tc>
          <w:tcPr>
            <w:tcW w:w="291"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0,00</w:t>
            </w:r>
          </w:p>
        </w:tc>
        <w:tc>
          <w:tcPr>
            <w:tcW w:w="340"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0,00</w:t>
            </w:r>
          </w:p>
        </w:tc>
        <w:tc>
          <w:tcPr>
            <w:tcW w:w="438" w:type="pct"/>
            <w:tcBorders>
              <w:top w:val="single" w:sz="4" w:space="0" w:color="auto"/>
              <w:left w:val="nil"/>
              <w:bottom w:val="single" w:sz="4" w:space="0" w:color="auto"/>
              <w:right w:val="single" w:sz="4" w:space="0" w:color="auto"/>
            </w:tcBorders>
            <w:shd w:val="clear" w:color="auto" w:fill="auto"/>
            <w:vAlign w:val="center"/>
          </w:tcPr>
          <w:p w:rsidR="00A47BD2" w:rsidRPr="00DA174E" w:rsidRDefault="00A47BD2" w:rsidP="00A47BD2">
            <w:pPr>
              <w:jc w:val="center"/>
              <w:rPr>
                <w:rFonts w:ascii="Arial" w:hAnsi="Arial" w:cs="Arial"/>
                <w:color w:val="000000"/>
              </w:rPr>
            </w:pPr>
            <w:r w:rsidRPr="00DA174E">
              <w:rPr>
                <w:rFonts w:ascii="Arial" w:hAnsi="Arial" w:cs="Arial"/>
                <w:sz w:val="22"/>
                <w:szCs w:val="22"/>
              </w:rPr>
              <w:t>148,00</w:t>
            </w:r>
          </w:p>
        </w:tc>
        <w:tc>
          <w:tcPr>
            <w:tcW w:w="769" w:type="pct"/>
            <w:vMerge/>
            <w:tcBorders>
              <w:top w:val="single" w:sz="4" w:space="0" w:color="auto"/>
              <w:left w:val="single" w:sz="4" w:space="0" w:color="auto"/>
              <w:bottom w:val="single" w:sz="4" w:space="0" w:color="000000"/>
              <w:right w:val="single" w:sz="4" w:space="0" w:color="auto"/>
            </w:tcBorders>
            <w:vAlign w:val="center"/>
          </w:tcPr>
          <w:p w:rsidR="00A47BD2" w:rsidRPr="00DA174E" w:rsidRDefault="00A47BD2" w:rsidP="00A47BD2">
            <w:pPr>
              <w:rPr>
                <w:rFonts w:ascii="Arial" w:hAnsi="Arial" w:cs="Arial"/>
                <w:color w:val="000000"/>
              </w:rPr>
            </w:pPr>
          </w:p>
        </w:tc>
      </w:tr>
      <w:tr w:rsidR="0032272F" w:rsidRPr="00DA174E" w:rsidTr="00A47BD2">
        <w:trPr>
          <w:trHeight w:val="264"/>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Задача 2 - </w:t>
            </w:r>
            <w:r w:rsidR="00426E16" w:rsidRPr="00DA174E">
              <w:rPr>
                <w:rFonts w:ascii="Arial" w:hAnsi="Arial" w:cs="Arial"/>
                <w:color w:val="000000"/>
                <w:sz w:val="22"/>
                <w:szCs w:val="22"/>
              </w:rPr>
              <w:t>Ликвидация несанкционированных свалок.</w:t>
            </w:r>
          </w:p>
        </w:tc>
      </w:tr>
      <w:tr w:rsidR="00A47BD2" w:rsidRPr="00DA174E" w:rsidTr="00DA174E">
        <w:trPr>
          <w:trHeight w:val="985"/>
          <w:jc w:val="center"/>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Организация субботников и месячников по уборке территории </w:t>
            </w:r>
          </w:p>
        </w:tc>
        <w:tc>
          <w:tcPr>
            <w:tcW w:w="523" w:type="pct"/>
            <w:tcBorders>
              <w:top w:val="nil"/>
              <w:left w:val="nil"/>
              <w:bottom w:val="single" w:sz="4" w:space="0" w:color="auto"/>
              <w:right w:val="single" w:sz="4" w:space="0" w:color="auto"/>
            </w:tcBorders>
            <w:shd w:val="clear" w:color="auto" w:fill="auto"/>
            <w:vAlign w:val="bottom"/>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043</w:t>
            </w:r>
          </w:p>
        </w:tc>
        <w:tc>
          <w:tcPr>
            <w:tcW w:w="26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0603</w:t>
            </w:r>
          </w:p>
        </w:tc>
        <w:tc>
          <w:tcPr>
            <w:tcW w:w="50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0840008180</w:t>
            </w:r>
          </w:p>
        </w:tc>
        <w:tc>
          <w:tcPr>
            <w:tcW w:w="243"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240</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291"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340"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438" w:type="pct"/>
            <w:tcBorders>
              <w:top w:val="nil"/>
              <w:left w:val="nil"/>
              <w:bottom w:val="single" w:sz="4" w:space="0" w:color="auto"/>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0,00</w:t>
            </w:r>
          </w:p>
        </w:tc>
        <w:tc>
          <w:tcPr>
            <w:tcW w:w="769"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Ликвидация мелких несанкционированных свалок на территории района; улучшение экологической обстановки  на территории района.</w:t>
            </w:r>
          </w:p>
        </w:tc>
      </w:tr>
      <w:tr w:rsidR="00A47BD2" w:rsidRPr="00DA174E" w:rsidTr="00DA174E">
        <w:trPr>
          <w:trHeight w:val="1015"/>
          <w:jc w:val="center"/>
        </w:trPr>
        <w:tc>
          <w:tcPr>
            <w:tcW w:w="923" w:type="pct"/>
            <w:tcBorders>
              <w:top w:val="nil"/>
              <w:left w:val="single" w:sz="4" w:space="0" w:color="auto"/>
              <w:bottom w:val="nil"/>
              <w:right w:val="single" w:sz="4" w:space="0" w:color="auto"/>
            </w:tcBorders>
            <w:shd w:val="clear" w:color="auto" w:fill="auto"/>
            <w:vAlign w:val="center"/>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xml:space="preserve">Ликвидация несанкционированных свалок на территории Балахтинского района </w:t>
            </w:r>
          </w:p>
        </w:tc>
        <w:tc>
          <w:tcPr>
            <w:tcW w:w="523" w:type="pct"/>
            <w:tcBorders>
              <w:top w:val="nil"/>
              <w:left w:val="nil"/>
              <w:bottom w:val="nil"/>
              <w:right w:val="single" w:sz="4" w:space="0" w:color="auto"/>
            </w:tcBorders>
            <w:shd w:val="clear" w:color="auto" w:fill="auto"/>
            <w:vAlign w:val="bottom"/>
            <w:hideMark/>
          </w:tcPr>
          <w:p w:rsidR="0032272F" w:rsidRPr="00DA174E" w:rsidRDefault="0032272F" w:rsidP="0032272F">
            <w:pPr>
              <w:rPr>
                <w:rFonts w:ascii="Arial" w:hAnsi="Arial" w:cs="Arial"/>
                <w:color w:val="000000"/>
              </w:rPr>
            </w:pPr>
            <w:r w:rsidRPr="00DA174E">
              <w:rPr>
                <w:rFonts w:ascii="Arial" w:hAnsi="Arial" w:cs="Arial"/>
                <w:color w:val="000000"/>
                <w:sz w:val="22"/>
                <w:szCs w:val="22"/>
              </w:rPr>
              <w:t> </w:t>
            </w:r>
          </w:p>
        </w:tc>
        <w:tc>
          <w:tcPr>
            <w:tcW w:w="275"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043</w:t>
            </w:r>
          </w:p>
        </w:tc>
        <w:tc>
          <w:tcPr>
            <w:tcW w:w="26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0603</w:t>
            </w:r>
          </w:p>
        </w:tc>
        <w:tc>
          <w:tcPr>
            <w:tcW w:w="50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0840008180</w:t>
            </w:r>
          </w:p>
        </w:tc>
        <w:tc>
          <w:tcPr>
            <w:tcW w:w="243"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240</w:t>
            </w:r>
          </w:p>
        </w:tc>
        <w:tc>
          <w:tcPr>
            <w:tcW w:w="438" w:type="pct"/>
            <w:tcBorders>
              <w:top w:val="nil"/>
              <w:left w:val="nil"/>
              <w:bottom w:val="nil"/>
              <w:right w:val="single" w:sz="4" w:space="0" w:color="auto"/>
            </w:tcBorders>
            <w:shd w:val="clear" w:color="auto" w:fill="auto"/>
            <w:vAlign w:val="center"/>
            <w:hideMark/>
          </w:tcPr>
          <w:p w:rsidR="0032272F" w:rsidRPr="00DA174E" w:rsidRDefault="0067248E" w:rsidP="0032272F">
            <w:pPr>
              <w:jc w:val="center"/>
              <w:rPr>
                <w:rFonts w:ascii="Arial" w:hAnsi="Arial" w:cs="Arial"/>
                <w:color w:val="000000"/>
              </w:rPr>
            </w:pPr>
            <w:r w:rsidRPr="00DA174E">
              <w:rPr>
                <w:rFonts w:ascii="Arial" w:hAnsi="Arial" w:cs="Arial"/>
                <w:color w:val="000000"/>
                <w:sz w:val="22"/>
                <w:szCs w:val="22"/>
              </w:rPr>
              <w:t>0,00</w:t>
            </w:r>
          </w:p>
        </w:tc>
        <w:tc>
          <w:tcPr>
            <w:tcW w:w="291"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150,00</w:t>
            </w:r>
          </w:p>
        </w:tc>
        <w:tc>
          <w:tcPr>
            <w:tcW w:w="340" w:type="pct"/>
            <w:tcBorders>
              <w:top w:val="nil"/>
              <w:left w:val="nil"/>
              <w:bottom w:val="nil"/>
              <w:right w:val="single" w:sz="4" w:space="0" w:color="auto"/>
            </w:tcBorders>
            <w:shd w:val="clear" w:color="auto" w:fill="auto"/>
            <w:vAlign w:val="center"/>
            <w:hideMark/>
          </w:tcPr>
          <w:p w:rsidR="0032272F" w:rsidRPr="00DA174E" w:rsidRDefault="0032272F" w:rsidP="0032272F">
            <w:pPr>
              <w:jc w:val="center"/>
              <w:rPr>
                <w:rFonts w:ascii="Arial" w:hAnsi="Arial" w:cs="Arial"/>
                <w:color w:val="000000"/>
              </w:rPr>
            </w:pPr>
            <w:r w:rsidRPr="00DA174E">
              <w:rPr>
                <w:rFonts w:ascii="Arial" w:hAnsi="Arial" w:cs="Arial"/>
                <w:color w:val="000000"/>
                <w:sz w:val="22"/>
                <w:szCs w:val="22"/>
              </w:rPr>
              <w:t>150,00</w:t>
            </w:r>
          </w:p>
        </w:tc>
        <w:tc>
          <w:tcPr>
            <w:tcW w:w="438" w:type="pct"/>
            <w:tcBorders>
              <w:top w:val="nil"/>
              <w:left w:val="nil"/>
              <w:bottom w:val="nil"/>
              <w:right w:val="single" w:sz="4" w:space="0" w:color="auto"/>
            </w:tcBorders>
            <w:shd w:val="clear" w:color="auto" w:fill="auto"/>
            <w:vAlign w:val="center"/>
            <w:hideMark/>
          </w:tcPr>
          <w:p w:rsidR="0032272F" w:rsidRPr="00DA174E" w:rsidRDefault="0067248E" w:rsidP="0032272F">
            <w:pPr>
              <w:jc w:val="center"/>
              <w:rPr>
                <w:rFonts w:ascii="Arial" w:hAnsi="Arial" w:cs="Arial"/>
                <w:color w:val="000000"/>
              </w:rPr>
            </w:pPr>
            <w:r w:rsidRPr="00DA174E">
              <w:rPr>
                <w:rFonts w:ascii="Arial" w:hAnsi="Arial" w:cs="Arial"/>
                <w:color w:val="000000"/>
                <w:sz w:val="22"/>
                <w:szCs w:val="22"/>
              </w:rPr>
              <w:t>300,00</w:t>
            </w:r>
          </w:p>
        </w:tc>
        <w:tc>
          <w:tcPr>
            <w:tcW w:w="769" w:type="pct"/>
            <w:vMerge/>
            <w:tcBorders>
              <w:top w:val="nil"/>
              <w:left w:val="single" w:sz="4" w:space="0" w:color="auto"/>
              <w:bottom w:val="single" w:sz="4" w:space="0" w:color="000000"/>
              <w:right w:val="single" w:sz="4" w:space="0" w:color="auto"/>
            </w:tcBorders>
            <w:vAlign w:val="center"/>
            <w:hideMark/>
          </w:tcPr>
          <w:p w:rsidR="0032272F" w:rsidRPr="00DA174E" w:rsidRDefault="0032272F" w:rsidP="0032272F">
            <w:pPr>
              <w:rPr>
                <w:rFonts w:ascii="Arial" w:hAnsi="Arial" w:cs="Arial"/>
                <w:color w:val="000000"/>
              </w:rPr>
            </w:pPr>
          </w:p>
        </w:tc>
      </w:tr>
      <w:tr w:rsidR="00A47BD2" w:rsidRPr="00DA174E" w:rsidTr="00DA174E">
        <w:trPr>
          <w:trHeight w:val="285"/>
          <w:jc w:val="center"/>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7BD2" w:rsidRPr="00DA174E" w:rsidRDefault="00A47BD2" w:rsidP="00A47BD2">
            <w:pPr>
              <w:rPr>
                <w:rFonts w:ascii="Arial" w:hAnsi="Arial" w:cs="Arial"/>
                <w:color w:val="000000"/>
              </w:rPr>
            </w:pPr>
            <w:r w:rsidRPr="00DA174E">
              <w:rPr>
                <w:rFonts w:ascii="Arial" w:hAnsi="Arial" w:cs="Arial"/>
                <w:color w:val="000000"/>
                <w:sz w:val="22"/>
                <w:szCs w:val="22"/>
              </w:rPr>
              <w:t> </w:t>
            </w:r>
          </w:p>
        </w:tc>
        <w:tc>
          <w:tcPr>
            <w:tcW w:w="523" w:type="pct"/>
            <w:tcBorders>
              <w:top w:val="single" w:sz="4" w:space="0" w:color="auto"/>
              <w:left w:val="nil"/>
              <w:bottom w:val="single" w:sz="4" w:space="0" w:color="auto"/>
              <w:right w:val="single" w:sz="4" w:space="0" w:color="auto"/>
            </w:tcBorders>
            <w:shd w:val="clear" w:color="auto" w:fill="auto"/>
            <w:vAlign w:val="bottom"/>
            <w:hideMark/>
          </w:tcPr>
          <w:p w:rsidR="00A47BD2" w:rsidRPr="00DA174E" w:rsidRDefault="00A47BD2" w:rsidP="00A47BD2">
            <w:pPr>
              <w:rPr>
                <w:rFonts w:ascii="Arial" w:hAnsi="Arial" w:cs="Arial"/>
                <w:color w:val="000000"/>
              </w:rPr>
            </w:pPr>
            <w:r w:rsidRPr="00DA174E">
              <w:rPr>
                <w:rFonts w:ascii="Arial" w:hAnsi="Arial" w:cs="Arial"/>
                <w:color w:val="000000"/>
                <w:sz w:val="22"/>
                <w:szCs w:val="22"/>
              </w:rPr>
              <w:t>Итого:</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c>
          <w:tcPr>
            <w:tcW w:w="438"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rPr>
                <w:rFonts w:ascii="Arial" w:hAnsi="Arial" w:cs="Arial"/>
                <w:color w:val="000000"/>
              </w:rPr>
            </w:pPr>
            <w:r w:rsidRPr="00DA174E">
              <w:rPr>
                <w:rFonts w:ascii="Arial" w:hAnsi="Arial" w:cs="Arial"/>
                <w:sz w:val="22"/>
                <w:szCs w:val="22"/>
              </w:rPr>
              <w:t>18 746,85</w:t>
            </w:r>
          </w:p>
        </w:tc>
        <w:tc>
          <w:tcPr>
            <w:tcW w:w="291"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150,00</w:t>
            </w:r>
          </w:p>
        </w:tc>
        <w:tc>
          <w:tcPr>
            <w:tcW w:w="340"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150,00</w:t>
            </w:r>
          </w:p>
        </w:tc>
        <w:tc>
          <w:tcPr>
            <w:tcW w:w="438" w:type="pct"/>
            <w:tcBorders>
              <w:top w:val="single" w:sz="4" w:space="0" w:color="auto"/>
              <w:left w:val="nil"/>
              <w:bottom w:val="single" w:sz="4" w:space="0" w:color="auto"/>
              <w:right w:val="single" w:sz="4" w:space="0" w:color="auto"/>
            </w:tcBorders>
            <w:shd w:val="clear" w:color="auto" w:fill="auto"/>
            <w:hideMark/>
          </w:tcPr>
          <w:p w:rsidR="00A47BD2" w:rsidRPr="00DA174E" w:rsidRDefault="00A47BD2" w:rsidP="00A47BD2">
            <w:pPr>
              <w:jc w:val="center"/>
              <w:rPr>
                <w:rFonts w:ascii="Arial" w:hAnsi="Arial" w:cs="Arial"/>
                <w:color w:val="000000"/>
              </w:rPr>
            </w:pPr>
            <w:r w:rsidRPr="00DA174E">
              <w:rPr>
                <w:rFonts w:ascii="Arial" w:hAnsi="Arial" w:cs="Arial"/>
                <w:sz w:val="22"/>
                <w:szCs w:val="22"/>
              </w:rPr>
              <w:t>19 046,85</w:t>
            </w:r>
          </w:p>
        </w:tc>
        <w:tc>
          <w:tcPr>
            <w:tcW w:w="769" w:type="pct"/>
            <w:tcBorders>
              <w:top w:val="nil"/>
              <w:left w:val="nil"/>
              <w:bottom w:val="single" w:sz="4" w:space="0" w:color="auto"/>
              <w:right w:val="single" w:sz="4" w:space="0" w:color="auto"/>
            </w:tcBorders>
            <w:shd w:val="clear" w:color="auto" w:fill="auto"/>
            <w:vAlign w:val="center"/>
            <w:hideMark/>
          </w:tcPr>
          <w:p w:rsidR="00A47BD2" w:rsidRPr="00DA174E" w:rsidRDefault="00A47BD2" w:rsidP="00A47BD2">
            <w:pPr>
              <w:jc w:val="center"/>
              <w:rPr>
                <w:rFonts w:ascii="Arial" w:hAnsi="Arial" w:cs="Arial"/>
                <w:color w:val="000000"/>
              </w:rPr>
            </w:pPr>
            <w:r w:rsidRPr="00DA174E">
              <w:rPr>
                <w:rFonts w:ascii="Arial" w:hAnsi="Arial" w:cs="Arial"/>
                <w:color w:val="000000"/>
                <w:sz w:val="22"/>
                <w:szCs w:val="22"/>
              </w:rPr>
              <w:t> </w:t>
            </w:r>
          </w:p>
        </w:tc>
      </w:tr>
      <w:tr w:rsidR="0032272F" w:rsidRPr="00DA174E" w:rsidTr="00A47BD2">
        <w:trPr>
          <w:trHeight w:val="315"/>
          <w:jc w:val="center"/>
        </w:trPr>
        <w:tc>
          <w:tcPr>
            <w:tcW w:w="5000" w:type="pct"/>
            <w:gridSpan w:val="11"/>
            <w:tcBorders>
              <w:top w:val="nil"/>
              <w:left w:val="nil"/>
              <w:bottom w:val="nil"/>
              <w:right w:val="nil"/>
            </w:tcBorders>
            <w:shd w:val="clear" w:color="auto" w:fill="auto"/>
            <w:vAlign w:val="bottom"/>
            <w:hideMark/>
          </w:tcPr>
          <w:p w:rsidR="00A47BD2" w:rsidRPr="00DA174E" w:rsidRDefault="00A47BD2" w:rsidP="0032272F">
            <w:pPr>
              <w:rPr>
                <w:rFonts w:ascii="Arial" w:hAnsi="Arial" w:cs="Arial"/>
                <w:color w:val="000000"/>
              </w:rPr>
            </w:pPr>
          </w:p>
          <w:p w:rsidR="0032272F" w:rsidRPr="00DA174E" w:rsidRDefault="00784B84" w:rsidP="0032272F">
            <w:pPr>
              <w:rPr>
                <w:rFonts w:ascii="Arial" w:hAnsi="Arial" w:cs="Arial"/>
                <w:color w:val="000000"/>
              </w:rPr>
            </w:pPr>
            <w:r w:rsidRPr="00DA174E">
              <w:rPr>
                <w:rFonts w:ascii="Arial" w:hAnsi="Arial" w:cs="Arial"/>
                <w:color w:val="000000"/>
              </w:rPr>
              <w:t>Д</w:t>
            </w:r>
            <w:r w:rsidR="0032272F" w:rsidRPr="00DA174E">
              <w:rPr>
                <w:rFonts w:ascii="Arial" w:hAnsi="Arial" w:cs="Arial"/>
                <w:color w:val="000000"/>
              </w:rPr>
              <w:t xml:space="preserve">иректор МКУ "Служба заказчика Балахтинского района"                                                                      </w:t>
            </w:r>
            <w:r w:rsidRPr="00DA174E">
              <w:rPr>
                <w:rFonts w:ascii="Arial" w:hAnsi="Arial" w:cs="Arial"/>
                <w:color w:val="000000"/>
              </w:rPr>
              <w:t xml:space="preserve"> Г.В. </w:t>
            </w:r>
            <w:proofErr w:type="spellStart"/>
            <w:r w:rsidRPr="00DA174E">
              <w:rPr>
                <w:rFonts w:ascii="Arial" w:hAnsi="Arial" w:cs="Arial"/>
                <w:color w:val="000000"/>
              </w:rPr>
              <w:t>Нелюбина</w:t>
            </w:r>
            <w:proofErr w:type="spellEnd"/>
          </w:p>
        </w:tc>
      </w:tr>
    </w:tbl>
    <w:p w:rsidR="006E0546" w:rsidRPr="00DA174E" w:rsidRDefault="006E0546" w:rsidP="009459FB">
      <w:pPr>
        <w:rPr>
          <w:rFonts w:ascii="Arial" w:hAnsi="Arial" w:cs="Arial"/>
        </w:rPr>
      </w:pPr>
    </w:p>
    <w:sectPr w:rsidR="006E0546" w:rsidRPr="00DA174E"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00" w:rsidRDefault="00C71600" w:rsidP="00C8688C">
      <w:r>
        <w:separator/>
      </w:r>
    </w:p>
  </w:endnote>
  <w:endnote w:type="continuationSeparator" w:id="1">
    <w:p w:rsidR="00C71600" w:rsidRDefault="00C71600"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00" w:rsidRDefault="00C71600" w:rsidP="00C8688C">
      <w:r>
        <w:separator/>
      </w:r>
    </w:p>
  </w:footnote>
  <w:footnote w:type="continuationSeparator" w:id="1">
    <w:p w:rsidR="00C71600" w:rsidRDefault="00C71600"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7AD0063"/>
    <w:multiLevelType w:val="hybridMultilevel"/>
    <w:tmpl w:val="6FAA62A0"/>
    <w:lvl w:ilvl="0" w:tplc="D2DCE3E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4E537F07"/>
    <w:multiLevelType w:val="multilevel"/>
    <w:tmpl w:val="F4BC5248"/>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9">
    <w:nsid w:val="511E25C8"/>
    <w:multiLevelType w:val="multilevel"/>
    <w:tmpl w:val="5E6E31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421C25"/>
    <w:multiLevelType w:val="multilevel"/>
    <w:tmpl w:val="C3A88806"/>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3">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F76D28"/>
    <w:multiLevelType w:val="multilevel"/>
    <w:tmpl w:val="B298F32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265549B"/>
    <w:multiLevelType w:val="multilevel"/>
    <w:tmpl w:val="17EC0DF4"/>
    <w:lvl w:ilvl="0">
      <w:start w:val="1"/>
      <w:numFmt w:val="decimal"/>
      <w:lvlText w:val="%1."/>
      <w:lvlJc w:val="left"/>
      <w:pPr>
        <w:ind w:left="450" w:hanging="450"/>
      </w:pPr>
      <w:rPr>
        <w:rFonts w:hint="default"/>
        <w:b w:val="0"/>
      </w:rPr>
    </w:lvl>
    <w:lvl w:ilvl="1">
      <w:start w:val="1"/>
      <w:numFmt w:val="decimal"/>
      <w:lvlText w:val="%1.%2."/>
      <w:lvlJc w:val="left"/>
      <w:pPr>
        <w:ind w:left="3130" w:hanging="720"/>
      </w:pPr>
      <w:rPr>
        <w:rFonts w:hint="default"/>
        <w:b w:val="0"/>
      </w:rPr>
    </w:lvl>
    <w:lvl w:ilvl="2">
      <w:start w:val="1"/>
      <w:numFmt w:val="decimal"/>
      <w:lvlText w:val="%1.%2.%3."/>
      <w:lvlJc w:val="left"/>
      <w:pPr>
        <w:ind w:left="5540" w:hanging="720"/>
      </w:pPr>
      <w:rPr>
        <w:rFonts w:hint="default"/>
        <w:b w:val="0"/>
      </w:rPr>
    </w:lvl>
    <w:lvl w:ilvl="3">
      <w:start w:val="1"/>
      <w:numFmt w:val="decimal"/>
      <w:lvlText w:val="%1.%2.%3.%4."/>
      <w:lvlJc w:val="left"/>
      <w:pPr>
        <w:ind w:left="8310" w:hanging="1080"/>
      </w:pPr>
      <w:rPr>
        <w:rFonts w:hint="default"/>
        <w:b w:val="0"/>
      </w:rPr>
    </w:lvl>
    <w:lvl w:ilvl="4">
      <w:start w:val="1"/>
      <w:numFmt w:val="decimal"/>
      <w:lvlText w:val="%1.%2.%3.%4.%5."/>
      <w:lvlJc w:val="left"/>
      <w:pPr>
        <w:ind w:left="10720" w:hanging="1080"/>
      </w:pPr>
      <w:rPr>
        <w:rFonts w:hint="default"/>
        <w:b w:val="0"/>
      </w:rPr>
    </w:lvl>
    <w:lvl w:ilvl="5">
      <w:start w:val="1"/>
      <w:numFmt w:val="decimal"/>
      <w:lvlText w:val="%1.%2.%3.%4.%5.%6."/>
      <w:lvlJc w:val="left"/>
      <w:pPr>
        <w:ind w:left="13490" w:hanging="1440"/>
      </w:pPr>
      <w:rPr>
        <w:rFonts w:hint="default"/>
        <w:b w:val="0"/>
      </w:rPr>
    </w:lvl>
    <w:lvl w:ilvl="6">
      <w:start w:val="1"/>
      <w:numFmt w:val="decimal"/>
      <w:lvlText w:val="%1.%2.%3.%4.%5.%6.%7."/>
      <w:lvlJc w:val="left"/>
      <w:pPr>
        <w:ind w:left="16260" w:hanging="1800"/>
      </w:pPr>
      <w:rPr>
        <w:rFonts w:hint="default"/>
        <w:b w:val="0"/>
      </w:rPr>
    </w:lvl>
    <w:lvl w:ilvl="7">
      <w:start w:val="1"/>
      <w:numFmt w:val="decimal"/>
      <w:lvlText w:val="%1.%2.%3.%4.%5.%6.%7.%8."/>
      <w:lvlJc w:val="left"/>
      <w:pPr>
        <w:ind w:left="18670" w:hanging="1800"/>
      </w:pPr>
      <w:rPr>
        <w:rFonts w:hint="default"/>
        <w:b w:val="0"/>
      </w:rPr>
    </w:lvl>
    <w:lvl w:ilvl="8">
      <w:start w:val="1"/>
      <w:numFmt w:val="decimal"/>
      <w:lvlText w:val="%1.%2.%3.%4.%5.%6.%7.%8.%9."/>
      <w:lvlJc w:val="left"/>
      <w:pPr>
        <w:ind w:left="21440" w:hanging="2160"/>
      </w:pPr>
      <w:rPr>
        <w:rFonts w:hint="default"/>
        <w:b w:val="0"/>
      </w:rPr>
    </w:lvl>
  </w:abstractNum>
  <w:abstractNum w:abstractNumId="27">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622988"/>
    <w:multiLevelType w:val="multilevel"/>
    <w:tmpl w:val="24EA9EEC"/>
    <w:lvl w:ilvl="0">
      <w:start w:val="1"/>
      <w:numFmt w:val="decimal"/>
      <w:lvlText w:val="%1."/>
      <w:lvlJc w:val="left"/>
      <w:pPr>
        <w:ind w:left="450" w:hanging="45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9">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8"/>
  </w:num>
  <w:num w:numId="5">
    <w:abstractNumId w:val="1"/>
  </w:num>
  <w:num w:numId="6">
    <w:abstractNumId w:val="10"/>
  </w:num>
  <w:num w:numId="7">
    <w:abstractNumId w:val="2"/>
  </w:num>
  <w:num w:numId="8">
    <w:abstractNumId w:val="17"/>
  </w:num>
  <w:num w:numId="9">
    <w:abstractNumId w:val="24"/>
  </w:num>
  <w:num w:numId="10">
    <w:abstractNumId w:val="29"/>
  </w:num>
  <w:num w:numId="11">
    <w:abstractNumId w:val="7"/>
  </w:num>
  <w:num w:numId="12">
    <w:abstractNumId w:val="14"/>
  </w:num>
  <w:num w:numId="13">
    <w:abstractNumId w:val="4"/>
  </w:num>
  <w:num w:numId="14">
    <w:abstractNumId w:val="0"/>
  </w:num>
  <w:num w:numId="15">
    <w:abstractNumId w:val="27"/>
  </w:num>
  <w:num w:numId="16">
    <w:abstractNumId w:val="9"/>
  </w:num>
  <w:num w:numId="17">
    <w:abstractNumId w:val="20"/>
  </w:num>
  <w:num w:numId="18">
    <w:abstractNumId w:val="30"/>
  </w:num>
  <w:num w:numId="19">
    <w:abstractNumId w:val="15"/>
  </w:num>
  <w:num w:numId="20">
    <w:abstractNumId w:val="5"/>
  </w:num>
  <w:num w:numId="21">
    <w:abstractNumId w:val="23"/>
  </w:num>
  <w:num w:numId="22">
    <w:abstractNumId w:val="13"/>
  </w:num>
  <w:num w:numId="23">
    <w:abstractNumId w:val="3"/>
  </w:num>
  <w:num w:numId="24">
    <w:abstractNumId w:val="21"/>
  </w:num>
  <w:num w:numId="25">
    <w:abstractNumId w:val="22"/>
  </w:num>
  <w:num w:numId="26">
    <w:abstractNumId w:val="19"/>
  </w:num>
  <w:num w:numId="27">
    <w:abstractNumId w:val="25"/>
  </w:num>
  <w:num w:numId="28">
    <w:abstractNumId w:val="26"/>
  </w:num>
  <w:num w:numId="29">
    <w:abstractNumId w:val="28"/>
  </w:num>
  <w:num w:numId="30">
    <w:abstractNumId w:val="1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41821"/>
    <w:rsid w:val="000017C4"/>
    <w:rsid w:val="0000718F"/>
    <w:rsid w:val="00010AB2"/>
    <w:rsid w:val="00012FAC"/>
    <w:rsid w:val="00013674"/>
    <w:rsid w:val="000171A9"/>
    <w:rsid w:val="00017A82"/>
    <w:rsid w:val="00021EFA"/>
    <w:rsid w:val="00023744"/>
    <w:rsid w:val="000238A2"/>
    <w:rsid w:val="00025256"/>
    <w:rsid w:val="000269F6"/>
    <w:rsid w:val="00026E74"/>
    <w:rsid w:val="0003126E"/>
    <w:rsid w:val="0003199E"/>
    <w:rsid w:val="00031FA6"/>
    <w:rsid w:val="00033BB1"/>
    <w:rsid w:val="00034770"/>
    <w:rsid w:val="00041821"/>
    <w:rsid w:val="000451C9"/>
    <w:rsid w:val="000527A5"/>
    <w:rsid w:val="00052811"/>
    <w:rsid w:val="000546A7"/>
    <w:rsid w:val="00055D4E"/>
    <w:rsid w:val="00057EB2"/>
    <w:rsid w:val="00066F41"/>
    <w:rsid w:val="000673CD"/>
    <w:rsid w:val="00070201"/>
    <w:rsid w:val="00070F82"/>
    <w:rsid w:val="00076F5C"/>
    <w:rsid w:val="00080031"/>
    <w:rsid w:val="00081698"/>
    <w:rsid w:val="0008494C"/>
    <w:rsid w:val="00087712"/>
    <w:rsid w:val="00091215"/>
    <w:rsid w:val="000936D1"/>
    <w:rsid w:val="000A0180"/>
    <w:rsid w:val="000A526B"/>
    <w:rsid w:val="000A6825"/>
    <w:rsid w:val="000A7271"/>
    <w:rsid w:val="000B11F8"/>
    <w:rsid w:val="000B3B8A"/>
    <w:rsid w:val="000B44D6"/>
    <w:rsid w:val="000B547B"/>
    <w:rsid w:val="000B6889"/>
    <w:rsid w:val="000C0BE9"/>
    <w:rsid w:val="000C33F2"/>
    <w:rsid w:val="000C5938"/>
    <w:rsid w:val="000C7C4A"/>
    <w:rsid w:val="000C7DCF"/>
    <w:rsid w:val="000D2A04"/>
    <w:rsid w:val="000D31CD"/>
    <w:rsid w:val="000D3EFE"/>
    <w:rsid w:val="000E00B6"/>
    <w:rsid w:val="000E03B1"/>
    <w:rsid w:val="000E0950"/>
    <w:rsid w:val="000E1A37"/>
    <w:rsid w:val="000E3964"/>
    <w:rsid w:val="000E67AB"/>
    <w:rsid w:val="000F0CC8"/>
    <w:rsid w:val="000F1F59"/>
    <w:rsid w:val="000F2141"/>
    <w:rsid w:val="000F3E35"/>
    <w:rsid w:val="000F5E33"/>
    <w:rsid w:val="001012B3"/>
    <w:rsid w:val="001127A6"/>
    <w:rsid w:val="00113069"/>
    <w:rsid w:val="001155A0"/>
    <w:rsid w:val="00116360"/>
    <w:rsid w:val="001175D5"/>
    <w:rsid w:val="0012009E"/>
    <w:rsid w:val="001213C8"/>
    <w:rsid w:val="0012365F"/>
    <w:rsid w:val="00126A01"/>
    <w:rsid w:val="00126E54"/>
    <w:rsid w:val="00127A09"/>
    <w:rsid w:val="00135F94"/>
    <w:rsid w:val="0014142E"/>
    <w:rsid w:val="001467E8"/>
    <w:rsid w:val="00151277"/>
    <w:rsid w:val="00151C8C"/>
    <w:rsid w:val="00151F54"/>
    <w:rsid w:val="00157263"/>
    <w:rsid w:val="00163F94"/>
    <w:rsid w:val="00165C49"/>
    <w:rsid w:val="00165F12"/>
    <w:rsid w:val="001819EB"/>
    <w:rsid w:val="0018244C"/>
    <w:rsid w:val="001936B0"/>
    <w:rsid w:val="00193CC6"/>
    <w:rsid w:val="001A043B"/>
    <w:rsid w:val="001A0D0E"/>
    <w:rsid w:val="001A203C"/>
    <w:rsid w:val="001A3D7C"/>
    <w:rsid w:val="001A6EFE"/>
    <w:rsid w:val="001B1F09"/>
    <w:rsid w:val="001B3A5D"/>
    <w:rsid w:val="001B6B52"/>
    <w:rsid w:val="001C3186"/>
    <w:rsid w:val="001C74CC"/>
    <w:rsid w:val="001D5555"/>
    <w:rsid w:val="001D6267"/>
    <w:rsid w:val="001E1089"/>
    <w:rsid w:val="001E132F"/>
    <w:rsid w:val="001E1E61"/>
    <w:rsid w:val="001E25ED"/>
    <w:rsid w:val="001E3FB6"/>
    <w:rsid w:val="001E65C0"/>
    <w:rsid w:val="001E7A5C"/>
    <w:rsid w:val="001F0179"/>
    <w:rsid w:val="001F0D27"/>
    <w:rsid w:val="001F3C76"/>
    <w:rsid w:val="00200FFE"/>
    <w:rsid w:val="00202E34"/>
    <w:rsid w:val="0020542F"/>
    <w:rsid w:val="00216355"/>
    <w:rsid w:val="00216553"/>
    <w:rsid w:val="00217A72"/>
    <w:rsid w:val="00220E68"/>
    <w:rsid w:val="00223DE0"/>
    <w:rsid w:val="00226AEE"/>
    <w:rsid w:val="00230D9A"/>
    <w:rsid w:val="00230F41"/>
    <w:rsid w:val="0023112F"/>
    <w:rsid w:val="00237DF1"/>
    <w:rsid w:val="00241B14"/>
    <w:rsid w:val="00241B1B"/>
    <w:rsid w:val="002427DC"/>
    <w:rsid w:val="00242DA1"/>
    <w:rsid w:val="0024371D"/>
    <w:rsid w:val="00243EFE"/>
    <w:rsid w:val="00244892"/>
    <w:rsid w:val="00244B57"/>
    <w:rsid w:val="0024520E"/>
    <w:rsid w:val="00245DEE"/>
    <w:rsid w:val="00247605"/>
    <w:rsid w:val="00250DC6"/>
    <w:rsid w:val="00252981"/>
    <w:rsid w:val="00252991"/>
    <w:rsid w:val="002531DA"/>
    <w:rsid w:val="00254F48"/>
    <w:rsid w:val="00254FCE"/>
    <w:rsid w:val="00255287"/>
    <w:rsid w:val="0026286F"/>
    <w:rsid w:val="002632C5"/>
    <w:rsid w:val="002641D4"/>
    <w:rsid w:val="00271891"/>
    <w:rsid w:val="002733C5"/>
    <w:rsid w:val="00276DA3"/>
    <w:rsid w:val="002826CF"/>
    <w:rsid w:val="002879E5"/>
    <w:rsid w:val="00295B1F"/>
    <w:rsid w:val="0029623B"/>
    <w:rsid w:val="002975E1"/>
    <w:rsid w:val="002A30C8"/>
    <w:rsid w:val="002A4DE5"/>
    <w:rsid w:val="002A787A"/>
    <w:rsid w:val="002B285C"/>
    <w:rsid w:val="002B466D"/>
    <w:rsid w:val="002B49E6"/>
    <w:rsid w:val="002B4BFB"/>
    <w:rsid w:val="002B7DA0"/>
    <w:rsid w:val="002C0459"/>
    <w:rsid w:val="002C2993"/>
    <w:rsid w:val="002C554B"/>
    <w:rsid w:val="002D01AC"/>
    <w:rsid w:val="002D0B67"/>
    <w:rsid w:val="002D0C56"/>
    <w:rsid w:val="002D36B8"/>
    <w:rsid w:val="002D51FB"/>
    <w:rsid w:val="002D7BBF"/>
    <w:rsid w:val="002E0079"/>
    <w:rsid w:val="002E03A5"/>
    <w:rsid w:val="002E0F30"/>
    <w:rsid w:val="002E16A1"/>
    <w:rsid w:val="002E2770"/>
    <w:rsid w:val="002E2809"/>
    <w:rsid w:val="002E287B"/>
    <w:rsid w:val="002E2BD9"/>
    <w:rsid w:val="002E2CDC"/>
    <w:rsid w:val="002E3F16"/>
    <w:rsid w:val="002E63C9"/>
    <w:rsid w:val="002F28BE"/>
    <w:rsid w:val="002F2D98"/>
    <w:rsid w:val="002F44F1"/>
    <w:rsid w:val="002F6ED2"/>
    <w:rsid w:val="00300308"/>
    <w:rsid w:val="00300D61"/>
    <w:rsid w:val="003019B8"/>
    <w:rsid w:val="00302593"/>
    <w:rsid w:val="0030278D"/>
    <w:rsid w:val="003067AC"/>
    <w:rsid w:val="0031117F"/>
    <w:rsid w:val="00314702"/>
    <w:rsid w:val="00315084"/>
    <w:rsid w:val="00315D02"/>
    <w:rsid w:val="003207C1"/>
    <w:rsid w:val="00321FB2"/>
    <w:rsid w:val="0032272F"/>
    <w:rsid w:val="00324F9F"/>
    <w:rsid w:val="00325389"/>
    <w:rsid w:val="0032568F"/>
    <w:rsid w:val="00326E4F"/>
    <w:rsid w:val="003277E6"/>
    <w:rsid w:val="00331052"/>
    <w:rsid w:val="00332409"/>
    <w:rsid w:val="00334D40"/>
    <w:rsid w:val="00337999"/>
    <w:rsid w:val="00341E9F"/>
    <w:rsid w:val="00343336"/>
    <w:rsid w:val="003450F8"/>
    <w:rsid w:val="00345FFD"/>
    <w:rsid w:val="003466D0"/>
    <w:rsid w:val="00354C4D"/>
    <w:rsid w:val="00354DB8"/>
    <w:rsid w:val="00357832"/>
    <w:rsid w:val="0035789B"/>
    <w:rsid w:val="0036194A"/>
    <w:rsid w:val="0036337D"/>
    <w:rsid w:val="00363AB9"/>
    <w:rsid w:val="00366334"/>
    <w:rsid w:val="00366F6A"/>
    <w:rsid w:val="00370689"/>
    <w:rsid w:val="0037527F"/>
    <w:rsid w:val="0039076F"/>
    <w:rsid w:val="0039140B"/>
    <w:rsid w:val="00394725"/>
    <w:rsid w:val="0039488A"/>
    <w:rsid w:val="00394F38"/>
    <w:rsid w:val="00396532"/>
    <w:rsid w:val="003A07B4"/>
    <w:rsid w:val="003A45C0"/>
    <w:rsid w:val="003A5484"/>
    <w:rsid w:val="003A54C7"/>
    <w:rsid w:val="003A5930"/>
    <w:rsid w:val="003A64D0"/>
    <w:rsid w:val="003A6761"/>
    <w:rsid w:val="003A687B"/>
    <w:rsid w:val="003A6FCD"/>
    <w:rsid w:val="003B321F"/>
    <w:rsid w:val="003B42C8"/>
    <w:rsid w:val="003B57EF"/>
    <w:rsid w:val="003B6B47"/>
    <w:rsid w:val="003B6FF8"/>
    <w:rsid w:val="003B763F"/>
    <w:rsid w:val="003C08FC"/>
    <w:rsid w:val="003C7C05"/>
    <w:rsid w:val="003D0E70"/>
    <w:rsid w:val="003D69A7"/>
    <w:rsid w:val="003E1302"/>
    <w:rsid w:val="003E1775"/>
    <w:rsid w:val="003E2223"/>
    <w:rsid w:val="003E26A5"/>
    <w:rsid w:val="003E2B41"/>
    <w:rsid w:val="003E4EE0"/>
    <w:rsid w:val="003E4F78"/>
    <w:rsid w:val="003E663C"/>
    <w:rsid w:val="003E77D1"/>
    <w:rsid w:val="003E7BF8"/>
    <w:rsid w:val="003F0A3B"/>
    <w:rsid w:val="003F23B4"/>
    <w:rsid w:val="003F4364"/>
    <w:rsid w:val="003F4D85"/>
    <w:rsid w:val="003F50AE"/>
    <w:rsid w:val="003F6EA6"/>
    <w:rsid w:val="00401B46"/>
    <w:rsid w:val="00404147"/>
    <w:rsid w:val="00406FE5"/>
    <w:rsid w:val="004119B1"/>
    <w:rsid w:val="00414EF6"/>
    <w:rsid w:val="004151EA"/>
    <w:rsid w:val="00424AA8"/>
    <w:rsid w:val="00424CA2"/>
    <w:rsid w:val="004262B2"/>
    <w:rsid w:val="0042646E"/>
    <w:rsid w:val="00426E16"/>
    <w:rsid w:val="004272BF"/>
    <w:rsid w:val="00430506"/>
    <w:rsid w:val="004319C2"/>
    <w:rsid w:val="004365C9"/>
    <w:rsid w:val="004377F0"/>
    <w:rsid w:val="00437CD7"/>
    <w:rsid w:val="00440015"/>
    <w:rsid w:val="004426C6"/>
    <w:rsid w:val="004560C8"/>
    <w:rsid w:val="004562C6"/>
    <w:rsid w:val="00456342"/>
    <w:rsid w:val="00461060"/>
    <w:rsid w:val="00464096"/>
    <w:rsid w:val="004640D5"/>
    <w:rsid w:val="004645F2"/>
    <w:rsid w:val="004658D0"/>
    <w:rsid w:val="00470912"/>
    <w:rsid w:val="00472461"/>
    <w:rsid w:val="00473417"/>
    <w:rsid w:val="00473F6C"/>
    <w:rsid w:val="0047703C"/>
    <w:rsid w:val="00477808"/>
    <w:rsid w:val="00480DE3"/>
    <w:rsid w:val="004819C0"/>
    <w:rsid w:val="004820AB"/>
    <w:rsid w:val="0048570A"/>
    <w:rsid w:val="004868AC"/>
    <w:rsid w:val="00490402"/>
    <w:rsid w:val="00496638"/>
    <w:rsid w:val="004A3877"/>
    <w:rsid w:val="004A65C2"/>
    <w:rsid w:val="004B2CAE"/>
    <w:rsid w:val="004B34CD"/>
    <w:rsid w:val="004B3E41"/>
    <w:rsid w:val="004B6777"/>
    <w:rsid w:val="004B7276"/>
    <w:rsid w:val="004B7C41"/>
    <w:rsid w:val="004C0181"/>
    <w:rsid w:val="004C40C0"/>
    <w:rsid w:val="004C48C2"/>
    <w:rsid w:val="004C4974"/>
    <w:rsid w:val="004D7D77"/>
    <w:rsid w:val="004E0D56"/>
    <w:rsid w:val="004E4835"/>
    <w:rsid w:val="004F1792"/>
    <w:rsid w:val="004F5590"/>
    <w:rsid w:val="004F6B48"/>
    <w:rsid w:val="004F6CD1"/>
    <w:rsid w:val="00500BCC"/>
    <w:rsid w:val="005026EB"/>
    <w:rsid w:val="00503792"/>
    <w:rsid w:val="0050429A"/>
    <w:rsid w:val="0050502B"/>
    <w:rsid w:val="00506759"/>
    <w:rsid w:val="00507D7E"/>
    <w:rsid w:val="00512E2D"/>
    <w:rsid w:val="00512F85"/>
    <w:rsid w:val="00517C60"/>
    <w:rsid w:val="005201CD"/>
    <w:rsid w:val="00520CB1"/>
    <w:rsid w:val="005214B3"/>
    <w:rsid w:val="00524FEE"/>
    <w:rsid w:val="005256F7"/>
    <w:rsid w:val="005311D9"/>
    <w:rsid w:val="0053340C"/>
    <w:rsid w:val="00534FE1"/>
    <w:rsid w:val="005435D5"/>
    <w:rsid w:val="00551DAC"/>
    <w:rsid w:val="00553DCE"/>
    <w:rsid w:val="00555469"/>
    <w:rsid w:val="00556E12"/>
    <w:rsid w:val="005622B2"/>
    <w:rsid w:val="005635E5"/>
    <w:rsid w:val="00564289"/>
    <w:rsid w:val="005642C6"/>
    <w:rsid w:val="005701F4"/>
    <w:rsid w:val="005707C6"/>
    <w:rsid w:val="00570D16"/>
    <w:rsid w:val="00571E84"/>
    <w:rsid w:val="0057347E"/>
    <w:rsid w:val="0058321E"/>
    <w:rsid w:val="00586B0B"/>
    <w:rsid w:val="005901F4"/>
    <w:rsid w:val="00593A59"/>
    <w:rsid w:val="00594747"/>
    <w:rsid w:val="00594AC1"/>
    <w:rsid w:val="005954B2"/>
    <w:rsid w:val="005962ED"/>
    <w:rsid w:val="005965BE"/>
    <w:rsid w:val="005A1592"/>
    <w:rsid w:val="005A2978"/>
    <w:rsid w:val="005A4B96"/>
    <w:rsid w:val="005B5F76"/>
    <w:rsid w:val="005B68B7"/>
    <w:rsid w:val="005C5740"/>
    <w:rsid w:val="005C68D8"/>
    <w:rsid w:val="005D07E2"/>
    <w:rsid w:val="005D09A4"/>
    <w:rsid w:val="005D3343"/>
    <w:rsid w:val="005D5092"/>
    <w:rsid w:val="005D7280"/>
    <w:rsid w:val="005D7749"/>
    <w:rsid w:val="005E1FD9"/>
    <w:rsid w:val="005E2FA9"/>
    <w:rsid w:val="005E5BD5"/>
    <w:rsid w:val="005E7FA3"/>
    <w:rsid w:val="005F3E2A"/>
    <w:rsid w:val="005F49CE"/>
    <w:rsid w:val="005F5DEC"/>
    <w:rsid w:val="00601B79"/>
    <w:rsid w:val="00602DF6"/>
    <w:rsid w:val="00611058"/>
    <w:rsid w:val="00614B42"/>
    <w:rsid w:val="00614F19"/>
    <w:rsid w:val="00616AC4"/>
    <w:rsid w:val="00621017"/>
    <w:rsid w:val="00622F2E"/>
    <w:rsid w:val="006250FD"/>
    <w:rsid w:val="006260B0"/>
    <w:rsid w:val="006276BA"/>
    <w:rsid w:val="00630C09"/>
    <w:rsid w:val="0063182D"/>
    <w:rsid w:val="0063789B"/>
    <w:rsid w:val="0064242E"/>
    <w:rsid w:val="00644F58"/>
    <w:rsid w:val="00655371"/>
    <w:rsid w:val="0066156A"/>
    <w:rsid w:val="006710E3"/>
    <w:rsid w:val="0067248E"/>
    <w:rsid w:val="006725CC"/>
    <w:rsid w:val="00673A42"/>
    <w:rsid w:val="00675530"/>
    <w:rsid w:val="00675F18"/>
    <w:rsid w:val="00677150"/>
    <w:rsid w:val="006820DE"/>
    <w:rsid w:val="0068307D"/>
    <w:rsid w:val="00683945"/>
    <w:rsid w:val="006900E0"/>
    <w:rsid w:val="00690527"/>
    <w:rsid w:val="00691598"/>
    <w:rsid w:val="00694692"/>
    <w:rsid w:val="00695412"/>
    <w:rsid w:val="006A0290"/>
    <w:rsid w:val="006A0BDA"/>
    <w:rsid w:val="006A14A0"/>
    <w:rsid w:val="006A174A"/>
    <w:rsid w:val="006A5BA2"/>
    <w:rsid w:val="006A6920"/>
    <w:rsid w:val="006B18D1"/>
    <w:rsid w:val="006B2140"/>
    <w:rsid w:val="006B45D8"/>
    <w:rsid w:val="006C1D8C"/>
    <w:rsid w:val="006C26CE"/>
    <w:rsid w:val="006C6A84"/>
    <w:rsid w:val="006C6F64"/>
    <w:rsid w:val="006C7396"/>
    <w:rsid w:val="006D082A"/>
    <w:rsid w:val="006D3A1C"/>
    <w:rsid w:val="006D46C6"/>
    <w:rsid w:val="006D5E7D"/>
    <w:rsid w:val="006D78A4"/>
    <w:rsid w:val="006D7C53"/>
    <w:rsid w:val="006E0546"/>
    <w:rsid w:val="006E1417"/>
    <w:rsid w:val="006E4B63"/>
    <w:rsid w:val="006E7ED5"/>
    <w:rsid w:val="006F221C"/>
    <w:rsid w:val="006F2692"/>
    <w:rsid w:val="006F2945"/>
    <w:rsid w:val="006F5841"/>
    <w:rsid w:val="006F5B58"/>
    <w:rsid w:val="006F6A1C"/>
    <w:rsid w:val="00705579"/>
    <w:rsid w:val="007058B0"/>
    <w:rsid w:val="00707F93"/>
    <w:rsid w:val="00707FD3"/>
    <w:rsid w:val="0071258F"/>
    <w:rsid w:val="007133D8"/>
    <w:rsid w:val="007155DA"/>
    <w:rsid w:val="00715EFF"/>
    <w:rsid w:val="0071732C"/>
    <w:rsid w:val="007173B8"/>
    <w:rsid w:val="007232F8"/>
    <w:rsid w:val="00724ABB"/>
    <w:rsid w:val="00730D5E"/>
    <w:rsid w:val="0073160E"/>
    <w:rsid w:val="00736930"/>
    <w:rsid w:val="00736D48"/>
    <w:rsid w:val="0074065C"/>
    <w:rsid w:val="00740E91"/>
    <w:rsid w:val="007533C3"/>
    <w:rsid w:val="0075358B"/>
    <w:rsid w:val="007550C8"/>
    <w:rsid w:val="00756B73"/>
    <w:rsid w:val="00757FA6"/>
    <w:rsid w:val="00760474"/>
    <w:rsid w:val="00762096"/>
    <w:rsid w:val="00762547"/>
    <w:rsid w:val="007645E1"/>
    <w:rsid w:val="00764BA3"/>
    <w:rsid w:val="00764F8A"/>
    <w:rsid w:val="00766391"/>
    <w:rsid w:val="00766D09"/>
    <w:rsid w:val="00770856"/>
    <w:rsid w:val="007724F9"/>
    <w:rsid w:val="00772DF7"/>
    <w:rsid w:val="00772E85"/>
    <w:rsid w:val="007746AC"/>
    <w:rsid w:val="00776276"/>
    <w:rsid w:val="007825D2"/>
    <w:rsid w:val="00782805"/>
    <w:rsid w:val="00783EF2"/>
    <w:rsid w:val="00784B84"/>
    <w:rsid w:val="00785D28"/>
    <w:rsid w:val="00786D80"/>
    <w:rsid w:val="00792D30"/>
    <w:rsid w:val="00795BA3"/>
    <w:rsid w:val="007A0651"/>
    <w:rsid w:val="007A2A1A"/>
    <w:rsid w:val="007B3243"/>
    <w:rsid w:val="007B362A"/>
    <w:rsid w:val="007B59B6"/>
    <w:rsid w:val="007C260E"/>
    <w:rsid w:val="007C378C"/>
    <w:rsid w:val="007D0A4E"/>
    <w:rsid w:val="007D2C20"/>
    <w:rsid w:val="007D375C"/>
    <w:rsid w:val="007D39EF"/>
    <w:rsid w:val="007D5DFB"/>
    <w:rsid w:val="007D7F57"/>
    <w:rsid w:val="007E24AD"/>
    <w:rsid w:val="007E2A0A"/>
    <w:rsid w:val="007E6E9E"/>
    <w:rsid w:val="007F183C"/>
    <w:rsid w:val="007F5591"/>
    <w:rsid w:val="007F610A"/>
    <w:rsid w:val="007F62FC"/>
    <w:rsid w:val="00800855"/>
    <w:rsid w:val="008009B4"/>
    <w:rsid w:val="00802C8A"/>
    <w:rsid w:val="008046ED"/>
    <w:rsid w:val="00812045"/>
    <w:rsid w:val="00813E6C"/>
    <w:rsid w:val="0081466D"/>
    <w:rsid w:val="0081515B"/>
    <w:rsid w:val="0081648A"/>
    <w:rsid w:val="0081692C"/>
    <w:rsid w:val="008179EA"/>
    <w:rsid w:val="0082527D"/>
    <w:rsid w:val="0083074D"/>
    <w:rsid w:val="008328F0"/>
    <w:rsid w:val="00834534"/>
    <w:rsid w:val="008376D3"/>
    <w:rsid w:val="008407E3"/>
    <w:rsid w:val="00842029"/>
    <w:rsid w:val="008433D9"/>
    <w:rsid w:val="008577BE"/>
    <w:rsid w:val="00857874"/>
    <w:rsid w:val="0086041E"/>
    <w:rsid w:val="008647A3"/>
    <w:rsid w:val="008756BD"/>
    <w:rsid w:val="00876BD9"/>
    <w:rsid w:val="00877AE3"/>
    <w:rsid w:val="00881C51"/>
    <w:rsid w:val="00894D96"/>
    <w:rsid w:val="00896213"/>
    <w:rsid w:val="00897C0B"/>
    <w:rsid w:val="008A344A"/>
    <w:rsid w:val="008A37DE"/>
    <w:rsid w:val="008A3A51"/>
    <w:rsid w:val="008A3F69"/>
    <w:rsid w:val="008A3FB4"/>
    <w:rsid w:val="008A579D"/>
    <w:rsid w:val="008A62DC"/>
    <w:rsid w:val="008A67BE"/>
    <w:rsid w:val="008A6DA2"/>
    <w:rsid w:val="008A77CF"/>
    <w:rsid w:val="008B045D"/>
    <w:rsid w:val="008B562F"/>
    <w:rsid w:val="008C11CA"/>
    <w:rsid w:val="008C203B"/>
    <w:rsid w:val="008C55F0"/>
    <w:rsid w:val="008C60F7"/>
    <w:rsid w:val="008C6EB4"/>
    <w:rsid w:val="008C75AA"/>
    <w:rsid w:val="008D11CD"/>
    <w:rsid w:val="008D3652"/>
    <w:rsid w:val="008D45FF"/>
    <w:rsid w:val="008D4867"/>
    <w:rsid w:val="008D5596"/>
    <w:rsid w:val="008E2B80"/>
    <w:rsid w:val="008E2D18"/>
    <w:rsid w:val="008E3B2F"/>
    <w:rsid w:val="008E3EB2"/>
    <w:rsid w:val="008E5271"/>
    <w:rsid w:val="008E63B6"/>
    <w:rsid w:val="008E7B3F"/>
    <w:rsid w:val="008F2824"/>
    <w:rsid w:val="008F5771"/>
    <w:rsid w:val="00900AF2"/>
    <w:rsid w:val="00901681"/>
    <w:rsid w:val="00901810"/>
    <w:rsid w:val="009020A7"/>
    <w:rsid w:val="00912846"/>
    <w:rsid w:val="00915C61"/>
    <w:rsid w:val="00917626"/>
    <w:rsid w:val="00921D06"/>
    <w:rsid w:val="009231C0"/>
    <w:rsid w:val="00923C4B"/>
    <w:rsid w:val="00924D3B"/>
    <w:rsid w:val="00926B5F"/>
    <w:rsid w:val="00930ABD"/>
    <w:rsid w:val="009319E5"/>
    <w:rsid w:val="00932D0D"/>
    <w:rsid w:val="00933017"/>
    <w:rsid w:val="009409B7"/>
    <w:rsid w:val="00942F3B"/>
    <w:rsid w:val="0094496D"/>
    <w:rsid w:val="009459FB"/>
    <w:rsid w:val="009465A5"/>
    <w:rsid w:val="00947B92"/>
    <w:rsid w:val="0095085B"/>
    <w:rsid w:val="0095195B"/>
    <w:rsid w:val="009536D7"/>
    <w:rsid w:val="00954A00"/>
    <w:rsid w:val="009578BF"/>
    <w:rsid w:val="00957F4B"/>
    <w:rsid w:val="0096086E"/>
    <w:rsid w:val="0096390C"/>
    <w:rsid w:val="009639D5"/>
    <w:rsid w:val="00965349"/>
    <w:rsid w:val="009676C5"/>
    <w:rsid w:val="0097116D"/>
    <w:rsid w:val="00971233"/>
    <w:rsid w:val="00975A30"/>
    <w:rsid w:val="009762C4"/>
    <w:rsid w:val="009803A1"/>
    <w:rsid w:val="00982DC2"/>
    <w:rsid w:val="00984D0B"/>
    <w:rsid w:val="0099031B"/>
    <w:rsid w:val="00996515"/>
    <w:rsid w:val="009A1760"/>
    <w:rsid w:val="009A3704"/>
    <w:rsid w:val="009B080F"/>
    <w:rsid w:val="009B3856"/>
    <w:rsid w:val="009B3BDB"/>
    <w:rsid w:val="009C1F08"/>
    <w:rsid w:val="009C25B7"/>
    <w:rsid w:val="009D0B09"/>
    <w:rsid w:val="009D0D7F"/>
    <w:rsid w:val="009D16CC"/>
    <w:rsid w:val="009D2005"/>
    <w:rsid w:val="009D42B6"/>
    <w:rsid w:val="009D5860"/>
    <w:rsid w:val="009D725E"/>
    <w:rsid w:val="009D7537"/>
    <w:rsid w:val="009E3FF2"/>
    <w:rsid w:val="009E429D"/>
    <w:rsid w:val="009F04DD"/>
    <w:rsid w:val="009F111F"/>
    <w:rsid w:val="009F65E5"/>
    <w:rsid w:val="00A00909"/>
    <w:rsid w:val="00A03DB5"/>
    <w:rsid w:val="00A061A1"/>
    <w:rsid w:val="00A063F8"/>
    <w:rsid w:val="00A103E5"/>
    <w:rsid w:val="00A130A3"/>
    <w:rsid w:val="00A2140D"/>
    <w:rsid w:val="00A21C96"/>
    <w:rsid w:val="00A2208C"/>
    <w:rsid w:val="00A24198"/>
    <w:rsid w:val="00A27D65"/>
    <w:rsid w:val="00A30CED"/>
    <w:rsid w:val="00A319F7"/>
    <w:rsid w:val="00A3280B"/>
    <w:rsid w:val="00A37878"/>
    <w:rsid w:val="00A4021A"/>
    <w:rsid w:val="00A44443"/>
    <w:rsid w:val="00A45628"/>
    <w:rsid w:val="00A467A4"/>
    <w:rsid w:val="00A4782F"/>
    <w:rsid w:val="00A47BD2"/>
    <w:rsid w:val="00A54167"/>
    <w:rsid w:val="00A55512"/>
    <w:rsid w:val="00A572DD"/>
    <w:rsid w:val="00A601C7"/>
    <w:rsid w:val="00A60478"/>
    <w:rsid w:val="00A60770"/>
    <w:rsid w:val="00A613DC"/>
    <w:rsid w:val="00A61A9D"/>
    <w:rsid w:val="00A61E5C"/>
    <w:rsid w:val="00A62DD0"/>
    <w:rsid w:val="00A67B15"/>
    <w:rsid w:val="00A7026F"/>
    <w:rsid w:val="00A736EC"/>
    <w:rsid w:val="00A74A19"/>
    <w:rsid w:val="00A7756E"/>
    <w:rsid w:val="00A839E2"/>
    <w:rsid w:val="00A858D2"/>
    <w:rsid w:val="00A87D92"/>
    <w:rsid w:val="00A93CCF"/>
    <w:rsid w:val="00A94624"/>
    <w:rsid w:val="00A95FF5"/>
    <w:rsid w:val="00A966DF"/>
    <w:rsid w:val="00A96CE1"/>
    <w:rsid w:val="00AA1DAB"/>
    <w:rsid w:val="00AA542F"/>
    <w:rsid w:val="00AA7220"/>
    <w:rsid w:val="00AA7743"/>
    <w:rsid w:val="00AB0097"/>
    <w:rsid w:val="00AB08CF"/>
    <w:rsid w:val="00AB1F1A"/>
    <w:rsid w:val="00AB3FF3"/>
    <w:rsid w:val="00AB42A4"/>
    <w:rsid w:val="00AC03DC"/>
    <w:rsid w:val="00AC0CBC"/>
    <w:rsid w:val="00AC2436"/>
    <w:rsid w:val="00AC2816"/>
    <w:rsid w:val="00AC442D"/>
    <w:rsid w:val="00AC6641"/>
    <w:rsid w:val="00AC79B2"/>
    <w:rsid w:val="00AC7E9A"/>
    <w:rsid w:val="00AD04D6"/>
    <w:rsid w:val="00AD1D97"/>
    <w:rsid w:val="00AD2E09"/>
    <w:rsid w:val="00AD320C"/>
    <w:rsid w:val="00AD4A47"/>
    <w:rsid w:val="00AE1469"/>
    <w:rsid w:val="00AE33FF"/>
    <w:rsid w:val="00AE3570"/>
    <w:rsid w:val="00AE4424"/>
    <w:rsid w:val="00AE4937"/>
    <w:rsid w:val="00AE70B9"/>
    <w:rsid w:val="00AF0C1A"/>
    <w:rsid w:val="00AF0FCC"/>
    <w:rsid w:val="00AF1583"/>
    <w:rsid w:val="00AF545F"/>
    <w:rsid w:val="00AF5468"/>
    <w:rsid w:val="00AF5F01"/>
    <w:rsid w:val="00AF7FEB"/>
    <w:rsid w:val="00B0128D"/>
    <w:rsid w:val="00B0342A"/>
    <w:rsid w:val="00B05E42"/>
    <w:rsid w:val="00B07E4A"/>
    <w:rsid w:val="00B07ED3"/>
    <w:rsid w:val="00B110FC"/>
    <w:rsid w:val="00B174EB"/>
    <w:rsid w:val="00B1766B"/>
    <w:rsid w:val="00B33142"/>
    <w:rsid w:val="00B35B62"/>
    <w:rsid w:val="00B429AE"/>
    <w:rsid w:val="00B43453"/>
    <w:rsid w:val="00B448A4"/>
    <w:rsid w:val="00B46C7F"/>
    <w:rsid w:val="00B47BD8"/>
    <w:rsid w:val="00B50C04"/>
    <w:rsid w:val="00B50C09"/>
    <w:rsid w:val="00B5160B"/>
    <w:rsid w:val="00B51C00"/>
    <w:rsid w:val="00B540E1"/>
    <w:rsid w:val="00B5453A"/>
    <w:rsid w:val="00B6641C"/>
    <w:rsid w:val="00B67701"/>
    <w:rsid w:val="00B7019C"/>
    <w:rsid w:val="00B75FFD"/>
    <w:rsid w:val="00B80B85"/>
    <w:rsid w:val="00B84CC6"/>
    <w:rsid w:val="00B862D2"/>
    <w:rsid w:val="00B87E65"/>
    <w:rsid w:val="00B91220"/>
    <w:rsid w:val="00B94632"/>
    <w:rsid w:val="00B95EAD"/>
    <w:rsid w:val="00BA015A"/>
    <w:rsid w:val="00BA7550"/>
    <w:rsid w:val="00BB020C"/>
    <w:rsid w:val="00BB1FB8"/>
    <w:rsid w:val="00BB228D"/>
    <w:rsid w:val="00BB431D"/>
    <w:rsid w:val="00BB4C73"/>
    <w:rsid w:val="00BB6368"/>
    <w:rsid w:val="00BB74C3"/>
    <w:rsid w:val="00BB7DBC"/>
    <w:rsid w:val="00BC266F"/>
    <w:rsid w:val="00BC4B78"/>
    <w:rsid w:val="00BD1E3E"/>
    <w:rsid w:val="00BD3DFB"/>
    <w:rsid w:val="00BD40A9"/>
    <w:rsid w:val="00BD67C2"/>
    <w:rsid w:val="00BD697E"/>
    <w:rsid w:val="00BE5B55"/>
    <w:rsid w:val="00BE7C72"/>
    <w:rsid w:val="00BF66DE"/>
    <w:rsid w:val="00C05613"/>
    <w:rsid w:val="00C111AC"/>
    <w:rsid w:val="00C22453"/>
    <w:rsid w:val="00C23A41"/>
    <w:rsid w:val="00C30258"/>
    <w:rsid w:val="00C31AFB"/>
    <w:rsid w:val="00C36374"/>
    <w:rsid w:val="00C373B4"/>
    <w:rsid w:val="00C37B62"/>
    <w:rsid w:val="00C42710"/>
    <w:rsid w:val="00C44B49"/>
    <w:rsid w:val="00C44F3F"/>
    <w:rsid w:val="00C55672"/>
    <w:rsid w:val="00C5623D"/>
    <w:rsid w:val="00C56C2F"/>
    <w:rsid w:val="00C56F5B"/>
    <w:rsid w:val="00C57689"/>
    <w:rsid w:val="00C610B2"/>
    <w:rsid w:val="00C63D8F"/>
    <w:rsid w:val="00C67E44"/>
    <w:rsid w:val="00C7086C"/>
    <w:rsid w:val="00C71600"/>
    <w:rsid w:val="00C71AC1"/>
    <w:rsid w:val="00C73720"/>
    <w:rsid w:val="00C75142"/>
    <w:rsid w:val="00C7642B"/>
    <w:rsid w:val="00C76442"/>
    <w:rsid w:val="00C76619"/>
    <w:rsid w:val="00C8193B"/>
    <w:rsid w:val="00C831A2"/>
    <w:rsid w:val="00C83406"/>
    <w:rsid w:val="00C83E33"/>
    <w:rsid w:val="00C851B3"/>
    <w:rsid w:val="00C8688C"/>
    <w:rsid w:val="00C91DE3"/>
    <w:rsid w:val="00C972B9"/>
    <w:rsid w:val="00C97DDF"/>
    <w:rsid w:val="00C97F0C"/>
    <w:rsid w:val="00CA0566"/>
    <w:rsid w:val="00CA2619"/>
    <w:rsid w:val="00CA2C09"/>
    <w:rsid w:val="00CA3065"/>
    <w:rsid w:val="00CA3AC2"/>
    <w:rsid w:val="00CA42E4"/>
    <w:rsid w:val="00CA77DC"/>
    <w:rsid w:val="00CB3B57"/>
    <w:rsid w:val="00CB696D"/>
    <w:rsid w:val="00CB70CE"/>
    <w:rsid w:val="00CB7F50"/>
    <w:rsid w:val="00CC0A1C"/>
    <w:rsid w:val="00CC48F1"/>
    <w:rsid w:val="00CC4BEB"/>
    <w:rsid w:val="00CC78D9"/>
    <w:rsid w:val="00CD0B52"/>
    <w:rsid w:val="00CD4A39"/>
    <w:rsid w:val="00CD4B38"/>
    <w:rsid w:val="00CD73FF"/>
    <w:rsid w:val="00CE025D"/>
    <w:rsid w:val="00CE1E8B"/>
    <w:rsid w:val="00CE2B0E"/>
    <w:rsid w:val="00CE536A"/>
    <w:rsid w:val="00CE76F6"/>
    <w:rsid w:val="00CE79B9"/>
    <w:rsid w:val="00CF4090"/>
    <w:rsid w:val="00CF5A4E"/>
    <w:rsid w:val="00D00C79"/>
    <w:rsid w:val="00D03C83"/>
    <w:rsid w:val="00D1313C"/>
    <w:rsid w:val="00D134A1"/>
    <w:rsid w:val="00D13709"/>
    <w:rsid w:val="00D14D9C"/>
    <w:rsid w:val="00D1611C"/>
    <w:rsid w:val="00D22353"/>
    <w:rsid w:val="00D2335B"/>
    <w:rsid w:val="00D2654C"/>
    <w:rsid w:val="00D31F2E"/>
    <w:rsid w:val="00D34A75"/>
    <w:rsid w:val="00D36BF1"/>
    <w:rsid w:val="00D37035"/>
    <w:rsid w:val="00D4091A"/>
    <w:rsid w:val="00D41A57"/>
    <w:rsid w:val="00D43A31"/>
    <w:rsid w:val="00D47DF2"/>
    <w:rsid w:val="00D51BD2"/>
    <w:rsid w:val="00D53DA1"/>
    <w:rsid w:val="00D54C3A"/>
    <w:rsid w:val="00D6210B"/>
    <w:rsid w:val="00D62E5E"/>
    <w:rsid w:val="00D640AE"/>
    <w:rsid w:val="00D65C43"/>
    <w:rsid w:val="00D70A66"/>
    <w:rsid w:val="00D7287D"/>
    <w:rsid w:val="00D731FC"/>
    <w:rsid w:val="00D735EE"/>
    <w:rsid w:val="00D74179"/>
    <w:rsid w:val="00D77A15"/>
    <w:rsid w:val="00D81C0B"/>
    <w:rsid w:val="00D84CC5"/>
    <w:rsid w:val="00D952CD"/>
    <w:rsid w:val="00D974D2"/>
    <w:rsid w:val="00DA174E"/>
    <w:rsid w:val="00DA1DF9"/>
    <w:rsid w:val="00DA3C23"/>
    <w:rsid w:val="00DA4DBD"/>
    <w:rsid w:val="00DA50E5"/>
    <w:rsid w:val="00DB7BFD"/>
    <w:rsid w:val="00DB7C33"/>
    <w:rsid w:val="00DC0BC8"/>
    <w:rsid w:val="00DC0DE6"/>
    <w:rsid w:val="00DC5BD5"/>
    <w:rsid w:val="00DC5D95"/>
    <w:rsid w:val="00DD07AB"/>
    <w:rsid w:val="00DE2862"/>
    <w:rsid w:val="00DE62B6"/>
    <w:rsid w:val="00DF0B08"/>
    <w:rsid w:val="00DF1084"/>
    <w:rsid w:val="00DF138E"/>
    <w:rsid w:val="00DF30AE"/>
    <w:rsid w:val="00DF31E0"/>
    <w:rsid w:val="00DF4E7C"/>
    <w:rsid w:val="00DF6019"/>
    <w:rsid w:val="00E01A09"/>
    <w:rsid w:val="00E039F9"/>
    <w:rsid w:val="00E07A17"/>
    <w:rsid w:val="00E129D1"/>
    <w:rsid w:val="00E12D19"/>
    <w:rsid w:val="00E1474C"/>
    <w:rsid w:val="00E15643"/>
    <w:rsid w:val="00E21476"/>
    <w:rsid w:val="00E227EC"/>
    <w:rsid w:val="00E2758B"/>
    <w:rsid w:val="00E341EC"/>
    <w:rsid w:val="00E42D2B"/>
    <w:rsid w:val="00E43ED9"/>
    <w:rsid w:val="00E46FE9"/>
    <w:rsid w:val="00E503EB"/>
    <w:rsid w:val="00E50A32"/>
    <w:rsid w:val="00E51DE6"/>
    <w:rsid w:val="00E541E9"/>
    <w:rsid w:val="00E5552B"/>
    <w:rsid w:val="00E55671"/>
    <w:rsid w:val="00E56699"/>
    <w:rsid w:val="00E62276"/>
    <w:rsid w:val="00E623D3"/>
    <w:rsid w:val="00E64853"/>
    <w:rsid w:val="00E649B5"/>
    <w:rsid w:val="00E64C2C"/>
    <w:rsid w:val="00E65C61"/>
    <w:rsid w:val="00E66C4F"/>
    <w:rsid w:val="00E67ABA"/>
    <w:rsid w:val="00E70C48"/>
    <w:rsid w:val="00E72033"/>
    <w:rsid w:val="00E75BB8"/>
    <w:rsid w:val="00E80563"/>
    <w:rsid w:val="00E81239"/>
    <w:rsid w:val="00E81934"/>
    <w:rsid w:val="00E86FDD"/>
    <w:rsid w:val="00E87A13"/>
    <w:rsid w:val="00E90B2B"/>
    <w:rsid w:val="00E90E01"/>
    <w:rsid w:val="00E90FCD"/>
    <w:rsid w:val="00E9144C"/>
    <w:rsid w:val="00E91856"/>
    <w:rsid w:val="00E9542B"/>
    <w:rsid w:val="00EA2296"/>
    <w:rsid w:val="00EA3529"/>
    <w:rsid w:val="00EA3CDD"/>
    <w:rsid w:val="00EA49C2"/>
    <w:rsid w:val="00EB017F"/>
    <w:rsid w:val="00EB13E6"/>
    <w:rsid w:val="00EB1891"/>
    <w:rsid w:val="00EB2EDF"/>
    <w:rsid w:val="00EB5A44"/>
    <w:rsid w:val="00EB791B"/>
    <w:rsid w:val="00EC198A"/>
    <w:rsid w:val="00EC4F26"/>
    <w:rsid w:val="00EC5A8F"/>
    <w:rsid w:val="00EC71F3"/>
    <w:rsid w:val="00EC7E6D"/>
    <w:rsid w:val="00ED0154"/>
    <w:rsid w:val="00ED0300"/>
    <w:rsid w:val="00ED299D"/>
    <w:rsid w:val="00ED4A18"/>
    <w:rsid w:val="00EE0D86"/>
    <w:rsid w:val="00EE1B7E"/>
    <w:rsid w:val="00EE1CA8"/>
    <w:rsid w:val="00EE6B8C"/>
    <w:rsid w:val="00EF1CA0"/>
    <w:rsid w:val="00EF31F1"/>
    <w:rsid w:val="00F01C82"/>
    <w:rsid w:val="00F10F88"/>
    <w:rsid w:val="00F135BE"/>
    <w:rsid w:val="00F13A2B"/>
    <w:rsid w:val="00F16CE8"/>
    <w:rsid w:val="00F26A00"/>
    <w:rsid w:val="00F27A03"/>
    <w:rsid w:val="00F34F3C"/>
    <w:rsid w:val="00F369F3"/>
    <w:rsid w:val="00F50842"/>
    <w:rsid w:val="00F53D90"/>
    <w:rsid w:val="00F60166"/>
    <w:rsid w:val="00F660E7"/>
    <w:rsid w:val="00F670D4"/>
    <w:rsid w:val="00F67BE5"/>
    <w:rsid w:val="00F70299"/>
    <w:rsid w:val="00F71A14"/>
    <w:rsid w:val="00F72D46"/>
    <w:rsid w:val="00F73188"/>
    <w:rsid w:val="00F736F7"/>
    <w:rsid w:val="00F74473"/>
    <w:rsid w:val="00F7468E"/>
    <w:rsid w:val="00F77191"/>
    <w:rsid w:val="00F82448"/>
    <w:rsid w:val="00F85D80"/>
    <w:rsid w:val="00F926C3"/>
    <w:rsid w:val="00F9322E"/>
    <w:rsid w:val="00F932C6"/>
    <w:rsid w:val="00F94013"/>
    <w:rsid w:val="00F95E1D"/>
    <w:rsid w:val="00F97306"/>
    <w:rsid w:val="00F9770C"/>
    <w:rsid w:val="00FA392A"/>
    <w:rsid w:val="00FA51BB"/>
    <w:rsid w:val="00FA7C1F"/>
    <w:rsid w:val="00FB0788"/>
    <w:rsid w:val="00FB2FEE"/>
    <w:rsid w:val="00FC60BD"/>
    <w:rsid w:val="00FD03DA"/>
    <w:rsid w:val="00FD1D04"/>
    <w:rsid w:val="00FD1FCA"/>
    <w:rsid w:val="00FD28F2"/>
    <w:rsid w:val="00FD2DE8"/>
    <w:rsid w:val="00FD39B9"/>
    <w:rsid w:val="00FD4C17"/>
    <w:rsid w:val="00FE054A"/>
    <w:rsid w:val="00FE2AA9"/>
    <w:rsid w:val="00FE5533"/>
    <w:rsid w:val="00FE607B"/>
    <w:rsid w:val="00FE6C2E"/>
    <w:rsid w:val="00FE741E"/>
    <w:rsid w:val="00FF4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1556605">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296954958">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487553247">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25051967">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47874733">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120763090">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397824513">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29063544">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B87C62-2316-477B-88DC-924C4FFE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7235</TotalTime>
  <Pages>57</Pages>
  <Words>15276</Words>
  <Characters>87076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594</cp:revision>
  <cp:lastPrinted>2022-10-26T03:05:00Z</cp:lastPrinted>
  <dcterms:created xsi:type="dcterms:W3CDTF">2018-07-30T03:11:00Z</dcterms:created>
  <dcterms:modified xsi:type="dcterms:W3CDTF">2022-11-10T02:50:00Z</dcterms:modified>
</cp:coreProperties>
</file>