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48" w:rsidRPr="004A018B" w:rsidRDefault="00177848" w:rsidP="00177848">
      <w:pPr>
        <w:pStyle w:val="a6"/>
        <w:tabs>
          <w:tab w:val="left" w:pos="-2410"/>
        </w:tabs>
        <w:jc w:val="center"/>
        <w:rPr>
          <w:rFonts w:ascii="Arial" w:hAnsi="Arial" w:cs="Arial"/>
        </w:rPr>
      </w:pPr>
      <w:r w:rsidRPr="004A018B">
        <w:rPr>
          <w:rFonts w:ascii="Arial" w:hAnsi="Arial" w:cs="Arial"/>
          <w:noProof/>
          <w:lang w:eastAsia="ru-RU"/>
        </w:rPr>
        <w:drawing>
          <wp:inline distT="0" distB="0" distL="0" distR="0">
            <wp:extent cx="564515" cy="7315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848" w:rsidRPr="00CA58AC" w:rsidRDefault="00177848" w:rsidP="00177848">
      <w:pPr>
        <w:pStyle w:val="a6"/>
        <w:tabs>
          <w:tab w:val="left" w:pos="-2410"/>
        </w:tabs>
        <w:spacing w:line="240" w:lineRule="auto"/>
        <w:contextualSpacing/>
        <w:jc w:val="center"/>
        <w:rPr>
          <w:rFonts w:ascii="Arial" w:hAnsi="Arial" w:cs="Arial"/>
          <w:spacing w:val="100"/>
        </w:rPr>
      </w:pPr>
      <w:r w:rsidRPr="00CA58AC">
        <w:rPr>
          <w:rFonts w:ascii="Arial" w:hAnsi="Arial" w:cs="Arial"/>
          <w:spacing w:val="100"/>
        </w:rPr>
        <w:t>Красноярский край</w:t>
      </w:r>
    </w:p>
    <w:p w:rsidR="00177848" w:rsidRPr="00CA58AC" w:rsidRDefault="00177848" w:rsidP="00177848">
      <w:pPr>
        <w:pStyle w:val="32"/>
        <w:tabs>
          <w:tab w:val="left" w:pos="-2410"/>
        </w:tabs>
        <w:contextualSpacing/>
        <w:jc w:val="left"/>
        <w:outlineLvl w:val="2"/>
        <w:rPr>
          <w:rFonts w:ascii="Arial" w:hAnsi="Arial" w:cs="Arial"/>
          <w:sz w:val="24"/>
          <w:szCs w:val="24"/>
        </w:rPr>
      </w:pPr>
    </w:p>
    <w:p w:rsidR="00177848" w:rsidRPr="00CA58AC" w:rsidRDefault="006F5517" w:rsidP="00177848">
      <w:pPr>
        <w:pStyle w:val="32"/>
        <w:tabs>
          <w:tab w:val="left" w:pos="-2410"/>
        </w:tabs>
        <w:contextualSpacing/>
        <w:outlineLvl w:val="2"/>
        <w:rPr>
          <w:rFonts w:ascii="Arial" w:hAnsi="Arial" w:cs="Arial"/>
          <w:sz w:val="24"/>
          <w:szCs w:val="24"/>
        </w:rPr>
      </w:pPr>
      <w:r w:rsidRPr="00CA58AC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177848" w:rsidRPr="00CA58AC" w:rsidRDefault="00177848" w:rsidP="00177848">
      <w:pPr>
        <w:pStyle w:val="16"/>
        <w:tabs>
          <w:tab w:val="left" w:pos="-2410"/>
        </w:tabs>
        <w:contextualSpacing/>
        <w:outlineLvl w:val="0"/>
        <w:rPr>
          <w:rFonts w:ascii="Arial" w:hAnsi="Arial" w:cs="Arial"/>
          <w:sz w:val="24"/>
          <w:szCs w:val="24"/>
        </w:rPr>
      </w:pPr>
    </w:p>
    <w:p w:rsidR="00177848" w:rsidRPr="00CA58AC" w:rsidRDefault="00177848" w:rsidP="00177848">
      <w:pPr>
        <w:pStyle w:val="16"/>
        <w:tabs>
          <w:tab w:val="left" w:pos="-2410"/>
        </w:tabs>
        <w:contextualSpacing/>
        <w:outlineLvl w:val="0"/>
        <w:rPr>
          <w:rFonts w:ascii="Arial" w:hAnsi="Arial" w:cs="Arial"/>
          <w:sz w:val="24"/>
          <w:szCs w:val="24"/>
        </w:rPr>
      </w:pPr>
      <w:r w:rsidRPr="00CA58AC">
        <w:rPr>
          <w:rFonts w:ascii="Arial" w:hAnsi="Arial" w:cs="Arial"/>
          <w:sz w:val="24"/>
          <w:szCs w:val="24"/>
        </w:rPr>
        <w:t>Постановление</w:t>
      </w:r>
    </w:p>
    <w:p w:rsidR="00177848" w:rsidRPr="00CA58AC" w:rsidRDefault="00177848" w:rsidP="0017784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77848" w:rsidRPr="00CA58AC" w:rsidRDefault="00177848" w:rsidP="0017784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CA58AC">
        <w:rPr>
          <w:rFonts w:ascii="Arial" w:hAnsi="Arial" w:cs="Arial"/>
          <w:sz w:val="24"/>
          <w:szCs w:val="24"/>
          <w:lang w:eastAsia="ru-RU"/>
        </w:rPr>
        <w:t>От</w:t>
      </w:r>
      <w:r w:rsidR="00F41313">
        <w:rPr>
          <w:rFonts w:ascii="Arial" w:hAnsi="Arial" w:cs="Arial"/>
          <w:sz w:val="24"/>
          <w:szCs w:val="24"/>
          <w:lang w:eastAsia="ru-RU"/>
        </w:rPr>
        <w:t>20.07.2022г.</w:t>
      </w:r>
      <w:r w:rsidRPr="00CA58AC">
        <w:rPr>
          <w:rFonts w:ascii="Arial" w:hAnsi="Arial" w:cs="Arial"/>
          <w:sz w:val="24"/>
          <w:szCs w:val="24"/>
          <w:lang w:eastAsia="ru-RU"/>
        </w:rPr>
        <w:t xml:space="preserve">                           </w:t>
      </w:r>
      <w:r w:rsidR="00F41313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Pr="00CA58AC">
        <w:rPr>
          <w:rFonts w:ascii="Arial" w:hAnsi="Arial" w:cs="Arial"/>
          <w:sz w:val="24"/>
          <w:szCs w:val="24"/>
          <w:lang w:eastAsia="ru-RU"/>
        </w:rPr>
        <w:t xml:space="preserve">  п. Балахта                      </w:t>
      </w:r>
      <w:r w:rsidR="00F41313">
        <w:rPr>
          <w:rFonts w:ascii="Arial" w:hAnsi="Arial" w:cs="Arial"/>
          <w:sz w:val="24"/>
          <w:szCs w:val="24"/>
          <w:lang w:eastAsia="ru-RU"/>
        </w:rPr>
        <w:t xml:space="preserve">                      </w:t>
      </w:r>
      <w:r w:rsidRPr="00CA58AC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F41313">
        <w:rPr>
          <w:rFonts w:ascii="Arial" w:hAnsi="Arial" w:cs="Arial"/>
          <w:sz w:val="24"/>
          <w:szCs w:val="24"/>
          <w:lang w:eastAsia="ru-RU"/>
        </w:rPr>
        <w:t>464</w:t>
      </w:r>
    </w:p>
    <w:p w:rsidR="00415E72" w:rsidRPr="00CA58AC" w:rsidRDefault="00415E72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ind w:firstLine="709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proofErr w:type="gramStart"/>
      <w:r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Об утверждении условий 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</w:t>
      </w:r>
      <w:proofErr w:type="spellStart"/>
      <w:r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>энергосбытовых</w:t>
      </w:r>
      <w:proofErr w:type="spellEnd"/>
      <w:r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организаций, осуществляющих производст</w:t>
      </w:r>
      <w:r w:rsidR="00AC2C3F"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во и (или) реализацию тепловой </w:t>
      </w:r>
      <w:r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и электрической энергии, возникших вследствие разницы между фактической стоимостью топлива </w:t>
      </w:r>
      <w:r w:rsidR="00AC2C3F"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и стоимостью топлива, учтенной </w:t>
      </w:r>
      <w:r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в тарифах на тепловую </w:t>
      </w:r>
      <w:r w:rsidR="00AC2C3F"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и электрическую энергию на 2022 год, </w:t>
      </w:r>
      <w:r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>и правила их</w:t>
      </w:r>
      <w:proofErr w:type="gramEnd"/>
      <w:r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предоставления, в </w:t>
      </w:r>
      <w:r w:rsidR="00AC2C3F"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том числе оснований для отказа </w:t>
      </w:r>
      <w:r w:rsidRPr="004A018B">
        <w:rPr>
          <w:rFonts w:ascii="Arial" w:eastAsiaTheme="minorEastAsia" w:hAnsi="Arial" w:cs="Arial"/>
          <w:b/>
          <w:sz w:val="24"/>
          <w:szCs w:val="24"/>
          <w:lang w:eastAsia="ru-RU"/>
        </w:rPr>
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</w:p>
    <w:p w:rsidR="00415E72" w:rsidRPr="004A018B" w:rsidRDefault="00415E72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В соответствии со статьей 78 Бюджетного кодекса Российской Федерации, постановлением Правительства Российской Федерации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от 18.09.2020 № 1492 «Об общих требованиях к нормативным правовым актам, </w:t>
      </w:r>
      <w:proofErr w:type="gram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9" w:tooltip="consultantplus://offline/ref=6C144D224C608B25D255D997AF4DB1AF51FC1AA7D28B202921A181A7ADDEAA81A20C80DE5914C071A40025CF3975825B9FI4B9F" w:history="1">
        <w:r w:rsidRPr="004A018B">
          <w:rPr>
            <w:rFonts w:ascii="Arial" w:hAnsi="Arial" w:cs="Arial"/>
            <w:sz w:val="24"/>
            <w:szCs w:val="24"/>
          </w:rPr>
          <w:t>Законом</w:t>
        </w:r>
      </w:hyperlink>
      <w:r w:rsidRPr="004A018B">
        <w:rPr>
          <w:rFonts w:ascii="Arial" w:hAnsi="Arial" w:cs="Arial"/>
          <w:sz w:val="24"/>
          <w:szCs w:val="24"/>
        </w:rPr>
        <w:t xml:space="preserve"> Красноярского края от 09.12.2021 № 2-255 «О краевом бюджете </w:t>
      </w:r>
      <w:r w:rsidRPr="004A018B">
        <w:rPr>
          <w:rFonts w:ascii="Arial" w:hAnsi="Arial" w:cs="Arial"/>
          <w:sz w:val="24"/>
          <w:szCs w:val="24"/>
        </w:rPr>
        <w:br/>
        <w:t>на 2022 год и пл</w:t>
      </w:r>
      <w:r w:rsidR="00177848" w:rsidRPr="004A018B">
        <w:rPr>
          <w:rFonts w:ascii="Arial" w:hAnsi="Arial" w:cs="Arial"/>
          <w:sz w:val="24"/>
          <w:szCs w:val="24"/>
        </w:rPr>
        <w:t>ановый период 2023-2024 годов</w:t>
      </w:r>
      <w:proofErr w:type="gramEnd"/>
      <w:r w:rsidR="00177848" w:rsidRPr="004A018B">
        <w:rPr>
          <w:rFonts w:ascii="Arial" w:hAnsi="Arial" w:cs="Arial"/>
          <w:sz w:val="24"/>
          <w:szCs w:val="24"/>
        </w:rPr>
        <w:t>», муниципальной программой</w:t>
      </w:r>
      <w:r w:rsidRPr="004A018B">
        <w:rPr>
          <w:rFonts w:ascii="Arial" w:hAnsi="Arial" w:cs="Arial"/>
          <w:sz w:val="24"/>
          <w:szCs w:val="24"/>
        </w:rPr>
        <w:t xml:space="preserve"> «Реформирование и модернизация жилищно-коммунального хозяйства, и повышением энергетической эффективности», </w:t>
      </w:r>
      <w:r w:rsidR="00177848" w:rsidRPr="004A018B">
        <w:rPr>
          <w:rFonts w:ascii="Arial" w:hAnsi="Arial" w:cs="Arial"/>
          <w:sz w:val="24"/>
          <w:szCs w:val="24"/>
        </w:rPr>
        <w:t xml:space="preserve">утвержденной постановлением администрации Балахтинского района от 01.10.2018 № 724, руководствуясь ст. </w:t>
      </w:r>
      <w:r w:rsidR="00A2490E" w:rsidRPr="004A018B">
        <w:rPr>
          <w:rFonts w:ascii="Arial" w:hAnsi="Arial" w:cs="Arial"/>
          <w:sz w:val="24"/>
          <w:szCs w:val="24"/>
        </w:rPr>
        <w:t>ст. 18, 31 Устава Балахтинского района Красноярского края, ПОСТАНОВЛЯЮ:</w:t>
      </w:r>
    </w:p>
    <w:p w:rsidR="00415E72" w:rsidRPr="004A018B" w:rsidRDefault="00682604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4A018B">
        <w:rPr>
          <w:rFonts w:ascii="Arial" w:eastAsiaTheme="minorEastAsia" w:hAnsi="Arial" w:cs="Arial"/>
          <w:sz w:val="24"/>
          <w:szCs w:val="24"/>
          <w:lang w:eastAsia="ru-RU"/>
        </w:rPr>
        <w:t>1. </w:t>
      </w:r>
      <w:proofErr w:type="gram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Утвердить условия и порядок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</w:t>
      </w:r>
      <w:proofErr w:type="spell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энергосбытовых</w:t>
      </w:r>
      <w:proofErr w:type="spell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организаций, осуществляющих производство и (или) реализацию тепловой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и электрической энергии, возникших вследствие разницы между фактической стоимостью топлива и стоимостью топлива, учтенной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в тарифах на тепловую и электрическую энергию на 2022 год,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>и правила их предоставления</w:t>
      </w:r>
      <w:proofErr w:type="gram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, в том числе оснований для отказа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нарушения условий их предоставления и представления отчетности </w:t>
      </w:r>
      <w:r w:rsidRPr="004A018B">
        <w:rPr>
          <w:rFonts w:ascii="Arial" w:eastAsiaTheme="minorEastAsia" w:hAnsi="Arial" w:cs="Arial"/>
          <w:bCs/>
          <w:sz w:val="24"/>
          <w:szCs w:val="24"/>
          <w:lang w:eastAsia="ru-RU"/>
        </w:rPr>
        <w:t>согласно приложению.</w:t>
      </w:r>
    </w:p>
    <w:p w:rsidR="00A2490E" w:rsidRPr="004A018B" w:rsidRDefault="00A2490E" w:rsidP="00A2490E">
      <w:pPr>
        <w:pStyle w:val="a3"/>
        <w:widowControl w:val="0"/>
        <w:tabs>
          <w:tab w:val="left" w:pos="709"/>
          <w:tab w:val="left" w:pos="851"/>
          <w:tab w:val="left" w:pos="1134"/>
        </w:tabs>
        <w:suppressAutoHyphens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4A018B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682604" w:rsidRPr="004A018B">
        <w:rPr>
          <w:rFonts w:ascii="Arial" w:eastAsiaTheme="minorEastAsia" w:hAnsi="Arial" w:cs="Arial"/>
          <w:sz w:val="24"/>
          <w:szCs w:val="24"/>
          <w:lang w:eastAsia="ru-RU"/>
        </w:rPr>
        <w:t>2. </w:t>
      </w:r>
      <w:r w:rsidRPr="004A018B">
        <w:rPr>
          <w:rFonts w:ascii="Arial" w:hAnsi="Arial" w:cs="Arial"/>
          <w:bCs/>
          <w:sz w:val="24"/>
          <w:szCs w:val="24"/>
        </w:rPr>
        <w:t>Настоящее поста</w:t>
      </w:r>
      <w:r w:rsidR="00AC2C3F" w:rsidRPr="004A018B">
        <w:rPr>
          <w:rFonts w:ascii="Arial" w:hAnsi="Arial" w:cs="Arial"/>
          <w:bCs/>
          <w:sz w:val="24"/>
          <w:szCs w:val="24"/>
        </w:rPr>
        <w:t>новление опубликовать в газете «Сельская новь»</w:t>
      </w:r>
      <w:r w:rsidRPr="004A018B">
        <w:rPr>
          <w:rFonts w:ascii="Arial" w:hAnsi="Arial" w:cs="Arial"/>
          <w:bCs/>
          <w:sz w:val="24"/>
          <w:szCs w:val="24"/>
        </w:rPr>
        <w:t xml:space="preserve"> и разместить на официальном сайте администрации Балахтинского района.</w:t>
      </w:r>
    </w:p>
    <w:p w:rsidR="00A2490E" w:rsidRPr="004A018B" w:rsidRDefault="00A249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proofErr w:type="gram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415E72" w:rsidRPr="004A018B" w:rsidRDefault="00A2490E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A018B"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="00682604" w:rsidRPr="004A018B">
        <w:rPr>
          <w:rFonts w:ascii="Arial" w:eastAsiaTheme="minorEastAsia" w:hAnsi="Arial" w:cs="Arial"/>
          <w:sz w:val="24"/>
          <w:szCs w:val="24"/>
          <w:lang w:eastAsia="ru-RU"/>
        </w:rPr>
        <w:t>. 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t>Настоящее п</w:t>
      </w:r>
      <w:r w:rsidR="00682604" w:rsidRPr="004A018B">
        <w:rPr>
          <w:rFonts w:ascii="Arial" w:eastAsiaTheme="minorEastAsia" w:hAnsi="Arial" w:cs="Arial"/>
          <w:sz w:val="24"/>
          <w:szCs w:val="24"/>
          <w:lang w:eastAsia="ru-RU"/>
        </w:rPr>
        <w:t>остановление вступает в силу в день, следующий за днем его официального опубликования.</w:t>
      </w:r>
    </w:p>
    <w:p w:rsidR="00415E72" w:rsidRPr="004A018B" w:rsidRDefault="00415E72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5E72" w:rsidRPr="004A018B" w:rsidRDefault="00947D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лавы</w:t>
      </w:r>
      <w:r w:rsidR="00682604" w:rsidRPr="00947DEE">
        <w:rPr>
          <w:rFonts w:ascii="Arial" w:hAnsi="Arial" w:cs="Arial"/>
          <w:sz w:val="24"/>
          <w:szCs w:val="24"/>
        </w:rPr>
        <w:t xml:space="preserve"> района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Н.В.Ляхова</w:t>
      </w: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A018B" w:rsidRDefault="004A018B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ind w:left="5664"/>
        <w:rPr>
          <w:rFonts w:ascii="Arial" w:eastAsiaTheme="minorEastAsia" w:hAnsi="Arial" w:cs="Arial"/>
          <w:sz w:val="24"/>
          <w:szCs w:val="24"/>
          <w:lang w:eastAsia="ru-RU"/>
        </w:rPr>
      </w:pPr>
      <w:r w:rsidRPr="004A018B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Приложение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к постановлению </w:t>
      </w:r>
      <w:r w:rsidR="00B13D72" w:rsidRPr="004A018B">
        <w:rPr>
          <w:rFonts w:ascii="Arial" w:eastAsiaTheme="minorEastAsia" w:hAnsi="Arial" w:cs="Arial"/>
          <w:sz w:val="24"/>
          <w:szCs w:val="24"/>
          <w:lang w:eastAsia="ru-RU"/>
        </w:rPr>
        <w:t>администрации Балахти</w:t>
      </w:r>
      <w:r w:rsidR="00F41313">
        <w:rPr>
          <w:rFonts w:ascii="Arial" w:eastAsiaTheme="minorEastAsia" w:hAnsi="Arial" w:cs="Arial"/>
          <w:sz w:val="24"/>
          <w:szCs w:val="24"/>
          <w:lang w:eastAsia="ru-RU"/>
        </w:rPr>
        <w:t>нского района от 20.07.2022г.№ 464</w:t>
      </w:r>
    </w:p>
    <w:p w:rsidR="00415E72" w:rsidRPr="004A018B" w:rsidRDefault="00415E72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P41"/>
      <w:bookmarkEnd w:id="0"/>
      <w:proofErr w:type="gram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Условия и порядок предоставления субсидий юридическим лицам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(за исключением государственных и муниципальных учреждений)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и индивидуальным предпринимателям на финансовое обеспечение (возмещение) затрат теплоснабжающих и </w:t>
      </w:r>
      <w:proofErr w:type="spell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энергосбытовых</w:t>
      </w:r>
      <w:proofErr w:type="spell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организаций, осуществляющих производство и (или) реализацию тепловой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и электрической энергии, возникших вследствие разницы между фактической стоимостью топлива и стоимостью топлива, учтенной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в тарифах на тепловую и электрическую энергию на 2022 год,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>и правила их предоставления, в</w:t>
      </w:r>
      <w:proofErr w:type="gram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том числе оснований для отказа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</w:p>
    <w:p w:rsidR="00415E72" w:rsidRPr="004A018B" w:rsidRDefault="00415E7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4A018B">
        <w:rPr>
          <w:rFonts w:ascii="Arial" w:hAnsi="Arial" w:cs="Arial"/>
          <w:b w:val="0"/>
          <w:sz w:val="24"/>
          <w:szCs w:val="24"/>
        </w:rPr>
        <w:t>1. Общие положения о предоставлении субсидий</w:t>
      </w:r>
    </w:p>
    <w:p w:rsidR="00415E72" w:rsidRPr="004A018B" w:rsidRDefault="00415E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A018B">
        <w:rPr>
          <w:rFonts w:ascii="Arial" w:hAnsi="Arial" w:cs="Arial"/>
          <w:sz w:val="24"/>
          <w:szCs w:val="24"/>
        </w:rPr>
        <w:t xml:space="preserve">Условия и порядок предоставления субсидий юридическим лицам (за исключением государственных и муниципальных учреждений) </w:t>
      </w:r>
      <w:r w:rsidRPr="004A018B">
        <w:rPr>
          <w:rFonts w:ascii="Arial" w:hAnsi="Arial" w:cs="Arial"/>
          <w:sz w:val="24"/>
          <w:szCs w:val="24"/>
        </w:rPr>
        <w:br/>
        <w:t xml:space="preserve">и индивидуальным предпринимателям на финансовое обеспечение (возмещение) затрат теплоснабжающих и </w:t>
      </w:r>
      <w:proofErr w:type="spellStart"/>
      <w:r w:rsidRPr="004A018B">
        <w:rPr>
          <w:rFonts w:ascii="Arial" w:hAnsi="Arial" w:cs="Arial"/>
          <w:sz w:val="24"/>
          <w:szCs w:val="24"/>
        </w:rPr>
        <w:t>энергосбытовых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организаций, осуществляющих производство и (или) реализацию тепловой </w:t>
      </w:r>
      <w:r w:rsidRPr="004A018B">
        <w:rPr>
          <w:rFonts w:ascii="Arial" w:hAnsi="Arial" w:cs="Arial"/>
          <w:sz w:val="24"/>
          <w:szCs w:val="24"/>
        </w:rPr>
        <w:br/>
        <w:t xml:space="preserve">и электрической энергии, возникших вследствие разницы между фактической стоимостью топлива и стоимостью топлива, учтенной </w:t>
      </w:r>
      <w:r w:rsidRPr="004A018B">
        <w:rPr>
          <w:rFonts w:ascii="Arial" w:hAnsi="Arial" w:cs="Arial"/>
          <w:sz w:val="24"/>
          <w:szCs w:val="24"/>
        </w:rPr>
        <w:br/>
        <w:t xml:space="preserve">в тарифах на тепловую и электрическую энергию на 2022 год, </w:t>
      </w:r>
      <w:r w:rsidRPr="004A018B">
        <w:rPr>
          <w:rFonts w:ascii="Arial" w:hAnsi="Arial" w:cs="Arial"/>
          <w:sz w:val="24"/>
          <w:szCs w:val="24"/>
        </w:rPr>
        <w:br/>
      </w:r>
      <w:r w:rsidRPr="004A018B">
        <w:rPr>
          <w:rFonts w:ascii="Arial" w:eastAsia="Calibri" w:hAnsi="Arial" w:cs="Arial"/>
          <w:sz w:val="24"/>
          <w:szCs w:val="24"/>
        </w:rPr>
        <w:t>и правила их предоставления</w:t>
      </w:r>
      <w:r w:rsidRPr="004A018B">
        <w:rPr>
          <w:rFonts w:ascii="Arial" w:hAnsi="Arial" w:cs="Arial"/>
          <w:sz w:val="24"/>
          <w:szCs w:val="24"/>
        </w:rPr>
        <w:t xml:space="preserve"> (далее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4A018B">
        <w:rPr>
          <w:rFonts w:ascii="Arial" w:hAnsi="Arial" w:cs="Arial"/>
          <w:sz w:val="24"/>
          <w:szCs w:val="24"/>
        </w:rPr>
        <w:t xml:space="preserve">субсидии), в том числе основания для отказа в предоставлении субсидии, порядок проведения отбора получателей субсидий, порядок расходования субсидий, порядок и сроки возврата субсидий в случае нарушения условий их предоставления </w:t>
      </w:r>
      <w:r w:rsidRPr="004A018B">
        <w:rPr>
          <w:rFonts w:ascii="Arial" w:hAnsi="Arial" w:cs="Arial"/>
          <w:sz w:val="24"/>
          <w:szCs w:val="24"/>
        </w:rPr>
        <w:br/>
        <w:t xml:space="preserve">и представления отчетности (далее – Порядок), определяют цели, условия </w:t>
      </w:r>
      <w:r w:rsidRPr="004A018B">
        <w:rPr>
          <w:rFonts w:ascii="Arial" w:hAnsi="Arial" w:cs="Arial"/>
          <w:sz w:val="24"/>
          <w:szCs w:val="24"/>
        </w:rPr>
        <w:br/>
        <w:t>и порядок предоставления субсидий, основания для отказа в предоставлении субсидии, порядок проведения отбора получателей субсидий, порядок расходования субсидий, порядок и сроки возврата субсидий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в случае нарушения условий их предоставления, требования к отчетности, а также требования об осуществлении контроля (мониторинга) за соблюдением условий и порядка предоставления субсидий и ответственности </w:t>
      </w:r>
      <w:r w:rsidRPr="004A018B">
        <w:rPr>
          <w:rFonts w:ascii="Arial" w:hAnsi="Arial" w:cs="Arial"/>
          <w:sz w:val="24"/>
          <w:szCs w:val="24"/>
        </w:rPr>
        <w:br/>
        <w:t>за их нарушение.</w:t>
      </w:r>
    </w:p>
    <w:p w:rsidR="00415E72" w:rsidRPr="004A018B" w:rsidRDefault="0068260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1.2. Целью предоставления субсидий является финансовое обеспечение (возмещение) затрат теплоснабжающих и </w:t>
      </w:r>
      <w:proofErr w:type="spellStart"/>
      <w:r w:rsidRPr="004A018B">
        <w:rPr>
          <w:rFonts w:ascii="Arial" w:hAnsi="Arial" w:cs="Arial"/>
          <w:sz w:val="24"/>
          <w:szCs w:val="24"/>
        </w:rPr>
        <w:t>энергосбытовых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организаций, осуществляющих производство и (или) реализацию тепловой </w:t>
      </w:r>
      <w:r w:rsidRPr="004A018B">
        <w:rPr>
          <w:rFonts w:ascii="Arial" w:hAnsi="Arial" w:cs="Arial"/>
          <w:sz w:val="24"/>
          <w:szCs w:val="24"/>
        </w:rPr>
        <w:br/>
        <w:t xml:space="preserve">и электрической энергии (далее –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ресурсоснабжающие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организации, участник отбора), возникших вследствие разницы между фактической стоимостью топлива и стоимостью топлива, учтенной </w:t>
      </w:r>
      <w:r w:rsidRPr="004A018B">
        <w:rPr>
          <w:rFonts w:ascii="Arial" w:hAnsi="Arial" w:cs="Arial"/>
          <w:sz w:val="24"/>
          <w:szCs w:val="24"/>
        </w:rPr>
        <w:br/>
        <w:t>в тарифах на тепловую и электрическую энергию на 2022 год.</w:t>
      </w:r>
    </w:p>
    <w:p w:rsidR="00620EF0" w:rsidRPr="004A018B" w:rsidRDefault="00682604" w:rsidP="00620E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56"/>
      <w:bookmarkEnd w:id="1"/>
      <w:r w:rsidRPr="004A018B">
        <w:rPr>
          <w:rFonts w:ascii="Arial" w:hAnsi="Arial" w:cs="Arial"/>
          <w:sz w:val="24"/>
          <w:szCs w:val="24"/>
        </w:rPr>
        <w:t xml:space="preserve">1.3. Главным распорядителем бюджетных средств, осуществляющим предоставление субсидий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ресурсоснабжающим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организациям, является </w:t>
      </w:r>
      <w:r w:rsidR="00624FC0" w:rsidRPr="004A018B">
        <w:rPr>
          <w:rFonts w:ascii="Arial" w:hAnsi="Arial" w:cs="Arial"/>
          <w:sz w:val="24"/>
          <w:szCs w:val="24"/>
        </w:rPr>
        <w:t>а</w:t>
      </w:r>
      <w:r w:rsidR="006F5517" w:rsidRPr="004A018B">
        <w:rPr>
          <w:rFonts w:ascii="Arial" w:hAnsi="Arial" w:cs="Arial"/>
          <w:sz w:val="24"/>
          <w:szCs w:val="24"/>
        </w:rPr>
        <w:t>дминистрация Балахтинского района</w:t>
      </w:r>
      <w:r w:rsidR="003A3F86" w:rsidRPr="004A018B">
        <w:rPr>
          <w:rFonts w:ascii="Arial" w:hAnsi="Arial" w:cs="Arial"/>
          <w:sz w:val="24"/>
          <w:szCs w:val="24"/>
        </w:rPr>
        <w:t>.</w:t>
      </w:r>
    </w:p>
    <w:p w:rsidR="00415E72" w:rsidRPr="004A018B" w:rsidRDefault="00682604" w:rsidP="003440B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A018B">
        <w:rPr>
          <w:rFonts w:ascii="Arial" w:hAnsi="Arial" w:cs="Arial"/>
          <w:color w:val="000000" w:themeColor="text1"/>
          <w:sz w:val="24"/>
          <w:szCs w:val="24"/>
        </w:rPr>
        <w:t xml:space="preserve">1.4. </w:t>
      </w:r>
      <w:r w:rsidRPr="004A018B">
        <w:rPr>
          <w:rFonts w:ascii="Arial" w:eastAsia="Times New Roman" w:hAnsi="Arial" w:cs="Arial"/>
          <w:color w:val="000000" w:themeColor="text1"/>
          <w:sz w:val="24"/>
          <w:szCs w:val="24"/>
        </w:rPr>
        <w:t>Субсидии предоставляются в пределах средств</w:t>
      </w:r>
      <w:r w:rsidR="003A3F86" w:rsidRPr="004A018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бюджета Балахтинского района</w:t>
      </w:r>
      <w:r w:rsidR="003440BD" w:rsidRPr="004A018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A018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предусмотренных на эти цели </w:t>
      </w:r>
      <w:r w:rsidR="003A3F86" w:rsidRPr="004A018B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соответствующем финансовом</w:t>
      </w:r>
      <w:r w:rsidRPr="004A018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году, в целях реализации </w:t>
      </w:r>
      <w:r w:rsidR="00A91766" w:rsidRPr="004A018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муниципальной программы </w:t>
      </w:r>
      <w:r w:rsidR="00A91766" w:rsidRPr="004A018B">
        <w:rPr>
          <w:rFonts w:ascii="Arial" w:hAnsi="Arial" w:cs="Arial"/>
          <w:sz w:val="24"/>
          <w:szCs w:val="24"/>
        </w:rPr>
        <w:t xml:space="preserve">«Реформирование и модернизация жилищно-коммунального хозяйства, и повышением энергетической </w:t>
      </w:r>
      <w:r w:rsidR="00A91766" w:rsidRPr="004A018B">
        <w:rPr>
          <w:rFonts w:ascii="Arial" w:hAnsi="Arial" w:cs="Arial"/>
          <w:sz w:val="24"/>
          <w:szCs w:val="24"/>
        </w:rPr>
        <w:lastRenderedPageBreak/>
        <w:t>эффективности»</w:t>
      </w:r>
      <w:r w:rsidR="003440BD" w:rsidRPr="004A018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A91766" w:rsidRPr="004A018B">
        <w:rPr>
          <w:rFonts w:ascii="Arial" w:eastAsia="Times New Roman" w:hAnsi="Arial" w:cs="Arial"/>
          <w:sz w:val="24"/>
          <w:szCs w:val="24"/>
        </w:rPr>
        <w:t>у</w:t>
      </w:r>
      <w:r w:rsidRPr="004A018B">
        <w:rPr>
          <w:rFonts w:ascii="Arial" w:eastAsia="Times New Roman" w:hAnsi="Arial" w:cs="Arial"/>
          <w:sz w:val="24"/>
          <w:szCs w:val="24"/>
        </w:rPr>
        <w:t>твержденной</w:t>
      </w:r>
      <w:r w:rsidR="00A91766" w:rsidRPr="004A018B">
        <w:rPr>
          <w:rFonts w:ascii="Arial" w:hAnsi="Arial" w:cs="Arial"/>
          <w:sz w:val="24"/>
          <w:szCs w:val="24"/>
        </w:rPr>
        <w:t>постановлением</w:t>
      </w:r>
      <w:proofErr w:type="spellEnd"/>
      <w:r w:rsidR="00A91766" w:rsidRPr="004A018B">
        <w:rPr>
          <w:rFonts w:ascii="Arial" w:hAnsi="Arial" w:cs="Arial"/>
          <w:sz w:val="24"/>
          <w:szCs w:val="24"/>
        </w:rPr>
        <w:t xml:space="preserve"> администрации Балахтинского района от 01.10.2018 № 724</w:t>
      </w:r>
      <w:r w:rsidRPr="004A018B">
        <w:rPr>
          <w:rFonts w:ascii="Arial" w:eastAsia="Times New Roman" w:hAnsi="Arial" w:cs="Arial"/>
          <w:sz w:val="24"/>
          <w:szCs w:val="24"/>
        </w:rPr>
        <w:t>.</w:t>
      </w:r>
    </w:p>
    <w:p w:rsidR="00415E72" w:rsidRPr="004A018B" w:rsidRDefault="006826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1.5. Критерием отбора получателей субсидии для предоставления субсидии (далее – отбор) является наличие </w:t>
      </w:r>
      <w:proofErr w:type="spellStart"/>
      <w:r w:rsidRPr="004A018B">
        <w:rPr>
          <w:rFonts w:ascii="Arial" w:hAnsi="Arial" w:cs="Arial"/>
          <w:sz w:val="24"/>
          <w:szCs w:val="24"/>
        </w:rPr>
        <w:t>невозмещенных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расходов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организаций, связанных с производством </w:t>
      </w:r>
      <w:r w:rsidRPr="004A018B">
        <w:rPr>
          <w:rFonts w:ascii="Arial" w:hAnsi="Arial" w:cs="Arial"/>
          <w:sz w:val="24"/>
          <w:szCs w:val="24"/>
        </w:rPr>
        <w:br/>
        <w:t xml:space="preserve">и (или) реализацией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 (далее – </w:t>
      </w:r>
      <w:proofErr w:type="spellStart"/>
      <w:r w:rsidRPr="004A018B">
        <w:rPr>
          <w:rFonts w:ascii="Arial" w:hAnsi="Arial" w:cs="Arial"/>
          <w:sz w:val="24"/>
          <w:szCs w:val="24"/>
        </w:rPr>
        <w:t>невозмещенные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расходы).</w:t>
      </w:r>
    </w:p>
    <w:p w:rsidR="00415E72" w:rsidRPr="004A018B" w:rsidRDefault="0068260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1.6. Субсидия носит целевой характер и не может быть использована </w:t>
      </w:r>
      <w:r w:rsidRPr="004A018B">
        <w:rPr>
          <w:rFonts w:ascii="Arial" w:hAnsi="Arial" w:cs="Arial"/>
          <w:sz w:val="24"/>
          <w:szCs w:val="24"/>
        </w:rPr>
        <w:br/>
        <w:t>на иные цели.</w:t>
      </w:r>
    </w:p>
    <w:p w:rsidR="00AC2C3F" w:rsidRPr="004A018B" w:rsidRDefault="00AC2C3F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1.7. Способом проведения отбора является запрос предложений.</w:t>
      </w:r>
    </w:p>
    <w:p w:rsidR="00AC2C3F" w:rsidRPr="004A018B" w:rsidRDefault="00AC2C3F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1.8. Сведения о субсидиях размещаются (при наличии технической возможности)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Балахтинского районного совета депутатов Красноярского края о районном бюджете (проекта решения о внесении изменений в решение о бюджете).</w:t>
      </w:r>
    </w:p>
    <w:p w:rsidR="00415E72" w:rsidRPr="004A018B" w:rsidRDefault="00415E7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4A018B">
        <w:rPr>
          <w:rFonts w:ascii="Arial" w:hAnsi="Arial" w:cs="Arial"/>
          <w:b w:val="0"/>
          <w:sz w:val="24"/>
          <w:szCs w:val="24"/>
        </w:rPr>
        <w:t>2. Порядок проведения отбора</w:t>
      </w:r>
    </w:p>
    <w:p w:rsidR="00415E72" w:rsidRPr="004A018B" w:rsidRDefault="00415E72">
      <w:pPr>
        <w:pStyle w:val="ConsPlusNormal"/>
        <w:jc w:val="center"/>
        <w:rPr>
          <w:rFonts w:ascii="Arial" w:hAnsi="Arial" w:cs="Arial"/>
          <w:color w:val="FF0000"/>
          <w:sz w:val="24"/>
          <w:szCs w:val="24"/>
        </w:rPr>
      </w:pPr>
    </w:p>
    <w:p w:rsidR="00415E72" w:rsidRPr="004A018B" w:rsidRDefault="00682604" w:rsidP="003440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2.1. Отбор проводится </w:t>
      </w:r>
      <w:r w:rsidR="002C7ECE" w:rsidRPr="004A018B">
        <w:rPr>
          <w:rFonts w:ascii="Arial" w:hAnsi="Arial" w:cs="Arial"/>
          <w:sz w:val="24"/>
          <w:szCs w:val="24"/>
        </w:rPr>
        <w:t>А</w:t>
      </w:r>
      <w:r w:rsidR="003440BD" w:rsidRPr="004A018B">
        <w:rPr>
          <w:rFonts w:ascii="Arial" w:hAnsi="Arial" w:cs="Arial"/>
          <w:sz w:val="24"/>
          <w:szCs w:val="24"/>
        </w:rPr>
        <w:t>дминистрацией</w:t>
      </w:r>
      <w:r w:rsidR="00CB57C0" w:rsidRPr="004A018B">
        <w:rPr>
          <w:rFonts w:ascii="Arial" w:hAnsi="Arial" w:cs="Arial"/>
          <w:sz w:val="24"/>
          <w:szCs w:val="24"/>
        </w:rPr>
        <w:t xml:space="preserve"> Балахтинского района</w:t>
      </w:r>
      <w:r w:rsidR="002C7ECE" w:rsidRPr="004A018B">
        <w:rPr>
          <w:rFonts w:ascii="Arial" w:hAnsi="Arial" w:cs="Arial"/>
          <w:sz w:val="24"/>
          <w:szCs w:val="24"/>
        </w:rPr>
        <w:t xml:space="preserve"> (далее – администрация)</w:t>
      </w:r>
      <w:r w:rsidR="00EB46BD" w:rsidRPr="004A018B">
        <w:rPr>
          <w:rFonts w:ascii="Arial" w:hAnsi="Arial" w:cs="Arial"/>
          <w:sz w:val="24"/>
          <w:szCs w:val="24"/>
        </w:rPr>
        <w:t xml:space="preserve"> на основании заявок участников </w:t>
      </w:r>
      <w:r w:rsidRPr="004A018B">
        <w:rPr>
          <w:rFonts w:ascii="Arial" w:hAnsi="Arial" w:cs="Arial"/>
          <w:sz w:val="24"/>
          <w:szCs w:val="24"/>
        </w:rPr>
        <w:t>отбора на участие в отборе (далее – заявки) пу</w:t>
      </w:r>
      <w:r w:rsidR="00EB46BD" w:rsidRPr="004A018B">
        <w:rPr>
          <w:rFonts w:ascii="Arial" w:hAnsi="Arial" w:cs="Arial"/>
          <w:sz w:val="24"/>
          <w:szCs w:val="24"/>
        </w:rPr>
        <w:t xml:space="preserve">тем запроса предложений исходя </w:t>
      </w:r>
      <w:r w:rsidRPr="004A018B">
        <w:rPr>
          <w:rFonts w:ascii="Arial" w:hAnsi="Arial" w:cs="Arial"/>
          <w:sz w:val="24"/>
          <w:szCs w:val="24"/>
        </w:rPr>
        <w:t>из соответствия участника отбора критерию отбора, предусмотренному пунктом 1.5 Порядка, и очередности поступления заявок.</w:t>
      </w:r>
    </w:p>
    <w:p w:rsidR="00415E72" w:rsidRPr="004A018B" w:rsidRDefault="00682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65"/>
      <w:bookmarkEnd w:id="2"/>
      <w:r w:rsidRPr="004A018B">
        <w:rPr>
          <w:rFonts w:ascii="Arial" w:hAnsi="Arial" w:cs="Arial"/>
          <w:sz w:val="24"/>
          <w:szCs w:val="24"/>
        </w:rPr>
        <w:t xml:space="preserve">2.2. Для проведения отбора </w:t>
      </w:r>
      <w:r w:rsidR="00624FC0" w:rsidRPr="004A018B">
        <w:rPr>
          <w:rFonts w:ascii="Arial" w:hAnsi="Arial" w:cs="Arial"/>
          <w:sz w:val="24"/>
          <w:szCs w:val="24"/>
        </w:rPr>
        <w:t>а</w:t>
      </w:r>
      <w:r w:rsidR="006F5517" w:rsidRPr="004A018B">
        <w:rPr>
          <w:rFonts w:ascii="Arial" w:hAnsi="Arial" w:cs="Arial"/>
          <w:sz w:val="24"/>
          <w:szCs w:val="24"/>
        </w:rPr>
        <w:t xml:space="preserve">дминистрация </w:t>
      </w:r>
      <w:r w:rsidRPr="004A018B">
        <w:rPr>
          <w:rFonts w:ascii="Arial" w:hAnsi="Arial" w:cs="Arial"/>
          <w:sz w:val="24"/>
          <w:szCs w:val="24"/>
        </w:rPr>
        <w:t xml:space="preserve">в срок не позднее </w:t>
      </w:r>
      <w:r w:rsidR="009F0DF2">
        <w:rPr>
          <w:rFonts w:ascii="Arial" w:hAnsi="Arial" w:cs="Arial"/>
          <w:sz w:val="24"/>
          <w:szCs w:val="24"/>
        </w:rPr>
        <w:t xml:space="preserve">25 </w:t>
      </w:r>
      <w:proofErr w:type="spellStart"/>
      <w:r w:rsidR="009F0DF2">
        <w:rPr>
          <w:rFonts w:ascii="Arial" w:hAnsi="Arial" w:cs="Arial"/>
          <w:sz w:val="24"/>
          <w:szCs w:val="24"/>
        </w:rPr>
        <w:t>июля</w:t>
      </w:r>
      <w:r w:rsidRPr="004A018B">
        <w:rPr>
          <w:rFonts w:ascii="Arial" w:hAnsi="Arial" w:cs="Arial"/>
          <w:sz w:val="24"/>
          <w:szCs w:val="24"/>
        </w:rPr>
        <w:t>текущего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года размещает  на едином портале бюджетной системы и на официальном сайте </w:t>
      </w:r>
      <w:r w:rsidR="002C7ECE" w:rsidRPr="004A018B">
        <w:rPr>
          <w:rFonts w:ascii="Arial" w:hAnsi="Arial" w:cs="Arial"/>
          <w:sz w:val="24"/>
          <w:szCs w:val="24"/>
        </w:rPr>
        <w:t xml:space="preserve">администрации </w:t>
      </w:r>
      <w:r w:rsidRPr="004A018B">
        <w:rPr>
          <w:rFonts w:ascii="Arial" w:hAnsi="Arial" w:cs="Arial"/>
          <w:sz w:val="24"/>
          <w:szCs w:val="24"/>
        </w:rPr>
        <w:t xml:space="preserve">в информационно-телекоммуникационной сети Интернет: </w:t>
      </w:r>
      <w:proofErr w:type="spellStart"/>
      <w:r w:rsidR="003440BD" w:rsidRPr="004A018B">
        <w:rPr>
          <w:rFonts w:ascii="Arial" w:hAnsi="Arial" w:cs="Arial"/>
          <w:sz w:val="24"/>
          <w:szCs w:val="24"/>
        </w:rPr>
        <w:t>балахтинскийрайон</w:t>
      </w:r>
      <w:proofErr w:type="gramStart"/>
      <w:r w:rsidR="003440BD" w:rsidRPr="004A018B">
        <w:rPr>
          <w:rFonts w:ascii="Arial" w:hAnsi="Arial" w:cs="Arial"/>
          <w:sz w:val="24"/>
          <w:szCs w:val="24"/>
        </w:rPr>
        <w:t>.р</w:t>
      </w:r>
      <w:proofErr w:type="gramEnd"/>
      <w:r w:rsidR="003440BD" w:rsidRPr="004A018B">
        <w:rPr>
          <w:rFonts w:ascii="Arial" w:hAnsi="Arial" w:cs="Arial"/>
          <w:sz w:val="24"/>
          <w:szCs w:val="24"/>
        </w:rPr>
        <w:t>ф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(далее – официальный сайт</w:t>
      </w:r>
      <w:r w:rsidR="007C002D" w:rsidRPr="004A018B">
        <w:rPr>
          <w:rFonts w:ascii="Arial" w:hAnsi="Arial" w:cs="Arial"/>
          <w:sz w:val="24"/>
          <w:szCs w:val="24"/>
        </w:rPr>
        <w:t xml:space="preserve">), объявление </w:t>
      </w:r>
      <w:r w:rsidRPr="004A018B">
        <w:rPr>
          <w:rFonts w:ascii="Arial" w:hAnsi="Arial" w:cs="Arial"/>
          <w:sz w:val="24"/>
          <w:szCs w:val="24"/>
        </w:rPr>
        <w:t>о проведении отбора.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2.3. В объявлении о проведении отбора указываются:</w:t>
      </w:r>
    </w:p>
    <w:p w:rsidR="000C595A" w:rsidRPr="004A018B" w:rsidRDefault="00682604" w:rsidP="002C7E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сроки</w:t>
      </w:r>
      <w:r w:rsidR="002C7ECE" w:rsidRPr="004A018B">
        <w:rPr>
          <w:rFonts w:ascii="Arial" w:hAnsi="Arial" w:cs="Arial"/>
          <w:sz w:val="24"/>
          <w:szCs w:val="24"/>
        </w:rPr>
        <w:t xml:space="preserve"> проведения отбора, а также даты</w:t>
      </w:r>
      <w:r w:rsidRPr="004A018B">
        <w:rPr>
          <w:rFonts w:ascii="Arial" w:hAnsi="Arial" w:cs="Arial"/>
          <w:sz w:val="24"/>
          <w:szCs w:val="24"/>
        </w:rPr>
        <w:t xml:space="preserve"> начала </w:t>
      </w:r>
      <w:r w:rsidR="002C7ECE" w:rsidRPr="004A018B">
        <w:rPr>
          <w:rFonts w:ascii="Arial" w:hAnsi="Arial" w:cs="Arial"/>
          <w:sz w:val="24"/>
          <w:szCs w:val="24"/>
        </w:rPr>
        <w:t>подачи или</w:t>
      </w:r>
      <w:r w:rsidR="000C595A" w:rsidRPr="004A018B">
        <w:rPr>
          <w:rFonts w:ascii="Arial" w:hAnsi="Arial" w:cs="Arial"/>
          <w:sz w:val="24"/>
          <w:szCs w:val="24"/>
        </w:rPr>
        <w:t xml:space="preserve"> окончания приема заявок участников </w:t>
      </w:r>
      <w:r w:rsidR="002C7ECE" w:rsidRPr="004A018B">
        <w:rPr>
          <w:rFonts w:ascii="Arial" w:hAnsi="Arial" w:cs="Arial"/>
          <w:sz w:val="24"/>
          <w:szCs w:val="24"/>
        </w:rPr>
        <w:t>отбора, которые не могут</w:t>
      </w:r>
      <w:r w:rsidR="004157C2" w:rsidRPr="004A018B">
        <w:rPr>
          <w:rFonts w:ascii="Arial" w:hAnsi="Arial" w:cs="Arial"/>
          <w:sz w:val="24"/>
          <w:szCs w:val="24"/>
        </w:rPr>
        <w:t xml:space="preserve"> быть </w:t>
      </w:r>
      <w:r w:rsidR="002C7ECE" w:rsidRPr="004A018B">
        <w:rPr>
          <w:rFonts w:ascii="Arial" w:hAnsi="Arial" w:cs="Arial"/>
          <w:sz w:val="24"/>
          <w:szCs w:val="24"/>
        </w:rPr>
        <w:t>ранее</w:t>
      </w:r>
      <w:r w:rsidR="004157C2" w:rsidRPr="004A018B">
        <w:rPr>
          <w:rFonts w:ascii="Arial" w:hAnsi="Arial" w:cs="Arial"/>
          <w:sz w:val="24"/>
          <w:szCs w:val="24"/>
        </w:rPr>
        <w:t xml:space="preserve"> 10-го календарного дня, следующего за днем размещения объявления о проведении отбора;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наименование, место нахождения, почтовый адрес, адрес электронной почты </w:t>
      </w:r>
      <w:r w:rsidR="00624FC0" w:rsidRPr="004A018B">
        <w:rPr>
          <w:rFonts w:ascii="Arial" w:hAnsi="Arial" w:cs="Arial"/>
          <w:sz w:val="24"/>
          <w:szCs w:val="24"/>
        </w:rPr>
        <w:t>а</w:t>
      </w:r>
      <w:r w:rsidR="003440BD" w:rsidRPr="004A018B">
        <w:rPr>
          <w:rFonts w:ascii="Arial" w:hAnsi="Arial" w:cs="Arial"/>
          <w:sz w:val="24"/>
          <w:szCs w:val="24"/>
        </w:rPr>
        <w:t>дминистрации</w:t>
      </w:r>
      <w:r w:rsidRPr="004A018B">
        <w:rPr>
          <w:rFonts w:ascii="Arial" w:hAnsi="Arial" w:cs="Arial"/>
          <w:sz w:val="24"/>
          <w:szCs w:val="24"/>
        </w:rPr>
        <w:t>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результаты предоставления субсидии в соответствии с </w:t>
      </w:r>
      <w:hyperlink w:anchor="P211" w:tooltip="#P211" w:history="1">
        <w:r w:rsidRPr="004A018B">
          <w:rPr>
            <w:rFonts w:ascii="Arial" w:hAnsi="Arial" w:cs="Arial"/>
            <w:sz w:val="24"/>
            <w:szCs w:val="24"/>
          </w:rPr>
          <w:t>пунктом 3.13</w:t>
        </w:r>
      </w:hyperlink>
      <w:r w:rsidRPr="004A018B">
        <w:rPr>
          <w:rFonts w:ascii="Arial" w:hAnsi="Arial" w:cs="Arial"/>
          <w:sz w:val="24"/>
          <w:szCs w:val="24"/>
        </w:rPr>
        <w:t>Порядка;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доменное имя, и (или) сетевой адрес, и</w:t>
      </w:r>
      <w:r w:rsidR="00066AF8" w:rsidRPr="004A018B">
        <w:rPr>
          <w:rFonts w:ascii="Arial" w:hAnsi="Arial" w:cs="Arial"/>
          <w:sz w:val="24"/>
          <w:szCs w:val="24"/>
        </w:rPr>
        <w:t xml:space="preserve"> (или) указатели страниц сайта </w:t>
      </w:r>
      <w:r w:rsidRPr="004A018B">
        <w:rPr>
          <w:rFonts w:ascii="Arial" w:hAnsi="Arial" w:cs="Arial"/>
          <w:sz w:val="24"/>
          <w:szCs w:val="24"/>
        </w:rPr>
        <w:t>в информационно-телекоммуникационной сети Интернет, на котором обеспечивается проведение отбора;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требования к участникам отбора, указанные в пункте 2.4 Порядка, </w:t>
      </w:r>
      <w:r w:rsidRPr="004A018B">
        <w:rPr>
          <w:rFonts w:ascii="Arial" w:hAnsi="Arial" w:cs="Arial"/>
          <w:sz w:val="24"/>
          <w:szCs w:val="24"/>
        </w:rPr>
        <w:br/>
        <w:t>и перечень документов, указанных в пункте 2.7 Порядка, представляемых участниками отбора для подтверждения их соответствия указанным требованиям;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порядок подачи заявок участниками отбора и требований, предъявляемых к форме и содержанию заявок, подаваемых участниками отбора в соответствии с </w:t>
      </w:r>
      <w:hyperlink w:anchor="P95" w:tooltip="#P95" w:history="1">
        <w:r w:rsidRPr="004A018B">
          <w:rPr>
            <w:rFonts w:ascii="Arial" w:hAnsi="Arial" w:cs="Arial"/>
            <w:sz w:val="24"/>
            <w:szCs w:val="24"/>
          </w:rPr>
          <w:t>пунктами 2.7</w:t>
        </w:r>
      </w:hyperlink>
      <w:r w:rsidRPr="004A018B">
        <w:rPr>
          <w:rFonts w:ascii="Arial" w:hAnsi="Arial" w:cs="Arial"/>
          <w:sz w:val="24"/>
          <w:szCs w:val="24"/>
        </w:rPr>
        <w:t xml:space="preserve"> - </w:t>
      </w:r>
      <w:hyperlink w:anchor="P109" w:tooltip="#P109" w:history="1">
        <w:r w:rsidRPr="004A018B">
          <w:rPr>
            <w:rFonts w:ascii="Arial" w:hAnsi="Arial" w:cs="Arial"/>
            <w:sz w:val="24"/>
            <w:szCs w:val="24"/>
          </w:rPr>
          <w:t>2.9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порядок отзыва заявок участников отбора в соответствии с </w:t>
      </w:r>
      <w:hyperlink w:anchor="P119" w:tooltip="#P119" w:history="1">
        <w:r w:rsidRPr="004A018B">
          <w:rPr>
            <w:rFonts w:ascii="Arial" w:hAnsi="Arial" w:cs="Arial"/>
            <w:sz w:val="24"/>
            <w:szCs w:val="24"/>
          </w:rPr>
          <w:t>пунктом 2.14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Порядка, порядок возврата заявок участников отбора, определяющий, </w:t>
      </w:r>
      <w:r w:rsidRPr="004A018B">
        <w:rPr>
          <w:rFonts w:ascii="Arial" w:hAnsi="Arial" w:cs="Arial"/>
          <w:sz w:val="24"/>
          <w:szCs w:val="24"/>
        </w:rPr>
        <w:br/>
        <w:t>в том числе основания для возврата заявок участников отбора, порядок внесения изменений в заявки участников отбора;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правила рассмотрения и оценки заявок участников отбора </w:t>
      </w:r>
      <w:r w:rsidRPr="004A018B">
        <w:rPr>
          <w:rFonts w:ascii="Arial" w:hAnsi="Arial" w:cs="Arial"/>
          <w:sz w:val="24"/>
          <w:szCs w:val="24"/>
        </w:rPr>
        <w:br/>
      </w:r>
      <w:r w:rsidRPr="004A018B">
        <w:rPr>
          <w:rFonts w:ascii="Arial" w:hAnsi="Arial" w:cs="Arial"/>
          <w:sz w:val="24"/>
          <w:szCs w:val="24"/>
        </w:rPr>
        <w:lastRenderedPageBreak/>
        <w:t xml:space="preserve">в соответствии с </w:t>
      </w:r>
      <w:hyperlink w:anchor="P124" w:tooltip="#P124" w:history="1">
        <w:r w:rsidRPr="004A018B">
          <w:rPr>
            <w:rFonts w:ascii="Arial" w:hAnsi="Arial" w:cs="Arial"/>
            <w:sz w:val="24"/>
            <w:szCs w:val="24"/>
          </w:rPr>
          <w:t>пунктами 2.16</w:t>
        </w:r>
      </w:hyperlink>
      <w:r w:rsidRPr="004A018B">
        <w:rPr>
          <w:rFonts w:ascii="Arial" w:hAnsi="Arial" w:cs="Arial"/>
          <w:sz w:val="24"/>
          <w:szCs w:val="24"/>
        </w:rPr>
        <w:t xml:space="preserve"> - </w:t>
      </w:r>
      <w:hyperlink w:anchor="P133" w:tooltip="#P133" w:history="1">
        <w:r w:rsidRPr="004A018B">
          <w:rPr>
            <w:rFonts w:ascii="Arial" w:hAnsi="Arial" w:cs="Arial"/>
            <w:sz w:val="24"/>
            <w:szCs w:val="24"/>
          </w:rPr>
          <w:t>2.18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Порядка;</w:t>
      </w:r>
    </w:p>
    <w:p w:rsidR="00415E72" w:rsidRPr="004A018B" w:rsidRDefault="00682604" w:rsidP="0038248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порядок предоставления участникам отбора разъяснений положений объявления о проведении отбора, дата начала и окончания срока такого предоставления в соответствии с </w:t>
      </w:r>
      <w:hyperlink w:anchor="P123" w:tooltip="#P123" w:history="1">
        <w:r w:rsidR="00AC2C3F" w:rsidRPr="004A018B">
          <w:rPr>
            <w:rFonts w:ascii="Arial" w:hAnsi="Arial" w:cs="Arial"/>
            <w:sz w:val="24"/>
            <w:szCs w:val="24"/>
          </w:rPr>
          <w:t>2.14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Порядка;</w:t>
      </w:r>
    </w:p>
    <w:p w:rsidR="00415E72" w:rsidRPr="004A018B" w:rsidRDefault="00682604" w:rsidP="003440BD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срок, в течение которого победитель (победители) отбора должен (должны) подписать с </w:t>
      </w:r>
      <w:r w:rsidR="00624FC0" w:rsidRPr="004A018B">
        <w:rPr>
          <w:rFonts w:ascii="Arial" w:hAnsi="Arial" w:cs="Arial"/>
          <w:sz w:val="24"/>
          <w:szCs w:val="24"/>
        </w:rPr>
        <w:t>а</w:t>
      </w:r>
      <w:r w:rsidR="003440BD" w:rsidRPr="004A018B">
        <w:rPr>
          <w:rFonts w:ascii="Arial" w:hAnsi="Arial" w:cs="Arial"/>
          <w:sz w:val="24"/>
          <w:szCs w:val="24"/>
        </w:rPr>
        <w:t>дминистрацией</w:t>
      </w:r>
      <w:r w:rsidR="00F41313">
        <w:rPr>
          <w:rFonts w:ascii="Arial" w:hAnsi="Arial" w:cs="Arial"/>
          <w:sz w:val="24"/>
          <w:szCs w:val="24"/>
        </w:rPr>
        <w:t xml:space="preserve"> </w:t>
      </w:r>
      <w:r w:rsidRPr="004A018B">
        <w:rPr>
          <w:rFonts w:ascii="Arial" w:hAnsi="Arial" w:cs="Arial"/>
          <w:sz w:val="24"/>
          <w:szCs w:val="24"/>
        </w:rPr>
        <w:t xml:space="preserve">в соответствии с </w:t>
      </w:r>
      <w:hyperlink w:anchor="P192" w:tooltip="#P192" w:history="1">
        <w:r w:rsidRPr="004A018B">
          <w:rPr>
            <w:rFonts w:ascii="Arial" w:hAnsi="Arial" w:cs="Arial"/>
            <w:sz w:val="24"/>
            <w:szCs w:val="24"/>
          </w:rPr>
          <w:t>пунктом 3.7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 соглашение о предоставлении субсидий из бюджета </w:t>
      </w:r>
      <w:r w:rsidR="0010460D" w:rsidRPr="004A018B">
        <w:rPr>
          <w:rFonts w:ascii="Arial" w:hAnsi="Arial" w:cs="Arial"/>
          <w:sz w:val="24"/>
          <w:szCs w:val="24"/>
        </w:rPr>
        <w:t>Балахтинского района</w:t>
      </w:r>
      <w:r w:rsidR="003440BD" w:rsidRPr="004A018B">
        <w:rPr>
          <w:rFonts w:ascii="Arial" w:hAnsi="Arial" w:cs="Arial"/>
          <w:sz w:val="24"/>
          <w:szCs w:val="24"/>
        </w:rPr>
        <w:t xml:space="preserve"> (</w:t>
      </w:r>
      <w:r w:rsidRPr="004A018B">
        <w:rPr>
          <w:rFonts w:ascii="Arial" w:hAnsi="Arial" w:cs="Arial"/>
          <w:sz w:val="24"/>
          <w:szCs w:val="24"/>
        </w:rPr>
        <w:t xml:space="preserve">далее – Соглашение), предусматривающее условие о согласии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 на осуществление </w:t>
      </w:r>
      <w:r w:rsidR="00624FC0" w:rsidRPr="004A018B">
        <w:rPr>
          <w:rFonts w:ascii="Arial" w:hAnsi="Arial" w:cs="Arial"/>
          <w:sz w:val="24"/>
          <w:szCs w:val="24"/>
        </w:rPr>
        <w:t>а</w:t>
      </w:r>
      <w:r w:rsidR="00066AF8" w:rsidRPr="004A018B">
        <w:rPr>
          <w:rFonts w:ascii="Arial" w:hAnsi="Arial" w:cs="Arial"/>
          <w:sz w:val="24"/>
          <w:szCs w:val="24"/>
        </w:rPr>
        <w:t xml:space="preserve">дминистрацией </w:t>
      </w:r>
      <w:r w:rsidR="00AB4125" w:rsidRPr="004A018B">
        <w:rPr>
          <w:rFonts w:ascii="Arial" w:hAnsi="Arial" w:cs="Arial"/>
          <w:sz w:val="24"/>
          <w:szCs w:val="24"/>
        </w:rPr>
        <w:t>и</w:t>
      </w:r>
      <w:r w:rsidRPr="004A018B">
        <w:rPr>
          <w:rFonts w:ascii="Arial" w:hAnsi="Arial" w:cs="Arial"/>
          <w:sz w:val="24"/>
          <w:szCs w:val="24"/>
        </w:rPr>
        <w:t xml:space="preserve"> органами муниципального финансового контроля проверок соблюдения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организацией условий, целей и порядка предоставления субсидии;</w:t>
      </w:r>
      <w:proofErr w:type="gramEnd"/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условия признания победителя (победителей) </w:t>
      </w:r>
      <w:r w:rsidR="00066AF8" w:rsidRPr="004A018B">
        <w:rPr>
          <w:rFonts w:ascii="Arial" w:hAnsi="Arial" w:cs="Arial"/>
          <w:sz w:val="24"/>
          <w:szCs w:val="24"/>
        </w:rPr>
        <w:t xml:space="preserve">отбора уклонившимся </w:t>
      </w:r>
      <w:r w:rsidRPr="004A018B">
        <w:rPr>
          <w:rFonts w:ascii="Arial" w:hAnsi="Arial" w:cs="Arial"/>
          <w:sz w:val="24"/>
          <w:szCs w:val="24"/>
        </w:rPr>
        <w:t xml:space="preserve">от заключения Соглашения в соответствии с </w:t>
      </w:r>
      <w:hyperlink w:anchor="P192" w:tooltip="#P192" w:history="1">
        <w:r w:rsidRPr="004A018B">
          <w:rPr>
            <w:rFonts w:ascii="Arial" w:hAnsi="Arial" w:cs="Arial"/>
            <w:sz w:val="24"/>
            <w:szCs w:val="24"/>
          </w:rPr>
          <w:t>пунктом 3.7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Порядка;</w:t>
      </w:r>
      <w:proofErr w:type="gramEnd"/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дата размещения результатов отбора на официальном сайте, которая не может быть позднее 14-го календарного дня, следующего за днем определения победителя отбора.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79"/>
      <w:bookmarkEnd w:id="3"/>
      <w:r w:rsidRPr="004A018B">
        <w:rPr>
          <w:rFonts w:ascii="Arial" w:hAnsi="Arial" w:cs="Arial"/>
          <w:sz w:val="24"/>
          <w:szCs w:val="24"/>
        </w:rPr>
        <w:t xml:space="preserve">2.4. </w:t>
      </w:r>
      <w:r w:rsidR="00F246F2" w:rsidRPr="004A018B">
        <w:rPr>
          <w:rFonts w:ascii="Arial" w:hAnsi="Arial" w:cs="Arial"/>
          <w:sz w:val="24"/>
          <w:szCs w:val="24"/>
        </w:rPr>
        <w:t>Участник отбора на первое число месяца подачи заявки должен соответствовать следующему требованию</w:t>
      </w:r>
      <w:r w:rsidRPr="004A018B">
        <w:rPr>
          <w:rFonts w:ascii="Arial" w:hAnsi="Arial" w:cs="Arial"/>
          <w:sz w:val="24"/>
          <w:szCs w:val="24"/>
        </w:rPr>
        <w:t>:</w:t>
      </w:r>
    </w:p>
    <w:p w:rsidR="00AC2C3F" w:rsidRPr="004A018B" w:rsidRDefault="00AC2C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A81899" w:rsidRPr="004A018B">
        <w:rPr>
          <w:rFonts w:ascii="Arial" w:hAnsi="Arial" w:cs="Arial"/>
          <w:sz w:val="24"/>
          <w:szCs w:val="24"/>
        </w:rPr>
        <w:t>;</w:t>
      </w:r>
    </w:p>
    <w:p w:rsidR="00A81899" w:rsidRPr="004A018B" w:rsidRDefault="00A81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2) у участника отбора должна отсутствовать просроченная задолженность по возврату в бюджет Балахтинского муниципального района Красноярского края субсидий, бюджетных инвестиций, </w:t>
      </w:r>
      <w:proofErr w:type="gramStart"/>
      <w:r w:rsidRPr="004A018B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</w:t>
      </w:r>
      <w:proofErr w:type="spellStart"/>
      <w:r w:rsidRPr="004A018B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муниципальный район Красноярского края;</w:t>
      </w:r>
    </w:p>
    <w:p w:rsidR="00A81899" w:rsidRPr="004A018B" w:rsidRDefault="00A81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>3)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A81899" w:rsidRPr="004A018B" w:rsidRDefault="00A81899" w:rsidP="00A81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>4) в реестре дисквалифицированных лиц на дату получения справки территориального органа Федеральной налоговой службы об отсутствии запрашиваемой информации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  <w:proofErr w:type="gramEnd"/>
    </w:p>
    <w:p w:rsidR="00A81899" w:rsidRPr="004A018B" w:rsidRDefault="00A81899" w:rsidP="00A81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>5)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 w:rsidRPr="004A018B">
        <w:rPr>
          <w:rFonts w:ascii="Arial" w:hAnsi="Arial" w:cs="Arial"/>
          <w:sz w:val="24"/>
          <w:szCs w:val="24"/>
        </w:rPr>
        <w:t>офшорные</w:t>
      </w:r>
      <w:proofErr w:type="spellEnd"/>
      <w:proofErr w:type="gramEnd"/>
      <w:r w:rsidRPr="004A018B">
        <w:rPr>
          <w:rFonts w:ascii="Arial" w:hAnsi="Arial" w:cs="Arial"/>
          <w:sz w:val="24"/>
          <w:szCs w:val="24"/>
        </w:rPr>
        <w:t xml:space="preserve"> зоны), в совокупности превышает 50 процентов;</w:t>
      </w:r>
    </w:p>
    <w:p w:rsidR="00415E72" w:rsidRPr="004A018B" w:rsidRDefault="00A81899" w:rsidP="00A81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6) </w:t>
      </w:r>
      <w:r w:rsidR="00545141" w:rsidRPr="004A018B">
        <w:rPr>
          <w:rFonts w:ascii="Arial" w:hAnsi="Arial" w:cs="Arial"/>
          <w:sz w:val="24"/>
          <w:szCs w:val="24"/>
        </w:rPr>
        <w:t>у</w:t>
      </w:r>
      <w:r w:rsidR="00682604" w:rsidRPr="004A018B">
        <w:rPr>
          <w:rFonts w:ascii="Arial" w:hAnsi="Arial" w:cs="Arial"/>
          <w:sz w:val="24"/>
          <w:szCs w:val="24"/>
        </w:rPr>
        <w:t xml:space="preserve">частник отбора не должен получать средства из бюджета </w:t>
      </w:r>
      <w:r w:rsidR="00CB1A10" w:rsidRPr="004A018B">
        <w:rPr>
          <w:rFonts w:ascii="Arial" w:hAnsi="Arial" w:cs="Arial"/>
          <w:sz w:val="24"/>
          <w:szCs w:val="24"/>
        </w:rPr>
        <w:t xml:space="preserve">Балахтинского </w:t>
      </w:r>
      <w:proofErr w:type="spellStart"/>
      <w:r w:rsidR="00CB1A10" w:rsidRPr="004A018B">
        <w:rPr>
          <w:rFonts w:ascii="Arial" w:hAnsi="Arial" w:cs="Arial"/>
          <w:sz w:val="24"/>
          <w:szCs w:val="24"/>
        </w:rPr>
        <w:t>района</w:t>
      </w:r>
      <w:r w:rsidR="00682604" w:rsidRPr="004A018B">
        <w:rPr>
          <w:rFonts w:ascii="Arial" w:hAnsi="Arial" w:cs="Arial"/>
          <w:sz w:val="24"/>
          <w:szCs w:val="24"/>
        </w:rPr>
        <w:t>на</w:t>
      </w:r>
      <w:proofErr w:type="spellEnd"/>
      <w:r w:rsidR="00682604" w:rsidRPr="004A018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2604" w:rsidRPr="004A018B">
        <w:rPr>
          <w:rFonts w:ascii="Arial" w:hAnsi="Arial" w:cs="Arial"/>
          <w:sz w:val="24"/>
          <w:szCs w:val="24"/>
        </w:rPr>
        <w:t>основании</w:t>
      </w:r>
      <w:proofErr w:type="gramEnd"/>
      <w:r w:rsidR="00682604" w:rsidRPr="004A018B">
        <w:rPr>
          <w:rFonts w:ascii="Arial" w:hAnsi="Arial" w:cs="Arial"/>
          <w:sz w:val="24"/>
          <w:szCs w:val="24"/>
        </w:rPr>
        <w:t xml:space="preserve"> иных муниципальных прав</w:t>
      </w:r>
      <w:r w:rsidR="00CB1A10" w:rsidRPr="004A018B">
        <w:rPr>
          <w:rFonts w:ascii="Arial" w:hAnsi="Arial" w:cs="Arial"/>
          <w:sz w:val="24"/>
          <w:szCs w:val="24"/>
        </w:rPr>
        <w:t xml:space="preserve">овых актов администрации </w:t>
      </w:r>
      <w:r w:rsidR="00682604" w:rsidRPr="004A018B">
        <w:rPr>
          <w:rFonts w:ascii="Arial" w:hAnsi="Arial" w:cs="Arial"/>
          <w:sz w:val="24"/>
          <w:szCs w:val="24"/>
        </w:rPr>
        <w:t xml:space="preserve">на </w:t>
      </w:r>
      <w:r w:rsidR="00682604" w:rsidRPr="004A018B">
        <w:rPr>
          <w:rFonts w:ascii="Arial" w:hAnsi="Arial" w:cs="Arial"/>
          <w:sz w:val="24"/>
          <w:szCs w:val="24"/>
        </w:rPr>
        <w:lastRenderedPageBreak/>
        <w:t xml:space="preserve">цель, указанную в </w:t>
      </w:r>
      <w:hyperlink w:anchor="P56" w:tooltip="#P56" w:history="1">
        <w:r w:rsidR="00682604" w:rsidRPr="004A018B">
          <w:rPr>
            <w:rFonts w:ascii="Arial" w:hAnsi="Arial" w:cs="Arial"/>
            <w:sz w:val="24"/>
            <w:szCs w:val="24"/>
          </w:rPr>
          <w:t>пункте 1.2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Порядка;</w:t>
      </w:r>
    </w:p>
    <w:p w:rsidR="00415E72" w:rsidRPr="004A018B" w:rsidRDefault="00A81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7) </w:t>
      </w:r>
      <w:r w:rsidR="00682604" w:rsidRPr="004A018B">
        <w:rPr>
          <w:rFonts w:ascii="Arial" w:hAnsi="Arial" w:cs="Arial"/>
          <w:sz w:val="24"/>
          <w:szCs w:val="24"/>
        </w:rPr>
        <w:t>участник отбора не должен находиться в перечне организаций и физических лиц, в отношении которых имеются сведения об их причастности к экстремистской деятельности или терроризму, либо в перечне организаций и физических лиц, в отношении которых имеются сведения об их причастности к распространению оружия массового уничтожения (далее – перечни о причастности) (в случае, если такие требовани</w:t>
      </w:r>
      <w:r w:rsidR="00CB1A10" w:rsidRPr="004A018B">
        <w:rPr>
          <w:rFonts w:ascii="Arial" w:hAnsi="Arial" w:cs="Arial"/>
          <w:sz w:val="24"/>
          <w:szCs w:val="24"/>
        </w:rPr>
        <w:t>я предусмотрены правовым актом)</w:t>
      </w:r>
      <w:r w:rsidR="00682604" w:rsidRPr="004A018B">
        <w:rPr>
          <w:rFonts w:ascii="Arial" w:hAnsi="Arial" w:cs="Arial"/>
          <w:sz w:val="24"/>
          <w:szCs w:val="24"/>
        </w:rPr>
        <w:t>.</w:t>
      </w:r>
      <w:proofErr w:type="gramEnd"/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Документы, необходимые для подтверждения соответствия участника отбора требованиям, предусмотренным настоящим пунктом, указаны </w:t>
      </w:r>
      <w:r w:rsidRPr="004A018B">
        <w:rPr>
          <w:rFonts w:ascii="Arial" w:hAnsi="Arial" w:cs="Arial"/>
          <w:sz w:val="24"/>
          <w:szCs w:val="24"/>
        </w:rPr>
        <w:br/>
        <w:t xml:space="preserve">в </w:t>
      </w:r>
      <w:hyperlink w:anchor="P97" w:tooltip="#P97" w:history="1">
        <w:r w:rsidR="006F5517" w:rsidRPr="004A018B">
          <w:rPr>
            <w:rFonts w:ascii="Arial" w:hAnsi="Arial" w:cs="Arial"/>
            <w:sz w:val="24"/>
            <w:szCs w:val="24"/>
          </w:rPr>
          <w:t>пунктах</w:t>
        </w:r>
        <w:r w:rsidRPr="004A018B">
          <w:rPr>
            <w:rFonts w:ascii="Arial" w:hAnsi="Arial" w:cs="Arial"/>
            <w:sz w:val="24"/>
            <w:szCs w:val="24"/>
          </w:rPr>
          <w:t xml:space="preserve"> 2</w:t>
        </w:r>
      </w:hyperlink>
      <w:r w:rsidR="006F5517" w:rsidRPr="004A018B">
        <w:rPr>
          <w:rFonts w:ascii="Arial" w:hAnsi="Arial" w:cs="Arial"/>
          <w:sz w:val="24"/>
          <w:szCs w:val="24"/>
        </w:rPr>
        <w:t>.</w:t>
      </w:r>
      <w:hyperlink w:anchor="P100" w:tooltip="#P100" w:history="1">
        <w:r w:rsidR="006F5517" w:rsidRPr="004A018B">
          <w:rPr>
            <w:rFonts w:ascii="Arial" w:hAnsi="Arial" w:cs="Arial"/>
            <w:sz w:val="24"/>
            <w:szCs w:val="24"/>
          </w:rPr>
          <w:t>5 и</w:t>
        </w:r>
        <w:r w:rsidRPr="004A018B">
          <w:rPr>
            <w:rFonts w:ascii="Arial" w:hAnsi="Arial" w:cs="Arial"/>
            <w:sz w:val="24"/>
            <w:szCs w:val="24"/>
          </w:rPr>
          <w:t xml:space="preserve"> 2.6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89"/>
      <w:bookmarkStart w:id="5" w:name="P93"/>
      <w:bookmarkEnd w:id="4"/>
      <w:bookmarkEnd w:id="5"/>
      <w:r w:rsidRPr="004A018B">
        <w:rPr>
          <w:rFonts w:ascii="Arial" w:hAnsi="Arial" w:cs="Arial"/>
          <w:sz w:val="24"/>
          <w:szCs w:val="24"/>
        </w:rPr>
        <w:t>2.5. Для участия в отборе участнику от</w:t>
      </w:r>
      <w:r w:rsidR="00CB1A10" w:rsidRPr="004A018B">
        <w:rPr>
          <w:rFonts w:ascii="Arial" w:hAnsi="Arial" w:cs="Arial"/>
          <w:sz w:val="24"/>
          <w:szCs w:val="24"/>
        </w:rPr>
        <w:t xml:space="preserve">бора необходимо представить </w:t>
      </w:r>
      <w:r w:rsidR="00CB1A10" w:rsidRPr="004A018B">
        <w:rPr>
          <w:rFonts w:ascii="Arial" w:hAnsi="Arial" w:cs="Arial"/>
          <w:sz w:val="24"/>
          <w:szCs w:val="24"/>
        </w:rPr>
        <w:br/>
        <w:t xml:space="preserve">в </w:t>
      </w:r>
      <w:r w:rsidR="00624FC0" w:rsidRPr="004A018B">
        <w:rPr>
          <w:rFonts w:ascii="Arial" w:hAnsi="Arial" w:cs="Arial"/>
          <w:sz w:val="24"/>
          <w:szCs w:val="24"/>
        </w:rPr>
        <w:t xml:space="preserve">администрацию </w:t>
      </w:r>
      <w:r w:rsidRPr="004A018B">
        <w:rPr>
          <w:rFonts w:ascii="Arial" w:hAnsi="Arial" w:cs="Arial"/>
          <w:sz w:val="24"/>
          <w:szCs w:val="24"/>
        </w:rPr>
        <w:t xml:space="preserve">в течение 10 календарных дней, следующих за днем размещения </w:t>
      </w:r>
      <w:r w:rsidR="00624FC0" w:rsidRPr="004A018B">
        <w:rPr>
          <w:rFonts w:ascii="Arial" w:hAnsi="Arial" w:cs="Arial"/>
          <w:sz w:val="24"/>
          <w:szCs w:val="24"/>
        </w:rPr>
        <w:t>а</w:t>
      </w:r>
      <w:r w:rsidR="00CB1A10" w:rsidRPr="004A018B">
        <w:rPr>
          <w:rFonts w:ascii="Arial" w:hAnsi="Arial" w:cs="Arial"/>
          <w:sz w:val="24"/>
          <w:szCs w:val="24"/>
        </w:rPr>
        <w:t>дминистрацией</w:t>
      </w:r>
      <w:r w:rsidR="00F41313">
        <w:rPr>
          <w:rFonts w:ascii="Arial" w:hAnsi="Arial" w:cs="Arial"/>
          <w:sz w:val="24"/>
          <w:szCs w:val="24"/>
        </w:rPr>
        <w:t xml:space="preserve"> </w:t>
      </w:r>
      <w:r w:rsidRPr="004A018B">
        <w:rPr>
          <w:rFonts w:ascii="Arial" w:hAnsi="Arial" w:cs="Arial"/>
          <w:sz w:val="24"/>
          <w:szCs w:val="24"/>
        </w:rPr>
        <w:t xml:space="preserve">объявления о проведении отбора, указанного в </w:t>
      </w:r>
      <w:hyperlink w:anchor="P65" w:tooltip="#P65" w:history="1">
        <w:r w:rsidRPr="004A018B">
          <w:rPr>
            <w:rFonts w:ascii="Arial" w:hAnsi="Arial" w:cs="Arial"/>
            <w:sz w:val="24"/>
            <w:szCs w:val="24"/>
          </w:rPr>
          <w:t>пункте 2.2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Порядка, заявку по форме согласно </w:t>
      </w:r>
      <w:hyperlink w:anchor="P302" w:tooltip="#P302" w:history="1">
        <w:r w:rsidRPr="004A018B">
          <w:rPr>
            <w:rFonts w:ascii="Arial" w:hAnsi="Arial" w:cs="Arial"/>
            <w:sz w:val="24"/>
            <w:szCs w:val="24"/>
          </w:rPr>
          <w:t>приложению № 1</w:t>
        </w:r>
      </w:hyperlink>
      <w:r w:rsidRPr="004A018B">
        <w:rPr>
          <w:rFonts w:ascii="Arial" w:hAnsi="Arial" w:cs="Arial"/>
          <w:sz w:val="24"/>
          <w:szCs w:val="24"/>
        </w:rPr>
        <w:t xml:space="preserve"> к Порядку.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Участник отбора имеет право представить только одну заявку для участия в отборе.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95"/>
      <w:bookmarkEnd w:id="6"/>
      <w:r w:rsidRPr="004A018B">
        <w:rPr>
          <w:rFonts w:ascii="Arial" w:hAnsi="Arial" w:cs="Arial"/>
          <w:sz w:val="24"/>
          <w:szCs w:val="24"/>
        </w:rPr>
        <w:t>2.6. К заявке прилагаются следующие документы: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1) </w:t>
      </w:r>
      <w:bookmarkStart w:id="7" w:name="P98"/>
      <w:bookmarkEnd w:id="7"/>
      <w:r w:rsidRPr="004A018B">
        <w:rPr>
          <w:rFonts w:ascii="Arial" w:hAnsi="Arial" w:cs="Arial"/>
          <w:sz w:val="24"/>
          <w:szCs w:val="24"/>
        </w:rPr>
        <w:t>копия документа, подтверждающего полномочия лица, представляющего интересы участника отбора (в случае представления, подписания и (или) заверения документов представителем участника отбора, не являющимся руководителем или лицом, исполняющим функции единоличного исполнительного органа участника отбора – юридического лица, либо участником отбора – индивидуальным предпринимателем);</w:t>
      </w:r>
      <w:proofErr w:type="gramEnd"/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2) выписка из Единого государственного реестра юридических лиц, или выписка из Единого государственного реестра индивидуальных предпринимателей, полученная участником отбора не ранее 20 рабочих дней до даты подачи заявки;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3) справка, выданная территориальным органом Федеральной налоговой службы, подтверждающая отсутствие у участника отбора неисполненной обязанности </w:t>
      </w:r>
      <w:r w:rsidRPr="004A018B">
        <w:rPr>
          <w:rFonts w:ascii="Arial" w:hAnsi="Arial" w:cs="Arial"/>
          <w:sz w:val="24"/>
          <w:szCs w:val="24"/>
          <w:highlight w:val="white"/>
        </w:rPr>
        <w:t>в размере более 300 тыс. рублей</w:t>
      </w:r>
      <w:r w:rsidRPr="004A018B">
        <w:rPr>
          <w:rFonts w:ascii="Arial" w:hAnsi="Arial" w:cs="Arial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20 рабочих дней до даты подачи заявки;</w:t>
      </w:r>
      <w:proofErr w:type="gramEnd"/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99"/>
      <w:bookmarkEnd w:id="8"/>
      <w:proofErr w:type="gramStart"/>
      <w:r w:rsidRPr="004A018B">
        <w:rPr>
          <w:rFonts w:ascii="Arial" w:hAnsi="Arial" w:cs="Arial"/>
          <w:sz w:val="24"/>
          <w:szCs w:val="24"/>
        </w:rPr>
        <w:t xml:space="preserve">4) справка об отсутствии запрашиваемой информации, выданная территориальным органом Федеральной налоговой службы, по состоянию </w:t>
      </w:r>
      <w:r w:rsidRPr="004A018B">
        <w:rPr>
          <w:rFonts w:ascii="Arial" w:hAnsi="Arial" w:cs="Arial"/>
          <w:sz w:val="24"/>
          <w:szCs w:val="24"/>
        </w:rPr>
        <w:br/>
        <w:t xml:space="preserve">на дату не ранее 20 рабочих дней до даты подачи заявки, подтверждающая отсутствие сведений в реестре дисквалифицированных лиц </w:t>
      </w:r>
      <w:r w:rsidRPr="004A018B">
        <w:rPr>
          <w:rFonts w:ascii="Arial" w:hAnsi="Arial" w:cs="Arial"/>
          <w:sz w:val="24"/>
          <w:szCs w:val="24"/>
        </w:rPr>
        <w:br/>
        <w:t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участнике отбора –</w:t>
      </w:r>
      <w:r w:rsidR="00C81D6B" w:rsidRPr="004A018B">
        <w:rPr>
          <w:rFonts w:ascii="Arial" w:hAnsi="Arial" w:cs="Arial"/>
          <w:sz w:val="24"/>
          <w:szCs w:val="24"/>
        </w:rPr>
        <w:t xml:space="preserve"> индивидуальном предпринимателе</w:t>
      </w:r>
      <w:r w:rsidRPr="004A018B">
        <w:rPr>
          <w:rFonts w:ascii="Arial" w:hAnsi="Arial" w:cs="Arial"/>
          <w:sz w:val="24"/>
          <w:szCs w:val="24"/>
        </w:rPr>
        <w:t>;</w:t>
      </w:r>
      <w:proofErr w:type="gramEnd"/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5) копии паспортов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</w:t>
      </w:r>
      <w:r w:rsidRPr="004A018B">
        <w:rPr>
          <w:rFonts w:ascii="Arial" w:hAnsi="Arial" w:cs="Arial"/>
          <w:sz w:val="24"/>
          <w:szCs w:val="24"/>
        </w:rPr>
        <w:br/>
        <w:t>отбора, являющегося юридическим лицом, индивидуального предпринимателя – участника отбора;</w:t>
      </w:r>
    </w:p>
    <w:p w:rsidR="00415E72" w:rsidRPr="004A018B" w:rsidRDefault="006158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>6) согласия</w:t>
      </w:r>
      <w:r w:rsidR="00682604" w:rsidRPr="004A018B">
        <w:rPr>
          <w:rFonts w:ascii="Arial" w:hAnsi="Arial" w:cs="Arial"/>
          <w:sz w:val="24"/>
          <w:szCs w:val="24"/>
        </w:rPr>
        <w:t xml:space="preserve"> на обработку персональных данных в соответствии </w:t>
      </w:r>
      <w:r w:rsidR="00682604" w:rsidRPr="004A018B">
        <w:rPr>
          <w:rFonts w:ascii="Arial" w:hAnsi="Arial" w:cs="Arial"/>
          <w:sz w:val="24"/>
          <w:szCs w:val="24"/>
        </w:rPr>
        <w:br/>
        <w:t>с требованиями Федерального закона от 27.07.2006 № 152-ФЗ  «О персональных данных» по форме согласно приложению № 2 к Порядку, заполненные руководителем, членами коллегиального исполнительного органа, лицом, исполняющим функции единоличного исполнительного органа, главным бухгалтером участника отбора, являющегося юридическим лицом, индивидуальным предпринимателем – участником отбора;</w:t>
      </w:r>
      <w:proofErr w:type="gramEnd"/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7) копии документов, подтверждающих назначение руководителя, главного </w:t>
      </w:r>
      <w:r w:rsidRPr="004A018B">
        <w:rPr>
          <w:rFonts w:ascii="Arial" w:hAnsi="Arial" w:cs="Arial"/>
          <w:sz w:val="24"/>
          <w:szCs w:val="24"/>
        </w:rPr>
        <w:lastRenderedPageBreak/>
        <w:t>бухгалтера, назначение (избрание) лица, исполняющего функции единоличного исполнительного органа, избрание членов коллегиального исполнительного органа участника отбора</w:t>
      </w:r>
      <w:r w:rsidR="00C81D6B" w:rsidRPr="004A018B">
        <w:rPr>
          <w:rFonts w:ascii="Arial" w:hAnsi="Arial" w:cs="Arial"/>
          <w:sz w:val="24"/>
          <w:szCs w:val="24"/>
        </w:rPr>
        <w:t>, являющегося юридическим лицом;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8) </w:t>
      </w:r>
      <w:proofErr w:type="spellStart"/>
      <w:r w:rsidRPr="004A018B">
        <w:rPr>
          <w:rFonts w:ascii="Arial" w:hAnsi="Arial" w:cs="Arial"/>
          <w:sz w:val="24"/>
          <w:szCs w:val="24"/>
        </w:rPr>
        <w:t>скриншот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(снимок экрана) страниц официального сайта Федеральной службы по финансовому мониторингу в информационно-телекоммуникационной сети Интернет по адресу: </w:t>
      </w:r>
      <w:proofErr w:type="spellStart"/>
      <w:r w:rsidRPr="004A018B">
        <w:rPr>
          <w:rFonts w:ascii="Arial" w:hAnsi="Arial" w:cs="Arial"/>
          <w:sz w:val="24"/>
          <w:szCs w:val="24"/>
        </w:rPr>
        <w:t>www.fedsfm.ru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подтверждающий отсутствие сведений об участнике отбора в перечнях </w:t>
      </w:r>
      <w:r w:rsidRPr="004A018B">
        <w:rPr>
          <w:rFonts w:ascii="Arial" w:hAnsi="Arial" w:cs="Arial"/>
          <w:sz w:val="24"/>
          <w:szCs w:val="24"/>
        </w:rPr>
        <w:br/>
        <w:t>о причастности;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9) копия устава</w:t>
      </w:r>
      <w:r w:rsidR="00C81D6B" w:rsidRPr="004A018B">
        <w:rPr>
          <w:rFonts w:ascii="Arial" w:hAnsi="Arial" w:cs="Arial"/>
          <w:sz w:val="24"/>
          <w:szCs w:val="24"/>
        </w:rPr>
        <w:t xml:space="preserve"> юридического лица;</w:t>
      </w:r>
    </w:p>
    <w:p w:rsidR="00C81D6B" w:rsidRPr="004A018B" w:rsidRDefault="00C81D6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10) расчет размера потребности в субсидии на финансовое обеспечение (возмещение) затрат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организаций, возникших вследствие разницы между фактической стоимост</w:t>
      </w:r>
      <w:r w:rsidR="0040448E" w:rsidRPr="004A018B">
        <w:rPr>
          <w:rFonts w:ascii="Arial" w:hAnsi="Arial" w:cs="Arial"/>
          <w:sz w:val="24"/>
          <w:szCs w:val="24"/>
        </w:rPr>
        <w:t>ью то</w:t>
      </w:r>
      <w:r w:rsidRPr="004A018B">
        <w:rPr>
          <w:rFonts w:ascii="Arial" w:hAnsi="Arial" w:cs="Arial"/>
          <w:sz w:val="24"/>
          <w:szCs w:val="24"/>
        </w:rPr>
        <w:t xml:space="preserve">плива и стоимостью топлива, учтенной в тарифах на тепловую энергию и электрическую энергию </w:t>
      </w:r>
      <w:r w:rsidR="0040448E" w:rsidRPr="004A018B">
        <w:rPr>
          <w:rFonts w:ascii="Arial" w:hAnsi="Arial" w:cs="Arial"/>
          <w:sz w:val="24"/>
          <w:szCs w:val="24"/>
        </w:rPr>
        <w:t>2022 год по форме согласно приложению № 3 к Порядку.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2.7. Копии документов и </w:t>
      </w:r>
      <w:proofErr w:type="spellStart"/>
      <w:r w:rsidRPr="004A018B">
        <w:rPr>
          <w:rFonts w:ascii="Arial" w:hAnsi="Arial" w:cs="Arial"/>
          <w:sz w:val="24"/>
          <w:szCs w:val="24"/>
        </w:rPr>
        <w:t>скриншотов</w:t>
      </w:r>
      <w:proofErr w:type="spellEnd"/>
      <w:r w:rsidRPr="004A018B">
        <w:rPr>
          <w:rFonts w:ascii="Arial" w:hAnsi="Arial" w:cs="Arial"/>
          <w:sz w:val="24"/>
          <w:szCs w:val="24"/>
        </w:rPr>
        <w:t>, указанных в пункте 2.6 Порядка, заверяются руководителем или лицом, исполняющим функции единоличного исполнительного органа участника отбора, являющегося юридическим лицом, либо индивидуальным предпринимателем – участником отбора, либо представителем участника отбора, наделенным соответствующими полномочиями, и скрепляются печатью участника отбора (при наличии).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109"/>
      <w:bookmarkEnd w:id="9"/>
      <w:r w:rsidRPr="004A018B">
        <w:rPr>
          <w:rFonts w:ascii="Arial" w:hAnsi="Arial" w:cs="Arial"/>
          <w:sz w:val="24"/>
          <w:szCs w:val="24"/>
        </w:rPr>
        <w:t xml:space="preserve">2.8. Заявка может быть представлена на бумажном носителе в </w:t>
      </w:r>
      <w:r w:rsidR="00624FC0" w:rsidRPr="004A018B">
        <w:rPr>
          <w:rFonts w:ascii="Arial" w:hAnsi="Arial" w:cs="Arial"/>
          <w:sz w:val="24"/>
          <w:szCs w:val="24"/>
        </w:rPr>
        <w:t xml:space="preserve">администрацию </w:t>
      </w:r>
      <w:r w:rsidRPr="004A018B">
        <w:rPr>
          <w:rFonts w:ascii="Arial" w:hAnsi="Arial" w:cs="Arial"/>
          <w:sz w:val="24"/>
          <w:szCs w:val="24"/>
        </w:rPr>
        <w:t xml:space="preserve">лично либо посредством почтового отправления по адресу: </w:t>
      </w:r>
      <w:r w:rsidR="00CB1A10" w:rsidRPr="004A018B">
        <w:rPr>
          <w:rFonts w:ascii="Arial" w:hAnsi="Arial" w:cs="Arial"/>
          <w:sz w:val="24"/>
          <w:szCs w:val="24"/>
        </w:rPr>
        <w:t xml:space="preserve">Красноярский край, </w:t>
      </w:r>
      <w:proofErr w:type="spellStart"/>
      <w:r w:rsidR="00CB1A10" w:rsidRPr="004A018B">
        <w:rPr>
          <w:rFonts w:ascii="Arial" w:hAnsi="Arial" w:cs="Arial"/>
          <w:sz w:val="24"/>
          <w:szCs w:val="24"/>
        </w:rPr>
        <w:t>Балахтинский</w:t>
      </w:r>
      <w:proofErr w:type="spellEnd"/>
      <w:r w:rsidR="00CB1A10" w:rsidRPr="004A018B">
        <w:rPr>
          <w:rFonts w:ascii="Arial" w:hAnsi="Arial" w:cs="Arial"/>
          <w:sz w:val="24"/>
          <w:szCs w:val="24"/>
        </w:rPr>
        <w:t xml:space="preserve"> район, п. Балахта, ул. Сурикова, 8</w:t>
      </w:r>
      <w:r w:rsidRPr="004A018B">
        <w:rPr>
          <w:rFonts w:ascii="Arial" w:hAnsi="Arial" w:cs="Arial"/>
          <w:sz w:val="24"/>
          <w:szCs w:val="24"/>
        </w:rPr>
        <w:t>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2.9. Заявка регистрируется </w:t>
      </w:r>
      <w:proofErr w:type="spellStart"/>
      <w:r w:rsidR="00624FC0" w:rsidRPr="004A018B">
        <w:rPr>
          <w:rFonts w:ascii="Arial" w:hAnsi="Arial" w:cs="Arial"/>
          <w:sz w:val="24"/>
          <w:szCs w:val="24"/>
        </w:rPr>
        <w:t>а</w:t>
      </w:r>
      <w:r w:rsidR="0063663D" w:rsidRPr="004A018B">
        <w:rPr>
          <w:rFonts w:ascii="Arial" w:hAnsi="Arial" w:cs="Arial"/>
          <w:sz w:val="24"/>
          <w:szCs w:val="24"/>
        </w:rPr>
        <w:t>дминистрацией</w:t>
      </w:r>
      <w:r w:rsidRPr="004A018B">
        <w:rPr>
          <w:rFonts w:ascii="Arial" w:hAnsi="Arial" w:cs="Arial"/>
          <w:sz w:val="24"/>
          <w:szCs w:val="24"/>
        </w:rPr>
        <w:t>в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018B">
        <w:rPr>
          <w:rFonts w:ascii="Arial" w:hAnsi="Arial" w:cs="Arial"/>
          <w:sz w:val="24"/>
          <w:szCs w:val="24"/>
        </w:rPr>
        <w:t>листе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регистрации в день </w:t>
      </w:r>
      <w:r w:rsidRPr="004A018B">
        <w:rPr>
          <w:rFonts w:ascii="Arial" w:hAnsi="Arial" w:cs="Arial"/>
          <w:sz w:val="24"/>
          <w:szCs w:val="24"/>
        </w:rPr>
        <w:br/>
        <w:t xml:space="preserve">ее поступления с указанием номера регистрационной записи, даты и времени поступления. По требованию участника отбора </w:t>
      </w:r>
      <w:r w:rsidR="00624FC0" w:rsidRPr="004A018B">
        <w:rPr>
          <w:rFonts w:ascii="Arial" w:hAnsi="Arial" w:cs="Arial"/>
          <w:sz w:val="24"/>
          <w:szCs w:val="24"/>
        </w:rPr>
        <w:t>а</w:t>
      </w:r>
      <w:r w:rsidR="006F5517" w:rsidRPr="004A018B">
        <w:rPr>
          <w:rFonts w:ascii="Arial" w:hAnsi="Arial" w:cs="Arial"/>
          <w:sz w:val="24"/>
          <w:szCs w:val="24"/>
        </w:rPr>
        <w:t xml:space="preserve">дминистрация </w:t>
      </w:r>
      <w:r w:rsidR="0063663D" w:rsidRPr="004A018B">
        <w:rPr>
          <w:rFonts w:ascii="Arial" w:hAnsi="Arial" w:cs="Arial"/>
          <w:sz w:val="24"/>
          <w:szCs w:val="24"/>
        </w:rPr>
        <w:t xml:space="preserve">выдает расписку </w:t>
      </w:r>
      <w:r w:rsidRPr="004A018B">
        <w:rPr>
          <w:rFonts w:ascii="Arial" w:hAnsi="Arial" w:cs="Arial"/>
          <w:sz w:val="24"/>
          <w:szCs w:val="24"/>
        </w:rPr>
        <w:t>в получении заявки с указанием пер</w:t>
      </w:r>
      <w:r w:rsidR="0063663D" w:rsidRPr="004A018B">
        <w:rPr>
          <w:rFonts w:ascii="Arial" w:hAnsi="Arial" w:cs="Arial"/>
          <w:sz w:val="24"/>
          <w:szCs w:val="24"/>
        </w:rPr>
        <w:t xml:space="preserve">ечня принятых документов, даты </w:t>
      </w:r>
      <w:r w:rsidRPr="004A018B">
        <w:rPr>
          <w:rFonts w:ascii="Arial" w:hAnsi="Arial" w:cs="Arial"/>
          <w:sz w:val="24"/>
          <w:szCs w:val="24"/>
        </w:rPr>
        <w:t xml:space="preserve">и времени ее получения </w:t>
      </w:r>
      <w:r w:rsidR="00A562B1" w:rsidRPr="004A018B">
        <w:rPr>
          <w:rFonts w:ascii="Arial" w:hAnsi="Arial" w:cs="Arial"/>
          <w:sz w:val="24"/>
          <w:szCs w:val="24"/>
        </w:rPr>
        <w:t xml:space="preserve">и присвоенного регистрационного </w:t>
      </w:r>
      <w:r w:rsidRPr="004A018B">
        <w:rPr>
          <w:rFonts w:ascii="Arial" w:hAnsi="Arial" w:cs="Arial"/>
          <w:sz w:val="24"/>
          <w:szCs w:val="24"/>
        </w:rPr>
        <w:t xml:space="preserve">номера. При поступлении в </w:t>
      </w:r>
      <w:r w:rsidR="00624FC0" w:rsidRPr="004A018B">
        <w:rPr>
          <w:rFonts w:ascii="Arial" w:hAnsi="Arial" w:cs="Arial"/>
          <w:sz w:val="24"/>
          <w:szCs w:val="24"/>
        </w:rPr>
        <w:t xml:space="preserve">администрацию </w:t>
      </w:r>
      <w:r w:rsidRPr="004A018B">
        <w:rPr>
          <w:rFonts w:ascii="Arial" w:hAnsi="Arial" w:cs="Arial"/>
          <w:sz w:val="24"/>
          <w:szCs w:val="24"/>
        </w:rPr>
        <w:t xml:space="preserve">заявки, направленной по почте, расписка </w:t>
      </w:r>
      <w:r w:rsidRPr="004A018B">
        <w:rPr>
          <w:rFonts w:ascii="Arial" w:hAnsi="Arial" w:cs="Arial"/>
          <w:sz w:val="24"/>
          <w:szCs w:val="24"/>
        </w:rPr>
        <w:br/>
        <w:t>в получении заявки не составляется и не выдается.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2.10. Заявка, поступившая в </w:t>
      </w:r>
      <w:r w:rsidR="00624FC0" w:rsidRPr="004A018B">
        <w:rPr>
          <w:rFonts w:ascii="Arial" w:hAnsi="Arial" w:cs="Arial"/>
          <w:sz w:val="24"/>
          <w:szCs w:val="24"/>
        </w:rPr>
        <w:t xml:space="preserve">администрацию </w:t>
      </w:r>
      <w:r w:rsidR="0063663D" w:rsidRPr="004A018B">
        <w:rPr>
          <w:rFonts w:ascii="Arial" w:hAnsi="Arial" w:cs="Arial"/>
          <w:sz w:val="24"/>
          <w:szCs w:val="24"/>
        </w:rPr>
        <w:t xml:space="preserve">в нерабочее время (в том числе </w:t>
      </w:r>
      <w:r w:rsidRPr="004A018B">
        <w:rPr>
          <w:rFonts w:ascii="Arial" w:hAnsi="Arial" w:cs="Arial"/>
          <w:sz w:val="24"/>
          <w:szCs w:val="24"/>
        </w:rPr>
        <w:t>в нерабочий праздничный или выходной день), регистрируется в первый рабочий день, следующий за днем ее поступления.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2.11. Заявка, поступившая в </w:t>
      </w:r>
      <w:r w:rsidR="00A562B1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Pr="004A018B">
        <w:rPr>
          <w:rFonts w:ascii="Arial" w:hAnsi="Arial" w:cs="Arial"/>
          <w:sz w:val="24"/>
          <w:szCs w:val="24"/>
        </w:rPr>
        <w:t xml:space="preserve">после окончания срока, установленного </w:t>
      </w:r>
      <w:hyperlink w:anchor="P93" w:tooltip="#P93" w:history="1">
        <w:r w:rsidRPr="004A018B">
          <w:rPr>
            <w:rFonts w:ascii="Arial" w:hAnsi="Arial" w:cs="Arial"/>
            <w:sz w:val="24"/>
            <w:szCs w:val="24"/>
          </w:rPr>
          <w:t>пунктом 2.5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Порядка, не регистрируется, к участию в запросе предложений не допускается и не возвращается.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2.12. Участник отбора несет ответственность за достоверность представленной информации.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119"/>
      <w:bookmarkEnd w:id="10"/>
      <w:r w:rsidRPr="004A018B">
        <w:rPr>
          <w:rFonts w:ascii="Arial" w:hAnsi="Arial" w:cs="Arial"/>
          <w:sz w:val="24"/>
          <w:szCs w:val="24"/>
        </w:rPr>
        <w:t xml:space="preserve">2.13. Участник отбора вправе изменить или отозвать свою заявку </w:t>
      </w:r>
      <w:r w:rsidRPr="004A018B">
        <w:rPr>
          <w:rFonts w:ascii="Arial" w:hAnsi="Arial" w:cs="Arial"/>
          <w:sz w:val="24"/>
          <w:szCs w:val="24"/>
        </w:rPr>
        <w:br/>
        <w:t xml:space="preserve">до истечения срока подачи заявок, указанного в </w:t>
      </w:r>
      <w:hyperlink w:anchor="P93" w:tooltip="#P93" w:history="1">
        <w:r w:rsidRPr="004A018B">
          <w:rPr>
            <w:rFonts w:ascii="Arial" w:hAnsi="Arial" w:cs="Arial"/>
            <w:sz w:val="24"/>
            <w:szCs w:val="24"/>
          </w:rPr>
          <w:t>пункте 2.5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Изменение заявки или уведомление об отзыве заявки является действительным, если изменение заявки осуществлено или уведомление </w:t>
      </w:r>
      <w:r w:rsidRPr="004A018B">
        <w:rPr>
          <w:rFonts w:ascii="Arial" w:hAnsi="Arial" w:cs="Arial"/>
          <w:sz w:val="24"/>
          <w:szCs w:val="24"/>
        </w:rPr>
        <w:br/>
        <w:t xml:space="preserve">об отзыве заявки получено </w:t>
      </w:r>
      <w:r w:rsidR="00A562B1" w:rsidRPr="004A018B">
        <w:rPr>
          <w:rFonts w:ascii="Arial" w:hAnsi="Arial" w:cs="Arial"/>
          <w:sz w:val="24"/>
          <w:szCs w:val="24"/>
        </w:rPr>
        <w:t>а</w:t>
      </w:r>
      <w:r w:rsidR="0063663D" w:rsidRPr="004A018B">
        <w:rPr>
          <w:rFonts w:ascii="Arial" w:hAnsi="Arial" w:cs="Arial"/>
          <w:sz w:val="24"/>
          <w:szCs w:val="24"/>
        </w:rPr>
        <w:t>дминистрацией</w:t>
      </w:r>
      <w:r w:rsidR="00F41313">
        <w:rPr>
          <w:rFonts w:ascii="Arial" w:hAnsi="Arial" w:cs="Arial"/>
          <w:sz w:val="24"/>
          <w:szCs w:val="24"/>
        </w:rPr>
        <w:t xml:space="preserve"> </w:t>
      </w:r>
      <w:r w:rsidRPr="004A018B">
        <w:rPr>
          <w:rFonts w:ascii="Arial" w:hAnsi="Arial" w:cs="Arial"/>
          <w:sz w:val="24"/>
          <w:szCs w:val="24"/>
        </w:rPr>
        <w:t xml:space="preserve">до истечения срока подачи заявок, указанного в </w:t>
      </w:r>
      <w:hyperlink w:anchor="P93" w:tooltip="#P93" w:history="1">
        <w:r w:rsidRPr="004A018B">
          <w:rPr>
            <w:rFonts w:ascii="Arial" w:hAnsi="Arial" w:cs="Arial"/>
            <w:sz w:val="24"/>
            <w:szCs w:val="24"/>
          </w:rPr>
          <w:t>пункте 2.5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Порядка, и подписано уполномоченным на то лицом.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В случае принятия решения об изменении за</w:t>
      </w:r>
      <w:r w:rsidR="00A562B1" w:rsidRPr="004A018B">
        <w:rPr>
          <w:rFonts w:ascii="Arial" w:hAnsi="Arial" w:cs="Arial"/>
          <w:sz w:val="24"/>
          <w:szCs w:val="24"/>
        </w:rPr>
        <w:t xml:space="preserve">явки участник отбора письменно уведомляет </w:t>
      </w:r>
      <w:r w:rsidRPr="004A018B">
        <w:rPr>
          <w:rFonts w:ascii="Arial" w:hAnsi="Arial" w:cs="Arial"/>
          <w:sz w:val="24"/>
          <w:szCs w:val="24"/>
        </w:rPr>
        <w:t xml:space="preserve">об этом </w:t>
      </w:r>
      <w:r w:rsidR="00A562B1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Pr="004A018B">
        <w:rPr>
          <w:rFonts w:ascii="Arial" w:hAnsi="Arial" w:cs="Arial"/>
          <w:sz w:val="24"/>
          <w:szCs w:val="24"/>
        </w:rPr>
        <w:t xml:space="preserve">и представляет в </w:t>
      </w:r>
      <w:r w:rsidR="00A562B1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Pr="004A018B">
        <w:rPr>
          <w:rFonts w:ascii="Arial" w:hAnsi="Arial" w:cs="Arial"/>
          <w:sz w:val="24"/>
          <w:szCs w:val="24"/>
        </w:rPr>
        <w:t xml:space="preserve">измененную заявку до истечения срока подачи заявок, указанного в </w:t>
      </w:r>
      <w:hyperlink w:anchor="P93" w:tooltip="#P93" w:history="1">
        <w:r w:rsidRPr="004A018B">
          <w:rPr>
            <w:rFonts w:ascii="Arial" w:hAnsi="Arial" w:cs="Arial"/>
            <w:sz w:val="24"/>
            <w:szCs w:val="24"/>
          </w:rPr>
          <w:t>пункте 2.5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Порядка. При этом в листе регистрации заявок делается отметка об отзыве заявки с целью внесения изменений. Новая дата поступления заявки отражается в листе регистрации по факту поступления измененной заявки.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Отозванная заявка участнику отбора не возвращается.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123"/>
      <w:bookmarkEnd w:id="11"/>
      <w:r w:rsidRPr="004A018B">
        <w:rPr>
          <w:rFonts w:ascii="Arial" w:hAnsi="Arial" w:cs="Arial"/>
          <w:sz w:val="24"/>
          <w:szCs w:val="24"/>
        </w:rPr>
        <w:t>2.14. Участник отбора вправе направить письменно</w:t>
      </w:r>
      <w:r w:rsidR="008E4294" w:rsidRPr="004A018B">
        <w:rPr>
          <w:rFonts w:ascii="Arial" w:hAnsi="Arial" w:cs="Arial"/>
          <w:sz w:val="24"/>
          <w:szCs w:val="24"/>
        </w:rPr>
        <w:t xml:space="preserve"> запрос </w:t>
      </w:r>
      <w:proofErr w:type="spellStart"/>
      <w:r w:rsidR="008E4294" w:rsidRPr="004A018B">
        <w:rPr>
          <w:rFonts w:ascii="Arial" w:hAnsi="Arial" w:cs="Arial"/>
          <w:sz w:val="24"/>
          <w:szCs w:val="24"/>
        </w:rPr>
        <w:t>вадминистрацию</w:t>
      </w:r>
      <w:proofErr w:type="spellEnd"/>
      <w:r w:rsidR="008E4294" w:rsidRPr="004A018B">
        <w:rPr>
          <w:rFonts w:ascii="Arial" w:hAnsi="Arial" w:cs="Arial"/>
          <w:sz w:val="24"/>
          <w:szCs w:val="24"/>
        </w:rPr>
        <w:t xml:space="preserve"> </w:t>
      </w:r>
      <w:r w:rsidRPr="004A018B">
        <w:rPr>
          <w:rFonts w:ascii="Arial" w:hAnsi="Arial" w:cs="Arial"/>
          <w:sz w:val="24"/>
          <w:szCs w:val="24"/>
        </w:rPr>
        <w:t xml:space="preserve">о разъяснении положений Порядка. В течение 5 рабочих дней со дня поступления указанного запроса </w:t>
      </w:r>
      <w:r w:rsidR="008E4294" w:rsidRPr="004A018B">
        <w:rPr>
          <w:rFonts w:ascii="Arial" w:hAnsi="Arial" w:cs="Arial"/>
          <w:sz w:val="24"/>
          <w:szCs w:val="24"/>
        </w:rPr>
        <w:t>а</w:t>
      </w:r>
      <w:r w:rsidR="001F1640" w:rsidRPr="004A018B">
        <w:rPr>
          <w:rFonts w:ascii="Arial" w:hAnsi="Arial" w:cs="Arial"/>
          <w:sz w:val="24"/>
          <w:szCs w:val="24"/>
        </w:rPr>
        <w:t>дминистрация</w:t>
      </w:r>
      <w:r w:rsidRPr="004A018B">
        <w:rPr>
          <w:rFonts w:ascii="Arial" w:hAnsi="Arial" w:cs="Arial"/>
          <w:sz w:val="24"/>
          <w:szCs w:val="24"/>
        </w:rPr>
        <w:t xml:space="preserve"> направляет в письменной форме по почте </w:t>
      </w:r>
      <w:r w:rsidRPr="004A018B">
        <w:rPr>
          <w:rFonts w:ascii="Arial" w:hAnsi="Arial" w:cs="Arial"/>
          <w:sz w:val="24"/>
          <w:szCs w:val="24"/>
        </w:rPr>
        <w:lastRenderedPageBreak/>
        <w:t xml:space="preserve">разъяснения положений Порядка, если указанный запрос поступил в </w:t>
      </w:r>
      <w:r w:rsidR="008E4294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Pr="004A018B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4A018B">
        <w:rPr>
          <w:rFonts w:ascii="Arial" w:hAnsi="Arial" w:cs="Arial"/>
          <w:sz w:val="24"/>
          <w:szCs w:val="24"/>
        </w:rPr>
        <w:t>позднее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чем за 5 рабочих дней до дня окончания срока подачи заявок.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2" w:name="P124"/>
      <w:bookmarkEnd w:id="12"/>
      <w:r w:rsidRPr="004A018B">
        <w:rPr>
          <w:rFonts w:ascii="Arial" w:hAnsi="Arial" w:cs="Arial"/>
          <w:color w:val="000000" w:themeColor="text1"/>
          <w:sz w:val="24"/>
          <w:szCs w:val="24"/>
        </w:rPr>
        <w:t xml:space="preserve">2.15. </w:t>
      </w:r>
      <w:r w:rsidR="006F5517" w:rsidRPr="004A018B">
        <w:rPr>
          <w:rFonts w:ascii="Arial" w:hAnsi="Arial" w:cs="Arial"/>
          <w:color w:val="000000" w:themeColor="text1"/>
          <w:sz w:val="24"/>
          <w:szCs w:val="24"/>
        </w:rPr>
        <w:t>Администрация Балахтинского района</w:t>
      </w:r>
      <w:r w:rsidRPr="004A018B">
        <w:rPr>
          <w:rFonts w:ascii="Arial" w:hAnsi="Arial" w:cs="Arial"/>
          <w:color w:val="000000" w:themeColor="text1"/>
          <w:sz w:val="24"/>
          <w:szCs w:val="24"/>
        </w:rPr>
        <w:t xml:space="preserve"> осуществляет рассмотрение заявок на предмет соответствия участников отбора требованиям, указанным в пункте 2.4 Порядка, а также критерию отбора, предусмотренному пунктом 1.5 Порядка, в течение 10 рабочих дней после окончания срока подачи зая</w:t>
      </w:r>
      <w:r w:rsidR="00A9678A" w:rsidRPr="004A018B">
        <w:rPr>
          <w:rFonts w:ascii="Arial" w:hAnsi="Arial" w:cs="Arial"/>
          <w:color w:val="000000" w:themeColor="text1"/>
          <w:sz w:val="24"/>
          <w:szCs w:val="24"/>
        </w:rPr>
        <w:t>вок</w:t>
      </w:r>
      <w:r w:rsidRPr="004A018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2.16. Основаниями для отклонения заявки являются: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1) несоответствие участника отбора требованиям, указанным в </w:t>
      </w:r>
      <w:hyperlink w:anchor="P79" w:tooltip="#P79" w:history="1">
        <w:r w:rsidRPr="004A018B">
          <w:rPr>
            <w:rFonts w:ascii="Arial" w:hAnsi="Arial" w:cs="Arial"/>
            <w:sz w:val="24"/>
            <w:szCs w:val="24"/>
          </w:rPr>
          <w:t>пунктах 2.4</w:t>
        </w:r>
      </w:hyperlink>
      <w:r w:rsidRPr="004A018B">
        <w:rPr>
          <w:rFonts w:ascii="Arial" w:hAnsi="Arial" w:cs="Arial"/>
          <w:sz w:val="24"/>
          <w:szCs w:val="24"/>
        </w:rPr>
        <w:t xml:space="preserve"> и </w:t>
      </w:r>
      <w:hyperlink w:anchor="P89" w:tooltip="#P89" w:history="1">
        <w:r w:rsidRPr="004A018B">
          <w:rPr>
            <w:rFonts w:ascii="Arial" w:hAnsi="Arial" w:cs="Arial"/>
            <w:sz w:val="24"/>
            <w:szCs w:val="24"/>
          </w:rPr>
          <w:t>2.5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2) несоответствие заявки требованиям, установленным в объявлении</w:t>
      </w:r>
      <w:r w:rsidRPr="004A018B">
        <w:rPr>
          <w:rFonts w:ascii="Arial" w:hAnsi="Arial" w:cs="Arial"/>
          <w:sz w:val="24"/>
          <w:szCs w:val="24"/>
        </w:rPr>
        <w:br/>
        <w:t xml:space="preserve">о проведении отбора в соответствии с </w:t>
      </w:r>
      <w:hyperlink w:anchor="P95" w:tooltip="#P95" w:history="1">
        <w:r w:rsidRPr="004A018B">
          <w:rPr>
            <w:rFonts w:ascii="Arial" w:hAnsi="Arial" w:cs="Arial"/>
            <w:sz w:val="24"/>
            <w:szCs w:val="24"/>
          </w:rPr>
          <w:t>пунктами 2.5 и 2.6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3) недостоверность представленной участником отбора информации, </w:t>
      </w:r>
      <w:r w:rsidRPr="004A018B">
        <w:rPr>
          <w:rFonts w:ascii="Arial" w:hAnsi="Arial" w:cs="Arial"/>
          <w:sz w:val="24"/>
          <w:szCs w:val="24"/>
        </w:rPr>
        <w:br/>
        <w:t>в том числе информации о месте нахождения и адресе юридического лица;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4) подача участником отбора заявки после истечения срока, установленного в </w:t>
      </w:r>
      <w:hyperlink w:anchor="P93" w:tooltip="#P93" w:history="1">
        <w:r w:rsidRPr="004A018B">
          <w:rPr>
            <w:rFonts w:ascii="Arial" w:hAnsi="Arial" w:cs="Arial"/>
            <w:sz w:val="24"/>
            <w:szCs w:val="24"/>
          </w:rPr>
          <w:t>пункте 2.5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133"/>
      <w:bookmarkEnd w:id="13"/>
      <w:r w:rsidRPr="004A018B">
        <w:rPr>
          <w:rFonts w:ascii="Arial" w:hAnsi="Arial" w:cs="Arial"/>
          <w:sz w:val="24"/>
          <w:szCs w:val="24"/>
        </w:rPr>
        <w:t xml:space="preserve">2.17. </w:t>
      </w:r>
      <w:r w:rsidR="006F5517" w:rsidRPr="004A018B">
        <w:rPr>
          <w:rFonts w:ascii="Arial" w:hAnsi="Arial" w:cs="Arial"/>
          <w:sz w:val="24"/>
          <w:szCs w:val="24"/>
        </w:rPr>
        <w:t>Администрация 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срок не позднее 5 рабочих дней после окончания срока рассмотрения заявок, указанного в </w:t>
      </w:r>
      <w:hyperlink w:anchor="P124" w:tooltip="#P124" w:history="1">
        <w:r w:rsidRPr="004A018B">
          <w:rPr>
            <w:rFonts w:ascii="Arial" w:hAnsi="Arial" w:cs="Arial"/>
            <w:sz w:val="24"/>
            <w:szCs w:val="24"/>
          </w:rPr>
          <w:t>пункте 2.15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Порядка, принимает решение о признании участника (участников) отбора победителем (победителями) отбора и (или) об отклонении заявки (заявок). Указанное решение оформляется </w:t>
      </w:r>
      <w:r w:rsidR="001B150F" w:rsidRPr="004A018B">
        <w:rPr>
          <w:rFonts w:ascii="Arial" w:hAnsi="Arial" w:cs="Arial"/>
          <w:sz w:val="24"/>
          <w:szCs w:val="24"/>
        </w:rPr>
        <w:t>постановлением</w:t>
      </w:r>
      <w:r w:rsidR="00F41313">
        <w:rPr>
          <w:rFonts w:ascii="Arial" w:hAnsi="Arial" w:cs="Arial"/>
          <w:sz w:val="24"/>
          <w:szCs w:val="24"/>
        </w:rPr>
        <w:t xml:space="preserve"> </w:t>
      </w:r>
      <w:r w:rsidR="001B150F" w:rsidRPr="004A018B">
        <w:rPr>
          <w:rFonts w:ascii="Arial" w:hAnsi="Arial" w:cs="Arial"/>
          <w:sz w:val="24"/>
          <w:szCs w:val="24"/>
        </w:rPr>
        <w:t>а</w:t>
      </w:r>
      <w:r w:rsidR="0063663D" w:rsidRPr="004A018B">
        <w:rPr>
          <w:rFonts w:ascii="Arial" w:hAnsi="Arial" w:cs="Arial"/>
          <w:sz w:val="24"/>
          <w:szCs w:val="24"/>
        </w:rPr>
        <w:t>дминистрации</w:t>
      </w:r>
      <w:r w:rsidR="001B150F" w:rsidRPr="004A018B">
        <w:rPr>
          <w:rFonts w:ascii="Arial" w:hAnsi="Arial" w:cs="Arial"/>
          <w:sz w:val="24"/>
          <w:szCs w:val="24"/>
        </w:rPr>
        <w:t xml:space="preserve"> 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(далее - </w:t>
      </w:r>
      <w:r w:rsidR="001B150F" w:rsidRPr="004A018B">
        <w:rPr>
          <w:rFonts w:ascii="Arial" w:hAnsi="Arial" w:cs="Arial"/>
          <w:sz w:val="24"/>
          <w:szCs w:val="24"/>
        </w:rPr>
        <w:t>Постановление</w:t>
      </w:r>
      <w:r w:rsidRPr="004A018B">
        <w:rPr>
          <w:rFonts w:ascii="Arial" w:hAnsi="Arial" w:cs="Arial"/>
          <w:sz w:val="24"/>
          <w:szCs w:val="24"/>
        </w:rPr>
        <w:t xml:space="preserve"> о результатах отбора).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134"/>
      <w:bookmarkEnd w:id="14"/>
      <w:r w:rsidRPr="004A018B">
        <w:rPr>
          <w:rFonts w:ascii="Arial" w:hAnsi="Arial" w:cs="Arial"/>
          <w:sz w:val="24"/>
          <w:szCs w:val="24"/>
        </w:rPr>
        <w:t xml:space="preserve">2.18. </w:t>
      </w:r>
      <w:r w:rsidR="006F5517" w:rsidRPr="004A018B">
        <w:rPr>
          <w:rFonts w:ascii="Arial" w:hAnsi="Arial" w:cs="Arial"/>
          <w:sz w:val="24"/>
          <w:szCs w:val="24"/>
        </w:rPr>
        <w:t>Администрация Балахтинского района</w:t>
      </w:r>
      <w:r w:rsidR="00B07657" w:rsidRPr="004A018B">
        <w:rPr>
          <w:rFonts w:ascii="Arial" w:hAnsi="Arial" w:cs="Arial"/>
          <w:sz w:val="24"/>
          <w:szCs w:val="24"/>
        </w:rPr>
        <w:t xml:space="preserve"> в течение 3</w:t>
      </w:r>
      <w:r w:rsidRPr="004A018B">
        <w:rPr>
          <w:rFonts w:ascii="Arial" w:hAnsi="Arial" w:cs="Arial"/>
          <w:sz w:val="24"/>
          <w:szCs w:val="24"/>
        </w:rPr>
        <w:t xml:space="preserve"> рабочих дней после принятия </w:t>
      </w:r>
      <w:r w:rsidR="001B150F" w:rsidRPr="004A018B">
        <w:rPr>
          <w:rFonts w:ascii="Arial" w:hAnsi="Arial" w:cs="Arial"/>
          <w:sz w:val="24"/>
          <w:szCs w:val="24"/>
        </w:rPr>
        <w:t>Постановления</w:t>
      </w:r>
      <w:r w:rsidRPr="004A018B">
        <w:rPr>
          <w:rFonts w:ascii="Arial" w:hAnsi="Arial" w:cs="Arial"/>
          <w:sz w:val="24"/>
          <w:szCs w:val="24"/>
        </w:rPr>
        <w:br/>
        <w:t xml:space="preserve">о результатах отбора направляет каждому участнику отбора письменное уведомление о принятом в отношении него решении. В случае если </w:t>
      </w:r>
      <w:r w:rsidRPr="004A018B">
        <w:rPr>
          <w:rFonts w:ascii="Arial" w:hAnsi="Arial" w:cs="Arial"/>
          <w:sz w:val="24"/>
          <w:szCs w:val="24"/>
        </w:rPr>
        <w:br/>
        <w:t xml:space="preserve">в отношении участника отбора принято решение об отклонении заявки, </w:t>
      </w:r>
      <w:r w:rsidRPr="004A018B">
        <w:rPr>
          <w:rFonts w:ascii="Arial" w:hAnsi="Arial" w:cs="Arial"/>
          <w:sz w:val="24"/>
          <w:szCs w:val="24"/>
        </w:rPr>
        <w:br/>
        <w:t>в уведомлении указываются основания отклонения заявки. Уведомление направляется способом, указанным участником отбора в заявке.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2.19. </w:t>
      </w:r>
      <w:r w:rsidR="006F5517" w:rsidRPr="004A018B">
        <w:rPr>
          <w:rFonts w:ascii="Arial" w:hAnsi="Arial" w:cs="Arial"/>
          <w:sz w:val="24"/>
          <w:szCs w:val="24"/>
        </w:rPr>
        <w:t>Администрация 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не позднее 14 календарных дней с даты, указанной в </w:t>
      </w:r>
      <w:hyperlink w:anchor="P134" w:tooltip="#P134" w:history="1">
        <w:r w:rsidRPr="004A018B">
          <w:rPr>
            <w:rFonts w:ascii="Arial" w:hAnsi="Arial" w:cs="Arial"/>
            <w:sz w:val="24"/>
            <w:szCs w:val="24"/>
          </w:rPr>
          <w:t>пункте 2.18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Порядка, размещает</w:t>
      </w:r>
      <w:r w:rsidR="00360CC2" w:rsidRPr="004A018B">
        <w:rPr>
          <w:rFonts w:ascii="Arial" w:hAnsi="Arial" w:cs="Arial"/>
          <w:sz w:val="24"/>
          <w:szCs w:val="24"/>
        </w:rPr>
        <w:t xml:space="preserve"> на едином портале и </w:t>
      </w:r>
      <w:r w:rsidRPr="004A018B">
        <w:rPr>
          <w:rFonts w:ascii="Arial" w:hAnsi="Arial" w:cs="Arial"/>
          <w:sz w:val="24"/>
          <w:szCs w:val="24"/>
        </w:rPr>
        <w:t xml:space="preserve">на официальном сайте </w:t>
      </w:r>
      <w:r w:rsidR="008E4294" w:rsidRPr="004A018B">
        <w:rPr>
          <w:rFonts w:ascii="Arial" w:hAnsi="Arial" w:cs="Arial"/>
          <w:sz w:val="24"/>
          <w:szCs w:val="24"/>
        </w:rPr>
        <w:t>а</w:t>
      </w:r>
      <w:r w:rsidR="00D7041A" w:rsidRPr="004A018B">
        <w:rPr>
          <w:rFonts w:ascii="Arial" w:hAnsi="Arial" w:cs="Arial"/>
          <w:sz w:val="24"/>
          <w:szCs w:val="24"/>
        </w:rPr>
        <w:t>дминистрации</w:t>
      </w:r>
      <w:r w:rsidR="00F41313">
        <w:rPr>
          <w:rFonts w:ascii="Arial" w:hAnsi="Arial" w:cs="Arial"/>
          <w:sz w:val="24"/>
          <w:szCs w:val="24"/>
        </w:rPr>
        <w:t xml:space="preserve"> </w:t>
      </w:r>
      <w:r w:rsidR="00D7041A" w:rsidRPr="004A018B">
        <w:rPr>
          <w:rFonts w:ascii="Arial" w:hAnsi="Arial" w:cs="Arial"/>
          <w:sz w:val="24"/>
          <w:szCs w:val="24"/>
        </w:rPr>
        <w:t xml:space="preserve">информацию </w:t>
      </w:r>
      <w:r w:rsidRPr="004A018B">
        <w:rPr>
          <w:rFonts w:ascii="Arial" w:hAnsi="Arial" w:cs="Arial"/>
          <w:sz w:val="24"/>
          <w:szCs w:val="24"/>
        </w:rPr>
        <w:t>о результатах отбора, включающую следующие сведения: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дата, время и место проведения рассмотрения заявок;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информация об участниках отбора, заявки которых были рассмотрены;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информация об участниках отбора, заявки которых были отклонены, </w:t>
      </w:r>
      <w:r w:rsidRPr="004A018B">
        <w:rPr>
          <w:rFonts w:ascii="Arial" w:hAnsi="Arial" w:cs="Arial"/>
          <w:sz w:val="24"/>
          <w:szCs w:val="24"/>
        </w:rPr>
        <w:br/>
        <w:t xml:space="preserve">с указанием причин их отклонения, в том числе положений объявления </w:t>
      </w:r>
      <w:r w:rsidRPr="004A018B">
        <w:rPr>
          <w:rFonts w:ascii="Arial" w:hAnsi="Arial" w:cs="Arial"/>
          <w:sz w:val="24"/>
          <w:szCs w:val="24"/>
        </w:rPr>
        <w:br/>
        <w:t>о проведении отбора, которым не соответствуют такие заявки;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наименование получателя (получателей) субсидии, с</w:t>
      </w:r>
      <w:r w:rsidR="00360CC2" w:rsidRPr="004A018B">
        <w:rPr>
          <w:rFonts w:ascii="Arial" w:hAnsi="Arial" w:cs="Arial"/>
          <w:sz w:val="24"/>
          <w:szCs w:val="24"/>
        </w:rPr>
        <w:t xml:space="preserve"> которым заключается Соглашение, и размер предоставляемой ему субсидии. </w:t>
      </w:r>
    </w:p>
    <w:p w:rsidR="00415E72" w:rsidRPr="004A018B" w:rsidRDefault="00415E72">
      <w:pPr>
        <w:pStyle w:val="ConsPlusNormal"/>
        <w:jc w:val="both"/>
        <w:rPr>
          <w:rFonts w:ascii="Arial" w:hAnsi="Arial" w:cs="Arial"/>
          <w:color w:val="C00000"/>
          <w:sz w:val="24"/>
          <w:szCs w:val="24"/>
        </w:rPr>
      </w:pPr>
    </w:p>
    <w:p w:rsidR="00415E72" w:rsidRPr="004A018B" w:rsidRDefault="00682604">
      <w:pPr>
        <w:pStyle w:val="ConsPlusTitle"/>
        <w:jc w:val="center"/>
        <w:outlineLvl w:val="1"/>
        <w:rPr>
          <w:rFonts w:ascii="Arial" w:hAnsi="Arial" w:cs="Arial"/>
          <w:b w:val="0"/>
          <w:color w:val="000000"/>
          <w:sz w:val="24"/>
          <w:szCs w:val="24"/>
        </w:rPr>
      </w:pPr>
      <w:r w:rsidRPr="004A018B">
        <w:rPr>
          <w:rFonts w:ascii="Arial" w:hAnsi="Arial" w:cs="Arial"/>
          <w:b w:val="0"/>
          <w:color w:val="000000" w:themeColor="text1"/>
          <w:sz w:val="24"/>
          <w:szCs w:val="24"/>
        </w:rPr>
        <w:t>3. Условия и порядок предоставления субсидий</w:t>
      </w:r>
    </w:p>
    <w:p w:rsidR="00415E72" w:rsidRPr="004A018B" w:rsidRDefault="00415E72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143"/>
      <w:bookmarkEnd w:id="15"/>
      <w:r w:rsidRPr="004A018B">
        <w:rPr>
          <w:rFonts w:ascii="Arial" w:hAnsi="Arial" w:cs="Arial"/>
          <w:sz w:val="24"/>
          <w:szCs w:val="24"/>
        </w:rPr>
        <w:t>3.1. </w:t>
      </w:r>
      <w:r w:rsidRPr="004A018B">
        <w:rPr>
          <w:rFonts w:ascii="Arial" w:hAnsi="Arial" w:cs="Arial"/>
          <w:sz w:val="24"/>
          <w:szCs w:val="24"/>
        </w:rPr>
        <w:tab/>
        <w:t>Средства субсидии предоставляются при соблюдении следующих условий: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1) наличие установленных тарифов на тепловую и электрическую энергию на 2022 год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ресурсоснабжающим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организациям для группы потребителей «население»;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2) наличие затрат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организаций на производство </w:t>
      </w:r>
      <w:r w:rsidRPr="004A018B">
        <w:rPr>
          <w:rFonts w:ascii="Arial" w:hAnsi="Arial" w:cs="Arial"/>
          <w:sz w:val="24"/>
          <w:szCs w:val="24"/>
        </w:rPr>
        <w:br/>
        <w:t xml:space="preserve">и (или) реализацию тепловой и электрической энергии, возникших вследствие разницы между фактической стоимостью топлива в 2022 году </w:t>
      </w:r>
      <w:r w:rsidRPr="004A018B">
        <w:rPr>
          <w:rFonts w:ascii="Arial" w:hAnsi="Arial" w:cs="Arial"/>
          <w:sz w:val="24"/>
          <w:szCs w:val="24"/>
        </w:rPr>
        <w:br/>
        <w:t xml:space="preserve">и стоимостью топлива, учтенной в тарифах на тепловую и электрическую энергию на 2022 год, в пределах объемов приобретения топлива, но не выше чем объемы топлива, учтенные при установлении тарифов на тепловую </w:t>
      </w:r>
      <w:r w:rsidRPr="004A018B">
        <w:rPr>
          <w:rFonts w:ascii="Arial" w:hAnsi="Arial" w:cs="Arial"/>
          <w:sz w:val="24"/>
          <w:szCs w:val="24"/>
        </w:rPr>
        <w:br/>
      </w:r>
      <w:r w:rsidRPr="004A018B">
        <w:rPr>
          <w:rFonts w:ascii="Arial" w:hAnsi="Arial" w:cs="Arial"/>
          <w:sz w:val="24"/>
          <w:szCs w:val="24"/>
        </w:rPr>
        <w:lastRenderedPageBreak/>
        <w:t>и электрическую энергию на 2022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год;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3) заключение соглашения о предоставлении субсидии между </w:t>
      </w:r>
      <w:r w:rsidR="00AF1972" w:rsidRPr="004A018B">
        <w:rPr>
          <w:rFonts w:ascii="Arial" w:hAnsi="Arial" w:cs="Arial"/>
          <w:sz w:val="24"/>
          <w:szCs w:val="24"/>
        </w:rPr>
        <w:t>а</w:t>
      </w:r>
      <w:r w:rsidR="00D7041A" w:rsidRPr="004A018B">
        <w:rPr>
          <w:rFonts w:ascii="Arial" w:hAnsi="Arial" w:cs="Arial"/>
          <w:sz w:val="24"/>
          <w:szCs w:val="24"/>
        </w:rPr>
        <w:t xml:space="preserve">дминистрацией </w:t>
      </w:r>
      <w:r w:rsidRPr="004A018B">
        <w:rPr>
          <w:rFonts w:ascii="Arial" w:hAnsi="Arial" w:cs="Arial"/>
          <w:sz w:val="24"/>
          <w:szCs w:val="24"/>
        </w:rPr>
        <w:t>и победителем отбора.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3.2 Победитель отбора в срок не позднее 10 рабочих дней со дня размещения информации о результатах отбора представляет в </w:t>
      </w:r>
      <w:r w:rsidR="00311D6E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Pr="004A018B">
        <w:rPr>
          <w:rFonts w:ascii="Arial" w:hAnsi="Arial" w:cs="Arial"/>
          <w:sz w:val="24"/>
          <w:szCs w:val="24"/>
        </w:rPr>
        <w:t>для подтверждения соответствия условию, указанном в подпункте 2 пункта 3.1 Порядка, следующие документы (далее - обосновывающие документы):</w:t>
      </w:r>
      <w:proofErr w:type="gramEnd"/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1) расчет размера потребности в субсидии на финансовое обеспечение (возмещение) затрат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организаций, возникших вследствие разницы между фактической стоимостью топлива и стоимостью топлива, учтенной в тарифах на тепловую и электрическую энергию </w:t>
      </w:r>
      <w:r w:rsidRPr="004A018B">
        <w:rPr>
          <w:rFonts w:ascii="Arial" w:hAnsi="Arial" w:cs="Arial"/>
          <w:sz w:val="24"/>
          <w:szCs w:val="24"/>
        </w:rPr>
        <w:br/>
        <w:t>на 2022 год по форме согласно приложению № 3 к Порядку;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2) информация об объемах и стоимости 1 тонны топлива, учтенных </w:t>
      </w:r>
      <w:r w:rsidRPr="004A018B">
        <w:rPr>
          <w:rFonts w:ascii="Arial" w:hAnsi="Arial" w:cs="Arial"/>
          <w:sz w:val="24"/>
          <w:szCs w:val="24"/>
        </w:rPr>
        <w:br/>
        <w:t xml:space="preserve">при установлении тарифов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 на тепловую </w:t>
      </w:r>
      <w:r w:rsidRPr="004A018B">
        <w:rPr>
          <w:rFonts w:ascii="Arial" w:hAnsi="Arial" w:cs="Arial"/>
          <w:sz w:val="24"/>
          <w:szCs w:val="24"/>
        </w:rPr>
        <w:br/>
        <w:t>и электрическую энергию на 2022 год, подтвержденная министерством тарифной политики Красноярского края;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A018B">
        <w:rPr>
          <w:rFonts w:ascii="Arial" w:hAnsi="Arial" w:cs="Arial"/>
          <w:color w:val="000000" w:themeColor="text1"/>
          <w:sz w:val="24"/>
          <w:szCs w:val="24"/>
        </w:rPr>
        <w:t xml:space="preserve">3) копии договоров (контрактов) на поставку топлива </w:t>
      </w:r>
      <w:proofErr w:type="spellStart"/>
      <w:r w:rsidRPr="004A018B">
        <w:rPr>
          <w:rFonts w:ascii="Arial" w:hAnsi="Arial" w:cs="Arial"/>
          <w:color w:val="000000" w:themeColor="text1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color w:val="000000" w:themeColor="text1"/>
          <w:sz w:val="24"/>
          <w:szCs w:val="24"/>
        </w:rPr>
        <w:t xml:space="preserve"> организации для проведения отопительного периода </w:t>
      </w:r>
      <w:r w:rsidR="00E17946" w:rsidRPr="004A018B">
        <w:rPr>
          <w:rFonts w:ascii="Arial" w:hAnsi="Arial" w:cs="Arial"/>
          <w:color w:val="000000" w:themeColor="text1"/>
          <w:sz w:val="24"/>
          <w:szCs w:val="24"/>
        </w:rPr>
        <w:t>2022 года</w:t>
      </w:r>
      <w:r w:rsidRPr="004A018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4) копии платежных документов, подтверждающих фактические расходы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организаций на поставку топлива </w:t>
      </w:r>
      <w:r w:rsidRPr="004A018B">
        <w:rPr>
          <w:rFonts w:ascii="Arial" w:hAnsi="Arial" w:cs="Arial"/>
          <w:sz w:val="24"/>
          <w:szCs w:val="24"/>
        </w:rPr>
        <w:br/>
        <w:t xml:space="preserve">для проведения отопительного </w:t>
      </w:r>
      <w:proofErr w:type="spellStart"/>
      <w:r w:rsidRPr="004A018B">
        <w:rPr>
          <w:rFonts w:ascii="Arial" w:hAnsi="Arial" w:cs="Arial"/>
          <w:sz w:val="24"/>
          <w:szCs w:val="24"/>
        </w:rPr>
        <w:t>периода</w:t>
      </w:r>
      <w:r w:rsidR="00E17946" w:rsidRPr="004A018B">
        <w:rPr>
          <w:rFonts w:ascii="Arial" w:hAnsi="Arial" w:cs="Arial"/>
          <w:sz w:val="24"/>
          <w:szCs w:val="24"/>
        </w:rPr>
        <w:t>в</w:t>
      </w:r>
      <w:proofErr w:type="spellEnd"/>
      <w:r w:rsidR="00E17946" w:rsidRPr="004A018B">
        <w:rPr>
          <w:rFonts w:ascii="Arial" w:hAnsi="Arial" w:cs="Arial"/>
          <w:sz w:val="24"/>
          <w:szCs w:val="24"/>
        </w:rPr>
        <w:t xml:space="preserve"> 2022 году</w:t>
      </w:r>
      <w:r w:rsidR="00AF1972" w:rsidRPr="004A018B">
        <w:rPr>
          <w:rFonts w:ascii="Arial" w:hAnsi="Arial" w:cs="Arial"/>
          <w:sz w:val="24"/>
          <w:szCs w:val="24"/>
        </w:rPr>
        <w:t>;</w:t>
      </w:r>
    </w:p>
    <w:p w:rsidR="00AF1972" w:rsidRPr="004A018B" w:rsidRDefault="00AF19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5) копии документов, подтверждающих поставку топлива:</w:t>
      </w:r>
    </w:p>
    <w:p w:rsidR="00AF1972" w:rsidRPr="004A018B" w:rsidRDefault="00AF19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- счет-фактура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подрядчиком))</w:t>
      </w:r>
      <w:r w:rsidR="00E17946" w:rsidRPr="004A018B">
        <w:rPr>
          <w:rFonts w:ascii="Arial" w:hAnsi="Arial" w:cs="Arial"/>
          <w:sz w:val="24"/>
          <w:szCs w:val="24"/>
        </w:rPr>
        <w:t>, универсальный передаточный документ;</w:t>
      </w:r>
    </w:p>
    <w:p w:rsidR="00E17946" w:rsidRPr="004A018B" w:rsidRDefault="00E1794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- товарная (товарно-транспортная) накладная. </w:t>
      </w:r>
    </w:p>
    <w:p w:rsidR="00311D6E" w:rsidRPr="004A018B" w:rsidRDefault="00311D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Все листы представляемых победителем отбора документов в настоящем пункте,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победителя отбора (при наличии). </w:t>
      </w:r>
    </w:p>
    <w:p w:rsidR="002F70A1" w:rsidRPr="004A018B" w:rsidRDefault="002F70A1" w:rsidP="002F70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Копии документов, перечисленных в настоящем пункте Порядка, заверяются руководителем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 </w:t>
      </w:r>
      <w:r w:rsidRPr="004A018B">
        <w:rPr>
          <w:rFonts w:ascii="Arial" w:hAnsi="Arial" w:cs="Arial"/>
          <w:sz w:val="24"/>
          <w:szCs w:val="24"/>
        </w:rPr>
        <w:br/>
        <w:t>или уполномоченным им лицом.</w:t>
      </w:r>
    </w:p>
    <w:p w:rsidR="00311D6E" w:rsidRPr="004A018B" w:rsidRDefault="00311D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Первой подшивается опись, далее подшиваются документы по очередности в соответствии с настоящим пунктом. </w:t>
      </w:r>
    </w:p>
    <w:p w:rsidR="00311D6E" w:rsidRPr="004A018B" w:rsidRDefault="00311D6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Представляемые документы должны быть составлены и заполнены в соответствии с нормами действующего законодательства Российской Федерации, устанавливающими порядки заполнения данных документов. </w:t>
      </w:r>
    </w:p>
    <w:p w:rsidR="002F70A1" w:rsidRPr="004A018B" w:rsidRDefault="002F70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Победитель отбора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 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Обос</w:t>
      </w:r>
      <w:r w:rsidR="00E366A0" w:rsidRPr="004A018B">
        <w:rPr>
          <w:rFonts w:ascii="Arial" w:hAnsi="Arial" w:cs="Arial"/>
          <w:sz w:val="24"/>
          <w:szCs w:val="24"/>
        </w:rPr>
        <w:t>новывающие документы представляю</w:t>
      </w:r>
      <w:r w:rsidRPr="004A018B">
        <w:rPr>
          <w:rFonts w:ascii="Arial" w:hAnsi="Arial" w:cs="Arial"/>
          <w:sz w:val="24"/>
          <w:szCs w:val="24"/>
        </w:rPr>
        <w:t xml:space="preserve">тся в </w:t>
      </w:r>
      <w:r w:rsidR="002F70A1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Балахтинского района </w:t>
      </w:r>
      <w:r w:rsidRPr="004A018B">
        <w:rPr>
          <w:rFonts w:ascii="Arial" w:hAnsi="Arial" w:cs="Arial"/>
          <w:sz w:val="24"/>
          <w:szCs w:val="24"/>
        </w:rPr>
        <w:t>на бумажном носителе нарочным или посредством почтового отправления на</w:t>
      </w:r>
      <w:r w:rsidR="0004643B" w:rsidRPr="004A018B">
        <w:rPr>
          <w:rFonts w:ascii="Arial" w:hAnsi="Arial" w:cs="Arial"/>
          <w:sz w:val="24"/>
          <w:szCs w:val="24"/>
        </w:rPr>
        <w:t xml:space="preserve"> почтовый адрес а</w:t>
      </w:r>
      <w:r w:rsidR="00D7041A" w:rsidRPr="004A018B">
        <w:rPr>
          <w:rFonts w:ascii="Arial" w:hAnsi="Arial" w:cs="Arial"/>
          <w:sz w:val="24"/>
          <w:szCs w:val="24"/>
        </w:rPr>
        <w:t xml:space="preserve">дминистрации, указанный </w:t>
      </w:r>
      <w:r w:rsidRPr="004A018B">
        <w:rPr>
          <w:rFonts w:ascii="Arial" w:hAnsi="Arial" w:cs="Arial"/>
          <w:sz w:val="24"/>
          <w:szCs w:val="24"/>
        </w:rPr>
        <w:t>в пункте 2.8 Порядка.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3.3. </w:t>
      </w:r>
      <w:r w:rsidR="006F5517" w:rsidRPr="004A018B">
        <w:rPr>
          <w:rFonts w:ascii="Arial" w:hAnsi="Arial" w:cs="Arial"/>
          <w:sz w:val="24"/>
          <w:szCs w:val="24"/>
        </w:rPr>
        <w:t>Администрация 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течение 2 рабочих дней со дня получения обосновывающих документов производит расчет размера субсидии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 (</w:t>
      </w:r>
      <w:proofErr w:type="spellStart"/>
      <w:r w:rsidRPr="004A018B">
        <w:rPr>
          <w:rFonts w:ascii="Arial" w:hAnsi="Arial" w:cs="Arial"/>
          <w:sz w:val="24"/>
          <w:szCs w:val="24"/>
        </w:rPr>
        <w:t>Si</w:t>
      </w:r>
      <w:proofErr w:type="spellEnd"/>
      <w:r w:rsidRPr="004A018B">
        <w:rPr>
          <w:rFonts w:ascii="Arial" w:hAnsi="Arial" w:cs="Arial"/>
          <w:sz w:val="24"/>
          <w:szCs w:val="24"/>
        </w:rPr>
        <w:t>) по формуле 1:</w:t>
      </w:r>
    </w:p>
    <w:p w:rsidR="00415E72" w:rsidRPr="004A018B" w:rsidRDefault="00415E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4A018B">
        <w:rPr>
          <w:rFonts w:ascii="Arial" w:hAnsi="Arial" w:cs="Arial"/>
          <w:sz w:val="24"/>
          <w:szCs w:val="24"/>
        </w:rPr>
        <w:t>i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= R </w:t>
      </w:r>
      <w:proofErr w:type="spellStart"/>
      <w:r w:rsidRPr="004A018B">
        <w:rPr>
          <w:rFonts w:ascii="Arial" w:hAnsi="Arial" w:cs="Arial"/>
          <w:sz w:val="24"/>
          <w:szCs w:val="24"/>
        </w:rPr>
        <w:t>i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×K         (1)</w:t>
      </w:r>
    </w:p>
    <w:p w:rsidR="00415E72" w:rsidRPr="004A018B" w:rsidRDefault="00415E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где: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A018B">
        <w:rPr>
          <w:rFonts w:ascii="Arial" w:hAnsi="Arial" w:cs="Arial"/>
          <w:sz w:val="24"/>
          <w:szCs w:val="24"/>
        </w:rPr>
        <w:t>Si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- размер  субсидии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организации, тыс. рублей;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A018B">
        <w:rPr>
          <w:rFonts w:ascii="Arial" w:hAnsi="Arial" w:cs="Arial"/>
          <w:sz w:val="24"/>
          <w:szCs w:val="24"/>
        </w:rPr>
        <w:lastRenderedPageBreak/>
        <w:t>Ri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– расчетная потребность в субсидии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организации, </w:t>
      </w:r>
      <w:proofErr w:type="spellStart"/>
      <w:proofErr w:type="gramStart"/>
      <w:r w:rsidRPr="004A018B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4A018B">
        <w:rPr>
          <w:rFonts w:ascii="Arial" w:hAnsi="Arial" w:cs="Arial"/>
          <w:sz w:val="24"/>
          <w:szCs w:val="24"/>
        </w:rPr>
        <w:t xml:space="preserve"> рублей;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K - поправочный коэффициент.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В случае если объем топлива, указанный в контрактах на его приобретение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организацией, превышает объем топлива, учтенный при формировании тарифов на тепловую </w:t>
      </w:r>
      <w:r w:rsidRPr="004A018B">
        <w:rPr>
          <w:rFonts w:ascii="Arial" w:eastAsiaTheme="minorEastAsia" w:hAnsi="Arial" w:cs="Arial"/>
          <w:sz w:val="24"/>
          <w:szCs w:val="24"/>
        </w:rPr>
        <w:t xml:space="preserve">и электрическую энергию </w:t>
      </w:r>
      <w:r w:rsidRPr="004A018B">
        <w:rPr>
          <w:rFonts w:ascii="Arial" w:hAnsi="Arial" w:cs="Arial"/>
          <w:sz w:val="24"/>
          <w:szCs w:val="24"/>
        </w:rPr>
        <w:t xml:space="preserve">на 2022 год для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организации, расчетная потребность в субсидии по данной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 определяется по формуле 2:</w:t>
      </w:r>
    </w:p>
    <w:p w:rsidR="00415E72" w:rsidRPr="004A018B" w:rsidRDefault="00415E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R </w:t>
      </w:r>
      <w:proofErr w:type="spellStart"/>
      <w:r w:rsidRPr="004A018B">
        <w:rPr>
          <w:rFonts w:ascii="Arial" w:hAnsi="Arial" w:cs="Arial"/>
          <w:sz w:val="24"/>
          <w:szCs w:val="24"/>
        </w:rPr>
        <w:t>i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=(</w:t>
      </w:r>
      <w:proofErr w:type="spellStart"/>
      <w:r w:rsidRPr="004A018B">
        <w:rPr>
          <w:rFonts w:ascii="Arial" w:hAnsi="Arial" w:cs="Arial"/>
          <w:sz w:val="24"/>
          <w:szCs w:val="24"/>
        </w:rPr>
        <w:t>Vплан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×</w:t>
      </w:r>
      <w:proofErr w:type="spellStart"/>
      <w:proofErr w:type="gramStart"/>
      <w:r w:rsidRPr="004A018B">
        <w:rPr>
          <w:rFonts w:ascii="Arial" w:hAnsi="Arial" w:cs="Arial"/>
          <w:sz w:val="24"/>
          <w:szCs w:val="24"/>
        </w:rPr>
        <w:t>C</w:t>
      </w:r>
      <w:proofErr w:type="gramEnd"/>
      <w:r w:rsidRPr="004A018B">
        <w:rPr>
          <w:rFonts w:ascii="Arial" w:hAnsi="Arial" w:cs="Arial"/>
          <w:sz w:val="24"/>
          <w:szCs w:val="24"/>
        </w:rPr>
        <w:t>факт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A018B">
        <w:rPr>
          <w:rFonts w:ascii="Arial" w:hAnsi="Arial" w:cs="Arial"/>
          <w:sz w:val="24"/>
          <w:szCs w:val="24"/>
        </w:rPr>
        <w:t>Vплан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×</w:t>
      </w:r>
      <w:proofErr w:type="spellStart"/>
      <w:r w:rsidRPr="004A018B">
        <w:rPr>
          <w:rFonts w:ascii="Arial" w:hAnsi="Arial" w:cs="Arial"/>
          <w:sz w:val="24"/>
          <w:szCs w:val="24"/>
        </w:rPr>
        <w:t>Cплан</w:t>
      </w:r>
      <w:proofErr w:type="spellEnd"/>
      <w:r w:rsidRPr="004A018B">
        <w:rPr>
          <w:rFonts w:ascii="Arial" w:hAnsi="Arial" w:cs="Arial"/>
          <w:sz w:val="24"/>
          <w:szCs w:val="24"/>
        </w:rPr>
        <w:t>)/1000    (2)</w:t>
      </w:r>
    </w:p>
    <w:p w:rsidR="00415E72" w:rsidRPr="004A018B" w:rsidRDefault="00415E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где: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V план - объем топлива, учтенный при формировании тарифов </w:t>
      </w:r>
      <w:r w:rsidRPr="004A018B">
        <w:rPr>
          <w:rFonts w:ascii="Arial" w:hAnsi="Arial" w:cs="Arial"/>
          <w:sz w:val="24"/>
          <w:szCs w:val="24"/>
        </w:rPr>
        <w:br/>
        <w:t xml:space="preserve">на тепловую и электрическую энергию на 2022 год для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организации, тонн;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C факт - стоимость 1 тонны топлива, указанная в контракте на его приобретение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организацией, с учетом налога </w:t>
      </w:r>
      <w:r w:rsidRPr="004A018B">
        <w:rPr>
          <w:rFonts w:ascii="Arial" w:hAnsi="Arial" w:cs="Arial"/>
          <w:sz w:val="24"/>
          <w:szCs w:val="24"/>
        </w:rPr>
        <w:br/>
        <w:t>на добавленную стоимость, руб./тонн;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C план - стоимость 1 тонны топлива, учтенная при формировании тарифов на тепловую и электрическую энергию на 2022 год для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организации, с учетом налога на добавленную стоимость, руб./тонн.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В случае если объем топлива, указанный в контрактах на его приобретение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организацией, менее объема топлива, учтенного при формировании тарифов на </w:t>
      </w:r>
      <w:proofErr w:type="spellStart"/>
      <w:r w:rsidRPr="004A018B">
        <w:rPr>
          <w:rFonts w:ascii="Arial" w:hAnsi="Arial" w:cs="Arial"/>
          <w:sz w:val="24"/>
          <w:szCs w:val="24"/>
        </w:rPr>
        <w:t>тепловуюи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электрическую энергию на 2022 год для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организации, расчетная потребность субсидии определяется по формуле 3:</w:t>
      </w:r>
    </w:p>
    <w:p w:rsidR="00415E72" w:rsidRPr="004A018B" w:rsidRDefault="00415E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R </w:t>
      </w:r>
      <w:proofErr w:type="spellStart"/>
      <w:r w:rsidRPr="004A018B">
        <w:rPr>
          <w:rFonts w:ascii="Arial" w:hAnsi="Arial" w:cs="Arial"/>
          <w:sz w:val="24"/>
          <w:szCs w:val="24"/>
        </w:rPr>
        <w:t>i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= (</w:t>
      </w:r>
      <w:proofErr w:type="spellStart"/>
      <w:r w:rsidRPr="004A018B">
        <w:rPr>
          <w:rFonts w:ascii="Arial" w:hAnsi="Arial" w:cs="Arial"/>
          <w:sz w:val="24"/>
          <w:szCs w:val="24"/>
        </w:rPr>
        <w:t>Vфакт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×</w:t>
      </w:r>
      <w:proofErr w:type="spellStart"/>
      <w:proofErr w:type="gramStart"/>
      <w:r w:rsidRPr="004A018B">
        <w:rPr>
          <w:rFonts w:ascii="Arial" w:hAnsi="Arial" w:cs="Arial"/>
          <w:sz w:val="24"/>
          <w:szCs w:val="24"/>
        </w:rPr>
        <w:t>C</w:t>
      </w:r>
      <w:proofErr w:type="gramEnd"/>
      <w:r w:rsidRPr="004A018B">
        <w:rPr>
          <w:rFonts w:ascii="Arial" w:hAnsi="Arial" w:cs="Arial"/>
          <w:sz w:val="24"/>
          <w:szCs w:val="24"/>
        </w:rPr>
        <w:t>факт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A018B">
        <w:rPr>
          <w:rFonts w:ascii="Arial" w:hAnsi="Arial" w:cs="Arial"/>
          <w:sz w:val="24"/>
          <w:szCs w:val="24"/>
        </w:rPr>
        <w:t>Vфакт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×</w:t>
      </w:r>
      <w:proofErr w:type="spellStart"/>
      <w:r w:rsidRPr="004A018B">
        <w:rPr>
          <w:rFonts w:ascii="Arial" w:hAnsi="Arial" w:cs="Arial"/>
          <w:sz w:val="24"/>
          <w:szCs w:val="24"/>
        </w:rPr>
        <w:t>Cплан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- (</w:t>
      </w:r>
      <w:proofErr w:type="spellStart"/>
      <w:r w:rsidRPr="004A018B">
        <w:rPr>
          <w:rFonts w:ascii="Arial" w:hAnsi="Arial" w:cs="Arial"/>
          <w:sz w:val="24"/>
          <w:szCs w:val="24"/>
        </w:rPr>
        <w:t>Vплан-Vфакт</w:t>
      </w:r>
      <w:proofErr w:type="spellEnd"/>
      <w:r w:rsidRPr="004A018B">
        <w:rPr>
          <w:rFonts w:ascii="Arial" w:hAnsi="Arial" w:cs="Arial"/>
          <w:sz w:val="24"/>
          <w:szCs w:val="24"/>
        </w:rPr>
        <w:t>)×</w:t>
      </w:r>
      <w:proofErr w:type="spellStart"/>
      <w:r w:rsidRPr="004A018B">
        <w:rPr>
          <w:rFonts w:ascii="Arial" w:hAnsi="Arial" w:cs="Arial"/>
          <w:sz w:val="24"/>
          <w:szCs w:val="24"/>
        </w:rPr>
        <w:t>Cплан</w:t>
      </w:r>
      <w:proofErr w:type="spellEnd"/>
      <w:r w:rsidRPr="004A018B">
        <w:rPr>
          <w:rFonts w:ascii="Arial" w:hAnsi="Arial" w:cs="Arial"/>
          <w:sz w:val="24"/>
          <w:szCs w:val="24"/>
        </w:rPr>
        <w:t>)/1000)   (3)</w:t>
      </w:r>
    </w:p>
    <w:p w:rsidR="00415E72" w:rsidRPr="004A018B" w:rsidRDefault="00415E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где: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V факт - объем топлива, указанный в контрактах на его приобретение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организацией, тонн.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Если значение </w:t>
      </w:r>
      <w:proofErr w:type="spellStart"/>
      <w:r w:rsidRPr="004A018B">
        <w:rPr>
          <w:rFonts w:ascii="Arial" w:hAnsi="Arial" w:cs="Arial"/>
          <w:sz w:val="24"/>
          <w:szCs w:val="24"/>
        </w:rPr>
        <w:t>Ri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≤ 0, то </w:t>
      </w:r>
      <w:proofErr w:type="spellStart"/>
      <w:r w:rsidRPr="004A018B">
        <w:rPr>
          <w:rFonts w:ascii="Arial" w:hAnsi="Arial" w:cs="Arial"/>
          <w:sz w:val="24"/>
          <w:szCs w:val="24"/>
        </w:rPr>
        <w:t>Ri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4A018B">
        <w:rPr>
          <w:rFonts w:ascii="Arial" w:hAnsi="Arial" w:cs="Arial"/>
          <w:sz w:val="24"/>
          <w:szCs w:val="24"/>
        </w:rPr>
        <w:t>расчете</w:t>
      </w:r>
      <w:proofErr w:type="gramStart"/>
      <w:r w:rsidRPr="004A018B">
        <w:rPr>
          <w:rFonts w:ascii="Arial" w:hAnsi="Arial" w:cs="Arial"/>
          <w:sz w:val="24"/>
          <w:szCs w:val="24"/>
        </w:rPr>
        <w:t>Si</w:t>
      </w:r>
      <w:proofErr w:type="spellEnd"/>
      <w:proofErr w:type="gramEnd"/>
      <w:r w:rsidRPr="004A018B">
        <w:rPr>
          <w:rFonts w:ascii="Arial" w:hAnsi="Arial" w:cs="Arial"/>
          <w:sz w:val="24"/>
          <w:szCs w:val="24"/>
        </w:rPr>
        <w:t xml:space="preserve"> не учитывается.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Значение поправочного коэффициента определяется по формуле 4:</w:t>
      </w:r>
    </w:p>
    <w:p w:rsidR="00415E72" w:rsidRPr="004A018B" w:rsidRDefault="00415E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4A018B">
        <w:rPr>
          <w:rFonts w:ascii="Arial" w:hAnsi="Arial" w:cs="Arial"/>
          <w:sz w:val="24"/>
          <w:szCs w:val="24"/>
          <w:lang w:val="en-US"/>
        </w:rPr>
        <w:t>K  =</w:t>
      </w:r>
      <w:proofErr w:type="gramEnd"/>
      <w:r w:rsidRPr="004A018B">
        <w:rPr>
          <w:rFonts w:ascii="Arial" w:hAnsi="Arial" w:cs="Arial"/>
          <w:sz w:val="24"/>
          <w:szCs w:val="24"/>
          <w:lang w:val="en-US"/>
        </w:rPr>
        <w:t>∑</w:t>
      </w:r>
      <w:proofErr w:type="spellStart"/>
      <w:r w:rsidRPr="004A018B">
        <w:rPr>
          <w:rFonts w:ascii="Arial" w:hAnsi="Arial" w:cs="Arial"/>
          <w:sz w:val="24"/>
          <w:szCs w:val="24"/>
          <w:lang w:val="en-US"/>
        </w:rPr>
        <w:t>Ri</w:t>
      </w:r>
      <w:proofErr w:type="spellEnd"/>
      <w:r w:rsidRPr="004A018B">
        <w:rPr>
          <w:rFonts w:ascii="Arial" w:hAnsi="Arial" w:cs="Arial"/>
          <w:sz w:val="24"/>
          <w:szCs w:val="24"/>
          <w:lang w:val="en-US"/>
        </w:rPr>
        <w:t xml:space="preserve">/S </w:t>
      </w:r>
      <w:r w:rsidRPr="004A018B">
        <w:rPr>
          <w:rFonts w:ascii="Arial" w:hAnsi="Arial" w:cs="Arial"/>
          <w:sz w:val="24"/>
          <w:szCs w:val="24"/>
        </w:rPr>
        <w:t>общ</w:t>
      </w:r>
      <w:r w:rsidRPr="004A018B">
        <w:rPr>
          <w:rFonts w:ascii="Arial" w:hAnsi="Arial" w:cs="Arial"/>
          <w:sz w:val="24"/>
          <w:szCs w:val="24"/>
          <w:lang w:val="en-US"/>
        </w:rPr>
        <w:t xml:space="preserve">   (4)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r w:rsidRPr="004A018B">
        <w:rPr>
          <w:rFonts w:ascii="Arial" w:hAnsi="Arial" w:cs="Arial"/>
          <w:sz w:val="24"/>
          <w:szCs w:val="24"/>
        </w:rPr>
        <w:t>где</w:t>
      </w:r>
      <w:r w:rsidRPr="004A018B">
        <w:rPr>
          <w:rFonts w:ascii="Arial" w:hAnsi="Arial" w:cs="Arial"/>
          <w:sz w:val="24"/>
          <w:szCs w:val="24"/>
          <w:lang w:val="en-US"/>
        </w:rPr>
        <w:t>: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>S общ - общий размер су</w:t>
      </w:r>
      <w:r w:rsidR="00D7041A" w:rsidRPr="004A018B">
        <w:rPr>
          <w:rFonts w:ascii="Arial" w:hAnsi="Arial" w:cs="Arial"/>
          <w:sz w:val="24"/>
          <w:szCs w:val="24"/>
        </w:rPr>
        <w:t xml:space="preserve">бсидии, предусмотренный бюджету Балахтинского района </w:t>
      </w:r>
      <w:r w:rsidR="00E80569" w:rsidRPr="004A018B">
        <w:rPr>
          <w:rFonts w:ascii="Arial" w:hAnsi="Arial" w:cs="Arial"/>
          <w:sz w:val="24"/>
          <w:szCs w:val="24"/>
        </w:rPr>
        <w:t xml:space="preserve">Законом </w:t>
      </w:r>
      <w:r w:rsidRPr="004A018B">
        <w:rPr>
          <w:rFonts w:ascii="Arial" w:hAnsi="Arial" w:cs="Arial"/>
          <w:sz w:val="24"/>
          <w:szCs w:val="24"/>
        </w:rPr>
        <w:t>Красноярского края от</w:t>
      </w:r>
      <w:r w:rsidR="00E80569" w:rsidRPr="004A018B">
        <w:rPr>
          <w:rFonts w:ascii="Arial" w:hAnsi="Arial" w:cs="Arial"/>
          <w:sz w:val="24"/>
          <w:szCs w:val="24"/>
        </w:rPr>
        <w:t xml:space="preserve"> 09.12.2021 № 2-255 «О краевом бюджете на 2022 год и плановый период 2023-2024 годов), </w:t>
      </w:r>
      <w:r w:rsidRPr="004A018B">
        <w:rPr>
          <w:rFonts w:ascii="Arial" w:hAnsi="Arial" w:cs="Arial"/>
          <w:sz w:val="24"/>
          <w:szCs w:val="24"/>
        </w:rPr>
        <w:t>тыс. рублей.</w:t>
      </w:r>
      <w:proofErr w:type="gramEnd"/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3.4. На основании выполненного </w:t>
      </w:r>
      <w:proofErr w:type="spellStart"/>
      <w:r w:rsidR="0004643B" w:rsidRPr="004A018B">
        <w:rPr>
          <w:rFonts w:ascii="Arial" w:hAnsi="Arial" w:cs="Arial"/>
          <w:sz w:val="24"/>
          <w:szCs w:val="24"/>
        </w:rPr>
        <w:t>а</w:t>
      </w:r>
      <w:r w:rsidR="00D7041A" w:rsidRPr="004A018B">
        <w:rPr>
          <w:rFonts w:ascii="Arial" w:hAnsi="Arial" w:cs="Arial"/>
          <w:sz w:val="24"/>
          <w:szCs w:val="24"/>
        </w:rPr>
        <w:t>дминистрацией</w:t>
      </w:r>
      <w:r w:rsidRPr="004A018B">
        <w:rPr>
          <w:rFonts w:ascii="Arial" w:hAnsi="Arial" w:cs="Arial"/>
          <w:sz w:val="24"/>
          <w:szCs w:val="24"/>
        </w:rPr>
        <w:t>расчета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размера субсидии с i-ой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организацией принимает решение о заключении соглашения о предоставлении субсидии.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3.5. Основанием для отказа победителю отбора в предоставлении субсидии является признание победителя отбора уклонившимся </w:t>
      </w:r>
      <w:r w:rsidRPr="004A018B">
        <w:rPr>
          <w:rFonts w:ascii="Arial" w:hAnsi="Arial" w:cs="Arial"/>
          <w:sz w:val="24"/>
          <w:szCs w:val="24"/>
        </w:rPr>
        <w:br/>
        <w:t>от заключения Соглашения в соответствии с абзацем четвертым пункта 3.6 Порядка.</w:t>
      </w:r>
    </w:p>
    <w:p w:rsidR="00415E72" w:rsidRPr="004A018B" w:rsidRDefault="006F551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Администрация Балахтинского района</w:t>
      </w:r>
      <w:r w:rsidR="00682604" w:rsidRPr="004A018B">
        <w:rPr>
          <w:rFonts w:ascii="Arial" w:hAnsi="Arial" w:cs="Arial"/>
          <w:sz w:val="24"/>
          <w:szCs w:val="24"/>
        </w:rPr>
        <w:t xml:space="preserve"> в течение 3 рабочих дней со дня принятия решения об отказе победителю отбора в предоставлении субсидии направляет победителю отбора уведомление о принятом решении. В уведомлении указывается основание отказа в предоставлении субсидии. Уведомление направляется способом, указанным победителем отбора в заявке.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3.6. Для заключения Соглашения </w:t>
      </w:r>
      <w:r w:rsidR="0004643B" w:rsidRPr="004A018B">
        <w:rPr>
          <w:rFonts w:ascii="Arial" w:hAnsi="Arial" w:cs="Arial"/>
          <w:sz w:val="24"/>
          <w:szCs w:val="24"/>
        </w:rPr>
        <w:t>а</w:t>
      </w:r>
      <w:r w:rsidR="006F5517" w:rsidRPr="004A018B">
        <w:rPr>
          <w:rFonts w:ascii="Arial" w:hAnsi="Arial" w:cs="Arial"/>
          <w:sz w:val="24"/>
          <w:szCs w:val="24"/>
        </w:rPr>
        <w:t xml:space="preserve">дминистрация </w:t>
      </w:r>
      <w:r w:rsidRPr="004A018B">
        <w:rPr>
          <w:rFonts w:ascii="Arial" w:hAnsi="Arial" w:cs="Arial"/>
          <w:sz w:val="24"/>
          <w:szCs w:val="24"/>
        </w:rPr>
        <w:t xml:space="preserve">в течение 3 рабочих дней со дня принятия решения о заключении с победителем отбора Соглашения </w:t>
      </w:r>
      <w:r w:rsidRPr="004A018B">
        <w:rPr>
          <w:rFonts w:ascii="Arial" w:hAnsi="Arial" w:cs="Arial"/>
          <w:sz w:val="24"/>
          <w:szCs w:val="24"/>
        </w:rPr>
        <w:lastRenderedPageBreak/>
        <w:t>разрабатывает проект Соглашения и передает победителю отбора способом, указанным в заявке, два экземпляра проекта Соглашения для подписания.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3.7. </w:t>
      </w:r>
      <w:proofErr w:type="gramStart"/>
      <w:r w:rsidRPr="004A018B">
        <w:rPr>
          <w:rFonts w:ascii="Arial" w:hAnsi="Arial" w:cs="Arial"/>
          <w:sz w:val="24"/>
          <w:szCs w:val="24"/>
        </w:rPr>
        <w:t>Победитель отбора в течение 5 рабочих дней со дня получения проекта Соглашения подписывает два экземпляра проекта Соглашения, скрепляет их печатью (при ее наличии) и возвращает два экземпляра проекта Соглашения на бумажном носителе</w:t>
      </w:r>
      <w:r w:rsidR="00E366A0" w:rsidRPr="004A0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6A0" w:rsidRPr="004A018B">
        <w:rPr>
          <w:rFonts w:ascii="Arial" w:hAnsi="Arial" w:cs="Arial"/>
          <w:sz w:val="24"/>
          <w:szCs w:val="24"/>
        </w:rPr>
        <w:t>в</w:t>
      </w:r>
      <w:r w:rsidR="0004643B" w:rsidRPr="004A018B">
        <w:rPr>
          <w:rFonts w:ascii="Arial" w:hAnsi="Arial" w:cs="Arial"/>
          <w:sz w:val="24"/>
          <w:szCs w:val="24"/>
        </w:rPr>
        <w:t>а</w:t>
      </w:r>
      <w:r w:rsidR="00E366A0" w:rsidRPr="004A018B">
        <w:rPr>
          <w:rFonts w:ascii="Arial" w:hAnsi="Arial" w:cs="Arial"/>
          <w:sz w:val="24"/>
          <w:szCs w:val="24"/>
        </w:rPr>
        <w:t>дминистрацию</w:t>
      </w:r>
      <w:proofErr w:type="spellEnd"/>
      <w:r w:rsidR="00E366A0" w:rsidRPr="004A018B">
        <w:rPr>
          <w:rFonts w:ascii="Arial" w:hAnsi="Arial" w:cs="Arial"/>
          <w:sz w:val="24"/>
          <w:szCs w:val="24"/>
        </w:rPr>
        <w:t xml:space="preserve"> </w:t>
      </w:r>
      <w:r w:rsidRPr="004A018B">
        <w:rPr>
          <w:rFonts w:ascii="Arial" w:hAnsi="Arial" w:cs="Arial"/>
          <w:sz w:val="24"/>
          <w:szCs w:val="24"/>
        </w:rPr>
        <w:t xml:space="preserve">с нарочным либо посредством почтового отправления с уведомлением о вручении на почтовый адрес </w:t>
      </w:r>
      <w:r w:rsidR="0004643B" w:rsidRPr="004A018B">
        <w:rPr>
          <w:rFonts w:ascii="Arial" w:hAnsi="Arial" w:cs="Arial"/>
          <w:sz w:val="24"/>
          <w:szCs w:val="24"/>
        </w:rPr>
        <w:t>а</w:t>
      </w:r>
      <w:r w:rsidR="00D7041A" w:rsidRPr="004A018B">
        <w:rPr>
          <w:rFonts w:ascii="Arial" w:hAnsi="Arial" w:cs="Arial"/>
          <w:sz w:val="24"/>
          <w:szCs w:val="24"/>
        </w:rPr>
        <w:t>дминистрации</w:t>
      </w:r>
      <w:r w:rsidRPr="004A018B">
        <w:rPr>
          <w:rFonts w:ascii="Arial" w:hAnsi="Arial" w:cs="Arial"/>
          <w:sz w:val="24"/>
          <w:szCs w:val="24"/>
        </w:rPr>
        <w:t>, указанный в пункте 2.8 Порядка.</w:t>
      </w:r>
      <w:proofErr w:type="gramEnd"/>
    </w:p>
    <w:p w:rsidR="00415E72" w:rsidRPr="004A018B" w:rsidRDefault="006F551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Администрация </w:t>
      </w:r>
      <w:r w:rsidR="00682604" w:rsidRPr="004A018B">
        <w:rPr>
          <w:rFonts w:ascii="Arial" w:hAnsi="Arial" w:cs="Arial"/>
          <w:sz w:val="24"/>
          <w:szCs w:val="24"/>
        </w:rPr>
        <w:t xml:space="preserve">в течение 3 рабочих дней </w:t>
      </w:r>
      <w:proofErr w:type="gramStart"/>
      <w:r w:rsidR="00682604" w:rsidRPr="004A018B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="00682604" w:rsidRPr="004A018B">
        <w:rPr>
          <w:rFonts w:ascii="Arial" w:hAnsi="Arial" w:cs="Arial"/>
          <w:sz w:val="24"/>
          <w:szCs w:val="24"/>
        </w:rPr>
        <w:t xml:space="preserve"> проектов Соглашений подписывает и скрепляет печатью два экземпляра проекта Соглашения и направляет один экземпляр Соглашения победителю отбора способом, указанным в заявке.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Победитель отбора считается уклонившимся от заключения </w:t>
      </w:r>
      <w:proofErr w:type="gramStart"/>
      <w:r w:rsidRPr="004A018B">
        <w:rPr>
          <w:rFonts w:ascii="Arial" w:hAnsi="Arial" w:cs="Arial"/>
          <w:sz w:val="24"/>
          <w:szCs w:val="24"/>
        </w:rPr>
        <w:t>Соглашения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в случае невозвращения подписанного со своей стороны экземпляра Соглашения в срок, указанный в абзаце втором настоящего пункта.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3.8. Соглашение должно содержать: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1) значения результата предоставления субсидии и показателя, необходимого для достижения результата предоставления субсидии;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2) требования о необходимости согласования новых условий Соглашения или о расторжении Соглашения при </w:t>
      </w:r>
      <w:proofErr w:type="spellStart"/>
      <w:r w:rsidRPr="004A018B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согласия по новым условиям Соглашения в случае уменьшения </w:t>
      </w:r>
      <w:r w:rsidR="0004643B" w:rsidRPr="004A018B">
        <w:rPr>
          <w:rFonts w:ascii="Arial" w:hAnsi="Arial" w:cs="Arial"/>
          <w:sz w:val="24"/>
          <w:szCs w:val="24"/>
        </w:rPr>
        <w:t xml:space="preserve">администрации </w:t>
      </w:r>
      <w:r w:rsidRPr="004A018B">
        <w:rPr>
          <w:rFonts w:ascii="Arial" w:hAnsi="Arial" w:cs="Arial"/>
          <w:sz w:val="24"/>
          <w:szCs w:val="24"/>
        </w:rPr>
        <w:t xml:space="preserve">ранее доведенных лимитов бюджетных обязательств на предоставление субсидии </w:t>
      </w:r>
      <w:r w:rsidRPr="004A018B">
        <w:rPr>
          <w:rFonts w:ascii="Arial" w:hAnsi="Arial" w:cs="Arial"/>
          <w:sz w:val="24"/>
          <w:szCs w:val="24"/>
        </w:rPr>
        <w:br/>
        <w:t xml:space="preserve">на соответствующий финансовый год (соответствующий финансовый год </w:t>
      </w:r>
      <w:r w:rsidRPr="004A018B">
        <w:rPr>
          <w:rFonts w:ascii="Arial" w:hAnsi="Arial" w:cs="Arial"/>
          <w:sz w:val="24"/>
          <w:szCs w:val="24"/>
        </w:rPr>
        <w:br/>
        <w:t>и плановый период), приводящего к невозможности предоставления субсидии в размере, определенном в Соглашении.</w:t>
      </w:r>
      <w:proofErr w:type="gramEnd"/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3.9. Изменения в Соглашение оформляются в виде дополнительного соглашения к Соглашению (далее – Дополнительное соглашение).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Расторжение Соглашения оформляется в виде дополнительного соглашения о расторжении Соглашения.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В случае возникновения необходимости во внесении изменений или расторжении Соглашения </w:t>
      </w:r>
      <w:r w:rsidR="0004643B" w:rsidRPr="004A018B">
        <w:rPr>
          <w:rFonts w:ascii="Arial" w:hAnsi="Arial" w:cs="Arial"/>
          <w:sz w:val="24"/>
          <w:szCs w:val="24"/>
        </w:rPr>
        <w:t>а</w:t>
      </w:r>
      <w:r w:rsidR="006F5517" w:rsidRPr="004A018B">
        <w:rPr>
          <w:rFonts w:ascii="Arial" w:hAnsi="Arial" w:cs="Arial"/>
          <w:sz w:val="24"/>
          <w:szCs w:val="24"/>
        </w:rPr>
        <w:t xml:space="preserve">дминистрация </w:t>
      </w:r>
      <w:r w:rsidRPr="004A018B">
        <w:rPr>
          <w:rFonts w:ascii="Arial" w:hAnsi="Arial" w:cs="Arial"/>
          <w:sz w:val="24"/>
          <w:szCs w:val="24"/>
        </w:rPr>
        <w:t xml:space="preserve">направляет получателю субсидии письменное уведомление о необходимости заключения Дополнительного соглашения или дополнительного соглашения о расторжении Соглашения. </w:t>
      </w:r>
      <w:r w:rsidR="006F5517" w:rsidRPr="004A018B">
        <w:rPr>
          <w:rFonts w:ascii="Arial" w:hAnsi="Arial" w:cs="Arial"/>
          <w:sz w:val="24"/>
          <w:szCs w:val="24"/>
        </w:rPr>
        <w:t>Администрация 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и получатель субсидии заклю</w:t>
      </w:r>
      <w:r w:rsidR="00432B2F" w:rsidRPr="004A018B">
        <w:rPr>
          <w:rFonts w:ascii="Arial" w:hAnsi="Arial" w:cs="Arial"/>
          <w:sz w:val="24"/>
          <w:szCs w:val="24"/>
        </w:rPr>
        <w:t xml:space="preserve">чают Дополнительное соглашение </w:t>
      </w:r>
      <w:r w:rsidRPr="004A018B">
        <w:rPr>
          <w:rFonts w:ascii="Arial" w:hAnsi="Arial" w:cs="Arial"/>
          <w:sz w:val="24"/>
          <w:szCs w:val="24"/>
        </w:rPr>
        <w:t>и (или) дополнительное соглашение о расторжении Соглашения в текущем финансовом году не позднее 20 рабочих дней с момента направления уведомления, но не позднее 31 декабря текущего финансового года.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3.10. Перечисление средств субсидии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организации осуществляется до 30-го числа месяца, следующего за месяцем подачи заявки на перечисление субсидии, указанной в абзаце втором настоящего пункта.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Ресурсоснабжающая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организация до 10-го числа месяца, предшествующего месяцу перечисления субсидии, представляет в </w:t>
      </w:r>
      <w:r w:rsidR="0004643B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="00600B61" w:rsidRPr="004A018B">
        <w:rPr>
          <w:rFonts w:ascii="Arial" w:hAnsi="Arial" w:cs="Arial"/>
          <w:sz w:val="24"/>
          <w:szCs w:val="24"/>
        </w:rPr>
        <w:t>заявку на перечисление субсидии</w:t>
      </w:r>
      <w:r w:rsidRPr="004A018B">
        <w:rPr>
          <w:rFonts w:ascii="Arial" w:hAnsi="Arial" w:cs="Arial"/>
          <w:sz w:val="24"/>
          <w:szCs w:val="24"/>
        </w:rPr>
        <w:t xml:space="preserve"> на финансовое обеспечение (возмещение) затрат 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</w:t>
      </w:r>
      <w:proofErr w:type="gramStart"/>
      <w:r w:rsidRPr="004A018B">
        <w:rPr>
          <w:rFonts w:ascii="Arial" w:hAnsi="Arial" w:cs="Arial"/>
          <w:sz w:val="24"/>
          <w:szCs w:val="24"/>
        </w:rPr>
        <w:t>д(</w:t>
      </w:r>
      <w:proofErr w:type="gramEnd"/>
      <w:r w:rsidRPr="004A018B">
        <w:rPr>
          <w:rFonts w:ascii="Arial" w:hAnsi="Arial" w:cs="Arial"/>
          <w:sz w:val="24"/>
          <w:szCs w:val="24"/>
        </w:rPr>
        <w:t>далее – заявка на перечисление средств субсидии) по форме согласно приложению № 4 к Порядку.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Заявка на перечисление средств субсидии представляется в </w:t>
      </w:r>
      <w:r w:rsidR="00600B61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Pr="004A018B">
        <w:rPr>
          <w:rFonts w:ascii="Arial" w:hAnsi="Arial" w:cs="Arial"/>
          <w:sz w:val="24"/>
          <w:szCs w:val="24"/>
        </w:rPr>
        <w:t>на бумажном носителе нар</w:t>
      </w:r>
      <w:r w:rsidR="00432B2F" w:rsidRPr="004A018B">
        <w:rPr>
          <w:rFonts w:ascii="Arial" w:hAnsi="Arial" w:cs="Arial"/>
          <w:sz w:val="24"/>
          <w:szCs w:val="24"/>
        </w:rPr>
        <w:t xml:space="preserve">очным или посредством почтового </w:t>
      </w:r>
      <w:r w:rsidRPr="004A018B">
        <w:rPr>
          <w:rFonts w:ascii="Arial" w:hAnsi="Arial" w:cs="Arial"/>
          <w:sz w:val="24"/>
          <w:szCs w:val="24"/>
        </w:rPr>
        <w:t xml:space="preserve">отправления на почтовый адрес </w:t>
      </w:r>
      <w:r w:rsidR="0004643B" w:rsidRPr="004A018B">
        <w:rPr>
          <w:rFonts w:ascii="Arial" w:hAnsi="Arial" w:cs="Arial"/>
          <w:sz w:val="24"/>
          <w:szCs w:val="24"/>
        </w:rPr>
        <w:t>а</w:t>
      </w:r>
      <w:r w:rsidR="00432B2F" w:rsidRPr="004A018B">
        <w:rPr>
          <w:rFonts w:ascii="Arial" w:hAnsi="Arial" w:cs="Arial"/>
          <w:sz w:val="24"/>
          <w:szCs w:val="24"/>
        </w:rPr>
        <w:t>дминистрации</w:t>
      </w:r>
      <w:r w:rsidRPr="004A018B">
        <w:rPr>
          <w:rFonts w:ascii="Arial" w:hAnsi="Arial" w:cs="Arial"/>
          <w:sz w:val="24"/>
          <w:szCs w:val="24"/>
        </w:rPr>
        <w:t>, указанный в пункте 2.8 Порядка.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3.11. </w:t>
      </w:r>
      <w:proofErr w:type="gramStart"/>
      <w:r w:rsidRPr="004A018B">
        <w:rPr>
          <w:rFonts w:ascii="Arial" w:hAnsi="Arial" w:cs="Arial"/>
          <w:sz w:val="24"/>
          <w:szCs w:val="24"/>
        </w:rPr>
        <w:t xml:space="preserve">Перечисление субсидий получателям субсидий осуществляется </w:t>
      </w:r>
      <w:proofErr w:type="spellStart"/>
      <w:r w:rsidR="00600B61" w:rsidRPr="004A018B">
        <w:rPr>
          <w:rFonts w:ascii="Arial" w:hAnsi="Arial" w:cs="Arial"/>
          <w:sz w:val="24"/>
          <w:szCs w:val="24"/>
        </w:rPr>
        <w:t>а</w:t>
      </w:r>
      <w:r w:rsidR="00432B2F" w:rsidRPr="004A018B">
        <w:rPr>
          <w:rFonts w:ascii="Arial" w:hAnsi="Arial" w:cs="Arial"/>
          <w:sz w:val="24"/>
          <w:szCs w:val="24"/>
        </w:rPr>
        <w:t>дминистрацией</w:t>
      </w:r>
      <w:r w:rsidRPr="004A018B">
        <w:rPr>
          <w:rFonts w:ascii="Arial" w:hAnsi="Arial" w:cs="Arial"/>
          <w:sz w:val="24"/>
          <w:szCs w:val="24"/>
        </w:rPr>
        <w:t>в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соответствии со сроками, установленными в Соглашении </w:t>
      </w:r>
      <w:r w:rsidRPr="004A018B">
        <w:rPr>
          <w:rFonts w:ascii="Arial" w:hAnsi="Arial" w:cs="Arial"/>
          <w:sz w:val="24"/>
          <w:szCs w:val="24"/>
        </w:rPr>
        <w:br/>
        <w:t xml:space="preserve">и (или) Дополнительном соглашении, на расчетные счета </w:t>
      </w:r>
      <w:r w:rsidRPr="004A018B">
        <w:rPr>
          <w:rFonts w:ascii="Arial" w:hAnsi="Arial" w:cs="Arial"/>
          <w:sz w:val="24"/>
          <w:szCs w:val="24"/>
        </w:rPr>
        <w:br/>
        <w:t xml:space="preserve">или корреспондентские счета победителей отбора, открытые в учреждениях </w:t>
      </w:r>
      <w:r w:rsidRPr="004A018B">
        <w:rPr>
          <w:rFonts w:ascii="Arial" w:hAnsi="Arial" w:cs="Arial"/>
          <w:sz w:val="24"/>
          <w:szCs w:val="24"/>
        </w:rPr>
        <w:lastRenderedPageBreak/>
        <w:t>Центрального банка Российской Федерации или кредитных организациях, указанные в Соглашении и (или) Дополнительном соглашении.</w:t>
      </w:r>
      <w:proofErr w:type="gramEnd"/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3.12. Средства субсидии могут быть направлены только на цели, указанные в пункте 1.2 Порядка.</w:t>
      </w:r>
    </w:p>
    <w:p w:rsidR="00432B2F" w:rsidRPr="004A018B" w:rsidRDefault="00682604" w:rsidP="00432B2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3.13. Результатом предоставления субсидии является </w:t>
      </w:r>
      <w:r w:rsidR="00432B2F" w:rsidRPr="004A018B">
        <w:rPr>
          <w:rFonts w:ascii="Arial" w:hAnsi="Arial" w:cs="Arial"/>
          <w:sz w:val="24"/>
          <w:szCs w:val="24"/>
        </w:rPr>
        <w:t xml:space="preserve">финансовое обеспечение (возмещение) затрат теплоснабжающих организаций, осуществляющих производство и (или) реализацию тепловой и электрической энергии (далее </w:t>
      </w:r>
      <w:proofErr w:type="spellStart"/>
      <w:r w:rsidR="00432B2F" w:rsidRPr="004A018B">
        <w:rPr>
          <w:rFonts w:ascii="Arial" w:hAnsi="Arial" w:cs="Arial"/>
          <w:sz w:val="24"/>
          <w:szCs w:val="24"/>
        </w:rPr>
        <w:t>ресурсоснабжающие</w:t>
      </w:r>
      <w:proofErr w:type="spellEnd"/>
      <w:r w:rsidR="00432B2F" w:rsidRPr="004A018B">
        <w:rPr>
          <w:rFonts w:ascii="Arial" w:hAnsi="Arial" w:cs="Arial"/>
          <w:sz w:val="24"/>
          <w:szCs w:val="24"/>
        </w:rPr>
        <w:t xml:space="preserve"> организации, участник отбора),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год. 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Значение результата использования субсидии устанавливается Соглашением.</w:t>
      </w:r>
    </w:p>
    <w:p w:rsidR="00415E72" w:rsidRPr="004A018B" w:rsidRDefault="006826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Для подтверждения </w:t>
      </w:r>
      <w:proofErr w:type="gramStart"/>
      <w:r w:rsidRPr="004A018B">
        <w:rPr>
          <w:rFonts w:ascii="Arial" w:hAnsi="Arial" w:cs="Arial"/>
          <w:sz w:val="24"/>
          <w:szCs w:val="24"/>
        </w:rPr>
        <w:t>достижения значения ре</w:t>
      </w:r>
      <w:r w:rsidR="00E76F63" w:rsidRPr="004A018B">
        <w:rPr>
          <w:rFonts w:ascii="Arial" w:hAnsi="Arial" w:cs="Arial"/>
          <w:sz w:val="24"/>
          <w:szCs w:val="24"/>
        </w:rPr>
        <w:t>зультата использования субсидии</w:t>
      </w:r>
      <w:proofErr w:type="gramEnd"/>
      <w:r w:rsidR="00E76F63" w:rsidRPr="004A0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018B">
        <w:rPr>
          <w:rFonts w:ascii="Arial" w:hAnsi="Arial" w:cs="Arial"/>
          <w:sz w:val="24"/>
          <w:szCs w:val="24"/>
        </w:rPr>
        <w:t>ресурсоснабжающая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организация представляет в </w:t>
      </w:r>
      <w:r w:rsidR="00600B61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="00432B2F" w:rsidRPr="004A018B">
        <w:rPr>
          <w:rFonts w:ascii="Arial" w:hAnsi="Arial" w:cs="Arial"/>
          <w:sz w:val="24"/>
          <w:szCs w:val="24"/>
        </w:rPr>
        <w:t xml:space="preserve">отчет </w:t>
      </w:r>
      <w:r w:rsidRPr="004A018B">
        <w:rPr>
          <w:rFonts w:ascii="Arial" w:hAnsi="Arial" w:cs="Arial"/>
          <w:sz w:val="24"/>
          <w:szCs w:val="24"/>
        </w:rPr>
        <w:t>о достижении значения результата использования субсидии и обязательствах, принятых в целях его достижения, по</w:t>
      </w:r>
      <w:r w:rsidR="00432B2F" w:rsidRPr="004A018B">
        <w:rPr>
          <w:rFonts w:ascii="Arial" w:hAnsi="Arial" w:cs="Arial"/>
          <w:sz w:val="24"/>
          <w:szCs w:val="24"/>
        </w:rPr>
        <w:t xml:space="preserve"> форме и в сроки, определенные </w:t>
      </w:r>
      <w:r w:rsidRPr="004A018B">
        <w:rPr>
          <w:rFonts w:ascii="Arial" w:hAnsi="Arial" w:cs="Arial"/>
          <w:sz w:val="24"/>
          <w:szCs w:val="24"/>
        </w:rPr>
        <w:t>в Соглашении.</w:t>
      </w:r>
    </w:p>
    <w:p w:rsidR="00415E72" w:rsidRPr="004A018B" w:rsidRDefault="00415E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4A018B">
        <w:rPr>
          <w:rFonts w:ascii="Arial" w:hAnsi="Arial" w:cs="Arial"/>
          <w:b w:val="0"/>
          <w:sz w:val="24"/>
          <w:szCs w:val="24"/>
        </w:rPr>
        <w:t>4. Требования к отчетности</w:t>
      </w:r>
    </w:p>
    <w:p w:rsidR="00415E72" w:rsidRPr="004A018B" w:rsidRDefault="00415E7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226"/>
      <w:bookmarkEnd w:id="16"/>
      <w:r w:rsidRPr="004A018B">
        <w:rPr>
          <w:rFonts w:ascii="Arial" w:hAnsi="Arial" w:cs="Arial"/>
          <w:sz w:val="24"/>
          <w:szCs w:val="24"/>
        </w:rPr>
        <w:t xml:space="preserve">4.1. Получатели субсидий в срок не позднее 11 января года, следующего за годом предоставления субсидии, представляют в </w:t>
      </w:r>
      <w:r w:rsidR="00600B61" w:rsidRPr="004A018B">
        <w:rPr>
          <w:rFonts w:ascii="Arial" w:hAnsi="Arial" w:cs="Arial"/>
          <w:sz w:val="24"/>
          <w:szCs w:val="24"/>
        </w:rPr>
        <w:t>а</w:t>
      </w:r>
      <w:r w:rsidR="00624FC0" w:rsidRPr="004A018B">
        <w:rPr>
          <w:rFonts w:ascii="Arial" w:hAnsi="Arial" w:cs="Arial"/>
          <w:sz w:val="24"/>
          <w:szCs w:val="24"/>
        </w:rPr>
        <w:t xml:space="preserve">дминистрацию </w:t>
      </w:r>
      <w:r w:rsidRPr="004A018B">
        <w:rPr>
          <w:rFonts w:ascii="Arial" w:hAnsi="Arial" w:cs="Arial"/>
          <w:sz w:val="24"/>
          <w:szCs w:val="24"/>
        </w:rPr>
        <w:t>отчеты о достижении значений результата предоставления субсидии и показателя, необходимого для дости</w:t>
      </w:r>
      <w:r w:rsidR="00E76F63" w:rsidRPr="004A018B">
        <w:rPr>
          <w:rFonts w:ascii="Arial" w:hAnsi="Arial" w:cs="Arial"/>
          <w:sz w:val="24"/>
          <w:szCs w:val="24"/>
        </w:rPr>
        <w:t xml:space="preserve">жения результата предоставлении </w:t>
      </w:r>
      <w:r w:rsidRPr="004A018B">
        <w:rPr>
          <w:rFonts w:ascii="Arial" w:hAnsi="Arial" w:cs="Arial"/>
          <w:sz w:val="24"/>
          <w:szCs w:val="24"/>
        </w:rPr>
        <w:t>субсидии, по типовой форме (далее - Отчеты).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Отчеты представляются в письменной форме на бумажном носителе нарочным, по почте через организации почтовой связи на почтовы</w:t>
      </w:r>
      <w:r w:rsidR="00600B61" w:rsidRPr="004A018B">
        <w:rPr>
          <w:rFonts w:ascii="Arial" w:hAnsi="Arial" w:cs="Arial"/>
          <w:sz w:val="24"/>
          <w:szCs w:val="24"/>
        </w:rPr>
        <w:t>й адрес, указанный в пункте 2.8.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Днем поступления Отчетов считается день их представления получателем субсидий нарочным, или день их получения </w:t>
      </w:r>
      <w:r w:rsidR="00600B61" w:rsidRPr="004A018B">
        <w:rPr>
          <w:rFonts w:ascii="Arial" w:hAnsi="Arial" w:cs="Arial"/>
          <w:sz w:val="24"/>
          <w:szCs w:val="24"/>
        </w:rPr>
        <w:t>а</w:t>
      </w:r>
      <w:r w:rsidR="003F38D9" w:rsidRPr="004A018B">
        <w:rPr>
          <w:rFonts w:ascii="Arial" w:hAnsi="Arial" w:cs="Arial"/>
          <w:sz w:val="24"/>
          <w:szCs w:val="24"/>
        </w:rPr>
        <w:t>дминистрацией</w:t>
      </w:r>
      <w:r w:rsidRPr="004A018B">
        <w:rPr>
          <w:rFonts w:ascii="Arial" w:hAnsi="Arial" w:cs="Arial"/>
          <w:sz w:val="24"/>
          <w:szCs w:val="24"/>
        </w:rPr>
        <w:t xml:space="preserve">, или день вручения </w:t>
      </w:r>
      <w:proofErr w:type="spellStart"/>
      <w:r w:rsidR="00600B61" w:rsidRPr="004A018B">
        <w:rPr>
          <w:rFonts w:ascii="Arial" w:hAnsi="Arial" w:cs="Arial"/>
          <w:sz w:val="24"/>
          <w:szCs w:val="24"/>
        </w:rPr>
        <w:t>а</w:t>
      </w:r>
      <w:r w:rsidR="003F38D9" w:rsidRPr="004A018B">
        <w:rPr>
          <w:rFonts w:ascii="Arial" w:hAnsi="Arial" w:cs="Arial"/>
          <w:sz w:val="24"/>
          <w:szCs w:val="24"/>
        </w:rPr>
        <w:t>дминистрации</w:t>
      </w:r>
      <w:r w:rsidRPr="004A018B">
        <w:rPr>
          <w:rFonts w:ascii="Arial" w:hAnsi="Arial" w:cs="Arial"/>
          <w:sz w:val="24"/>
          <w:szCs w:val="24"/>
        </w:rPr>
        <w:t>почтового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отправления отделением почтовой связи.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P236"/>
      <w:bookmarkEnd w:id="17"/>
      <w:r w:rsidRPr="004A018B">
        <w:rPr>
          <w:rFonts w:ascii="Arial" w:hAnsi="Arial" w:cs="Arial"/>
          <w:sz w:val="24"/>
          <w:szCs w:val="24"/>
        </w:rPr>
        <w:t xml:space="preserve">4.2. Ответственность за достоверность представленных Отчетов, </w:t>
      </w:r>
      <w:r w:rsidRPr="004A018B">
        <w:rPr>
          <w:rFonts w:ascii="Arial" w:hAnsi="Arial" w:cs="Arial"/>
          <w:sz w:val="24"/>
          <w:szCs w:val="24"/>
        </w:rPr>
        <w:br/>
        <w:t>а также за целевое использование полученных средств субсидий возлагается на получателя субсидии.</w:t>
      </w:r>
    </w:p>
    <w:p w:rsidR="00415E72" w:rsidRPr="004A018B" w:rsidRDefault="00415E7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4A018B">
        <w:rPr>
          <w:rFonts w:ascii="Arial" w:hAnsi="Arial" w:cs="Arial"/>
          <w:b w:val="0"/>
          <w:sz w:val="24"/>
          <w:szCs w:val="24"/>
        </w:rPr>
        <w:t xml:space="preserve">5. Требования об осуществлении контроля (мониторинга) </w:t>
      </w:r>
      <w:r w:rsidRPr="004A018B">
        <w:rPr>
          <w:rFonts w:ascii="Arial" w:hAnsi="Arial" w:cs="Arial"/>
          <w:b w:val="0"/>
          <w:sz w:val="24"/>
          <w:szCs w:val="24"/>
        </w:rPr>
        <w:br/>
        <w:t>за соблюдением условий и порядка предоставления субсидий и ответственности за их нарушение</w:t>
      </w:r>
    </w:p>
    <w:p w:rsidR="00415E72" w:rsidRPr="004A018B" w:rsidRDefault="00415E7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P243"/>
      <w:bookmarkEnd w:id="18"/>
      <w:r w:rsidRPr="004A018B">
        <w:rPr>
          <w:rFonts w:ascii="Arial" w:hAnsi="Arial" w:cs="Arial"/>
          <w:sz w:val="24"/>
          <w:szCs w:val="24"/>
        </w:rPr>
        <w:t xml:space="preserve">5.1. </w:t>
      </w:r>
      <w:bookmarkStart w:id="19" w:name="P246"/>
      <w:bookmarkEnd w:id="19"/>
      <w:r w:rsidR="006F5517" w:rsidRPr="004A018B">
        <w:rPr>
          <w:rFonts w:ascii="Arial" w:hAnsi="Arial" w:cs="Arial"/>
          <w:sz w:val="24"/>
          <w:szCs w:val="24"/>
        </w:rPr>
        <w:t>Администрация 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осуществляет контроль (мониторинг) за соблюдением получателями субсидий условий и порядка предоставления субсидий, в том числе в части достижения результатов предоставления субсидии, в ходе проведения проверок в соответствии с бюджетными полномочиями главного распорядителя бюджетных средств.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5.2. Орган муниципального финансового контроля муниципального образования осуществляет контроль соблюдения получателями субсидий условий, целей и порядка предоставления субсидии в соответствии </w:t>
      </w:r>
      <w:r w:rsidRPr="004A018B">
        <w:rPr>
          <w:rFonts w:ascii="Arial" w:hAnsi="Arial" w:cs="Arial"/>
          <w:sz w:val="24"/>
          <w:szCs w:val="24"/>
        </w:rPr>
        <w:br/>
        <w:t>с полномочиями, установленными действующим законодательством.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5.3. Субсидия, предоставленная получателю субсидии, подлежит возврату в бюджет </w:t>
      </w:r>
      <w:r w:rsidR="00600B61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следующих случаях: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1) нарушения получателем субсидии условий, установленных </w:t>
      </w:r>
      <w:r w:rsidRPr="004A018B">
        <w:rPr>
          <w:rFonts w:ascii="Arial" w:hAnsi="Arial" w:cs="Arial"/>
          <w:sz w:val="24"/>
          <w:szCs w:val="24"/>
        </w:rPr>
        <w:br/>
        <w:t xml:space="preserve">при предоставлении субсидии, </w:t>
      </w:r>
      <w:proofErr w:type="gramStart"/>
      <w:r w:rsidRPr="004A018B">
        <w:rPr>
          <w:rFonts w:ascii="Arial" w:hAnsi="Arial" w:cs="Arial"/>
          <w:sz w:val="24"/>
          <w:szCs w:val="24"/>
        </w:rPr>
        <w:t>выявленных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в том числе по фактам проверок;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4A018B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значения результата предоставления субсидии </w:t>
      </w:r>
      <w:r w:rsidRPr="004A018B">
        <w:rPr>
          <w:rFonts w:ascii="Arial" w:hAnsi="Arial" w:cs="Arial"/>
          <w:sz w:val="24"/>
          <w:szCs w:val="24"/>
        </w:rPr>
        <w:br/>
        <w:t xml:space="preserve">и (или) значения показателя, необходимого для достижения результата </w:t>
      </w:r>
      <w:r w:rsidRPr="004A018B">
        <w:rPr>
          <w:rFonts w:ascii="Arial" w:hAnsi="Arial" w:cs="Arial"/>
          <w:sz w:val="24"/>
          <w:szCs w:val="24"/>
        </w:rPr>
        <w:lastRenderedPageBreak/>
        <w:t xml:space="preserve">предоставления субсидии, </w:t>
      </w:r>
      <w:proofErr w:type="gramStart"/>
      <w:r w:rsidRPr="004A018B">
        <w:rPr>
          <w:rFonts w:ascii="Arial" w:hAnsi="Arial" w:cs="Arial"/>
          <w:sz w:val="24"/>
          <w:szCs w:val="24"/>
        </w:rPr>
        <w:t>установленных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в соответствии с пунктом 3.13 Порядка.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5.4. При выявлении обстоятельств, указанных в </w:t>
      </w:r>
      <w:hyperlink w:anchor="P246" w:tooltip="#P246" w:history="1">
        <w:r w:rsidRPr="004A018B">
          <w:rPr>
            <w:rFonts w:ascii="Arial" w:hAnsi="Arial" w:cs="Arial"/>
            <w:sz w:val="24"/>
            <w:szCs w:val="24"/>
          </w:rPr>
          <w:t>пункте 5.3</w:t>
        </w:r>
      </w:hyperlink>
      <w:r w:rsidRPr="004A018B">
        <w:rPr>
          <w:rFonts w:ascii="Arial" w:hAnsi="Arial" w:cs="Arial"/>
          <w:sz w:val="24"/>
          <w:szCs w:val="24"/>
        </w:rPr>
        <w:t xml:space="preserve"> Порядка, </w:t>
      </w:r>
      <w:r w:rsidR="00600B61" w:rsidRPr="004A018B">
        <w:rPr>
          <w:rFonts w:ascii="Arial" w:hAnsi="Arial" w:cs="Arial"/>
          <w:sz w:val="24"/>
          <w:szCs w:val="24"/>
        </w:rPr>
        <w:t>а</w:t>
      </w:r>
      <w:r w:rsidR="006F5517" w:rsidRPr="004A018B">
        <w:rPr>
          <w:rFonts w:ascii="Arial" w:hAnsi="Arial" w:cs="Arial"/>
          <w:sz w:val="24"/>
          <w:szCs w:val="24"/>
        </w:rPr>
        <w:t xml:space="preserve">дминистрация </w:t>
      </w:r>
      <w:r w:rsidRPr="004A018B">
        <w:rPr>
          <w:rFonts w:ascii="Arial" w:hAnsi="Arial" w:cs="Arial"/>
          <w:sz w:val="24"/>
          <w:szCs w:val="24"/>
        </w:rPr>
        <w:t>в течение 10 рабочих дней со дня обнаружения таких обстоятельств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средств.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Получатель субсидии в течение 10 рабочих дней со дня получения уведомления производит возврат субсидии в бюджет </w:t>
      </w:r>
      <w:r w:rsidR="00600B61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по платежным реквизитам, указанным в уведомлении о возврате субсидий.</w:t>
      </w:r>
    </w:p>
    <w:p w:rsidR="00415E72" w:rsidRPr="004A018B" w:rsidRDefault="00682604" w:rsidP="003F38D9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5.5. Мерой ответственности за нарушение условий и целей предоставления субсидии, в том числе выявленных по факту проверок </w:t>
      </w:r>
      <w:proofErr w:type="spellStart"/>
      <w:r w:rsidR="00600B61" w:rsidRPr="004A018B">
        <w:rPr>
          <w:rFonts w:ascii="Arial" w:hAnsi="Arial" w:cs="Arial"/>
          <w:sz w:val="24"/>
          <w:szCs w:val="24"/>
        </w:rPr>
        <w:t>администрацией</w:t>
      </w:r>
      <w:r w:rsidRPr="004A018B">
        <w:rPr>
          <w:rFonts w:ascii="Arial" w:hAnsi="Arial" w:cs="Arial"/>
          <w:sz w:val="24"/>
          <w:szCs w:val="24"/>
        </w:rPr>
        <w:t>и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(или) органом муниципального финансового контроля, а также в случае </w:t>
      </w:r>
      <w:proofErr w:type="spellStart"/>
      <w:r w:rsidRPr="004A018B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результата и показателей, указанных в пункте 3.13 настоящего Положения, является возврат средств субсидии в бюджет </w:t>
      </w:r>
      <w:r w:rsidR="003F38D9" w:rsidRPr="004A018B">
        <w:rPr>
          <w:rFonts w:ascii="Arial" w:hAnsi="Arial" w:cs="Arial"/>
          <w:sz w:val="24"/>
          <w:szCs w:val="24"/>
        </w:rPr>
        <w:t xml:space="preserve">Балахтинского района. </w:t>
      </w:r>
    </w:p>
    <w:p w:rsidR="00415E72" w:rsidRPr="004A018B" w:rsidRDefault="006826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5.6. В случае если в установленный срок получатель субсидии </w:t>
      </w:r>
      <w:r w:rsidRPr="004A018B">
        <w:rPr>
          <w:rFonts w:ascii="Arial" w:hAnsi="Arial" w:cs="Arial"/>
          <w:sz w:val="24"/>
          <w:szCs w:val="24"/>
        </w:rPr>
        <w:br/>
        <w:t xml:space="preserve">не осуществил возврат субсидии или отказался от ее возврата, </w:t>
      </w:r>
      <w:r w:rsidR="00611337" w:rsidRPr="004A018B">
        <w:rPr>
          <w:rFonts w:ascii="Arial" w:hAnsi="Arial" w:cs="Arial"/>
          <w:sz w:val="24"/>
          <w:szCs w:val="24"/>
        </w:rPr>
        <w:t>а</w:t>
      </w:r>
      <w:r w:rsidR="006F5517" w:rsidRPr="004A018B">
        <w:rPr>
          <w:rFonts w:ascii="Arial" w:hAnsi="Arial" w:cs="Arial"/>
          <w:sz w:val="24"/>
          <w:szCs w:val="24"/>
        </w:rPr>
        <w:t xml:space="preserve">дминистрация Балахтинского </w:t>
      </w:r>
      <w:proofErr w:type="spellStart"/>
      <w:r w:rsidR="006F5517" w:rsidRPr="004A018B">
        <w:rPr>
          <w:rFonts w:ascii="Arial" w:hAnsi="Arial" w:cs="Arial"/>
          <w:sz w:val="24"/>
          <w:szCs w:val="24"/>
        </w:rPr>
        <w:t>района</w:t>
      </w:r>
      <w:r w:rsidRPr="004A018B">
        <w:rPr>
          <w:rFonts w:ascii="Arial" w:hAnsi="Arial" w:cs="Arial"/>
          <w:sz w:val="24"/>
          <w:szCs w:val="24"/>
        </w:rPr>
        <w:t>принимают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меры по возврату субсидии п</w:t>
      </w:r>
      <w:r w:rsidR="003F38D9" w:rsidRPr="004A018B">
        <w:rPr>
          <w:rFonts w:ascii="Arial" w:hAnsi="Arial" w:cs="Arial"/>
          <w:sz w:val="24"/>
          <w:szCs w:val="24"/>
        </w:rPr>
        <w:t xml:space="preserve">утем переговоров или в судебном </w:t>
      </w:r>
      <w:r w:rsidRPr="004A018B">
        <w:rPr>
          <w:rFonts w:ascii="Arial" w:hAnsi="Arial" w:cs="Arial"/>
          <w:sz w:val="24"/>
          <w:szCs w:val="24"/>
        </w:rPr>
        <w:t>порядке в соответствии с законодательством Российской Федерации.</w:t>
      </w:r>
    </w:p>
    <w:p w:rsidR="00415E72" w:rsidRPr="004A018B" w:rsidRDefault="00415E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  <w:sectPr w:rsidR="00415E72" w:rsidRPr="004A018B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Style w:val="af4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415E72" w:rsidRPr="004A018B">
        <w:tc>
          <w:tcPr>
            <w:tcW w:w="4395" w:type="dxa"/>
            <w:noWrap/>
          </w:tcPr>
          <w:p w:rsidR="00415E72" w:rsidRPr="004A018B" w:rsidRDefault="00415E7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415E72" w:rsidRPr="004A018B" w:rsidRDefault="0068260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Приложение № 1 </w:t>
            </w:r>
          </w:p>
          <w:p w:rsidR="00415E72" w:rsidRPr="004A018B" w:rsidRDefault="00682604">
            <w:pPr>
              <w:outlineLvl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к Условиям и порядку </w:t>
            </w:r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предоставления субсидий юридическим лицам </w:t>
            </w:r>
          </w:p>
          <w:p w:rsidR="00415E72" w:rsidRPr="004A018B" w:rsidRDefault="00682604">
            <w:pPr>
              <w:outlineLvl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(за исключением государственных и муниципальных учреждений) </w:t>
            </w:r>
          </w:p>
          <w:p w:rsidR="00415E72" w:rsidRPr="004A018B" w:rsidRDefault="00682604">
            <w:pPr>
              <w:outlineLvl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и индивидуальным предпринимателям на финансовое обеспечение (возмещение) затрат теплоснабжающих и </w:t>
            </w:r>
            <w:proofErr w:type="spellStart"/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>энергосбытовых</w:t>
            </w:r>
            <w:proofErr w:type="spellEnd"/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 организаций, осуществляющих производство и (или) реализацию </w:t>
            </w:r>
            <w:proofErr w:type="gramStart"/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>тепловой</w:t>
            </w:r>
            <w:proofErr w:type="gramEnd"/>
          </w:p>
          <w:p w:rsidR="00415E72" w:rsidRPr="004A018B" w:rsidRDefault="00682604">
            <w:pPr>
              <w:outlineLvl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предоставления, в том числе оснований для отказа </w:t>
            </w:r>
          </w:p>
          <w:p w:rsidR="00415E72" w:rsidRPr="004A018B" w:rsidRDefault="0068260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      </w:r>
          </w:p>
        </w:tc>
      </w:tr>
    </w:tbl>
    <w:p w:rsidR="00415E72" w:rsidRPr="004A018B" w:rsidRDefault="00415E72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2410"/>
        <w:gridCol w:w="1842"/>
      </w:tblGrid>
      <w:tr w:rsidR="00415E72" w:rsidRPr="004A018B">
        <w:tc>
          <w:tcPr>
            <w:tcW w:w="4882" w:type="dxa"/>
            <w:tcBorders>
              <w:right w:val="single" w:sz="4" w:space="0" w:color="auto"/>
            </w:tcBorders>
            <w:noWrap/>
          </w:tcPr>
          <w:p w:rsidR="00415E72" w:rsidRPr="004A018B" w:rsidRDefault="00415E7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415E72">
            <w:pPr>
              <w:widowControl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4882" w:type="dxa"/>
            <w:tcBorders>
              <w:right w:val="single" w:sz="4" w:space="0" w:color="auto"/>
            </w:tcBorders>
            <w:noWrap/>
          </w:tcPr>
          <w:p w:rsidR="00415E72" w:rsidRPr="004A018B" w:rsidRDefault="00415E7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4882" w:type="dxa"/>
            <w:tcBorders>
              <w:right w:val="single" w:sz="4" w:space="0" w:color="auto"/>
            </w:tcBorders>
            <w:noWrap/>
          </w:tcPr>
          <w:p w:rsidR="00415E72" w:rsidRPr="004A018B" w:rsidRDefault="00415E7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15E72" w:rsidRPr="004A018B" w:rsidRDefault="00415E7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bookmarkStart w:id="20" w:name="P302"/>
      <w:bookmarkEnd w:id="20"/>
      <w:r w:rsidRPr="004A018B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Заявка на участие в отборе для предоставления субсидий на финансовое обеспечение (возмещение) затрат,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</w:r>
    </w:p>
    <w:p w:rsidR="00415E72" w:rsidRPr="004A018B" w:rsidRDefault="00415E72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415E72" w:rsidRPr="004A018B" w:rsidRDefault="00682604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Сведения об участнике</w:t>
      </w:r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 отбора:</w:t>
      </w:r>
    </w:p>
    <w:p w:rsidR="00415E72" w:rsidRPr="004A018B" w:rsidRDefault="00415E7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995"/>
        <w:gridCol w:w="992"/>
        <w:gridCol w:w="992"/>
      </w:tblGrid>
      <w:tr w:rsidR="00415E72" w:rsidRPr="004A018B">
        <w:tc>
          <w:tcPr>
            <w:tcW w:w="6299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 отбора (полное и сокращенное наименования участника отбора, организационно-правовая форма) /полностью фамилия, имя, отчество (последнее при наличии) индивидуального предпринимателя</w:t>
            </w:r>
          </w:p>
        </w:tc>
        <w:tc>
          <w:tcPr>
            <w:tcW w:w="2979" w:type="dxa"/>
            <w:gridSpan w:val="3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6299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юридических лиц:</w:t>
            </w:r>
          </w:p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</w:pP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(должность, полностью фамилия, имя, отчество (последнее при наличии)) юридического 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лица</w:t>
            </w:r>
            <w:proofErr w:type="gramEnd"/>
          </w:p>
        </w:tc>
        <w:tc>
          <w:tcPr>
            <w:tcW w:w="2979" w:type="dxa"/>
            <w:gridSpan w:val="3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6299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ИНН/КПП юридического лица/ИНН индивидуального предпринимателя</w:t>
            </w:r>
          </w:p>
        </w:tc>
        <w:tc>
          <w:tcPr>
            <w:tcW w:w="2979" w:type="dxa"/>
            <w:gridSpan w:val="3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6299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вид осуществляемой экономической деятельности (с указанием кодов ОКВЭД)</w:t>
            </w:r>
          </w:p>
        </w:tc>
        <w:tc>
          <w:tcPr>
            <w:tcW w:w="2979" w:type="dxa"/>
            <w:gridSpan w:val="3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6299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 участника отбора</w:t>
            </w:r>
          </w:p>
        </w:tc>
        <w:tc>
          <w:tcPr>
            <w:tcW w:w="2979" w:type="dxa"/>
            <w:gridSpan w:val="3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6299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 участника отбора – юридического лица/место жительства участника отбора – индивидуального предпринимателя</w:t>
            </w:r>
          </w:p>
        </w:tc>
        <w:tc>
          <w:tcPr>
            <w:tcW w:w="2979" w:type="dxa"/>
            <w:gridSpan w:val="3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6299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995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992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</w:t>
            </w:r>
            <w:proofErr w:type="spell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телефон</w:t>
            </w:r>
          </w:p>
        </w:tc>
        <w:tc>
          <w:tcPr>
            <w:tcW w:w="992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</w:t>
            </w:r>
            <w:proofErr w:type="spellEnd"/>
          </w:p>
        </w:tc>
      </w:tr>
      <w:tr w:rsidR="00415E72" w:rsidRPr="004A018B">
        <w:tc>
          <w:tcPr>
            <w:tcW w:w="6299" w:type="dxa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2979" w:type="dxa"/>
            <w:gridSpan w:val="3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15E72" w:rsidRPr="004A018B" w:rsidRDefault="00415E7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463"/>
        <w:gridCol w:w="104"/>
      </w:tblGrid>
      <w:tr w:rsidR="00415E72" w:rsidRPr="004A018B">
        <w:trPr>
          <w:gridAfter w:val="1"/>
          <w:wAfter w:w="104" w:type="dxa"/>
        </w:trPr>
        <w:tc>
          <w:tcPr>
            <w:tcW w:w="9030" w:type="dxa"/>
            <w:gridSpan w:val="2"/>
            <w:tcBorders>
              <w:bottom w:val="single" w:sz="4" w:space="0" w:color="auto"/>
            </w:tcBorders>
            <w:noWrap/>
          </w:tcPr>
          <w:p w:rsidR="00415E72" w:rsidRPr="004A018B" w:rsidRDefault="00682604">
            <w:pPr>
              <w:widowControl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прилагаемых к заявке документов:</w:t>
            </w:r>
          </w:p>
          <w:p w:rsidR="00415E72" w:rsidRPr="00A32250" w:rsidRDefault="0068260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_______________________________________</w:t>
            </w:r>
            <w:r w:rsid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  <w:r w:rsidR="004A018B" w:rsidRPr="00A32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  <w:p w:rsidR="00415E72" w:rsidRPr="004A018B" w:rsidRDefault="0068260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_______________________________________</w:t>
            </w:r>
            <w:r w:rsid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</w:t>
            </w:r>
          </w:p>
          <w:p w:rsidR="00415E72" w:rsidRPr="004A018B" w:rsidRDefault="00415E72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E72" w:rsidRPr="004A018B" w:rsidRDefault="00682604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уведомления и документы, за исключением соглашения о предоставлении субсидии и дополнительного соглашения к нему (далее – Соглашение), прошу направить (нужное отметить знаком V с указанием реквизитов):</w:t>
            </w:r>
          </w:p>
        </w:tc>
      </w:tr>
      <w:tr w:rsidR="00415E72" w:rsidRPr="004A018B">
        <w:tc>
          <w:tcPr>
            <w:tcW w:w="567" w:type="dxa"/>
            <w:tcBorders>
              <w:top w:val="single" w:sz="4" w:space="0" w:color="auto"/>
            </w:tcBorders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</w:tcBorders>
            <w:noWrap/>
          </w:tcPr>
          <w:p w:rsidR="00415E72" w:rsidRPr="005B5265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почтовому адресу: __________________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__</w:t>
            </w:r>
          </w:p>
        </w:tc>
      </w:tr>
      <w:tr w:rsidR="00415E72" w:rsidRPr="004A018B">
        <w:tc>
          <w:tcPr>
            <w:tcW w:w="567" w:type="dxa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7" w:type="dxa"/>
            <w:gridSpan w:val="2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адрес электронной почты либо в личный кабинет на портале государственных и муниципальных услуг (Единый портал государственных и муниципальных услуг (функций) (</w:t>
            </w:r>
            <w:proofErr w:type="spell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www.gosuslugi.ru</w:t>
            </w:r>
            <w:proofErr w:type="spell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краевом портале государственных и муниципальных услуг (</w:t>
            </w:r>
            <w:proofErr w:type="spell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www.gosuslugi.krskstate.ru</w:t>
            </w:r>
            <w:proofErr w:type="spell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): __________</w:t>
            </w:r>
            <w:proofErr w:type="gramEnd"/>
          </w:p>
        </w:tc>
      </w:tr>
      <w:tr w:rsidR="00415E72" w:rsidRPr="004A018B">
        <w:tc>
          <w:tcPr>
            <w:tcW w:w="567" w:type="dxa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7" w:type="dxa"/>
            <w:gridSpan w:val="2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руки, при личном обращении ______________________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</w:t>
            </w:r>
          </w:p>
        </w:tc>
      </w:tr>
      <w:tr w:rsidR="00415E72" w:rsidRPr="004A018B">
        <w:tc>
          <w:tcPr>
            <w:tcW w:w="9134" w:type="dxa"/>
            <w:gridSpan w:val="3"/>
            <w:noWrap/>
          </w:tcPr>
          <w:p w:rsidR="00415E72" w:rsidRPr="004A018B" w:rsidRDefault="00682604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Соглашения прошу направить (</w:t>
            </w: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нужное</w:t>
            </w:r>
            <w:proofErr w:type="gram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отметить знаком V с указанием реквизитов):</w:t>
            </w:r>
          </w:p>
        </w:tc>
      </w:tr>
      <w:tr w:rsidR="00415E72" w:rsidRPr="004A018B">
        <w:tc>
          <w:tcPr>
            <w:tcW w:w="567" w:type="dxa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7" w:type="dxa"/>
            <w:gridSpan w:val="2"/>
            <w:noWrap/>
          </w:tcPr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почтовому адресу: __________________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415E72" w:rsidRPr="004A018B">
        <w:tc>
          <w:tcPr>
            <w:tcW w:w="567" w:type="dxa"/>
            <w:noWrap/>
          </w:tcPr>
          <w:p w:rsidR="00415E72" w:rsidRPr="004A018B" w:rsidRDefault="00415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7" w:type="dxa"/>
            <w:gridSpan w:val="2"/>
            <w:noWrap/>
          </w:tcPr>
          <w:p w:rsidR="00415E72" w:rsidRPr="005B5265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руки, при личном обращении ________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</w:t>
            </w:r>
            <w:r w:rsidR="005B5265" w:rsidRP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</w:tr>
      <w:tr w:rsidR="00415E72" w:rsidRPr="004A018B">
        <w:tc>
          <w:tcPr>
            <w:tcW w:w="9134" w:type="dxa"/>
            <w:gridSpan w:val="3"/>
            <w:noWrap/>
          </w:tcPr>
          <w:p w:rsidR="00415E72" w:rsidRPr="004A018B" w:rsidRDefault="00682604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 ____________________________</w:t>
            </w:r>
            <w:r w:rsidR="008F10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15E72" w:rsidRPr="004A018B" w:rsidRDefault="00682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представляем</w:t>
            </w:r>
            <w:proofErr w:type="gram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 представляем)</w:t>
            </w:r>
          </w:p>
          <w:p w:rsidR="00415E72" w:rsidRPr="004A018B" w:rsidRDefault="00682604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Подтверждаю, что участник отбора соответствует требованиям, установленными пунктом 2.4 Порядка на даты, определенные указанным пунктом Порядка.</w:t>
            </w:r>
            <w:proofErr w:type="gramEnd"/>
          </w:p>
          <w:p w:rsidR="00415E72" w:rsidRPr="004A018B" w:rsidRDefault="00682604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Подтверждаю, что на первое число месяца подачи заявки не являюсь получателем средств из бюджета 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_________________________________________________________________ </w:t>
            </w:r>
          </w:p>
          <w:p w:rsidR="00415E72" w:rsidRPr="005B5265" w:rsidRDefault="00682604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(наименование муниципального образования) </w:t>
            </w:r>
          </w:p>
          <w:p w:rsidR="00415E72" w:rsidRPr="004A018B" w:rsidRDefault="0068260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финансовое обеспечение (возмещение) затрат, возникших вследствие разницы между фактической стоимостью топлива и стоимостью топлива, учтенной в тарифах на тепловую 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электрическую энергию на 2022 год по иным нормативным правовым актам ____________________________________________</w:t>
            </w:r>
            <w:r w:rsid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  <w:p w:rsidR="00415E72" w:rsidRPr="005B5265" w:rsidRDefault="0068260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  <w:p w:rsidR="00415E72" w:rsidRPr="004A018B" w:rsidRDefault="0068260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кроме </w:t>
            </w:r>
            <w:r w:rsidRPr="004A018B">
              <w:rPr>
                <w:rFonts w:ascii="Arial" w:hAnsi="Arial" w:cs="Arial"/>
                <w:sz w:val="24"/>
                <w:szCs w:val="24"/>
              </w:rPr>
              <w:t xml:space="preserve">Условий 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</w:t>
            </w:r>
            <w:proofErr w:type="spellStart"/>
            <w:r w:rsidRPr="004A018B">
              <w:rPr>
                <w:rFonts w:ascii="Arial" w:hAnsi="Arial" w:cs="Arial"/>
                <w:sz w:val="24"/>
                <w:szCs w:val="24"/>
              </w:rPr>
              <w:t>энергосбытовых</w:t>
            </w:r>
            <w:proofErr w:type="spellEnd"/>
            <w:r w:rsidRPr="004A018B">
              <w:rPr>
                <w:rFonts w:ascii="Arial" w:hAnsi="Arial" w:cs="Arial"/>
                <w:sz w:val="24"/>
                <w:szCs w:val="24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</w:t>
            </w:r>
            <w:proofErr w:type="gramEnd"/>
          </w:p>
          <w:p w:rsidR="00415E72" w:rsidRPr="004A018B" w:rsidRDefault="0068260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и правила их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отчетности, утвержденных _____________________________________________________.</w:t>
            </w:r>
          </w:p>
          <w:p w:rsidR="00415E72" w:rsidRPr="005B5265" w:rsidRDefault="0068260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265">
              <w:rPr>
                <w:rFonts w:ascii="Arial" w:hAnsi="Arial" w:cs="Arial"/>
                <w:sz w:val="20"/>
                <w:szCs w:val="20"/>
              </w:rPr>
              <w:t xml:space="preserve">(наименование нормативного правового акта). </w:t>
            </w:r>
          </w:p>
          <w:p w:rsidR="00415E72" w:rsidRPr="004A018B" w:rsidRDefault="00682604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Полноту и достоверность представляемых документов подтверждаю.</w:t>
            </w:r>
          </w:p>
          <w:p w:rsidR="00415E72" w:rsidRPr="004A018B" w:rsidRDefault="00682604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Приложение: на   </w:t>
            </w: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в   экз.</w:t>
            </w:r>
          </w:p>
          <w:p w:rsidR="00415E72" w:rsidRPr="004A018B" w:rsidRDefault="00415E72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E72" w:rsidRPr="004A018B" w:rsidRDefault="00682604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 отбора</w:t>
            </w:r>
          </w:p>
          <w:p w:rsidR="00415E72" w:rsidRPr="00A32250" w:rsidRDefault="004A018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 </w:t>
            </w:r>
            <w:r w:rsidR="00682604"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     </w:t>
            </w:r>
            <w:r w:rsidRPr="00A32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</w:t>
            </w:r>
            <w:r w:rsidR="005B5265" w:rsidRPr="00A322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</w:p>
          <w:p w:rsidR="00415E72" w:rsidRPr="004A018B" w:rsidRDefault="00682604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(должно</w:t>
            </w:r>
            <w:r w:rsidR="004A018B"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сть</w:t>
            </w:r>
            <w:proofErr w:type="gramStart"/>
            <w:r w:rsidR="004A018B"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End"/>
            <w:r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</w:t>
            </w:r>
            <w:r w:rsidR="004A018B"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ь)</w:t>
            </w:r>
            <w:r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415E72" w:rsidRPr="004A018B">
        <w:tc>
          <w:tcPr>
            <w:tcW w:w="9134" w:type="dxa"/>
            <w:gridSpan w:val="3"/>
            <w:noWrap/>
          </w:tcPr>
          <w:p w:rsidR="00415E72" w:rsidRPr="004A018B" w:rsidRDefault="00415E7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9134" w:type="dxa"/>
            <w:gridSpan w:val="3"/>
            <w:noWrap/>
          </w:tcPr>
          <w:p w:rsidR="00415E72" w:rsidRPr="004A018B" w:rsidRDefault="0068260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 (при наличии)</w:t>
            </w:r>
          </w:p>
          <w:p w:rsidR="00415E72" w:rsidRPr="004A018B" w:rsidRDefault="006826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«__» ______________ 2022 г.</w:t>
            </w:r>
          </w:p>
        </w:tc>
      </w:tr>
    </w:tbl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  <w:sectPr w:rsidR="00415E72" w:rsidRPr="004A018B">
          <w:headerReference w:type="default" r:id="rId10"/>
          <w:headerReference w:type="first" r:id="rId11"/>
          <w:pgSz w:w="11905" w:h="16838"/>
          <w:pgMar w:top="907" w:right="1134" w:bottom="851" w:left="1701" w:header="567" w:footer="0" w:gutter="0"/>
          <w:pgNumType w:start="1"/>
          <w:cols w:space="720"/>
          <w:titlePg/>
          <w:docGrid w:linePitch="360"/>
        </w:sectPr>
      </w:pPr>
    </w:p>
    <w:tbl>
      <w:tblPr>
        <w:tblStyle w:val="af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6"/>
      </w:tblGrid>
      <w:tr w:rsidR="00415E72" w:rsidRPr="004A018B">
        <w:tc>
          <w:tcPr>
            <w:tcW w:w="4820" w:type="dxa"/>
            <w:noWrap/>
          </w:tcPr>
          <w:p w:rsidR="00415E72" w:rsidRPr="004A018B" w:rsidRDefault="00415E72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415E72" w:rsidRPr="004A018B" w:rsidRDefault="0068260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</w:p>
          <w:p w:rsidR="00415E72" w:rsidRPr="004A018B" w:rsidRDefault="00682604">
            <w:pPr>
              <w:outlineLvl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к Условиям и порядку </w:t>
            </w:r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предоставления субсидий юридическим лицам </w:t>
            </w:r>
          </w:p>
          <w:p w:rsidR="00415E72" w:rsidRPr="004A018B" w:rsidRDefault="00682604">
            <w:pPr>
              <w:outlineLvl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(за исключением государственных и муниципальных учреждений) </w:t>
            </w:r>
          </w:p>
          <w:p w:rsidR="00415E72" w:rsidRPr="004A018B" w:rsidRDefault="00682604">
            <w:pPr>
              <w:outlineLvl w:val="0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и индивидуальным предпринимателям на финансовое обеспечение (возмещение) затрат теплоснабжающих и </w:t>
            </w:r>
            <w:proofErr w:type="spellStart"/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>энергосбытовых</w:t>
            </w:r>
            <w:proofErr w:type="spellEnd"/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 организаций, осуществляющих производство и (или) реализацию </w:t>
            </w:r>
            <w:proofErr w:type="spellStart"/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>тепловойи</w:t>
            </w:r>
            <w:proofErr w:type="spellEnd"/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 xml:space="preserve">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предоставления, в том числе оснований для отказа </w:t>
            </w:r>
            <w:proofErr w:type="gramEnd"/>
          </w:p>
          <w:p w:rsidR="00415E72" w:rsidRPr="004A018B" w:rsidRDefault="0068260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eastAsiaTheme="minorEastAsia" w:hAnsi="Arial" w:cs="Arial"/>
                <w:sz w:val="24"/>
                <w:szCs w:val="24"/>
              </w:rPr>
      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      </w:r>
          </w:p>
        </w:tc>
      </w:tr>
    </w:tbl>
    <w:p w:rsidR="00415E72" w:rsidRPr="004A018B" w:rsidRDefault="00415E7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51"/>
      </w:tblGrid>
      <w:tr w:rsidR="00415E72" w:rsidRPr="004A018B">
        <w:tc>
          <w:tcPr>
            <w:tcW w:w="9051" w:type="dxa"/>
            <w:noWrap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</w:tbl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5B52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Я, </w:t>
      </w:r>
      <w:r w:rsidR="00682604" w:rsidRPr="004A01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="00682604" w:rsidRPr="004A018B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415E72" w:rsidRPr="005B5265" w:rsidRDefault="006826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B5265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(при наличии))</w:t>
      </w:r>
    </w:p>
    <w:p w:rsidR="00415E72" w:rsidRPr="004A018B" w:rsidRDefault="006826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18B">
        <w:rPr>
          <w:rFonts w:ascii="Arial" w:eastAsia="Times New Roman" w:hAnsi="Arial" w:cs="Arial"/>
          <w:sz w:val="24"/>
          <w:szCs w:val="24"/>
          <w:lang w:eastAsia="ru-RU"/>
        </w:rPr>
        <w:t>зарегистрированный</w:t>
      </w:r>
      <w:proofErr w:type="gramEnd"/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  (</w:t>
      </w:r>
      <w:proofErr w:type="spellStart"/>
      <w:r w:rsidRPr="004A018B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4A018B">
        <w:rPr>
          <w:rFonts w:ascii="Arial" w:eastAsia="Times New Roman" w:hAnsi="Arial" w:cs="Arial"/>
          <w:sz w:val="24"/>
          <w:szCs w:val="24"/>
          <w:lang w:eastAsia="ru-RU"/>
        </w:rPr>
        <w:t>) по адресу:_______________________________</w:t>
      </w:r>
      <w:r w:rsidR="005B5265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415E72" w:rsidRPr="005B5265" w:rsidRDefault="006826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B5265">
        <w:rPr>
          <w:rFonts w:ascii="Arial" w:eastAsia="Times New Roman" w:hAnsi="Arial" w:cs="Arial"/>
          <w:sz w:val="20"/>
          <w:szCs w:val="20"/>
          <w:lang w:eastAsia="ru-RU"/>
        </w:rPr>
        <w:t>(адрес регистрации)</w:t>
      </w:r>
    </w:p>
    <w:p w:rsidR="00415E72" w:rsidRPr="004A018B" w:rsidRDefault="006826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личность:_________________</w:t>
      </w:r>
      <w:r w:rsidR="005B5265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</w:p>
    <w:p w:rsidR="00415E72" w:rsidRPr="005B5265" w:rsidRDefault="006826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B5265">
        <w:rPr>
          <w:rFonts w:ascii="Arial" w:eastAsia="Times New Roman" w:hAnsi="Arial" w:cs="Arial"/>
          <w:sz w:val="20"/>
          <w:szCs w:val="20"/>
          <w:lang w:eastAsia="ru-RU"/>
        </w:rPr>
        <w:t>(вид документа)</w:t>
      </w:r>
    </w:p>
    <w:p w:rsidR="00415E72" w:rsidRPr="004A018B" w:rsidRDefault="006826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серия:_______________ номе</w:t>
      </w:r>
      <w:r w:rsidR="005B5265">
        <w:rPr>
          <w:rFonts w:ascii="Arial" w:eastAsia="Times New Roman" w:hAnsi="Arial" w:cs="Arial"/>
          <w:sz w:val="24"/>
          <w:szCs w:val="24"/>
          <w:lang w:eastAsia="ru-RU"/>
        </w:rPr>
        <w:t>р ________________ выдан «___» _______20___</w:t>
      </w:r>
      <w:r w:rsidRPr="004A018B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415E72" w:rsidRPr="004A018B" w:rsidRDefault="006826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  <w:r w:rsidR="005B5265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Pr="004A01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15E72" w:rsidRPr="005B5265" w:rsidRDefault="006826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B526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(кем и когда </w:t>
      </w:r>
      <w:proofErr w:type="gramStart"/>
      <w:r w:rsidRPr="005B5265">
        <w:rPr>
          <w:rFonts w:ascii="Arial" w:eastAsia="Times New Roman" w:hAnsi="Arial" w:cs="Arial"/>
          <w:sz w:val="20"/>
          <w:szCs w:val="20"/>
          <w:lang w:eastAsia="ru-RU"/>
        </w:rPr>
        <w:t>выдан</w:t>
      </w:r>
      <w:proofErr w:type="gramEnd"/>
      <w:r w:rsidRPr="005B5265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6"/>
        <w:gridCol w:w="494"/>
        <w:gridCol w:w="2981"/>
      </w:tblGrid>
      <w:tr w:rsidR="00415E72" w:rsidRPr="004A018B">
        <w:tc>
          <w:tcPr>
            <w:tcW w:w="9051" w:type="dxa"/>
            <w:gridSpan w:val="3"/>
            <w:noWrap/>
          </w:tcPr>
          <w:p w:rsidR="00415E72" w:rsidRPr="005B5265" w:rsidRDefault="00682604">
            <w:pPr>
              <w:spacing w:after="0" w:line="240" w:lineRule="auto"/>
              <w:ind w:firstLine="283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даю согласие </w:t>
            </w:r>
            <w:proofErr w:type="spell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  <w:r w:rsidR="005B5265" w:rsidRP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</w:t>
            </w:r>
            <w:proofErr w:type="spell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</w:t>
            </w: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B526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</w:t>
            </w:r>
            <w:proofErr w:type="gramEnd"/>
            <w:r w:rsidRPr="005B526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наименование ОМС)</w:t>
            </w:r>
          </w:p>
          <w:p w:rsidR="00415E72" w:rsidRPr="004A018B" w:rsidRDefault="00682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со </w:t>
            </w:r>
            <w:hyperlink r:id="rId12" w:tooltip="consultantplus://offline/ref=627E8CD37F379CF01B7227B143F27E9A98DBA45FB9562DF76FC1D74E30FB8A4C949E15A664DFE8BFB9FF056AA0391702CAEB6A2277EDC5C3Z3m3C" w:history="1">
              <w:r w:rsidRPr="004A018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статьей 9</w:t>
              </w:r>
            </w:hyperlink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Федерального закона от 27.07.2006 № 152-ФЗ «О персональных данных» на обработку персональных данных в целях участия в отборе юридическим лицам (за исключением государственных и муниципальных учреждений) и индивидуальным предпринимателям для предоставления субсидий на финансовое обеспечение (возмещение) затрат теплоснабжающих и </w:t>
            </w:r>
            <w:proofErr w:type="spell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энергосбытовых</w:t>
            </w:r>
            <w:proofErr w:type="spell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й, осуществляющих производство 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(или) реализацию тепловой и электрической энергии, возникших вследствие разницы между фактической 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стоимостью</w:t>
            </w:r>
            <w:proofErr w:type="gramEnd"/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топлива и </w:t>
            </w:r>
            <w:proofErr w:type="spellStart"/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стоимостьютоплива</w:t>
            </w:r>
            <w:proofErr w:type="gramStart"/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proofErr w:type="gram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чтенной</w:t>
            </w:r>
            <w:proofErr w:type="spell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тарифах на тепловую и электрическую энергию на 2022 год (далее - отбор), а именно 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 совершение действий, предусмотренных </w:t>
            </w:r>
            <w:hyperlink r:id="rId13" w:tooltip="consultantplus://offline/ref=627E8CD37F379CF01B7227B143F27E9A98DBA45FB9562DF76FC1D74E30FB8A4C949E15A664DFE8BBB8FF056AA0391702CAEB6A2277EDC5C3Z3m3C" w:history="1">
              <w:r w:rsidRPr="004A018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пунктом 3 статьи 3</w:t>
              </w:r>
            </w:hyperlink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Федерального закона 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27.07.2006 № 152-ФЗ «О персональных данных»,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 сведениями, </w:t>
            </w:r>
            <w:proofErr w:type="spellStart"/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представленными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мной</w:t>
            </w:r>
            <w:proofErr w:type="spell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________________________________</w:t>
            </w:r>
            <w:r w:rsidR="005B5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 края</w:t>
            </w:r>
          </w:p>
          <w:p w:rsidR="00415E72" w:rsidRPr="005B5265" w:rsidRDefault="00682604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5B526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                                          (наименование ОМС) </w:t>
            </w:r>
          </w:p>
          <w:p w:rsidR="00415E72" w:rsidRPr="004A018B" w:rsidRDefault="00682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 участия в указанном отборе.</w:t>
            </w:r>
          </w:p>
          <w:p w:rsidR="00415E72" w:rsidRPr="004A018B" w:rsidRDefault="00682604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ознакомлен (а), что:</w:t>
            </w:r>
          </w:p>
          <w:p w:rsidR="00415E72" w:rsidRPr="004A018B" w:rsidRDefault="00682604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согласие на обработку персональных данных действует </w:t>
            </w:r>
            <w:proofErr w:type="gramStart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настоящего согласия в течение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 </w:t>
            </w:r>
          </w:p>
          <w:p w:rsidR="00415E72" w:rsidRPr="004A018B" w:rsidRDefault="00682604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согласие на обработку персональных данных может быть отозвано на основании письменного заявления в произвольной форме;</w:t>
            </w:r>
          </w:p>
          <w:p w:rsidR="00415E72" w:rsidRPr="004A018B" w:rsidRDefault="00682604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персональные данные, представляемые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___________________________________________________________ </w:t>
            </w:r>
          </w:p>
          <w:p w:rsidR="00415E72" w:rsidRPr="005B5265" w:rsidRDefault="00682604" w:rsidP="005B5265">
            <w:pPr>
              <w:spacing w:after="0" w:line="240" w:lineRule="auto"/>
              <w:ind w:firstLine="284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5B526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(наименование ОМС) </w:t>
            </w:r>
          </w:p>
          <w:p w:rsidR="00415E72" w:rsidRPr="004A018B" w:rsidRDefault="00682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 края.</w:t>
            </w:r>
          </w:p>
        </w:tc>
      </w:tr>
      <w:tr w:rsidR="00415E72" w:rsidRPr="004A018B">
        <w:tc>
          <w:tcPr>
            <w:tcW w:w="9051" w:type="dxa"/>
            <w:gridSpan w:val="3"/>
            <w:noWrap/>
          </w:tcPr>
          <w:p w:rsidR="00415E72" w:rsidRPr="004A018B" w:rsidRDefault="00415E7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5576" w:type="dxa"/>
            <w:tcBorders>
              <w:bottom w:val="single" w:sz="4" w:space="0" w:color="auto"/>
            </w:tcBorders>
            <w:noWrap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noWrap/>
          </w:tcPr>
          <w:p w:rsidR="00415E72" w:rsidRPr="004A018B" w:rsidRDefault="00415E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noWrap/>
          </w:tcPr>
          <w:p w:rsidR="00415E72" w:rsidRPr="004A018B" w:rsidRDefault="00415E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5E72" w:rsidRPr="004A018B">
        <w:tc>
          <w:tcPr>
            <w:tcW w:w="5576" w:type="dxa"/>
            <w:tcBorders>
              <w:top w:val="single" w:sz="4" w:space="0" w:color="auto"/>
            </w:tcBorders>
            <w:noWrap/>
          </w:tcPr>
          <w:p w:rsidR="00415E72" w:rsidRPr="005B5265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(фамилия, имя и отчество (при наличии))</w:t>
            </w:r>
          </w:p>
        </w:tc>
        <w:tc>
          <w:tcPr>
            <w:tcW w:w="494" w:type="dxa"/>
            <w:noWrap/>
          </w:tcPr>
          <w:p w:rsidR="00415E72" w:rsidRPr="005B5265" w:rsidRDefault="00415E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  <w:noWrap/>
          </w:tcPr>
          <w:p w:rsidR="00415E72" w:rsidRPr="005B5265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415E72" w:rsidRPr="004A018B">
          <w:pgSz w:w="11905" w:h="16838"/>
          <w:pgMar w:top="1134" w:right="1134" w:bottom="993" w:left="1701" w:header="567" w:footer="0" w:gutter="0"/>
          <w:pgNumType w:start="1"/>
          <w:cols w:space="720"/>
          <w:titlePg/>
          <w:docGrid w:linePitch="360"/>
        </w:sectPr>
      </w:pPr>
    </w:p>
    <w:p w:rsidR="00415E72" w:rsidRPr="004A018B" w:rsidRDefault="00682604">
      <w:pPr>
        <w:spacing w:after="0" w:line="240" w:lineRule="auto"/>
        <w:ind w:left="84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415E72" w:rsidRPr="004A018B" w:rsidRDefault="00682604">
      <w:pPr>
        <w:spacing w:after="0" w:line="240" w:lineRule="auto"/>
        <w:ind w:left="8496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к Условиям и порядку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предоставления субсидий юридическим лицам (за исключением государственных и муниципальных учреждений)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и индивидуальным предпринимателям на финансовое обеспечение (возмещение) затрат теплоснабжающих и </w:t>
      </w:r>
      <w:proofErr w:type="spell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энергосбытовых</w:t>
      </w:r>
      <w:proofErr w:type="spell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организаций, осуществляющих производство и (или) реализацию тепловой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>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</w:t>
      </w:r>
      <w:proofErr w:type="gram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, в том числе оснований для отказа 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</w:p>
    <w:p w:rsidR="00415E72" w:rsidRPr="004A018B" w:rsidRDefault="00415E72">
      <w:pPr>
        <w:spacing w:after="0" w:line="240" w:lineRule="auto"/>
        <w:ind w:left="84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потребности в субсидии на финансовое обеспечение (возмещение) затрат </w:t>
      </w:r>
      <w:proofErr w:type="spellStart"/>
      <w:r w:rsidRPr="004A018B">
        <w:rPr>
          <w:rFonts w:ascii="Arial" w:eastAsia="Times New Roman" w:hAnsi="Arial" w:cs="Arial"/>
          <w:sz w:val="24"/>
          <w:szCs w:val="24"/>
          <w:lang w:eastAsia="ru-RU"/>
        </w:rPr>
        <w:t>ресурсоснабжающих</w:t>
      </w:r>
      <w:proofErr w:type="spellEnd"/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организаций, возникших вследствие разницы между фактической стоимостью топлива и стоимостью топлива, учтенной в тарифах на тепловую и электрическую </w:t>
      </w:r>
      <w:proofErr w:type="spellStart"/>
      <w:r w:rsidRPr="004A018B">
        <w:rPr>
          <w:rFonts w:ascii="Arial" w:eastAsia="Times New Roman" w:hAnsi="Arial" w:cs="Arial"/>
          <w:sz w:val="24"/>
          <w:szCs w:val="24"/>
          <w:lang w:eastAsia="ru-RU"/>
        </w:rPr>
        <w:t>энергиюна</w:t>
      </w:r>
      <w:proofErr w:type="spellEnd"/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 2022 год ____________________________________________________________________</w:t>
      </w:r>
    </w:p>
    <w:p w:rsidR="00415E72" w:rsidRPr="008F103F" w:rsidRDefault="006826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F103F">
        <w:rPr>
          <w:rFonts w:ascii="Arial" w:eastAsia="Times New Roman" w:hAnsi="Arial" w:cs="Arial"/>
          <w:sz w:val="20"/>
          <w:szCs w:val="20"/>
          <w:lang w:eastAsia="ru-RU"/>
        </w:rPr>
        <w:t xml:space="preserve">(полное наименование юридического лица </w:t>
      </w:r>
      <w:proofErr w:type="gramEnd"/>
    </w:p>
    <w:p w:rsidR="00415E72" w:rsidRPr="008F103F" w:rsidRDefault="006826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F103F">
        <w:rPr>
          <w:rFonts w:ascii="Arial" w:eastAsia="Times New Roman" w:hAnsi="Arial" w:cs="Arial"/>
          <w:sz w:val="20"/>
          <w:szCs w:val="20"/>
          <w:lang w:eastAsia="ru-RU"/>
        </w:rPr>
        <w:t xml:space="preserve">(за исключением государственных и муниципальных учреждений) </w:t>
      </w:r>
    </w:p>
    <w:p w:rsidR="00415E72" w:rsidRPr="008F103F" w:rsidRDefault="006826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F103F">
        <w:rPr>
          <w:rFonts w:ascii="Arial" w:eastAsia="Times New Roman" w:hAnsi="Arial" w:cs="Arial"/>
          <w:sz w:val="20"/>
          <w:szCs w:val="20"/>
          <w:lang w:eastAsia="ru-RU"/>
        </w:rPr>
        <w:t>или ФИО индивидуального  предпринимателя)</w:t>
      </w:r>
    </w:p>
    <w:tbl>
      <w:tblPr>
        <w:tblW w:w="15183" w:type="dxa"/>
        <w:tblInd w:w="93" w:type="dxa"/>
        <w:tblLayout w:type="fixed"/>
        <w:tblLook w:val="04A0"/>
      </w:tblPr>
      <w:tblGrid>
        <w:gridCol w:w="582"/>
        <w:gridCol w:w="1134"/>
        <w:gridCol w:w="567"/>
        <w:gridCol w:w="567"/>
        <w:gridCol w:w="1134"/>
        <w:gridCol w:w="1418"/>
        <w:gridCol w:w="992"/>
        <w:gridCol w:w="1312"/>
        <w:gridCol w:w="1294"/>
        <w:gridCol w:w="1245"/>
        <w:gridCol w:w="1799"/>
        <w:gridCol w:w="2146"/>
        <w:gridCol w:w="993"/>
      </w:tblGrid>
      <w:tr w:rsidR="00415E72" w:rsidRPr="004A018B">
        <w:trPr>
          <w:trHeight w:val="41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</w:t>
            </w:r>
            <w:proofErr w:type="spell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ресурсоснабжающей</w:t>
            </w:r>
            <w:proofErr w:type="spellEnd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организации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Вид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Вид топлива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Объем топлива, учтенный при формировании тарифов на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Объем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топлива, 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фактически сложившийся по итогам заключенных контрактов на поставку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топлива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для производства тепловой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и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lastRenderedPageBreak/>
              <w:t>электрической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энергии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Цена 1 тонны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топлива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, учтенная при формировании тарифов на 202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2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год (с 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учетом НДС)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Цена 1 тонны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топлива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, фактически сложившаяся по итогам заключенных контрактов на поставку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топлив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а  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для производства тепловой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и электрической 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энергии (с учетом НДС)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Затраты на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топливо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, учтенные при формировании тарифов на 2022 год 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Затраты на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топливо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, фактически сложившиеся по итогам заключенных контрактов на 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поставку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топлива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для производства тепловой </w:t>
            </w:r>
            <w:r w:rsidRPr="008F103F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и электрической 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энергии 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Дефицит средств за счет разницы в цене в пределах объемов, учтенных при формировании тарифов (подтвержденный объем средств, рассчитанный в 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соответствии с предоставленными контрактами (договорами, счетами-фактурами, спецификациями), тыс. руб. 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Снижение за счет разницы в объемах топлива, между фактическими объемами топлива, по итогам заключенных контрактов и объемами топлива, учтенными при формировании тарифов с учетом 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цены, учтенной в тарифе (с НДС) (учитывается в расчете при условии, если фактические объемы </w:t>
            </w:r>
            <w:proofErr w:type="gram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топлива</w:t>
            </w:r>
            <w:proofErr w:type="gramEnd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ниже объемов топлива, учтенных в тарифах)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Разница в стоимости топлива</w:t>
            </w:r>
            <w:proofErr w:type="gram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(+; -)</w:t>
            </w:r>
            <w:proofErr w:type="gramEnd"/>
          </w:p>
        </w:tc>
      </w:tr>
      <w:tr w:rsidR="00415E72" w:rsidRPr="004A018B">
        <w:trPr>
          <w:trHeight w:val="3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72" w:rsidRPr="008F103F" w:rsidRDefault="00415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72" w:rsidRPr="008F103F" w:rsidRDefault="00415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72" w:rsidRPr="008F103F" w:rsidRDefault="00415E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гр. 5 </w:t>
            </w:r>
            <w:proofErr w:type="spell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гр. 7 </w:t>
            </w:r>
            <w:r w:rsidRPr="008F10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гр. 6 </w:t>
            </w:r>
            <w:proofErr w:type="spell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гр. 8 </w:t>
            </w:r>
            <w:r w:rsidRPr="008F10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</w:t>
            </w: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(гр. 8 - гр. 7) </w:t>
            </w:r>
            <w:proofErr w:type="spell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гр. 5/1000  или  (гр. 8- гр. 7) </w:t>
            </w:r>
            <w:proofErr w:type="spell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гр. 6/1000</w:t>
            </w:r>
          </w:p>
        </w:tc>
        <w:tc>
          <w:tcPr>
            <w:tcW w:w="2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(гр. 6- гр. 5) </w:t>
            </w:r>
            <w:proofErr w:type="spellStart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r w:rsidRPr="008F103F">
              <w:rPr>
                <w:rFonts w:ascii="Arial" w:eastAsia="Times New Roman" w:hAnsi="Arial" w:cs="Arial"/>
                <w:sz w:val="20"/>
                <w:szCs w:val="20"/>
              </w:rPr>
              <w:t xml:space="preserve"> гр. 7</w:t>
            </w:r>
            <w:r w:rsidRPr="008F10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/1000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гр. 11 + гр. 12</w:t>
            </w:r>
          </w:p>
        </w:tc>
      </w:tr>
      <w:tr w:rsidR="00415E72" w:rsidRPr="004A018B">
        <w:trPr>
          <w:trHeight w:val="25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15E72" w:rsidRPr="004A018B" w:rsidRDefault="00415E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</w:rPr>
              <w:t>тонн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тонн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руб./тонн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руб./тонн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тыс. руб.</w:t>
            </w:r>
          </w:p>
        </w:tc>
        <w:tc>
          <w:tcPr>
            <w:tcW w:w="2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тыс. руб.</w:t>
            </w:r>
          </w:p>
        </w:tc>
      </w:tr>
      <w:tr w:rsidR="00415E72" w:rsidRPr="004A018B">
        <w:trPr>
          <w:trHeight w:val="256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103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415E72" w:rsidRPr="004A018B">
        <w:trPr>
          <w:trHeight w:val="34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018B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4A018B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5E72" w:rsidRPr="004A018B">
        <w:trPr>
          <w:trHeight w:val="124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4A018B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4A018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  <w:p w:rsidR="00415E72" w:rsidRPr="004A018B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4A018B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F10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8F103F" w:rsidRDefault="00682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F10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E72" w:rsidRPr="008F103F" w:rsidRDefault="00415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A018B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4A018B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proofErr w:type="spellEnd"/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 лица </w:t>
      </w:r>
    </w:p>
    <w:p w:rsidR="00415E72" w:rsidRPr="004A018B" w:rsidRDefault="006826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или индивидуальный  предприниматель           _________________        _______________________________</w:t>
      </w:r>
    </w:p>
    <w:p w:rsidR="00415E72" w:rsidRPr="008F103F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8F103F">
        <w:rPr>
          <w:rFonts w:ascii="Arial" w:eastAsia="Times New Roman" w:hAnsi="Arial" w:cs="Arial"/>
          <w:sz w:val="20"/>
          <w:szCs w:val="20"/>
          <w:lang w:eastAsia="ru-RU"/>
        </w:rPr>
        <w:t xml:space="preserve">    (подпись)                     (расшифровка подписи)</w:t>
      </w:r>
    </w:p>
    <w:p w:rsidR="00415E72" w:rsidRPr="004A018B" w:rsidRDefault="00415E7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Главный бухгалтер (при наличии)                    _________________       ______________________________</w:t>
      </w:r>
    </w:p>
    <w:p w:rsidR="00415E72" w:rsidRPr="008F103F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8F103F">
        <w:rPr>
          <w:rFonts w:ascii="Arial" w:eastAsia="Times New Roman" w:hAnsi="Arial" w:cs="Arial"/>
          <w:sz w:val="20"/>
          <w:szCs w:val="20"/>
          <w:lang w:eastAsia="ru-RU"/>
        </w:rPr>
        <w:t xml:space="preserve">   (подпись)                     (расшифровка подписи)</w:t>
      </w:r>
    </w:p>
    <w:p w:rsidR="00415E72" w:rsidRPr="004A018B" w:rsidRDefault="00415E7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«__» ________________ ____ </w:t>
      </w:r>
      <w:proofErr w:type="gramStart"/>
      <w:r w:rsidRPr="004A018B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4A018B">
        <w:rPr>
          <w:rFonts w:ascii="Arial" w:eastAsia="Times New Roman" w:hAnsi="Arial" w:cs="Arial"/>
          <w:sz w:val="24"/>
          <w:szCs w:val="24"/>
          <w:lang w:eastAsia="ru-RU"/>
        </w:rPr>
        <w:t>. (дата представления отчета)</w:t>
      </w:r>
    </w:p>
    <w:p w:rsidR="00415E72" w:rsidRPr="004A018B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М.П. (при наличии)</w:t>
      </w:r>
    </w:p>
    <w:p w:rsidR="00415E72" w:rsidRPr="004A018B" w:rsidRDefault="00415E72">
      <w:pPr>
        <w:spacing w:after="0" w:line="240" w:lineRule="auto"/>
        <w:ind w:left="84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ind w:left="84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ind w:left="84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ind w:left="84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ind w:left="84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415E72" w:rsidRPr="004A018B" w:rsidRDefault="00682604">
      <w:pPr>
        <w:spacing w:after="0" w:line="240" w:lineRule="auto"/>
        <w:ind w:left="8496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к Условиям и порядку </w:t>
      </w:r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предоставления </w:t>
      </w:r>
      <w:proofErr w:type="gram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субсидий</w:t>
      </w:r>
      <w:proofErr w:type="gram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юридическим лицам (за исключением государственных и муниципальных учреждений) </w:t>
      </w:r>
    </w:p>
    <w:p w:rsidR="00415E72" w:rsidRPr="004A018B" w:rsidRDefault="00682604">
      <w:pPr>
        <w:spacing w:after="0" w:line="240" w:lineRule="auto"/>
        <w:ind w:left="8496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и индивидуальным предпринимателям на финансовое обеспечение (возмещение) затрат теплоснабжающих и </w:t>
      </w:r>
      <w:proofErr w:type="spell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энергосбытовых</w:t>
      </w:r>
      <w:proofErr w:type="spellEnd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организаций, осуществляющих производство и (или) реализацию </w:t>
      </w:r>
      <w:proofErr w:type="gram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тепловой</w:t>
      </w:r>
      <w:proofErr w:type="gramEnd"/>
    </w:p>
    <w:p w:rsidR="00415E72" w:rsidRPr="004A018B" w:rsidRDefault="00682604">
      <w:pPr>
        <w:spacing w:after="0" w:line="240" w:lineRule="auto"/>
        <w:ind w:left="849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18B">
        <w:rPr>
          <w:rFonts w:ascii="Arial" w:eastAsiaTheme="minorEastAsia" w:hAnsi="Arial" w:cs="Arial"/>
          <w:sz w:val="24"/>
          <w:szCs w:val="24"/>
          <w:lang w:eastAsia="ru-RU"/>
        </w:rPr>
        <w:t>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  <w:proofErr w:type="gramEnd"/>
    </w:p>
    <w:p w:rsidR="00415E72" w:rsidRPr="004A018B" w:rsidRDefault="00415E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Заявка</w:t>
      </w:r>
    </w:p>
    <w:p w:rsidR="00415E72" w:rsidRPr="004A018B" w:rsidRDefault="006826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на перечисление субсидий на финансовое обеспечение (возмещение) затрат  возникших вследствие разницы между фактической стоимостью топлива </w:t>
      </w:r>
      <w:r w:rsidRPr="004A018B">
        <w:rPr>
          <w:rFonts w:ascii="Arial" w:eastAsia="Times New Roman" w:hAnsi="Arial" w:cs="Arial"/>
          <w:sz w:val="24"/>
          <w:szCs w:val="24"/>
          <w:lang w:eastAsia="ru-RU"/>
        </w:rPr>
        <w:br/>
        <w:t>и стоимостью топлива, учтенной в тарифах на тепловую и электрическую энергию на 2022 год</w:t>
      </w:r>
    </w:p>
    <w:p w:rsidR="00415E72" w:rsidRPr="004A018B" w:rsidRDefault="006826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415E72" w:rsidRPr="008F103F" w:rsidRDefault="006826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F103F">
        <w:rPr>
          <w:rFonts w:ascii="Arial" w:eastAsia="Times New Roman" w:hAnsi="Arial" w:cs="Arial"/>
          <w:sz w:val="20"/>
          <w:szCs w:val="20"/>
          <w:lang w:eastAsia="ru-RU"/>
        </w:rPr>
        <w:t xml:space="preserve">(полное наименование юридического лица </w:t>
      </w:r>
      <w:proofErr w:type="gramEnd"/>
    </w:p>
    <w:p w:rsidR="00415E72" w:rsidRPr="008F103F" w:rsidRDefault="006826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F103F">
        <w:rPr>
          <w:rFonts w:ascii="Arial" w:eastAsia="Times New Roman" w:hAnsi="Arial" w:cs="Arial"/>
          <w:sz w:val="20"/>
          <w:szCs w:val="20"/>
          <w:lang w:eastAsia="ru-RU"/>
        </w:rPr>
        <w:t xml:space="preserve">(за исключением государственных и муниципальных учреждений) </w:t>
      </w:r>
    </w:p>
    <w:p w:rsidR="00415E72" w:rsidRPr="008F103F" w:rsidRDefault="006826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F103F">
        <w:rPr>
          <w:rFonts w:ascii="Arial" w:eastAsia="Times New Roman" w:hAnsi="Arial" w:cs="Arial"/>
          <w:sz w:val="20"/>
          <w:szCs w:val="20"/>
          <w:lang w:eastAsia="ru-RU"/>
        </w:rPr>
        <w:t>или ФИО индивидуального  предпринимателя)</w:t>
      </w:r>
    </w:p>
    <w:p w:rsidR="00415E72" w:rsidRPr="008F103F" w:rsidRDefault="00415E7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969"/>
        <w:gridCol w:w="4252"/>
        <w:gridCol w:w="5387"/>
      </w:tblGrid>
      <w:tr w:rsidR="00415E72" w:rsidRPr="004A018B" w:rsidTr="00194A77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1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A01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01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Дата и номер соглашения, заключенного с ОМС Красноярского края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Сумма иного межбюджетного трансферта бюджету муниципального образования к</w:t>
            </w:r>
            <w:r w:rsidRPr="004A018B">
              <w:rPr>
                <w:rFonts w:ascii="Arial" w:hAnsi="Arial" w:cs="Arial"/>
                <w:sz w:val="24"/>
                <w:szCs w:val="24"/>
                <w:highlight w:val="white"/>
              </w:rPr>
              <w:t>рая, предусмотренного постановлением Правительства Красноярского края от       №, тыс. рублей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Сумма субсидии на финансовое обеспечение (возмещение) затрат 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 </w:t>
            </w:r>
            <w:proofErr w:type="gramStart"/>
            <w:r w:rsidRPr="004A018B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4A01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018B">
              <w:rPr>
                <w:rFonts w:ascii="Arial" w:hAnsi="Arial" w:cs="Arial"/>
                <w:sz w:val="24"/>
                <w:szCs w:val="24"/>
              </w:rPr>
              <w:lastRenderedPageBreak/>
              <w:t>________________________</w:t>
            </w:r>
          </w:p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 (месяц)</w:t>
            </w:r>
          </w:p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2022 года, тыс. рублей</w:t>
            </w:r>
          </w:p>
        </w:tc>
      </w:tr>
      <w:tr w:rsidR="00415E72" w:rsidRPr="004A018B" w:rsidTr="00194A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682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15E72" w:rsidRPr="004A018B" w:rsidTr="00194A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682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415E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415E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E72" w:rsidRPr="004A018B" w:rsidRDefault="00415E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415E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A018B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4A018B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proofErr w:type="spellEnd"/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 лица </w:t>
      </w:r>
    </w:p>
    <w:p w:rsidR="00415E72" w:rsidRPr="004A018B" w:rsidRDefault="006826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или индивидуальный  предприниматель           _________________        _______________________________</w:t>
      </w:r>
    </w:p>
    <w:p w:rsidR="00415E72" w:rsidRPr="008F103F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8F103F">
        <w:rPr>
          <w:rFonts w:ascii="Arial" w:eastAsia="Times New Roman" w:hAnsi="Arial" w:cs="Arial"/>
          <w:sz w:val="20"/>
          <w:szCs w:val="20"/>
          <w:lang w:eastAsia="ru-RU"/>
        </w:rPr>
        <w:t xml:space="preserve">  (подпись)                     (расшифровка подписи)</w:t>
      </w:r>
    </w:p>
    <w:p w:rsidR="00415E72" w:rsidRPr="008F103F" w:rsidRDefault="00415E7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5E72" w:rsidRPr="004A018B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Главный бухгалтер (при наличии)                    _________________       ______________________________</w:t>
      </w:r>
    </w:p>
    <w:p w:rsidR="00415E72" w:rsidRPr="008F103F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8F103F">
        <w:rPr>
          <w:rFonts w:ascii="Arial" w:eastAsia="Times New Roman" w:hAnsi="Arial" w:cs="Arial"/>
          <w:sz w:val="20"/>
          <w:szCs w:val="20"/>
          <w:lang w:eastAsia="ru-RU"/>
        </w:rPr>
        <w:t xml:space="preserve">    (подпись)                     (расшифровка подписи)</w:t>
      </w:r>
    </w:p>
    <w:p w:rsidR="00415E72" w:rsidRPr="004A018B" w:rsidRDefault="00415E7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E72" w:rsidRPr="004A018B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 xml:space="preserve">«__» ________________ ____ </w:t>
      </w:r>
      <w:proofErr w:type="gramStart"/>
      <w:r w:rsidRPr="004A018B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4A018B">
        <w:rPr>
          <w:rFonts w:ascii="Arial" w:eastAsia="Times New Roman" w:hAnsi="Arial" w:cs="Arial"/>
          <w:sz w:val="24"/>
          <w:szCs w:val="24"/>
          <w:lang w:eastAsia="ru-RU"/>
        </w:rPr>
        <w:t>. (дата представления отчета)</w:t>
      </w:r>
    </w:p>
    <w:p w:rsidR="00415E72" w:rsidRPr="004A018B" w:rsidRDefault="0068260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018B">
        <w:rPr>
          <w:rFonts w:ascii="Arial" w:eastAsia="Times New Roman" w:hAnsi="Arial" w:cs="Arial"/>
          <w:sz w:val="24"/>
          <w:szCs w:val="24"/>
          <w:lang w:eastAsia="ru-RU"/>
        </w:rPr>
        <w:t>М.П. (при наличии)</w:t>
      </w:r>
    </w:p>
    <w:p w:rsidR="00415E72" w:rsidRPr="004A018B" w:rsidRDefault="00415E72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41277" w:rsidRPr="004A018B" w:rsidRDefault="00D4127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  <w:sectPr w:rsidR="00D41277" w:rsidRPr="004A018B" w:rsidSect="00415E72">
          <w:headerReference w:type="default" r:id="rId14"/>
          <w:headerReference w:type="first" r:id="rId15"/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p w:rsidR="00D41277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Приложение № 5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к Условиям и порядку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предоставления субсидий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юридическим лицам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(за исключением государственных </w:t>
      </w:r>
      <w:proofErr w:type="gramEnd"/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и муниципальных учреждений)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и индивидуальным 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предпринимателям на </w:t>
      </w:r>
      <w:proofErr w:type="gramStart"/>
      <w:r>
        <w:rPr>
          <w:rFonts w:ascii="Arial" w:hAnsi="Arial" w:cs="Arial"/>
          <w:sz w:val="24"/>
          <w:szCs w:val="24"/>
        </w:rPr>
        <w:t>финансовое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обеспечение (возмещение) затрат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теплоснабжающих и </w:t>
      </w:r>
    </w:p>
    <w:p w:rsidR="00A32250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энергосбытовых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A6906">
        <w:rPr>
          <w:rFonts w:ascii="Arial" w:hAnsi="Arial" w:cs="Arial"/>
          <w:sz w:val="24"/>
          <w:szCs w:val="24"/>
        </w:rPr>
        <w:t>организаций,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осуществляющих</w:t>
      </w:r>
      <w:proofErr w:type="gramEnd"/>
      <w:r>
        <w:rPr>
          <w:rFonts w:ascii="Arial" w:hAnsi="Arial" w:cs="Arial"/>
          <w:sz w:val="24"/>
          <w:szCs w:val="24"/>
        </w:rPr>
        <w:t xml:space="preserve"> производство и 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(или) реализацию </w:t>
      </w:r>
      <w:proofErr w:type="gramStart"/>
      <w:r>
        <w:rPr>
          <w:rFonts w:ascii="Arial" w:hAnsi="Arial" w:cs="Arial"/>
          <w:sz w:val="24"/>
          <w:szCs w:val="24"/>
        </w:rPr>
        <w:t>тепловой</w:t>
      </w:r>
      <w:proofErr w:type="gramEnd"/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и электрической энергии,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возникших</w:t>
      </w:r>
      <w:proofErr w:type="gramEnd"/>
      <w:r>
        <w:rPr>
          <w:rFonts w:ascii="Arial" w:hAnsi="Arial" w:cs="Arial"/>
          <w:sz w:val="24"/>
          <w:szCs w:val="24"/>
        </w:rPr>
        <w:t xml:space="preserve"> вследствие разницы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между фактической стоимостью 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топлива и стоимостью топлива, 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учтенную</w:t>
      </w:r>
      <w:proofErr w:type="gramEnd"/>
      <w:r>
        <w:rPr>
          <w:rFonts w:ascii="Arial" w:hAnsi="Arial" w:cs="Arial"/>
          <w:sz w:val="24"/>
          <w:szCs w:val="24"/>
        </w:rPr>
        <w:t xml:space="preserve"> в тарифах на тепловую и 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электрическую энергию на 2022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год, и правила их предоставления,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том числе оснований для отказа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в предоставлении субсидии, 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порядка проведения отбора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получателей субсидий, порядка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расходования субсидий, порядка и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сроков возврата субсидий в случае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нарушения условий их 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предоставления и представления 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отчетности</w:t>
      </w:r>
    </w:p>
    <w:p w:rsidR="004A6906" w:rsidRDefault="004A6906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A32250" w:rsidRPr="004A018B" w:rsidRDefault="00A32250" w:rsidP="00A32250">
      <w:pPr>
        <w:tabs>
          <w:tab w:val="left" w:pos="5103"/>
        </w:tabs>
        <w:spacing w:line="240" w:lineRule="auto"/>
        <w:contextualSpacing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310E5F" w:rsidRPr="004A018B" w:rsidRDefault="00310E5F" w:rsidP="00310E5F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A018B">
        <w:rPr>
          <w:rFonts w:ascii="Arial" w:hAnsi="Arial" w:cs="Arial"/>
          <w:bCs/>
          <w:color w:val="000000"/>
          <w:sz w:val="24"/>
          <w:szCs w:val="24"/>
        </w:rPr>
        <w:t>ПРОЕКТ СОГЛАШЕНИЯ</w:t>
      </w:r>
    </w:p>
    <w:p w:rsidR="00310E5F" w:rsidRPr="004A018B" w:rsidRDefault="00310E5F" w:rsidP="00310E5F">
      <w:pPr>
        <w:ind w:right="-2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t xml:space="preserve">О предоставлении из бюджета Балахтинского района </w:t>
      </w:r>
      <w:r w:rsidRPr="004A018B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субсидий на финансовое обеспечение (возмещение) затрат,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</w:r>
    </w:p>
    <w:p w:rsidR="00310E5F" w:rsidRPr="004A018B" w:rsidRDefault="00310E5F" w:rsidP="00310E5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310E5F" w:rsidRPr="004A018B" w:rsidRDefault="00310E5F" w:rsidP="00310E5F">
      <w:pPr>
        <w:shd w:val="clear" w:color="auto" w:fill="FFFFFF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"____" _________ 2022  г.                                                                     №______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10E5F" w:rsidRPr="004A018B" w:rsidRDefault="00310E5F" w:rsidP="00763724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proofErr w:type="gramStart"/>
      <w:r w:rsidRPr="004A018B">
        <w:rPr>
          <w:rFonts w:ascii="Arial" w:hAnsi="Arial" w:cs="Arial"/>
          <w:sz w:val="24"/>
          <w:szCs w:val="24"/>
        </w:rPr>
        <w:t xml:space="preserve">Администрация Балахтинского района, в лице главы Балахтинского района _________________________________, действующего на основании Устава Балахтинского района, принятого сессией Балахтинского районного совета депутатов 30.04.1997, зарегистрированного в Управлении юстиции администрации Красноярского края 04.06.1997, Свидетельство № 23, с одной стороны, и _____________________________, именуемое в дальнейшем «Получатель», в лице ___________________________________, действующего на основании Устава ___________________________________, с другой стороны, далее именуемые «Стороны», в соответствии с </w:t>
      </w:r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условиями  и порядком предоставления </w:t>
      </w:r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субсидий юридическим</w:t>
      </w:r>
      <w:proofErr w:type="gramEnd"/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</w:t>
      </w:r>
      <w:proofErr w:type="spellStart"/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t>энергосбытовых</w:t>
      </w:r>
      <w:proofErr w:type="spellEnd"/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организаций, осуществляющих производство и (или) реализацию тепловой </w:t>
      </w:r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и электрической энергии, возникших вследствие разницы между фактической стоимостью топлива и стоимостью топлива, учтенной </w:t>
      </w:r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в тарифах на тепловую и электрическую энергию на 2022 год, </w:t>
      </w:r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и правила их предоставления, в том числе оснований для отказа </w:t>
      </w:r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br/>
        <w:t>в</w:t>
      </w:r>
      <w:proofErr w:type="gramEnd"/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t xml:space="preserve">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</w:t>
      </w:r>
      <w:proofErr w:type="spellStart"/>
      <w:r w:rsidR="00763724" w:rsidRPr="004A018B">
        <w:rPr>
          <w:rFonts w:ascii="Arial" w:eastAsiaTheme="minorEastAsia" w:hAnsi="Arial" w:cs="Arial"/>
          <w:sz w:val="24"/>
          <w:szCs w:val="24"/>
          <w:lang w:eastAsia="ru-RU"/>
        </w:rPr>
        <w:t>отчетности</w:t>
      </w:r>
      <w:proofErr w:type="gramStart"/>
      <w:r w:rsidRPr="004A018B">
        <w:rPr>
          <w:rFonts w:ascii="Arial" w:hAnsi="Arial" w:cs="Arial"/>
          <w:sz w:val="24"/>
          <w:szCs w:val="24"/>
        </w:rPr>
        <w:t>,у</w:t>
      </w:r>
      <w:proofErr w:type="gramEnd"/>
      <w:r w:rsidRPr="004A018B">
        <w:rPr>
          <w:rFonts w:ascii="Arial" w:hAnsi="Arial" w:cs="Arial"/>
          <w:sz w:val="24"/>
          <w:szCs w:val="24"/>
        </w:rPr>
        <w:t>твержденным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постановлением </w:t>
      </w:r>
      <w:r w:rsidR="00763724" w:rsidRPr="004A018B">
        <w:rPr>
          <w:rFonts w:ascii="Arial" w:hAnsi="Arial" w:cs="Arial"/>
          <w:sz w:val="24"/>
          <w:szCs w:val="24"/>
        </w:rPr>
        <w:t>администрации 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от _______.2022 № </w:t>
      </w:r>
      <w:proofErr w:type="spellStart"/>
      <w:r w:rsidRPr="004A018B">
        <w:rPr>
          <w:rFonts w:ascii="Arial" w:hAnsi="Arial" w:cs="Arial"/>
          <w:sz w:val="24"/>
          <w:szCs w:val="24"/>
        </w:rPr>
        <w:t>____,постановлением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</w:t>
      </w:r>
      <w:r w:rsidR="00763724" w:rsidRPr="004A018B">
        <w:rPr>
          <w:rFonts w:ascii="Arial" w:hAnsi="Arial" w:cs="Arial"/>
          <w:sz w:val="24"/>
          <w:szCs w:val="24"/>
        </w:rPr>
        <w:t>а</w:t>
      </w:r>
      <w:r w:rsidRPr="004A018B">
        <w:rPr>
          <w:rFonts w:ascii="Arial" w:hAnsi="Arial" w:cs="Arial"/>
          <w:sz w:val="24"/>
          <w:szCs w:val="24"/>
        </w:rPr>
        <w:t xml:space="preserve">дминистрации </w:t>
      </w:r>
      <w:r w:rsidR="00763724" w:rsidRPr="004A018B">
        <w:rPr>
          <w:rFonts w:ascii="Arial" w:hAnsi="Arial" w:cs="Arial"/>
          <w:sz w:val="24"/>
          <w:szCs w:val="24"/>
        </w:rPr>
        <w:t xml:space="preserve">Балахтинского </w:t>
      </w:r>
      <w:proofErr w:type="spellStart"/>
      <w:r w:rsidR="00763724" w:rsidRPr="004A018B">
        <w:rPr>
          <w:rFonts w:ascii="Arial" w:hAnsi="Arial" w:cs="Arial"/>
          <w:sz w:val="24"/>
          <w:szCs w:val="24"/>
        </w:rPr>
        <w:t>районаот</w:t>
      </w:r>
      <w:proofErr w:type="spellEnd"/>
      <w:r w:rsidR="00763724" w:rsidRPr="004A018B">
        <w:rPr>
          <w:rFonts w:ascii="Arial" w:hAnsi="Arial" w:cs="Arial"/>
          <w:sz w:val="24"/>
          <w:szCs w:val="24"/>
        </w:rPr>
        <w:t xml:space="preserve"> 01.10.2018 № 724</w:t>
      </w:r>
      <w:r w:rsidRPr="004A018B">
        <w:rPr>
          <w:rFonts w:ascii="Arial" w:hAnsi="Arial" w:cs="Arial"/>
          <w:sz w:val="24"/>
          <w:szCs w:val="24"/>
        </w:rPr>
        <w:t xml:space="preserve"> «Об утверждении муниципальной программы “Реформирование и модернизация жилищно-коммунального хозяйства и повышение энергетической эффективности», заключили настоящее Соглашение о нижеследующем.</w:t>
      </w:r>
    </w:p>
    <w:p w:rsidR="00310E5F" w:rsidRPr="004A018B" w:rsidRDefault="00310E5F" w:rsidP="00310E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t>Предмет Соглашения</w:t>
      </w:r>
    </w:p>
    <w:p w:rsidR="00310E5F" w:rsidRPr="004A018B" w:rsidRDefault="00310E5F" w:rsidP="0076372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1.1. </w:t>
      </w:r>
      <w:proofErr w:type="gramStart"/>
      <w:r w:rsidRPr="004A018B">
        <w:rPr>
          <w:rFonts w:ascii="Arial" w:hAnsi="Arial" w:cs="Arial"/>
          <w:sz w:val="24"/>
          <w:szCs w:val="24"/>
        </w:rPr>
        <w:t xml:space="preserve">Предметом настоящего Соглашения является предоставление из бюджета </w:t>
      </w:r>
      <w:r w:rsidR="00763724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2022 году субсидии в целях </w:t>
      </w:r>
      <w:r w:rsidR="00763724" w:rsidRPr="004A018B">
        <w:rPr>
          <w:rFonts w:ascii="Arial" w:hAnsi="Arial" w:cs="Arial"/>
          <w:sz w:val="24"/>
          <w:szCs w:val="24"/>
        </w:rPr>
        <w:t xml:space="preserve">возмещения затрат теплоснабжающих и </w:t>
      </w:r>
      <w:proofErr w:type="spellStart"/>
      <w:r w:rsidR="00763724" w:rsidRPr="004A018B">
        <w:rPr>
          <w:rFonts w:ascii="Arial" w:hAnsi="Arial" w:cs="Arial"/>
          <w:sz w:val="24"/>
          <w:szCs w:val="24"/>
        </w:rPr>
        <w:t>энергосбытовых</w:t>
      </w:r>
      <w:proofErr w:type="spellEnd"/>
      <w:r w:rsidR="00763724" w:rsidRPr="004A018B">
        <w:rPr>
          <w:rFonts w:ascii="Arial" w:hAnsi="Arial" w:cs="Arial"/>
          <w:sz w:val="24"/>
          <w:szCs w:val="24"/>
        </w:rPr>
        <w:t xml:space="preserve"> организаций, осуществляющих производство и (или) реализацию тепловой </w:t>
      </w:r>
      <w:r w:rsidR="00763724" w:rsidRPr="004A018B">
        <w:rPr>
          <w:rFonts w:ascii="Arial" w:hAnsi="Arial" w:cs="Arial"/>
          <w:sz w:val="24"/>
          <w:szCs w:val="24"/>
        </w:rPr>
        <w:br/>
        <w:t xml:space="preserve">и электрической энергии (далее – </w:t>
      </w:r>
      <w:proofErr w:type="spellStart"/>
      <w:r w:rsidR="00763724" w:rsidRPr="004A018B">
        <w:rPr>
          <w:rFonts w:ascii="Arial" w:hAnsi="Arial" w:cs="Arial"/>
          <w:sz w:val="24"/>
          <w:szCs w:val="24"/>
        </w:rPr>
        <w:t>ресурсоснабжающие</w:t>
      </w:r>
      <w:proofErr w:type="spellEnd"/>
      <w:r w:rsidR="00763724" w:rsidRPr="004A018B">
        <w:rPr>
          <w:rFonts w:ascii="Arial" w:hAnsi="Arial" w:cs="Arial"/>
          <w:sz w:val="24"/>
          <w:szCs w:val="24"/>
        </w:rPr>
        <w:t xml:space="preserve"> организации, участник отбора), возникших вследствие разницы между фактической стоимостью топлива и стоимостью топлива, учтенной </w:t>
      </w:r>
      <w:r w:rsidR="00763724" w:rsidRPr="004A018B">
        <w:rPr>
          <w:rFonts w:ascii="Arial" w:hAnsi="Arial" w:cs="Arial"/>
          <w:sz w:val="24"/>
          <w:szCs w:val="24"/>
        </w:rPr>
        <w:br/>
        <w:t xml:space="preserve">в тарифах на тепловую и электрическую энергию на 2022 год </w:t>
      </w:r>
      <w:r w:rsidRPr="004A018B">
        <w:rPr>
          <w:rFonts w:ascii="Arial" w:hAnsi="Arial" w:cs="Arial"/>
          <w:sz w:val="24"/>
          <w:szCs w:val="24"/>
        </w:rPr>
        <w:t>(далее – Субсидия).</w:t>
      </w:r>
      <w:proofErr w:type="gramEnd"/>
    </w:p>
    <w:p w:rsidR="00310E5F" w:rsidRPr="004A018B" w:rsidRDefault="00310E5F" w:rsidP="00310E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t>Финансовое обеспечение предоставления Субсидии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2.1. Субсидия предоставляется Получателю на цель, указанную в разделе I настоящего Соглашения, в пределах лимитов бюджетных обязательств, доведенных Администрации </w:t>
      </w:r>
      <w:r w:rsidR="00763724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как получателю средств бюджета </w:t>
      </w:r>
      <w:r w:rsidR="00763724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по кодам классификации расходов бюджета (далее – коды БК) в следующем размере: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в 2022 году</w:t>
      </w:r>
      <w:proofErr w:type="gramStart"/>
      <w:r w:rsidRPr="004A018B">
        <w:rPr>
          <w:rFonts w:ascii="Arial" w:hAnsi="Arial" w:cs="Arial"/>
          <w:sz w:val="24"/>
          <w:szCs w:val="24"/>
        </w:rPr>
        <w:t xml:space="preserve"> ________ (________________) </w:t>
      </w:r>
      <w:proofErr w:type="gramEnd"/>
      <w:r w:rsidRPr="004A018B">
        <w:rPr>
          <w:rFonts w:ascii="Arial" w:hAnsi="Arial" w:cs="Arial"/>
          <w:sz w:val="24"/>
          <w:szCs w:val="24"/>
        </w:rPr>
        <w:t>рублей __ копеек – по коду БК</w:t>
      </w:r>
      <w:r w:rsidR="00626035" w:rsidRPr="004A018B">
        <w:rPr>
          <w:rFonts w:ascii="Arial" w:hAnsi="Arial" w:cs="Arial"/>
          <w:sz w:val="24"/>
          <w:szCs w:val="24"/>
        </w:rPr>
        <w:t>___________________________________</w:t>
      </w:r>
      <w:r w:rsidRPr="004A018B">
        <w:rPr>
          <w:rFonts w:ascii="Arial" w:hAnsi="Arial" w:cs="Arial"/>
          <w:sz w:val="24"/>
          <w:szCs w:val="24"/>
        </w:rPr>
        <w:t>.</w:t>
      </w:r>
    </w:p>
    <w:p w:rsidR="00310E5F" w:rsidRPr="004A018B" w:rsidRDefault="00310E5F" w:rsidP="00310E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t>Условия и порядок предоставления Субсидии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3.1. Субсидия предоставляется в соответствии с Порядком предоставления субсидии: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3.1.1. На цель, указанную в разделе I настоящего Соглашения;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3.1.2. При предоставлении Получателем в Администрацию </w:t>
      </w:r>
      <w:r w:rsidR="0062603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обосновывающих документов, подтверждающих факт произведенных Получателем затрат, на возмещение которых предоставляется Субсидия, в соответствии с пунктом 3.2 Порядка предоставления субсидии </w:t>
      </w:r>
      <w:r w:rsidRPr="004A018B">
        <w:rPr>
          <w:rFonts w:ascii="Arial" w:hAnsi="Arial" w:cs="Arial"/>
          <w:sz w:val="24"/>
          <w:szCs w:val="24"/>
        </w:rPr>
        <w:br/>
        <w:t>и настоящим Соглашением.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lastRenderedPageBreak/>
        <w:t>3.2. Субсидия предоставляется при соблюдении иных условий, в том числе: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3.2.1. Согласие получателя на осуществление Администрацией </w:t>
      </w:r>
      <w:r w:rsidR="0062603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проверки соблюдения Получателем </w:t>
      </w:r>
      <w:r w:rsidR="003E6815" w:rsidRPr="004A018B">
        <w:rPr>
          <w:rFonts w:ascii="Arial" w:hAnsi="Arial" w:cs="Arial"/>
          <w:sz w:val="24"/>
          <w:szCs w:val="24"/>
        </w:rPr>
        <w:t>условий и порядка</w:t>
      </w:r>
      <w:r w:rsidRPr="004A018B">
        <w:rPr>
          <w:rFonts w:ascii="Arial" w:hAnsi="Arial" w:cs="Arial"/>
          <w:sz w:val="24"/>
          <w:szCs w:val="24"/>
        </w:rPr>
        <w:t xml:space="preserve">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порядка и условий предоставления субсидии в соответствии со </w:t>
      </w:r>
      <w:hyperlink r:id="rId16" w:history="1">
        <w:r w:rsidRPr="004A018B">
          <w:rPr>
            <w:rFonts w:ascii="Arial" w:hAnsi="Arial" w:cs="Arial"/>
            <w:sz w:val="24"/>
            <w:szCs w:val="24"/>
          </w:rPr>
          <w:t>статьями 268.1</w:t>
        </w:r>
      </w:hyperlink>
      <w:r w:rsidRPr="004A018B">
        <w:rPr>
          <w:rFonts w:ascii="Arial" w:hAnsi="Arial" w:cs="Arial"/>
          <w:sz w:val="24"/>
          <w:szCs w:val="24"/>
        </w:rPr>
        <w:t xml:space="preserve"> и </w:t>
      </w:r>
      <w:hyperlink r:id="rId17" w:history="1">
        <w:r w:rsidRPr="004A018B">
          <w:rPr>
            <w:rFonts w:ascii="Arial" w:hAnsi="Arial" w:cs="Arial"/>
            <w:sz w:val="24"/>
            <w:szCs w:val="24"/>
          </w:rPr>
          <w:t>269.2</w:t>
        </w:r>
      </w:hyperlink>
      <w:r w:rsidRPr="004A018B">
        <w:rPr>
          <w:rFonts w:ascii="Arial" w:hAnsi="Arial" w:cs="Arial"/>
          <w:sz w:val="24"/>
          <w:szCs w:val="24"/>
        </w:rPr>
        <w:t xml:space="preserve"> Бюджетного кодекса Российской Федерации;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3.2.2. Обеспечение Получателем достижения значения результата предоставления Субсидии, </w:t>
      </w:r>
      <w:proofErr w:type="gramStart"/>
      <w:r w:rsidRPr="004A018B">
        <w:rPr>
          <w:rFonts w:ascii="Arial" w:hAnsi="Arial" w:cs="Arial"/>
          <w:sz w:val="24"/>
          <w:szCs w:val="24"/>
        </w:rPr>
        <w:t>установленных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настоящим Соглашением. 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3.3. Перечисление Субсидии осуществляется единовременно на счет Получателя, открытый в __________________________, до 30-го числа месяца, следующего за месяцем подачи заявки, установленной  Порядком предоставления субсидии, на перечисление Субсидии.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3.4. Основанием для перечисления Субсидии на счет Получателя является постановление Администрации </w:t>
      </w:r>
      <w:r w:rsidR="0062603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__________________________________________ и настоящее Соглашение.</w:t>
      </w:r>
    </w:p>
    <w:p w:rsidR="00310E5F" w:rsidRPr="004A018B" w:rsidRDefault="00310E5F" w:rsidP="00310E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t>Взаимодействие Сторон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4.1. Администрация </w:t>
      </w:r>
      <w:r w:rsidR="0062603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обязуется: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4.1.1. Обеспечить предоставление Субсидии в соответствии с разделом III настоящего Соглашения;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4.1.2. Осуществлять рассмотрение представляемых Получателем документов, указанных в пункте 3.1.2 настоящего Соглашения, в том числе </w:t>
      </w:r>
      <w:r w:rsidRPr="004A018B">
        <w:rPr>
          <w:rFonts w:ascii="Arial" w:hAnsi="Arial" w:cs="Arial"/>
          <w:sz w:val="24"/>
          <w:szCs w:val="24"/>
        </w:rPr>
        <w:br/>
        <w:t xml:space="preserve">на соответствие их требованиям Порядка предоставления субсидии, в течение 3 (трех) рабочих дней </w:t>
      </w:r>
      <w:r w:rsidRPr="004A018B">
        <w:rPr>
          <w:rFonts w:ascii="Arial" w:hAnsi="Arial" w:cs="Arial"/>
          <w:iCs/>
          <w:sz w:val="24"/>
          <w:szCs w:val="24"/>
        </w:rPr>
        <w:t>со дня получения обосновывающих документов от Получателя</w:t>
      </w:r>
      <w:r w:rsidRPr="004A018B">
        <w:rPr>
          <w:rFonts w:ascii="Arial" w:hAnsi="Arial" w:cs="Arial"/>
          <w:sz w:val="24"/>
          <w:szCs w:val="24"/>
        </w:rPr>
        <w:t>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4.1.3. Обеспечивать перечисление Субсидии на счет Получателя, указанный в разделе VII настоящего Соглашения, в соответствии с пунктом 3.3 настоящего Соглашения;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4.1.4. Устанавливать значение результата использования субсидии в приложении № 1 к настоящему Соглашению, являющемуся неотъемлемой частью настоящего Соглашения;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4.1.5. Осуществлять оценку достижения Получателем значений результата предоставления субсидии, установленных Администрацией </w:t>
      </w:r>
      <w:r w:rsidR="003E681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соответствии с пунктом 4.1.4 настоящего Соглашения на основании Отчета о достижении значений результата предоставления субсидии, по форме, установленной приложением № 2 к настоящему Соглашению, являющейся </w:t>
      </w:r>
      <w:r w:rsidRPr="004A018B">
        <w:rPr>
          <w:rFonts w:ascii="Arial" w:hAnsi="Arial" w:cs="Arial"/>
          <w:sz w:val="24"/>
          <w:szCs w:val="24"/>
        </w:rPr>
        <w:lastRenderedPageBreak/>
        <w:t>неотъемлемой частью настоящего Соглашения, предоставленного в соответствии с пунктом 4.3 настоящего Соглашения;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4.1.6. </w:t>
      </w:r>
      <w:proofErr w:type="gramStart"/>
      <w:r w:rsidRPr="004A018B">
        <w:rPr>
          <w:rFonts w:ascii="Arial" w:hAnsi="Arial" w:cs="Arial"/>
          <w:sz w:val="24"/>
          <w:szCs w:val="24"/>
        </w:rPr>
        <w:t xml:space="preserve">Осуществлять контроль за соблюдением Получателем порядка, целей и условий предоставления Субсидии, установленных Порядком предоставления субсидии и настоящим Соглашением, в том числе в части достижения значений результата предоставления субсидии достоверности предоставляемых в соответствии с пунктом 4.1.5 настоящего Соглашения сведений, путем проведения плановых и (или) внеплановых проверок на основании документов, представленных Получателем по запросу Администрации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соответствии с пунктом 4.3.4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4.1.7. В случае установления Администрацией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br/>
        <w:t>или получения от органа финансового контроля информации о факт</w:t>
      </w:r>
      <w:proofErr w:type="gramStart"/>
      <w:r w:rsidRPr="004A018B">
        <w:rPr>
          <w:rFonts w:ascii="Arial" w:hAnsi="Arial" w:cs="Arial"/>
          <w:sz w:val="24"/>
          <w:szCs w:val="24"/>
        </w:rPr>
        <w:t>е(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ах) нарушения Получателем порядка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уведомлять Получателя об обеспечении возврата Субсидии в бюджет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 порядке, установленном разделом 5 Порядка предоставления субсидии;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4.1.8. Рассматривать предложения, документы и иную информацию, направленную Получателем в течение 20 (двадцати) рабочих дней со дня их получения и уведомлять Получателя о принятом решении </w:t>
      </w:r>
      <w:r w:rsidRPr="004A018B">
        <w:rPr>
          <w:rFonts w:ascii="Arial" w:hAnsi="Arial" w:cs="Arial"/>
          <w:sz w:val="24"/>
          <w:szCs w:val="24"/>
        </w:rPr>
        <w:br/>
        <w:t>(при необходимости);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4.1.9. Направлять разъяснения Получателю по вопросам, связанным </w:t>
      </w:r>
      <w:r w:rsidRPr="004A018B">
        <w:rPr>
          <w:rFonts w:ascii="Arial" w:hAnsi="Arial" w:cs="Arial"/>
          <w:sz w:val="24"/>
          <w:szCs w:val="24"/>
        </w:rPr>
        <w:br/>
        <w:t xml:space="preserve">с исполнением настоящего Соглашения, в течение 20 (двадцати) рабочих дней со дня получения обращения Получателя в соответствии с </w:t>
      </w:r>
      <w:hyperlink w:anchor="Par198" w:history="1">
        <w:r w:rsidRPr="004A018B">
          <w:rPr>
            <w:rFonts w:ascii="Arial" w:hAnsi="Arial" w:cs="Arial"/>
            <w:sz w:val="24"/>
            <w:szCs w:val="24"/>
          </w:rPr>
          <w:t>пунктом 4.4</w:t>
        </w:r>
      </w:hyperlink>
      <w:r w:rsidRPr="004A018B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4.2. Администрация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вправе </w:t>
      </w:r>
      <w:bookmarkStart w:id="21" w:name="Par128"/>
      <w:bookmarkEnd w:id="21"/>
      <w:r w:rsidRPr="004A018B">
        <w:rPr>
          <w:rFonts w:ascii="Arial" w:hAnsi="Arial" w:cs="Arial"/>
          <w:sz w:val="24"/>
          <w:szCs w:val="24"/>
        </w:rPr>
        <w:t xml:space="preserve">запрашивать </w:t>
      </w:r>
      <w:r w:rsidRPr="004A018B">
        <w:rPr>
          <w:rFonts w:ascii="Arial" w:hAnsi="Arial" w:cs="Arial"/>
          <w:sz w:val="24"/>
          <w:szCs w:val="24"/>
        </w:rPr>
        <w:br/>
        <w:t xml:space="preserve">у Получателя документы и информацию, необходимые для осуществления </w:t>
      </w:r>
      <w:proofErr w:type="gramStart"/>
      <w:r w:rsidRPr="004A018B">
        <w:rPr>
          <w:rFonts w:ascii="Arial" w:hAnsi="Arial" w:cs="Arial"/>
          <w:sz w:val="24"/>
          <w:szCs w:val="24"/>
        </w:rPr>
        <w:t>контроля за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80" w:history="1">
        <w:r w:rsidRPr="004A018B">
          <w:rPr>
            <w:rFonts w:ascii="Arial" w:hAnsi="Arial" w:cs="Arial"/>
            <w:sz w:val="24"/>
            <w:szCs w:val="24"/>
          </w:rPr>
          <w:t>пунктом 4.1.6</w:t>
        </w:r>
      </w:hyperlink>
      <w:r w:rsidRPr="004A018B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4.3. Получатель обязуется: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4.3.1. Представлять в Администрацию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документы, установленные пунктами 3.1.2, 4.1.5 настоящего Соглашения;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4.3.2. Обеспечивать достижение значения результата использования субсидии, </w:t>
      </w:r>
      <w:proofErr w:type="gramStart"/>
      <w:r w:rsidRPr="004A018B">
        <w:rPr>
          <w:rFonts w:ascii="Arial" w:hAnsi="Arial" w:cs="Arial"/>
          <w:sz w:val="24"/>
          <w:szCs w:val="24"/>
        </w:rPr>
        <w:t>установленных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Администрацией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соответствии с пунктом </w:t>
      </w:r>
      <w:hyperlink w:anchor="Par66" w:history="1">
        <w:r w:rsidRPr="004A018B">
          <w:rPr>
            <w:rFonts w:ascii="Arial" w:hAnsi="Arial" w:cs="Arial"/>
            <w:sz w:val="24"/>
            <w:szCs w:val="24"/>
          </w:rPr>
          <w:t>4.1.4</w:t>
        </w:r>
      </w:hyperlink>
      <w:r w:rsidRPr="004A018B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310E5F" w:rsidRPr="004A018B" w:rsidRDefault="00310E5F" w:rsidP="00310E5F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bookmarkStart w:id="22" w:name="Par144"/>
      <w:bookmarkEnd w:id="22"/>
      <w:r w:rsidRPr="004A018B">
        <w:rPr>
          <w:rFonts w:ascii="Arial" w:hAnsi="Arial" w:cs="Arial"/>
          <w:sz w:val="24"/>
          <w:szCs w:val="24"/>
        </w:rPr>
        <w:t xml:space="preserve">4.3.3. В срок не позднее 11 января 2023 года, представить в Администрацию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310E5F" w:rsidRPr="004A018B" w:rsidRDefault="00310E5F" w:rsidP="00310E5F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lastRenderedPageBreak/>
        <w:t xml:space="preserve">1) отчет о достижении значений результата предоставления субсидии;  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4.3.4. Направлять по запросу Администрации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документы и информацию, необходимые для осуществления </w:t>
      </w:r>
      <w:proofErr w:type="gramStart"/>
      <w:r w:rsidRPr="004A018B">
        <w:rPr>
          <w:rFonts w:ascii="Arial" w:hAnsi="Arial" w:cs="Arial"/>
          <w:sz w:val="24"/>
          <w:szCs w:val="24"/>
        </w:rPr>
        <w:t xml:space="preserve">контроля </w:t>
      </w:r>
      <w:r w:rsidRPr="004A018B">
        <w:rPr>
          <w:rFonts w:ascii="Arial" w:hAnsi="Arial" w:cs="Arial"/>
          <w:sz w:val="24"/>
          <w:szCs w:val="24"/>
        </w:rPr>
        <w:br/>
        <w:t>за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соблюдением порядка, целей и условий предос</w:t>
      </w:r>
      <w:r w:rsidR="00033C55" w:rsidRPr="004A018B">
        <w:rPr>
          <w:rFonts w:ascii="Arial" w:hAnsi="Arial" w:cs="Arial"/>
          <w:sz w:val="24"/>
          <w:szCs w:val="24"/>
        </w:rPr>
        <w:t xml:space="preserve">тавления Субсидии, в том числе </w:t>
      </w:r>
      <w:r w:rsidRPr="004A018B">
        <w:rPr>
          <w:rFonts w:ascii="Arial" w:hAnsi="Arial" w:cs="Arial"/>
          <w:sz w:val="24"/>
          <w:szCs w:val="24"/>
        </w:rPr>
        <w:t xml:space="preserve">в части достижения значения результата использования субсидии, в соответствии с пунктом </w:t>
      </w:r>
      <w:hyperlink w:anchor="Par128" w:history="1">
        <w:r w:rsidRPr="004A018B">
          <w:rPr>
            <w:rFonts w:ascii="Arial" w:hAnsi="Arial" w:cs="Arial"/>
            <w:sz w:val="24"/>
            <w:szCs w:val="24"/>
          </w:rPr>
          <w:t>4.2</w:t>
        </w:r>
      </w:hyperlink>
      <w:r w:rsidRPr="004A018B">
        <w:rPr>
          <w:rFonts w:ascii="Arial" w:hAnsi="Arial" w:cs="Arial"/>
          <w:sz w:val="24"/>
          <w:szCs w:val="24"/>
        </w:rPr>
        <w:t xml:space="preserve"> настоящего Соглашения, в течение 10 (десяти) рабочих дней со дня получения указанного запроса;</w:t>
      </w:r>
    </w:p>
    <w:p w:rsidR="00310E5F" w:rsidRPr="004A018B" w:rsidRDefault="00310E5F" w:rsidP="00310E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4.3.5. В случае получения от Администрации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уведомления в соответствии с </w:t>
      </w:r>
      <w:hyperlink w:anchor="Par87" w:history="1">
        <w:r w:rsidRPr="004A018B">
          <w:rPr>
            <w:rFonts w:ascii="Arial" w:hAnsi="Arial" w:cs="Arial"/>
            <w:sz w:val="24"/>
            <w:szCs w:val="24"/>
          </w:rPr>
          <w:t>пунктом 4.1.7</w:t>
        </w:r>
      </w:hyperlink>
      <w:r w:rsidRPr="004A018B">
        <w:rPr>
          <w:rFonts w:ascii="Arial" w:hAnsi="Arial" w:cs="Arial"/>
          <w:sz w:val="24"/>
          <w:szCs w:val="24"/>
        </w:rPr>
        <w:t xml:space="preserve"> настоящего Соглашения возвращать в бюджет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Субсидию в порядке, установленном разделом 5 Порядка предоставления субсидии;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4.3.6. Обеспечивать полноту и достоверность сведений, представляемых в Администрацию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соответствии с настоящим Соглашением.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4.4. Получатель вправе </w:t>
      </w:r>
      <w:bookmarkStart w:id="23" w:name="Par191"/>
      <w:bookmarkStart w:id="24" w:name="Par198"/>
      <w:bookmarkEnd w:id="23"/>
      <w:bookmarkEnd w:id="24"/>
      <w:r w:rsidRPr="004A018B">
        <w:rPr>
          <w:rFonts w:ascii="Arial" w:hAnsi="Arial" w:cs="Arial"/>
          <w:sz w:val="24"/>
          <w:szCs w:val="24"/>
        </w:rPr>
        <w:t xml:space="preserve">обращаться в Администрацию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целях получения разъяснений в связи с исполнением настоящего Соглашения.</w:t>
      </w:r>
    </w:p>
    <w:p w:rsidR="00310E5F" w:rsidRPr="004A018B" w:rsidRDefault="00310E5F" w:rsidP="00310E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t>Ответственность Сторон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5.1. 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4A018B">
        <w:rPr>
          <w:rFonts w:ascii="Arial" w:hAnsi="Arial" w:cs="Arial"/>
          <w:sz w:val="24"/>
          <w:szCs w:val="24"/>
        </w:rPr>
        <w:br/>
        <w:t>в соответствии с законодательством Российской Федерации.</w:t>
      </w:r>
    </w:p>
    <w:p w:rsidR="00310E5F" w:rsidRPr="004A018B" w:rsidRDefault="00310E5F" w:rsidP="00310E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t>Заключительные положения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6.1.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4A018B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согласия споры между Сторонами решаются </w:t>
      </w:r>
      <w:r w:rsidRPr="004A018B">
        <w:rPr>
          <w:rFonts w:ascii="Arial" w:hAnsi="Arial" w:cs="Arial"/>
          <w:sz w:val="24"/>
          <w:szCs w:val="24"/>
        </w:rPr>
        <w:br/>
        <w:t>в судебном порядке.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6.2. Настоящее Соглашение вступает в силу </w:t>
      </w:r>
      <w:proofErr w:type="gramStart"/>
      <w:r w:rsidRPr="004A018B">
        <w:rPr>
          <w:rFonts w:ascii="Arial" w:hAnsi="Arial" w:cs="Arial"/>
          <w:sz w:val="24"/>
          <w:szCs w:val="24"/>
        </w:rPr>
        <w:t>с даты</w:t>
      </w:r>
      <w:proofErr w:type="gramEnd"/>
      <w:r w:rsidRPr="004A018B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15" w:history="1">
        <w:r w:rsidRPr="004A018B">
          <w:rPr>
            <w:rFonts w:ascii="Arial" w:hAnsi="Arial" w:cs="Arial"/>
            <w:sz w:val="24"/>
            <w:szCs w:val="24"/>
          </w:rPr>
          <w:t>пункте 2.1</w:t>
        </w:r>
      </w:hyperlink>
      <w:r w:rsidRPr="004A018B">
        <w:rPr>
          <w:rFonts w:ascii="Arial" w:hAnsi="Arial" w:cs="Arial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310E5F" w:rsidRPr="004A018B" w:rsidRDefault="00310E5F" w:rsidP="00310E5F">
      <w:pPr>
        <w:spacing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6.3. В случае уменьшения Администрации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настоящем Соглашении, Стороны согласовывают новые условия Соглашения или расторгают Соглашение при </w:t>
      </w:r>
      <w:proofErr w:type="spellStart"/>
      <w:r w:rsidRPr="004A018B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согласия по новым условиям.</w:t>
      </w:r>
    </w:p>
    <w:p w:rsidR="00310E5F" w:rsidRPr="004A018B" w:rsidRDefault="00310E5F" w:rsidP="00310E5F">
      <w:pPr>
        <w:spacing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6.4. Изменения в Соглашение оформляются в виде дополнительного соглашения к Соглашению (далее – Дополнительное соглашение).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6.5. Расторжение настоящего Соглашения осуществляется: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lastRenderedPageBreak/>
        <w:t xml:space="preserve">6.5.1. В одностороннем порядке в случае: 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6.5.1.1. Реорганизации или прекращения деятельности Получателя;</w:t>
      </w:r>
    </w:p>
    <w:p w:rsidR="00310E5F" w:rsidRPr="004A018B" w:rsidRDefault="00033C55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6.5.1.2. Нарушения</w:t>
      </w:r>
      <w:r w:rsidR="00310E5F" w:rsidRPr="004A018B">
        <w:rPr>
          <w:rFonts w:ascii="Arial" w:hAnsi="Arial" w:cs="Arial"/>
          <w:sz w:val="24"/>
          <w:szCs w:val="24"/>
        </w:rPr>
        <w:t xml:space="preserve">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6.5.1.3. </w:t>
      </w:r>
      <w:proofErr w:type="spellStart"/>
      <w:r w:rsidRPr="004A018B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4A018B">
        <w:rPr>
          <w:rFonts w:ascii="Arial" w:hAnsi="Arial" w:cs="Arial"/>
          <w:sz w:val="24"/>
          <w:szCs w:val="24"/>
        </w:rPr>
        <w:t xml:space="preserve"> Получателем установленных Администрацией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в соответствии с пунктом 4.1.4 настоящего Соглашения показателей результативности;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6.5.2. По соглашению Сторон, за исключением расторжения в одностороннем порядке, предусмотренного пунктом 6.5.1 настоящего Соглашения, путем заключения дополнительного соглашения о расторжении Соглашения в письменной форме. </w:t>
      </w:r>
    </w:p>
    <w:p w:rsidR="00310E5F" w:rsidRPr="004A018B" w:rsidRDefault="00310E5F" w:rsidP="00310E5F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 xml:space="preserve">6.6. В случае возникновения необходимости во внесении изменений или расторжении Соглашения Администрация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направляет Получателю письменное уведомление о необходимости заключения Дополнительного соглашения или дополнительного соглашения о расторжении Соглашения. Администрация </w:t>
      </w:r>
      <w:r w:rsidR="00033C55" w:rsidRPr="004A018B">
        <w:rPr>
          <w:rFonts w:ascii="Arial" w:hAnsi="Arial" w:cs="Arial"/>
          <w:sz w:val="24"/>
          <w:szCs w:val="24"/>
        </w:rPr>
        <w:t>Балахтинского района</w:t>
      </w:r>
      <w:r w:rsidRPr="004A018B">
        <w:rPr>
          <w:rFonts w:ascii="Arial" w:hAnsi="Arial" w:cs="Arial"/>
          <w:sz w:val="24"/>
          <w:szCs w:val="24"/>
        </w:rPr>
        <w:t xml:space="preserve"> и Получатель заключают Дополнительное соглашение и (или) дополнительное соглашение о расторжении Соглашения в текущем финансовом году не позднее 20 рабочих дней с момента направления уведомления, но не позднее 30 октября текущего финансового года.</w:t>
      </w:r>
    </w:p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t>6.7. 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10E5F" w:rsidRPr="004A018B" w:rsidRDefault="00310E5F" w:rsidP="00310E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t>Платежные реквизиты Сторон</w:t>
      </w:r>
    </w:p>
    <w:tbl>
      <w:tblPr>
        <w:tblW w:w="98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7"/>
        <w:gridCol w:w="4947"/>
      </w:tblGrid>
      <w:tr w:rsidR="00310E5F" w:rsidRPr="004A018B" w:rsidTr="00D41277">
        <w:trPr>
          <w:cantSplit/>
          <w:trHeight w:val="716"/>
        </w:trPr>
        <w:tc>
          <w:tcPr>
            <w:tcW w:w="4947" w:type="dxa"/>
          </w:tcPr>
          <w:p w:rsidR="00310E5F" w:rsidRPr="004A018B" w:rsidRDefault="00033C55" w:rsidP="00D4127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  <w:tc>
          <w:tcPr>
            <w:tcW w:w="4947" w:type="dxa"/>
          </w:tcPr>
          <w:p w:rsidR="00310E5F" w:rsidRPr="004A018B" w:rsidRDefault="00310E5F" w:rsidP="00D412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Полное название Получателя_________ __________________________________ __________________________________</w:t>
            </w:r>
          </w:p>
        </w:tc>
      </w:tr>
      <w:tr w:rsidR="00310E5F" w:rsidRPr="004A018B" w:rsidTr="00D41277">
        <w:trPr>
          <w:trHeight w:val="510"/>
        </w:trPr>
        <w:tc>
          <w:tcPr>
            <w:tcW w:w="4947" w:type="dxa"/>
          </w:tcPr>
          <w:p w:rsidR="00310E5F" w:rsidRPr="004A018B" w:rsidRDefault="00310E5F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Место нахождения: </w:t>
            </w:r>
          </w:p>
          <w:p w:rsidR="00310E5F" w:rsidRPr="004A018B" w:rsidRDefault="00033C55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662340, Красноярский край, </w:t>
            </w:r>
            <w:proofErr w:type="spellStart"/>
            <w:r w:rsidRPr="004A018B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4A018B">
              <w:rPr>
                <w:rFonts w:ascii="Arial" w:hAnsi="Arial" w:cs="Arial"/>
                <w:sz w:val="24"/>
                <w:szCs w:val="24"/>
              </w:rPr>
              <w:t xml:space="preserve"> район, п. Балахта, ул. Сурикова, 8</w:t>
            </w:r>
          </w:p>
        </w:tc>
        <w:tc>
          <w:tcPr>
            <w:tcW w:w="4947" w:type="dxa"/>
          </w:tcPr>
          <w:p w:rsidR="00310E5F" w:rsidRPr="004A018B" w:rsidRDefault="00310E5F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310E5F" w:rsidRPr="004A018B" w:rsidRDefault="00310E5F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E5F" w:rsidRPr="004A018B" w:rsidTr="00D41277">
        <w:trPr>
          <w:trHeight w:val="261"/>
        </w:trPr>
        <w:tc>
          <w:tcPr>
            <w:tcW w:w="4947" w:type="dxa"/>
          </w:tcPr>
          <w:p w:rsidR="00310E5F" w:rsidRPr="004A018B" w:rsidRDefault="00F25B81" w:rsidP="00F25B8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Банковские </w:t>
            </w:r>
            <w:r w:rsidR="00310E5F" w:rsidRPr="004A018B">
              <w:rPr>
                <w:rFonts w:ascii="Arial" w:hAnsi="Arial" w:cs="Arial"/>
                <w:sz w:val="24"/>
                <w:szCs w:val="24"/>
              </w:rPr>
              <w:t>реквизиты:</w:t>
            </w:r>
          </w:p>
        </w:tc>
        <w:tc>
          <w:tcPr>
            <w:tcW w:w="4947" w:type="dxa"/>
          </w:tcPr>
          <w:p w:rsidR="00310E5F" w:rsidRPr="004A018B" w:rsidRDefault="00F25B81" w:rsidP="00F25B8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  <w:r w:rsidR="00310E5F" w:rsidRPr="004A018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10E5F" w:rsidRPr="004A018B" w:rsidTr="00D41277">
        <w:trPr>
          <w:trHeight w:val="1304"/>
        </w:trPr>
        <w:tc>
          <w:tcPr>
            <w:tcW w:w="4947" w:type="dxa"/>
          </w:tcPr>
          <w:p w:rsidR="00310E5F" w:rsidRPr="004A018B" w:rsidRDefault="00033C55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БИК 010407105</w:t>
            </w:r>
          </w:p>
          <w:p w:rsidR="00033C55" w:rsidRPr="004A018B" w:rsidRDefault="00033C55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ОТДЕЛЕНИЕ КРАСНОЯРСК БАНКА РОССИИ//УФК по Красноярскому краю </w:t>
            </w:r>
            <w:proofErr w:type="gramStart"/>
            <w:r w:rsidRPr="004A018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4A018B">
              <w:rPr>
                <w:rFonts w:ascii="Arial" w:hAnsi="Arial" w:cs="Arial"/>
                <w:sz w:val="24"/>
                <w:szCs w:val="24"/>
              </w:rPr>
              <w:t>. Красноярск</w:t>
            </w:r>
          </w:p>
          <w:p w:rsidR="00033C55" w:rsidRPr="004A018B" w:rsidRDefault="00033C55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Единый казначейский счет 40102810245370000011</w:t>
            </w:r>
          </w:p>
          <w:p w:rsidR="00033C55" w:rsidRPr="004A018B" w:rsidRDefault="00033C55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Казначейский счет 03100643000000011900</w:t>
            </w:r>
          </w:p>
          <w:p w:rsidR="00033C55" w:rsidRPr="004A018B" w:rsidRDefault="00033C55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Лицевой счет 041</w:t>
            </w:r>
            <w:r w:rsidR="00F25B81" w:rsidRPr="004A018B">
              <w:rPr>
                <w:rFonts w:ascii="Arial" w:hAnsi="Arial" w:cs="Arial"/>
                <w:sz w:val="24"/>
                <w:szCs w:val="24"/>
              </w:rPr>
              <w:t>93010980</w:t>
            </w:r>
          </w:p>
          <w:p w:rsidR="00F25B81" w:rsidRPr="004A018B" w:rsidRDefault="00F25B81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УФК по Красноярскому краю (Финансовое управление администрации </w:t>
            </w:r>
            <w:r w:rsidRPr="004A018B">
              <w:rPr>
                <w:rFonts w:ascii="Arial" w:hAnsi="Arial" w:cs="Arial"/>
                <w:sz w:val="24"/>
                <w:szCs w:val="24"/>
              </w:rPr>
              <w:lastRenderedPageBreak/>
              <w:t>Балахтинского района)</w:t>
            </w:r>
          </w:p>
          <w:p w:rsidR="00F25B81" w:rsidRPr="004A018B" w:rsidRDefault="00F25B81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ИНН 2403003953</w:t>
            </w:r>
          </w:p>
          <w:p w:rsidR="00F25B81" w:rsidRPr="004A018B" w:rsidRDefault="00F25B81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КПП 240301001</w:t>
            </w:r>
          </w:p>
          <w:p w:rsidR="00F25B81" w:rsidRPr="004A018B" w:rsidRDefault="00F25B81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ОГРН 1022400526004</w:t>
            </w:r>
          </w:p>
          <w:p w:rsidR="00F25B81" w:rsidRPr="004A018B" w:rsidRDefault="00F25B81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ОКТМО 04604000</w:t>
            </w:r>
          </w:p>
        </w:tc>
        <w:tc>
          <w:tcPr>
            <w:tcW w:w="4947" w:type="dxa"/>
          </w:tcPr>
          <w:p w:rsidR="00310E5F" w:rsidRPr="004A018B" w:rsidRDefault="00310E5F" w:rsidP="00D412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0E5F" w:rsidRPr="004A018B" w:rsidRDefault="00310E5F" w:rsidP="00D412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0E5F" w:rsidRPr="004A018B" w:rsidRDefault="00310E5F" w:rsidP="00D412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0E5F" w:rsidRPr="004A018B" w:rsidRDefault="00310E5F" w:rsidP="00D412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0E5F" w:rsidRPr="004A018B" w:rsidRDefault="00310E5F" w:rsidP="00D412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0E5F" w:rsidRPr="004A018B" w:rsidRDefault="00310E5F" w:rsidP="00D412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0E5F" w:rsidRPr="004A018B" w:rsidRDefault="00310E5F" w:rsidP="00D412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0E5F" w:rsidRPr="004A018B" w:rsidRDefault="00310E5F" w:rsidP="00310E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018B">
        <w:rPr>
          <w:rFonts w:ascii="Arial" w:hAnsi="Arial" w:cs="Arial"/>
          <w:bCs/>
          <w:sz w:val="24"/>
          <w:szCs w:val="24"/>
        </w:rPr>
        <w:lastRenderedPageBreak/>
        <w:t>Подписи Сторон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3"/>
        <w:gridCol w:w="4984"/>
      </w:tblGrid>
      <w:tr w:rsidR="00310E5F" w:rsidRPr="004A018B" w:rsidTr="00D41277">
        <w:trPr>
          <w:trHeight w:val="548"/>
        </w:trPr>
        <w:tc>
          <w:tcPr>
            <w:tcW w:w="4983" w:type="dxa"/>
          </w:tcPr>
          <w:p w:rsidR="00310E5F" w:rsidRPr="004A018B" w:rsidRDefault="00310E5F" w:rsidP="00F25B8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25B81" w:rsidRPr="004A018B">
              <w:rPr>
                <w:rFonts w:ascii="Arial" w:hAnsi="Arial" w:cs="Arial"/>
                <w:sz w:val="24"/>
                <w:szCs w:val="24"/>
              </w:rPr>
              <w:t>Балахтинского района</w:t>
            </w:r>
          </w:p>
        </w:tc>
        <w:tc>
          <w:tcPr>
            <w:tcW w:w="4984" w:type="dxa"/>
          </w:tcPr>
          <w:p w:rsidR="00310E5F" w:rsidRPr="004A018B" w:rsidRDefault="00310E5F" w:rsidP="00D412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Получатель______________________</w:t>
            </w:r>
          </w:p>
        </w:tc>
      </w:tr>
      <w:tr w:rsidR="00310E5F" w:rsidRPr="004A018B" w:rsidTr="00D41277">
        <w:trPr>
          <w:trHeight w:val="744"/>
        </w:trPr>
        <w:tc>
          <w:tcPr>
            <w:tcW w:w="4983" w:type="dxa"/>
          </w:tcPr>
          <w:p w:rsidR="00310E5F" w:rsidRPr="004A018B" w:rsidRDefault="00310E5F" w:rsidP="00D41277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_________________/</w:t>
            </w:r>
            <w:r w:rsidR="00F25B81" w:rsidRPr="004A018B">
              <w:rPr>
                <w:rFonts w:ascii="Arial" w:hAnsi="Arial" w:cs="Arial"/>
                <w:sz w:val="24"/>
                <w:szCs w:val="24"/>
                <w:u w:val="single"/>
              </w:rPr>
              <w:t>В.А. Аниканов</w:t>
            </w:r>
          </w:p>
          <w:p w:rsidR="00310E5F" w:rsidRPr="004A018B" w:rsidRDefault="00310E5F" w:rsidP="00D4127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            (подпись)                       (ФИО)</w:t>
            </w:r>
          </w:p>
          <w:p w:rsidR="00310E5F" w:rsidRPr="004A018B" w:rsidRDefault="00310E5F" w:rsidP="00D4127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  <w:tc>
          <w:tcPr>
            <w:tcW w:w="4984" w:type="dxa"/>
          </w:tcPr>
          <w:p w:rsidR="00310E5F" w:rsidRPr="004A018B" w:rsidRDefault="00310E5F" w:rsidP="00D41277">
            <w:pPr>
              <w:pStyle w:val="ConsPlusNonformat"/>
              <w:spacing w:before="24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__________________/_____________</w:t>
            </w:r>
          </w:p>
          <w:p w:rsidR="00310E5F" w:rsidRPr="004A018B" w:rsidRDefault="00310E5F" w:rsidP="00D4127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             (подпись)                         (ФИО)</w:t>
            </w:r>
          </w:p>
          <w:p w:rsidR="00310E5F" w:rsidRPr="004A018B" w:rsidRDefault="00310E5F" w:rsidP="00D4127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</w:tr>
    </w:tbl>
    <w:p w:rsidR="00310E5F" w:rsidRPr="004A018B" w:rsidRDefault="00310E5F" w:rsidP="00310E5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  <w:sectPr w:rsidR="00F25B81" w:rsidRPr="004A018B" w:rsidSect="00611337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F25B81" w:rsidRPr="004A018B" w:rsidRDefault="00F25B81" w:rsidP="00F25B81">
      <w:pPr>
        <w:autoSpaceDE w:val="0"/>
        <w:autoSpaceDN w:val="0"/>
        <w:adjustRightInd w:val="0"/>
        <w:spacing w:line="2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lastRenderedPageBreak/>
        <w:t>Приложение № 1 к Соглашению</w:t>
      </w:r>
    </w:p>
    <w:p w:rsidR="00F25B81" w:rsidRPr="004A018B" w:rsidRDefault="00F25B81" w:rsidP="00FA2BB0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W w:w="14754" w:type="dxa"/>
        <w:tblInd w:w="96" w:type="dxa"/>
        <w:tblLayout w:type="fixed"/>
        <w:tblLook w:val="04A0"/>
      </w:tblPr>
      <w:tblGrid>
        <w:gridCol w:w="721"/>
        <w:gridCol w:w="709"/>
        <w:gridCol w:w="992"/>
        <w:gridCol w:w="851"/>
        <w:gridCol w:w="850"/>
        <w:gridCol w:w="992"/>
        <w:gridCol w:w="1134"/>
        <w:gridCol w:w="1020"/>
        <w:gridCol w:w="1134"/>
        <w:gridCol w:w="1134"/>
        <w:gridCol w:w="1106"/>
        <w:gridCol w:w="1276"/>
        <w:gridCol w:w="1134"/>
        <w:gridCol w:w="1701"/>
      </w:tblGrid>
      <w:tr w:rsidR="00F25B81" w:rsidRPr="004A018B" w:rsidTr="0029175F">
        <w:trPr>
          <w:trHeight w:val="362"/>
        </w:trPr>
        <w:tc>
          <w:tcPr>
            <w:tcW w:w="119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18B">
              <w:rPr>
                <w:rFonts w:ascii="Arial" w:hAnsi="Arial" w:cs="Arial"/>
                <w:b/>
                <w:bCs/>
                <w:sz w:val="24"/>
                <w:szCs w:val="24"/>
              </w:rPr>
              <w:t>Значения результатов предоставления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F25B81" w:rsidRPr="004A018B" w:rsidTr="0029175F">
        <w:trPr>
          <w:trHeight w:val="1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25B81" w:rsidRPr="004A018B" w:rsidTr="0029175F">
        <w:trPr>
          <w:trHeight w:val="12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 по Сводному реестру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5B81" w:rsidRPr="004A018B" w:rsidTr="00243ADE">
        <w:trPr>
          <w:trHeight w:val="330"/>
        </w:trPr>
        <w:tc>
          <w:tcPr>
            <w:tcW w:w="106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Получателя    _______________________________________________</w:t>
            </w:r>
            <w:r w:rsidR="00A32250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left="-591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ИНН</w:t>
            </w:r>
            <w:proofErr w:type="gramStart"/>
            <w:r w:rsidRPr="004A018B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18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25B81" w:rsidRPr="004A018B" w:rsidTr="00FA2BB0">
        <w:trPr>
          <w:trHeight w:val="276"/>
        </w:trPr>
        <w:tc>
          <w:tcPr>
            <w:tcW w:w="1064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2250" w:rsidRDefault="00A32250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главного распорядителя </w:t>
            </w: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br/>
              <w:t>средств местного бюджета                  _________________________________________________________</w:t>
            </w:r>
            <w:r w:rsidR="00A32250">
              <w:rPr>
                <w:rFonts w:ascii="Arial" w:hAnsi="Arial" w:cs="Arial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left="-25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B81" w:rsidRPr="004A018B" w:rsidTr="00243ADE">
        <w:trPr>
          <w:trHeight w:val="345"/>
        </w:trPr>
        <w:tc>
          <w:tcPr>
            <w:tcW w:w="1064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 по Сводному  реестру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B81" w:rsidRPr="004A018B" w:rsidTr="001A6EE1">
        <w:trPr>
          <w:trHeight w:val="149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 xml:space="preserve">(орган местного самоуправления или иное учреждение)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5B81" w:rsidRPr="004A018B" w:rsidTr="0029175F">
        <w:trPr>
          <w:trHeight w:val="439"/>
        </w:trPr>
        <w:tc>
          <w:tcPr>
            <w:tcW w:w="106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250" w:rsidRDefault="00A32250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национального (федерального, регионального) проекта </w:t>
            </w:r>
            <w:r w:rsidRPr="004A018B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 xml:space="preserve">2   </w:t>
            </w: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</w:t>
            </w:r>
            <w:r w:rsidR="00A32250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 xml:space="preserve">по БК </w:t>
            </w:r>
            <w:r w:rsidRPr="004A018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B81" w:rsidRPr="004A018B" w:rsidTr="0029175F">
        <w:trPr>
          <w:trHeight w:val="377"/>
        </w:trPr>
        <w:tc>
          <w:tcPr>
            <w:tcW w:w="106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2250" w:rsidRDefault="00A32250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Вид документа</w:t>
            </w:r>
          </w:p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18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25B81" w:rsidRPr="004A018B" w:rsidTr="00243ADE">
        <w:trPr>
          <w:trHeight w:val="39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 xml:space="preserve">(первичный - «0», уточненный - «1», «2», «3», «…») </w:t>
            </w:r>
            <w:r w:rsidRPr="004A018B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ind w:firstLineChars="100" w:firstLine="24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18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25B81" w:rsidRPr="004A018B" w:rsidTr="00243ADE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1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25B81" w:rsidRPr="004A018B" w:rsidTr="00F25B81">
        <w:trPr>
          <w:trHeight w:val="337"/>
        </w:trPr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Направление расходов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Результат предоставления Субсидии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br/>
              <w:t>строки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Плановые значения результатов предоставления Субсидии по годам (срокам) реализации Соглашения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F25B81" w:rsidRPr="004A018B" w:rsidTr="00243ADE">
        <w:trPr>
          <w:trHeight w:val="420"/>
        </w:trPr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на __.__.20__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на __.__.20__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на __.__.20__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на __.__.20__</w:t>
            </w:r>
          </w:p>
        </w:tc>
      </w:tr>
      <w:tr w:rsidR="00F25B81" w:rsidRPr="004A018B" w:rsidTr="00243ADE">
        <w:trPr>
          <w:trHeight w:val="9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 БК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Соглашения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из них 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br/>
              <w:t>с начала текущего финансового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Соглашения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из них 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br/>
              <w:t>с начала текущего финансового года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из них 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br/>
              <w:t>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ind w:firstLine="108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из них 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br/>
              <w:t>с начала текущего финансового года</w:t>
            </w:r>
          </w:p>
        </w:tc>
      </w:tr>
      <w:tr w:rsidR="00F25B81" w:rsidRPr="004A018B" w:rsidTr="00243ADE">
        <w:trPr>
          <w:trHeight w:val="2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25B81" w:rsidRPr="004A018B" w:rsidTr="00243ADE">
        <w:trPr>
          <w:trHeight w:val="28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5B81" w:rsidRPr="004A018B" w:rsidTr="00243ADE">
        <w:trPr>
          <w:trHeight w:val="30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5B81" w:rsidRPr="004A018B" w:rsidTr="00243ADE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5B81" w:rsidRPr="004A018B" w:rsidTr="0029175F">
        <w:trPr>
          <w:trHeight w:val="131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5B81" w:rsidRPr="004A018B" w:rsidTr="00243ADE">
        <w:trPr>
          <w:trHeight w:val="329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5B81" w:rsidRPr="004A018B" w:rsidTr="00243ADE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25B81" w:rsidRPr="004A018B" w:rsidTr="00243ADE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5B81" w:rsidRPr="004A018B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018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25B81" w:rsidRPr="004A018B" w:rsidTr="00243ADE">
        <w:trPr>
          <w:trHeight w:val="300"/>
        </w:trPr>
        <w:tc>
          <w:tcPr>
            <w:tcW w:w="147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аполняется в случае, если Получателем является индивидуальный предприниматель или физическое лицо - производитель товаров, работ, услуг.</w:t>
            </w:r>
          </w:p>
        </w:tc>
      </w:tr>
      <w:tr w:rsidR="00F25B81" w:rsidRPr="004A018B" w:rsidTr="00243ADE">
        <w:trPr>
          <w:trHeight w:val="300"/>
        </w:trPr>
        <w:tc>
          <w:tcPr>
            <w:tcW w:w="147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казывается в случае, если Субсидия предоставляется в целях достижения результатов национального (федерального, регионального) проекта. В кодовой зоне указываются 4 и 5 разряды целевой статьи расходов местного  бюджета.</w:t>
            </w:r>
          </w:p>
        </w:tc>
      </w:tr>
      <w:tr w:rsidR="00F25B81" w:rsidRPr="004A018B" w:rsidTr="00243ADE">
        <w:trPr>
          <w:trHeight w:val="300"/>
        </w:trPr>
        <w:tc>
          <w:tcPr>
            <w:tcW w:w="147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ри представлении уточненных значений указывается  номер очередного внесения изменения  в приложение.</w:t>
            </w:r>
          </w:p>
        </w:tc>
      </w:tr>
      <w:tr w:rsidR="00F25B81" w:rsidRPr="004A018B" w:rsidTr="00243ADE">
        <w:trPr>
          <w:trHeight w:val="345"/>
        </w:trPr>
        <w:tc>
          <w:tcPr>
            <w:tcW w:w="147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казывается наименование направления расходов целевой статьи расходов местного бюджета и соответствующий ему код (13 - 17 разряды кода классификации расходов местного бюджета).</w:t>
            </w:r>
          </w:p>
        </w:tc>
      </w:tr>
      <w:tr w:rsidR="00F25B81" w:rsidRPr="004A018B" w:rsidTr="00243ADE">
        <w:trPr>
          <w:trHeight w:val="825"/>
        </w:trPr>
        <w:tc>
          <w:tcPr>
            <w:tcW w:w="147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5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В случае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 xml:space="preserve"> если Субсидия предоставляется в целях достижения результата национального (федерального, регионального) проекта, указывается наименование результата национального (федерального, регионального)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субсидий положений о данных объектах и (или) услугах).</w:t>
            </w:r>
          </w:p>
        </w:tc>
      </w:tr>
      <w:tr w:rsidR="00F25B81" w:rsidRPr="004A018B" w:rsidTr="00243ADE">
        <w:trPr>
          <w:trHeight w:val="300"/>
        </w:trPr>
        <w:tc>
          <w:tcPr>
            <w:tcW w:w="147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5B81" w:rsidRPr="00A32250" w:rsidRDefault="00F25B81" w:rsidP="00FA2B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  <w:proofErr w:type="gramStart"/>
            <w:r w:rsidRPr="00A3225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proofErr w:type="gramEnd"/>
            <w:r w:rsidRPr="00A32250">
              <w:rPr>
                <w:rFonts w:ascii="Arial" w:hAnsi="Arial" w:cs="Arial"/>
                <w:color w:val="000000"/>
                <w:sz w:val="20"/>
                <w:szCs w:val="20"/>
              </w:rPr>
              <w:t>казываются плановые значения результатов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      </w:r>
          </w:p>
        </w:tc>
      </w:tr>
    </w:tbl>
    <w:p w:rsidR="0029175F" w:rsidRPr="004A018B" w:rsidRDefault="0029175F" w:rsidP="00F25B81">
      <w:pPr>
        <w:autoSpaceDE w:val="0"/>
        <w:autoSpaceDN w:val="0"/>
        <w:adjustRightInd w:val="0"/>
        <w:spacing w:line="20" w:lineRule="atLeast"/>
        <w:ind w:firstLine="709"/>
        <w:jc w:val="right"/>
        <w:rPr>
          <w:rFonts w:ascii="Arial" w:hAnsi="Arial" w:cs="Arial"/>
          <w:sz w:val="24"/>
          <w:szCs w:val="24"/>
        </w:rPr>
        <w:sectPr w:rsidR="0029175F" w:rsidRPr="004A018B" w:rsidSect="00F25B81"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p w:rsidR="00F25B81" w:rsidRPr="004A018B" w:rsidRDefault="00F25B81" w:rsidP="00F25B81">
      <w:pPr>
        <w:autoSpaceDE w:val="0"/>
        <w:autoSpaceDN w:val="0"/>
        <w:adjustRightInd w:val="0"/>
        <w:spacing w:line="2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sz w:val="24"/>
          <w:szCs w:val="24"/>
        </w:rPr>
        <w:lastRenderedPageBreak/>
        <w:t>Приложение № 2 к Соглашению</w:t>
      </w:r>
    </w:p>
    <w:p w:rsidR="00F25B81" w:rsidRPr="004A018B" w:rsidRDefault="00F25B81" w:rsidP="00F25B81">
      <w:pPr>
        <w:autoSpaceDE w:val="0"/>
        <w:autoSpaceDN w:val="0"/>
        <w:adjustRightInd w:val="0"/>
        <w:spacing w:line="2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F25B81" w:rsidRPr="004A018B" w:rsidRDefault="00F25B81" w:rsidP="00F25B81">
      <w:pPr>
        <w:autoSpaceDE w:val="0"/>
        <w:autoSpaceDN w:val="0"/>
        <w:adjustRightInd w:val="0"/>
        <w:spacing w:line="20" w:lineRule="atLeast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485630" cy="4894498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/>
                    <a:srcRect b="557"/>
                    <a:stretch/>
                  </pic:blipFill>
                  <pic:spPr bwMode="auto">
                    <a:xfrm>
                      <a:off x="0" y="0"/>
                      <a:ext cx="9485630" cy="489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25B81" w:rsidRPr="004A018B" w:rsidRDefault="00F25B81" w:rsidP="00F25B81">
      <w:pPr>
        <w:autoSpaceDE w:val="0"/>
        <w:autoSpaceDN w:val="0"/>
        <w:adjustRightInd w:val="0"/>
        <w:spacing w:line="20" w:lineRule="atLeast"/>
        <w:rPr>
          <w:rFonts w:ascii="Arial" w:hAnsi="Arial" w:cs="Arial"/>
          <w:sz w:val="24"/>
          <w:szCs w:val="24"/>
        </w:rPr>
      </w:pPr>
      <w:r w:rsidRPr="004A018B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392285" cy="395211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/>
                    <a:srcRect l="1" r="803" b="383"/>
                    <a:stretch/>
                  </pic:blipFill>
                  <pic:spPr bwMode="auto">
                    <a:xfrm>
                      <a:off x="0" y="0"/>
                      <a:ext cx="9392717" cy="395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25B81" w:rsidRPr="004A018B" w:rsidRDefault="00F25B8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11337" w:rsidRPr="004A018B" w:rsidRDefault="0061133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611337" w:rsidRPr="004A018B" w:rsidSect="00F25B81"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AD6" w:rsidRDefault="00404AD6">
      <w:pPr>
        <w:spacing w:after="0" w:line="240" w:lineRule="auto"/>
      </w:pPr>
      <w:r>
        <w:separator/>
      </w:r>
    </w:p>
  </w:endnote>
  <w:endnote w:type="continuationSeparator" w:id="1">
    <w:p w:rsidR="00404AD6" w:rsidRDefault="0040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AD6" w:rsidRDefault="00404AD6">
      <w:pPr>
        <w:spacing w:after="0" w:line="240" w:lineRule="auto"/>
      </w:pPr>
      <w:r>
        <w:separator/>
      </w:r>
    </w:p>
  </w:footnote>
  <w:footnote w:type="continuationSeparator" w:id="1">
    <w:p w:rsidR="00404AD6" w:rsidRDefault="0040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50" w:rsidRDefault="00A32250">
    <w:pPr>
      <w:pStyle w:val="1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50" w:rsidRDefault="00A32250">
    <w:pPr>
      <w:pStyle w:val="14"/>
      <w:jc w:val="center"/>
    </w:pPr>
  </w:p>
  <w:p w:rsidR="00A32250" w:rsidRDefault="00A32250">
    <w:pPr>
      <w:pStyle w:val="1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50" w:rsidRDefault="00A32250">
    <w:pPr>
      <w:pStyle w:val="14"/>
      <w:jc w:val="center"/>
      <w:rPr>
        <w:sz w:val="24"/>
        <w:szCs w:val="24"/>
      </w:rPr>
    </w:pPr>
  </w:p>
  <w:p w:rsidR="00A32250" w:rsidRDefault="00A32250">
    <w:pPr>
      <w:pStyle w:val="14"/>
    </w:pPr>
  </w:p>
  <w:p w:rsidR="00A32250" w:rsidRDefault="00A3225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3C" w:rsidRDefault="0028763C">
    <w:pPr>
      <w:pStyle w:val="afc"/>
      <w:jc w:val="center"/>
    </w:pPr>
  </w:p>
  <w:p w:rsidR="00A32250" w:rsidRDefault="00A32250">
    <w:pPr>
      <w:pStyle w:val="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6A0"/>
    <w:multiLevelType w:val="hybridMultilevel"/>
    <w:tmpl w:val="CA7EB69A"/>
    <w:lvl w:ilvl="0" w:tplc="EA3451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D495C"/>
    <w:multiLevelType w:val="hybridMultilevel"/>
    <w:tmpl w:val="0F00F9A4"/>
    <w:lvl w:ilvl="0" w:tplc="9ABCC7F2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36FE10BA">
      <w:start w:val="1"/>
      <w:numFmt w:val="lowerLetter"/>
      <w:lvlText w:val="%2."/>
      <w:lvlJc w:val="left"/>
      <w:pPr>
        <w:ind w:left="1440" w:hanging="360"/>
      </w:pPr>
    </w:lvl>
    <w:lvl w:ilvl="2" w:tplc="1AF220E0">
      <w:start w:val="1"/>
      <w:numFmt w:val="lowerRoman"/>
      <w:lvlText w:val="%3."/>
      <w:lvlJc w:val="right"/>
      <w:pPr>
        <w:ind w:left="2160" w:hanging="180"/>
      </w:pPr>
    </w:lvl>
    <w:lvl w:ilvl="3" w:tplc="79A2A184">
      <w:start w:val="1"/>
      <w:numFmt w:val="decimal"/>
      <w:lvlText w:val="%4."/>
      <w:lvlJc w:val="left"/>
      <w:pPr>
        <w:ind w:left="2880" w:hanging="360"/>
      </w:pPr>
    </w:lvl>
    <w:lvl w:ilvl="4" w:tplc="EAA68AF0">
      <w:start w:val="1"/>
      <w:numFmt w:val="lowerLetter"/>
      <w:lvlText w:val="%5."/>
      <w:lvlJc w:val="left"/>
      <w:pPr>
        <w:ind w:left="3600" w:hanging="360"/>
      </w:pPr>
    </w:lvl>
    <w:lvl w:ilvl="5" w:tplc="8C38CEC0">
      <w:start w:val="1"/>
      <w:numFmt w:val="lowerRoman"/>
      <w:lvlText w:val="%6."/>
      <w:lvlJc w:val="right"/>
      <w:pPr>
        <w:ind w:left="4320" w:hanging="180"/>
      </w:pPr>
    </w:lvl>
    <w:lvl w:ilvl="6" w:tplc="25629E54">
      <w:start w:val="1"/>
      <w:numFmt w:val="decimal"/>
      <w:lvlText w:val="%7."/>
      <w:lvlJc w:val="left"/>
      <w:pPr>
        <w:ind w:left="5040" w:hanging="360"/>
      </w:pPr>
    </w:lvl>
    <w:lvl w:ilvl="7" w:tplc="78666354">
      <w:start w:val="1"/>
      <w:numFmt w:val="lowerLetter"/>
      <w:lvlText w:val="%8."/>
      <w:lvlJc w:val="left"/>
      <w:pPr>
        <w:ind w:left="5760" w:hanging="360"/>
      </w:pPr>
    </w:lvl>
    <w:lvl w:ilvl="8" w:tplc="280CB2A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54F0C"/>
    <w:multiLevelType w:val="hybridMultilevel"/>
    <w:tmpl w:val="0C78CEEC"/>
    <w:lvl w:ilvl="0" w:tplc="D8FA6A2C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B37AD464">
      <w:numFmt w:val="none"/>
      <w:lvlText w:val=""/>
      <w:lvlJc w:val="left"/>
      <w:pPr>
        <w:tabs>
          <w:tab w:val="num" w:pos="360"/>
        </w:tabs>
      </w:pPr>
    </w:lvl>
    <w:lvl w:ilvl="2" w:tplc="BAAE2086">
      <w:numFmt w:val="none"/>
      <w:lvlText w:val=""/>
      <w:lvlJc w:val="left"/>
      <w:pPr>
        <w:tabs>
          <w:tab w:val="num" w:pos="360"/>
        </w:tabs>
      </w:pPr>
    </w:lvl>
    <w:lvl w:ilvl="3" w:tplc="F6D6FC12">
      <w:numFmt w:val="none"/>
      <w:lvlText w:val=""/>
      <w:lvlJc w:val="left"/>
      <w:pPr>
        <w:tabs>
          <w:tab w:val="num" w:pos="360"/>
        </w:tabs>
      </w:pPr>
    </w:lvl>
    <w:lvl w:ilvl="4" w:tplc="0B2E435E">
      <w:numFmt w:val="none"/>
      <w:lvlText w:val=""/>
      <w:lvlJc w:val="left"/>
      <w:pPr>
        <w:tabs>
          <w:tab w:val="num" w:pos="360"/>
        </w:tabs>
      </w:pPr>
    </w:lvl>
    <w:lvl w:ilvl="5" w:tplc="C7A6E5BA">
      <w:numFmt w:val="none"/>
      <w:lvlText w:val=""/>
      <w:lvlJc w:val="left"/>
      <w:pPr>
        <w:tabs>
          <w:tab w:val="num" w:pos="360"/>
        </w:tabs>
      </w:pPr>
    </w:lvl>
    <w:lvl w:ilvl="6" w:tplc="AE28D25C">
      <w:numFmt w:val="none"/>
      <w:lvlText w:val=""/>
      <w:lvlJc w:val="left"/>
      <w:pPr>
        <w:tabs>
          <w:tab w:val="num" w:pos="360"/>
        </w:tabs>
      </w:pPr>
    </w:lvl>
    <w:lvl w:ilvl="7" w:tplc="C5D6146A">
      <w:numFmt w:val="none"/>
      <w:lvlText w:val=""/>
      <w:lvlJc w:val="left"/>
      <w:pPr>
        <w:tabs>
          <w:tab w:val="num" w:pos="360"/>
        </w:tabs>
      </w:pPr>
    </w:lvl>
    <w:lvl w:ilvl="8" w:tplc="9E9A09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3C41664"/>
    <w:multiLevelType w:val="multilevel"/>
    <w:tmpl w:val="AEA44332"/>
    <w:lvl w:ilvl="0">
      <w:start w:val="1"/>
      <w:numFmt w:val="upperRoman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9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  <w:color w:val="auto"/>
      </w:rPr>
    </w:lvl>
  </w:abstractNum>
  <w:abstractNum w:abstractNumId="4">
    <w:nsid w:val="611A63A9"/>
    <w:multiLevelType w:val="hybridMultilevel"/>
    <w:tmpl w:val="0A220A9C"/>
    <w:lvl w:ilvl="0" w:tplc="5308F108">
      <w:start w:val="1"/>
      <w:numFmt w:val="decimal"/>
      <w:suff w:val="space"/>
      <w:lvlText w:val="%1)"/>
      <w:lvlJc w:val="left"/>
      <w:pPr>
        <w:ind w:left="1129" w:hanging="420"/>
      </w:pPr>
      <w:rPr>
        <w:rFonts w:hint="default"/>
      </w:rPr>
    </w:lvl>
    <w:lvl w:ilvl="1" w:tplc="5E567944">
      <w:start w:val="1"/>
      <w:numFmt w:val="lowerLetter"/>
      <w:lvlText w:val="%2."/>
      <w:lvlJc w:val="left"/>
      <w:pPr>
        <w:ind w:left="1789" w:hanging="360"/>
      </w:pPr>
    </w:lvl>
    <w:lvl w:ilvl="2" w:tplc="B19E9C24">
      <w:start w:val="1"/>
      <w:numFmt w:val="lowerRoman"/>
      <w:lvlText w:val="%3."/>
      <w:lvlJc w:val="right"/>
      <w:pPr>
        <w:ind w:left="2509" w:hanging="180"/>
      </w:pPr>
    </w:lvl>
    <w:lvl w:ilvl="3" w:tplc="7F7ACE22">
      <w:start w:val="1"/>
      <w:numFmt w:val="decimal"/>
      <w:lvlText w:val="%4."/>
      <w:lvlJc w:val="left"/>
      <w:pPr>
        <w:ind w:left="3229" w:hanging="360"/>
      </w:pPr>
    </w:lvl>
    <w:lvl w:ilvl="4" w:tplc="A79CB800">
      <w:start w:val="1"/>
      <w:numFmt w:val="lowerLetter"/>
      <w:lvlText w:val="%5."/>
      <w:lvlJc w:val="left"/>
      <w:pPr>
        <w:ind w:left="3949" w:hanging="360"/>
      </w:pPr>
    </w:lvl>
    <w:lvl w:ilvl="5" w:tplc="7346E212">
      <w:start w:val="1"/>
      <w:numFmt w:val="lowerRoman"/>
      <w:lvlText w:val="%6."/>
      <w:lvlJc w:val="right"/>
      <w:pPr>
        <w:ind w:left="4669" w:hanging="180"/>
      </w:pPr>
    </w:lvl>
    <w:lvl w:ilvl="6" w:tplc="8A5EC9D0">
      <w:start w:val="1"/>
      <w:numFmt w:val="decimal"/>
      <w:lvlText w:val="%7."/>
      <w:lvlJc w:val="left"/>
      <w:pPr>
        <w:ind w:left="5389" w:hanging="360"/>
      </w:pPr>
    </w:lvl>
    <w:lvl w:ilvl="7" w:tplc="E9F4B804">
      <w:start w:val="1"/>
      <w:numFmt w:val="lowerLetter"/>
      <w:lvlText w:val="%8."/>
      <w:lvlJc w:val="left"/>
      <w:pPr>
        <w:ind w:left="6109" w:hanging="360"/>
      </w:pPr>
    </w:lvl>
    <w:lvl w:ilvl="8" w:tplc="015ECBC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B81E84"/>
    <w:multiLevelType w:val="hybridMultilevel"/>
    <w:tmpl w:val="E22AE308"/>
    <w:lvl w:ilvl="0" w:tplc="5FA0FCF6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2B282266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E6366870">
      <w:start w:val="1"/>
      <w:numFmt w:val="lowerRoman"/>
      <w:lvlText w:val="%3."/>
      <w:lvlJc w:val="right"/>
      <w:pPr>
        <w:ind w:left="2160" w:hanging="180"/>
      </w:pPr>
    </w:lvl>
    <w:lvl w:ilvl="3" w:tplc="0E74B7B4">
      <w:start w:val="1"/>
      <w:numFmt w:val="decimal"/>
      <w:lvlText w:val="%4."/>
      <w:lvlJc w:val="left"/>
      <w:pPr>
        <w:ind w:left="2880" w:hanging="360"/>
      </w:pPr>
    </w:lvl>
    <w:lvl w:ilvl="4" w:tplc="FE7C7DEE">
      <w:start w:val="1"/>
      <w:numFmt w:val="lowerLetter"/>
      <w:lvlText w:val="%5."/>
      <w:lvlJc w:val="left"/>
      <w:pPr>
        <w:ind w:left="3600" w:hanging="360"/>
      </w:pPr>
    </w:lvl>
    <w:lvl w:ilvl="5" w:tplc="95845A34">
      <w:start w:val="1"/>
      <w:numFmt w:val="lowerRoman"/>
      <w:lvlText w:val="%6."/>
      <w:lvlJc w:val="right"/>
      <w:pPr>
        <w:ind w:left="4320" w:hanging="180"/>
      </w:pPr>
    </w:lvl>
    <w:lvl w:ilvl="6" w:tplc="E54C1EC4">
      <w:start w:val="1"/>
      <w:numFmt w:val="decimal"/>
      <w:lvlText w:val="%7."/>
      <w:lvlJc w:val="left"/>
      <w:pPr>
        <w:ind w:left="5040" w:hanging="360"/>
      </w:pPr>
    </w:lvl>
    <w:lvl w:ilvl="7" w:tplc="9168C622">
      <w:start w:val="1"/>
      <w:numFmt w:val="lowerLetter"/>
      <w:lvlText w:val="%8."/>
      <w:lvlJc w:val="left"/>
      <w:pPr>
        <w:ind w:left="5760" w:hanging="360"/>
      </w:pPr>
    </w:lvl>
    <w:lvl w:ilvl="8" w:tplc="8BCC857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107D6"/>
    <w:multiLevelType w:val="hybridMultilevel"/>
    <w:tmpl w:val="81BEDE90"/>
    <w:lvl w:ilvl="0" w:tplc="E6F29760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DA8E25F2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087AAE12">
      <w:start w:val="1"/>
      <w:numFmt w:val="lowerRoman"/>
      <w:lvlText w:val="%3."/>
      <w:lvlJc w:val="right"/>
      <w:pPr>
        <w:ind w:left="2160" w:hanging="180"/>
      </w:pPr>
    </w:lvl>
    <w:lvl w:ilvl="3" w:tplc="59EAFFF0">
      <w:start w:val="1"/>
      <w:numFmt w:val="decimal"/>
      <w:lvlText w:val="%4."/>
      <w:lvlJc w:val="left"/>
      <w:pPr>
        <w:ind w:left="2880" w:hanging="360"/>
      </w:pPr>
    </w:lvl>
    <w:lvl w:ilvl="4" w:tplc="42A41BB2">
      <w:start w:val="1"/>
      <w:numFmt w:val="lowerLetter"/>
      <w:lvlText w:val="%5."/>
      <w:lvlJc w:val="left"/>
      <w:pPr>
        <w:ind w:left="3600" w:hanging="360"/>
      </w:pPr>
    </w:lvl>
    <w:lvl w:ilvl="5" w:tplc="C426996A">
      <w:start w:val="1"/>
      <w:numFmt w:val="lowerRoman"/>
      <w:lvlText w:val="%6."/>
      <w:lvlJc w:val="right"/>
      <w:pPr>
        <w:ind w:left="4320" w:hanging="180"/>
      </w:pPr>
    </w:lvl>
    <w:lvl w:ilvl="6" w:tplc="DF4633A4">
      <w:start w:val="1"/>
      <w:numFmt w:val="decimal"/>
      <w:lvlText w:val="%7."/>
      <w:lvlJc w:val="left"/>
      <w:pPr>
        <w:ind w:left="5040" w:hanging="360"/>
      </w:pPr>
    </w:lvl>
    <w:lvl w:ilvl="7" w:tplc="78AA77C6">
      <w:start w:val="1"/>
      <w:numFmt w:val="lowerLetter"/>
      <w:lvlText w:val="%8."/>
      <w:lvlJc w:val="left"/>
      <w:pPr>
        <w:ind w:left="5760" w:hanging="360"/>
      </w:pPr>
    </w:lvl>
    <w:lvl w:ilvl="8" w:tplc="87BCAB6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06509"/>
    <w:multiLevelType w:val="hybridMultilevel"/>
    <w:tmpl w:val="B2642CD2"/>
    <w:lvl w:ilvl="0" w:tplc="EA904382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36FCED46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42DECE48">
      <w:start w:val="1"/>
      <w:numFmt w:val="lowerRoman"/>
      <w:lvlText w:val="%3."/>
      <w:lvlJc w:val="right"/>
      <w:pPr>
        <w:ind w:left="2160" w:hanging="180"/>
      </w:pPr>
    </w:lvl>
    <w:lvl w:ilvl="3" w:tplc="322AC932">
      <w:start w:val="1"/>
      <w:numFmt w:val="decimal"/>
      <w:lvlText w:val="%4."/>
      <w:lvlJc w:val="left"/>
      <w:pPr>
        <w:ind w:left="2880" w:hanging="360"/>
      </w:pPr>
    </w:lvl>
    <w:lvl w:ilvl="4" w:tplc="3C46ACC2">
      <w:start w:val="1"/>
      <w:numFmt w:val="lowerLetter"/>
      <w:lvlText w:val="%5."/>
      <w:lvlJc w:val="left"/>
      <w:pPr>
        <w:ind w:left="3600" w:hanging="360"/>
      </w:pPr>
    </w:lvl>
    <w:lvl w:ilvl="5" w:tplc="3808E5BC">
      <w:start w:val="1"/>
      <w:numFmt w:val="lowerRoman"/>
      <w:lvlText w:val="%6."/>
      <w:lvlJc w:val="right"/>
      <w:pPr>
        <w:ind w:left="4320" w:hanging="180"/>
      </w:pPr>
    </w:lvl>
    <w:lvl w:ilvl="6" w:tplc="D8A8336C">
      <w:start w:val="1"/>
      <w:numFmt w:val="decimal"/>
      <w:lvlText w:val="%7."/>
      <w:lvlJc w:val="left"/>
      <w:pPr>
        <w:ind w:left="5040" w:hanging="360"/>
      </w:pPr>
    </w:lvl>
    <w:lvl w:ilvl="7" w:tplc="03A63646">
      <w:start w:val="1"/>
      <w:numFmt w:val="lowerLetter"/>
      <w:lvlText w:val="%8."/>
      <w:lvlJc w:val="left"/>
      <w:pPr>
        <w:ind w:left="5760" w:hanging="360"/>
      </w:pPr>
    </w:lvl>
    <w:lvl w:ilvl="8" w:tplc="A190B5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F06BB"/>
    <w:multiLevelType w:val="hybridMultilevel"/>
    <w:tmpl w:val="E182FAA4"/>
    <w:lvl w:ilvl="0" w:tplc="202818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A25C0ECA">
      <w:start w:val="1"/>
      <w:numFmt w:val="lowerLetter"/>
      <w:lvlText w:val="%2."/>
      <w:lvlJc w:val="left"/>
      <w:pPr>
        <w:ind w:left="1789" w:hanging="360"/>
      </w:pPr>
    </w:lvl>
    <w:lvl w:ilvl="2" w:tplc="C54C6CC6">
      <w:start w:val="1"/>
      <w:numFmt w:val="lowerRoman"/>
      <w:lvlText w:val="%3."/>
      <w:lvlJc w:val="right"/>
      <w:pPr>
        <w:ind w:left="2509" w:hanging="180"/>
      </w:pPr>
    </w:lvl>
    <w:lvl w:ilvl="3" w:tplc="7A26621E">
      <w:start w:val="1"/>
      <w:numFmt w:val="decimal"/>
      <w:lvlText w:val="%4."/>
      <w:lvlJc w:val="left"/>
      <w:pPr>
        <w:ind w:left="3229" w:hanging="360"/>
      </w:pPr>
    </w:lvl>
    <w:lvl w:ilvl="4" w:tplc="A51C911C">
      <w:start w:val="1"/>
      <w:numFmt w:val="lowerLetter"/>
      <w:lvlText w:val="%5."/>
      <w:lvlJc w:val="left"/>
      <w:pPr>
        <w:ind w:left="3949" w:hanging="360"/>
      </w:pPr>
    </w:lvl>
    <w:lvl w:ilvl="5" w:tplc="5384739E">
      <w:start w:val="1"/>
      <w:numFmt w:val="lowerRoman"/>
      <w:lvlText w:val="%6."/>
      <w:lvlJc w:val="right"/>
      <w:pPr>
        <w:ind w:left="4669" w:hanging="180"/>
      </w:pPr>
    </w:lvl>
    <w:lvl w:ilvl="6" w:tplc="F496CE5C">
      <w:start w:val="1"/>
      <w:numFmt w:val="decimal"/>
      <w:lvlText w:val="%7."/>
      <w:lvlJc w:val="left"/>
      <w:pPr>
        <w:ind w:left="5389" w:hanging="360"/>
      </w:pPr>
    </w:lvl>
    <w:lvl w:ilvl="7" w:tplc="2C9A5C64">
      <w:start w:val="1"/>
      <w:numFmt w:val="lowerLetter"/>
      <w:lvlText w:val="%8."/>
      <w:lvlJc w:val="left"/>
      <w:pPr>
        <w:ind w:left="6109" w:hanging="360"/>
      </w:pPr>
    </w:lvl>
    <w:lvl w:ilvl="8" w:tplc="D18C7D30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B9165E"/>
    <w:multiLevelType w:val="hybridMultilevel"/>
    <w:tmpl w:val="D12AC500"/>
    <w:lvl w:ilvl="0" w:tplc="0736E2E2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B3CE6F5C">
      <w:numFmt w:val="none"/>
      <w:lvlText w:val=""/>
      <w:lvlJc w:val="left"/>
      <w:pPr>
        <w:tabs>
          <w:tab w:val="num" w:pos="360"/>
        </w:tabs>
      </w:pPr>
    </w:lvl>
    <w:lvl w:ilvl="2" w:tplc="A8205724">
      <w:numFmt w:val="none"/>
      <w:lvlText w:val=""/>
      <w:lvlJc w:val="left"/>
      <w:pPr>
        <w:tabs>
          <w:tab w:val="num" w:pos="360"/>
        </w:tabs>
      </w:pPr>
    </w:lvl>
    <w:lvl w:ilvl="3" w:tplc="9746CB36">
      <w:numFmt w:val="none"/>
      <w:lvlText w:val=""/>
      <w:lvlJc w:val="left"/>
      <w:pPr>
        <w:tabs>
          <w:tab w:val="num" w:pos="360"/>
        </w:tabs>
      </w:pPr>
    </w:lvl>
    <w:lvl w:ilvl="4" w:tplc="7C2E8A86">
      <w:numFmt w:val="none"/>
      <w:lvlText w:val=""/>
      <w:lvlJc w:val="left"/>
      <w:pPr>
        <w:tabs>
          <w:tab w:val="num" w:pos="360"/>
        </w:tabs>
      </w:pPr>
    </w:lvl>
    <w:lvl w:ilvl="5" w:tplc="CA56E534">
      <w:numFmt w:val="none"/>
      <w:lvlText w:val=""/>
      <w:lvlJc w:val="left"/>
      <w:pPr>
        <w:tabs>
          <w:tab w:val="num" w:pos="360"/>
        </w:tabs>
      </w:pPr>
    </w:lvl>
    <w:lvl w:ilvl="6" w:tplc="BD0A9824">
      <w:numFmt w:val="none"/>
      <w:lvlText w:val=""/>
      <w:lvlJc w:val="left"/>
      <w:pPr>
        <w:tabs>
          <w:tab w:val="num" w:pos="360"/>
        </w:tabs>
      </w:pPr>
    </w:lvl>
    <w:lvl w:ilvl="7" w:tplc="2DE2B6C2">
      <w:numFmt w:val="none"/>
      <w:lvlText w:val=""/>
      <w:lvlJc w:val="left"/>
      <w:pPr>
        <w:tabs>
          <w:tab w:val="num" w:pos="360"/>
        </w:tabs>
      </w:pPr>
    </w:lvl>
    <w:lvl w:ilvl="8" w:tplc="A23AFC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E72"/>
    <w:rsid w:val="000043E2"/>
    <w:rsid w:val="00033C55"/>
    <w:rsid w:val="0004643B"/>
    <w:rsid w:val="000467EE"/>
    <w:rsid w:val="00066AF8"/>
    <w:rsid w:val="00093094"/>
    <w:rsid w:val="000B4432"/>
    <w:rsid w:val="000C595A"/>
    <w:rsid w:val="0010460D"/>
    <w:rsid w:val="00177848"/>
    <w:rsid w:val="00194A77"/>
    <w:rsid w:val="001A6EE1"/>
    <w:rsid w:val="001A75A1"/>
    <w:rsid w:val="001B150F"/>
    <w:rsid w:val="001F1640"/>
    <w:rsid w:val="00243ADE"/>
    <w:rsid w:val="0028763C"/>
    <w:rsid w:val="0029175F"/>
    <w:rsid w:val="002C7ECE"/>
    <w:rsid w:val="002D35F9"/>
    <w:rsid w:val="002F70A1"/>
    <w:rsid w:val="002F790A"/>
    <w:rsid w:val="00310E5F"/>
    <w:rsid w:val="00311D6E"/>
    <w:rsid w:val="00323C87"/>
    <w:rsid w:val="003440BD"/>
    <w:rsid w:val="00360CC2"/>
    <w:rsid w:val="0038248C"/>
    <w:rsid w:val="003A3F86"/>
    <w:rsid w:val="003C1F88"/>
    <w:rsid w:val="003D24DF"/>
    <w:rsid w:val="003E6815"/>
    <w:rsid w:val="003F1463"/>
    <w:rsid w:val="003F38D9"/>
    <w:rsid w:val="0040448E"/>
    <w:rsid w:val="00404AD6"/>
    <w:rsid w:val="004157C2"/>
    <w:rsid w:val="00415E72"/>
    <w:rsid w:val="00415EE6"/>
    <w:rsid w:val="00432B2F"/>
    <w:rsid w:val="004A018B"/>
    <w:rsid w:val="004A28B2"/>
    <w:rsid w:val="004A6906"/>
    <w:rsid w:val="004C13A7"/>
    <w:rsid w:val="004C3D63"/>
    <w:rsid w:val="004D55EE"/>
    <w:rsid w:val="00524DA2"/>
    <w:rsid w:val="00545141"/>
    <w:rsid w:val="0058095F"/>
    <w:rsid w:val="005B5265"/>
    <w:rsid w:val="00600B61"/>
    <w:rsid w:val="00611337"/>
    <w:rsid w:val="00614A30"/>
    <w:rsid w:val="0061586E"/>
    <w:rsid w:val="00620EF0"/>
    <w:rsid w:val="00624FC0"/>
    <w:rsid w:val="00626035"/>
    <w:rsid w:val="0063663D"/>
    <w:rsid w:val="00636E41"/>
    <w:rsid w:val="00641FD2"/>
    <w:rsid w:val="00682604"/>
    <w:rsid w:val="00682626"/>
    <w:rsid w:val="00696143"/>
    <w:rsid w:val="006B1088"/>
    <w:rsid w:val="006C505A"/>
    <w:rsid w:val="006C5FB9"/>
    <w:rsid w:val="006E5EC1"/>
    <w:rsid w:val="006F5517"/>
    <w:rsid w:val="00763724"/>
    <w:rsid w:val="007C002D"/>
    <w:rsid w:val="007D1F2E"/>
    <w:rsid w:val="00801E9E"/>
    <w:rsid w:val="008A19A5"/>
    <w:rsid w:val="008A2F83"/>
    <w:rsid w:val="008C135D"/>
    <w:rsid w:val="008C6A77"/>
    <w:rsid w:val="008E4294"/>
    <w:rsid w:val="008F103F"/>
    <w:rsid w:val="00911C31"/>
    <w:rsid w:val="00947DEE"/>
    <w:rsid w:val="009B11FC"/>
    <w:rsid w:val="009F0DF2"/>
    <w:rsid w:val="00A2490E"/>
    <w:rsid w:val="00A32250"/>
    <w:rsid w:val="00A43400"/>
    <w:rsid w:val="00A562B1"/>
    <w:rsid w:val="00A81899"/>
    <w:rsid w:val="00A91766"/>
    <w:rsid w:val="00A9678A"/>
    <w:rsid w:val="00AB4125"/>
    <w:rsid w:val="00AC2C3F"/>
    <w:rsid w:val="00AF1972"/>
    <w:rsid w:val="00B07657"/>
    <w:rsid w:val="00B13D72"/>
    <w:rsid w:val="00B66797"/>
    <w:rsid w:val="00BA39C8"/>
    <w:rsid w:val="00C81D6B"/>
    <w:rsid w:val="00CA58AC"/>
    <w:rsid w:val="00CB1A10"/>
    <w:rsid w:val="00CB57C0"/>
    <w:rsid w:val="00D41277"/>
    <w:rsid w:val="00D4448C"/>
    <w:rsid w:val="00D7041A"/>
    <w:rsid w:val="00E17946"/>
    <w:rsid w:val="00E366A0"/>
    <w:rsid w:val="00E378C5"/>
    <w:rsid w:val="00E76F63"/>
    <w:rsid w:val="00E80569"/>
    <w:rsid w:val="00E905D2"/>
    <w:rsid w:val="00EB46BD"/>
    <w:rsid w:val="00EC2370"/>
    <w:rsid w:val="00F127C4"/>
    <w:rsid w:val="00F22165"/>
    <w:rsid w:val="00F246F2"/>
    <w:rsid w:val="00F25AAC"/>
    <w:rsid w:val="00F25B81"/>
    <w:rsid w:val="00F41313"/>
    <w:rsid w:val="00FA2BB0"/>
    <w:rsid w:val="00FA775A"/>
    <w:rsid w:val="00FC354B"/>
    <w:rsid w:val="00FE4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415E7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415E7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415E7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415E7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415E7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415E7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415E7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415E7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415E7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415E7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15E7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15E7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15E7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15E7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15E7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15E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15E7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15E7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15E7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15E72"/>
    <w:rPr>
      <w:sz w:val="24"/>
      <w:szCs w:val="24"/>
    </w:rPr>
  </w:style>
  <w:style w:type="character" w:customStyle="1" w:styleId="QuoteChar">
    <w:name w:val="Quote Char"/>
    <w:uiPriority w:val="29"/>
    <w:rsid w:val="00415E72"/>
    <w:rPr>
      <w:i/>
    </w:rPr>
  </w:style>
  <w:style w:type="character" w:customStyle="1" w:styleId="IntenseQuoteChar">
    <w:name w:val="Intense Quote Char"/>
    <w:uiPriority w:val="30"/>
    <w:rsid w:val="00415E72"/>
    <w:rPr>
      <w:i/>
    </w:rPr>
  </w:style>
  <w:style w:type="character" w:customStyle="1" w:styleId="CaptionChar">
    <w:name w:val="Caption Char"/>
    <w:uiPriority w:val="99"/>
    <w:rsid w:val="00415E72"/>
  </w:style>
  <w:style w:type="character" w:customStyle="1" w:styleId="FootnoteTextChar">
    <w:name w:val="Footnote Text Char"/>
    <w:uiPriority w:val="99"/>
    <w:rsid w:val="00415E72"/>
    <w:rPr>
      <w:sz w:val="18"/>
    </w:rPr>
  </w:style>
  <w:style w:type="character" w:customStyle="1" w:styleId="EndnoteTextChar">
    <w:name w:val="Endnote Text Char"/>
    <w:uiPriority w:val="99"/>
    <w:rsid w:val="00415E72"/>
    <w:rPr>
      <w:sz w:val="20"/>
    </w:rPr>
  </w:style>
  <w:style w:type="character" w:customStyle="1" w:styleId="1">
    <w:name w:val="Заголовок 1 Знак"/>
    <w:basedOn w:val="a0"/>
    <w:link w:val="11"/>
    <w:uiPriority w:val="9"/>
    <w:rsid w:val="00415E72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415E72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415E72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415E72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415E7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415E7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415E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415E7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415E7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415E7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15E72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15E72"/>
    <w:rPr>
      <w:sz w:val="48"/>
      <w:szCs w:val="48"/>
    </w:rPr>
  </w:style>
  <w:style w:type="paragraph" w:styleId="a6">
    <w:name w:val="Subtitle"/>
    <w:basedOn w:val="a"/>
    <w:next w:val="a"/>
    <w:link w:val="a7"/>
    <w:qFormat/>
    <w:rsid w:val="00415E7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rsid w:val="00415E7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15E7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415E7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15E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15E72"/>
    <w:rPr>
      <w:i/>
    </w:rPr>
  </w:style>
  <w:style w:type="character" w:customStyle="1" w:styleId="HeaderChar">
    <w:name w:val="Header Char"/>
    <w:basedOn w:val="a0"/>
    <w:uiPriority w:val="99"/>
    <w:rsid w:val="00415E72"/>
  </w:style>
  <w:style w:type="paragraph" w:customStyle="1" w:styleId="10">
    <w:name w:val="Нижний колонтитул1"/>
    <w:basedOn w:val="a"/>
    <w:link w:val="aa"/>
    <w:uiPriority w:val="99"/>
    <w:unhideWhenUsed/>
    <w:rsid w:val="00415E7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15E7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415E72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10"/>
    <w:uiPriority w:val="99"/>
    <w:rsid w:val="00415E72"/>
  </w:style>
  <w:style w:type="table" w:customStyle="1" w:styleId="TableGridLight">
    <w:name w:val="Table Grid Light"/>
    <w:basedOn w:val="a1"/>
    <w:uiPriority w:val="59"/>
    <w:rsid w:val="00415E7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415E7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415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5E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5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15E72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15E72"/>
    <w:rPr>
      <w:sz w:val="18"/>
    </w:rPr>
  </w:style>
  <w:style w:type="character" w:styleId="ad">
    <w:name w:val="footnote reference"/>
    <w:basedOn w:val="a0"/>
    <w:uiPriority w:val="99"/>
    <w:unhideWhenUsed/>
    <w:rsid w:val="00415E7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15E72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15E72"/>
    <w:rPr>
      <w:sz w:val="20"/>
    </w:rPr>
  </w:style>
  <w:style w:type="character" w:styleId="af0">
    <w:name w:val="endnote reference"/>
    <w:basedOn w:val="a0"/>
    <w:uiPriority w:val="99"/>
    <w:semiHidden/>
    <w:unhideWhenUsed/>
    <w:rsid w:val="00415E7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415E72"/>
    <w:pPr>
      <w:spacing w:after="57"/>
    </w:pPr>
  </w:style>
  <w:style w:type="paragraph" w:styleId="23">
    <w:name w:val="toc 2"/>
    <w:basedOn w:val="a"/>
    <w:next w:val="a"/>
    <w:uiPriority w:val="39"/>
    <w:unhideWhenUsed/>
    <w:rsid w:val="00415E7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15E7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15E7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15E7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15E7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15E7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15E7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15E72"/>
    <w:pPr>
      <w:spacing w:after="57"/>
      <w:ind w:left="2268"/>
    </w:pPr>
  </w:style>
  <w:style w:type="paragraph" w:styleId="af1">
    <w:name w:val="TOC Heading"/>
    <w:uiPriority w:val="39"/>
    <w:unhideWhenUsed/>
    <w:rsid w:val="00415E72"/>
  </w:style>
  <w:style w:type="paragraph" w:styleId="af2">
    <w:name w:val="table of figures"/>
    <w:basedOn w:val="a"/>
    <w:next w:val="a"/>
    <w:uiPriority w:val="99"/>
    <w:unhideWhenUsed/>
    <w:rsid w:val="00415E72"/>
    <w:pPr>
      <w:spacing w:after="0"/>
    </w:pPr>
  </w:style>
  <w:style w:type="paragraph" w:customStyle="1" w:styleId="ConsPlusTitle">
    <w:name w:val="ConsPlusTitle"/>
    <w:rsid w:val="00415E7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15E7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15E7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415E72"/>
    <w:rPr>
      <w:color w:val="0000FF" w:themeColor="hyperlink"/>
      <w:u w:val="single"/>
    </w:rPr>
  </w:style>
  <w:style w:type="table" w:styleId="af4">
    <w:name w:val="Table Grid"/>
    <w:basedOn w:val="a1"/>
    <w:rsid w:val="0041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1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5E72"/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link w:val="af7"/>
    <w:uiPriority w:val="99"/>
    <w:semiHidden/>
    <w:unhideWhenUsed/>
    <w:rsid w:val="0041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4"/>
    <w:uiPriority w:val="99"/>
    <w:rsid w:val="00415E72"/>
  </w:style>
  <w:style w:type="character" w:customStyle="1" w:styleId="docdata">
    <w:name w:val="docdata"/>
    <w:basedOn w:val="a0"/>
    <w:rsid w:val="00415E72"/>
  </w:style>
  <w:style w:type="paragraph" w:customStyle="1" w:styleId="43770">
    <w:name w:val="43770"/>
    <w:basedOn w:val="a"/>
    <w:rsid w:val="0041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41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next w:val="af9"/>
    <w:uiPriority w:val="34"/>
    <w:qFormat/>
    <w:rsid w:val="00415E72"/>
    <w:pPr>
      <w:ind w:left="720"/>
      <w:contextualSpacing/>
    </w:pPr>
    <w:rPr>
      <w:rFonts w:eastAsia="Times New Roman"/>
      <w:lang w:eastAsia="ru-RU"/>
    </w:rPr>
  </w:style>
  <w:style w:type="paragraph" w:styleId="af9">
    <w:name w:val="List Paragraph"/>
    <w:aliases w:val="Абзац списка основной,List Paragraph,Абзац списка11"/>
    <w:basedOn w:val="a"/>
    <w:link w:val="afa"/>
    <w:uiPriority w:val="34"/>
    <w:qFormat/>
    <w:rsid w:val="00415E72"/>
    <w:pPr>
      <w:ind w:left="720"/>
      <w:contextualSpacing/>
    </w:pPr>
  </w:style>
  <w:style w:type="character" w:styleId="afb">
    <w:name w:val="Placeholder Text"/>
    <w:basedOn w:val="a0"/>
    <w:uiPriority w:val="99"/>
    <w:semiHidden/>
    <w:rsid w:val="00415E72"/>
    <w:rPr>
      <w:color w:val="808080"/>
    </w:rPr>
  </w:style>
  <w:style w:type="paragraph" w:customStyle="1" w:styleId="16">
    <w:name w:val="заголовок 1"/>
    <w:basedOn w:val="a"/>
    <w:next w:val="a"/>
    <w:rsid w:val="0017784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32">
    <w:name w:val="заголовок 3"/>
    <w:basedOn w:val="a"/>
    <w:next w:val="a"/>
    <w:rsid w:val="0017784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rsid w:val="00310E5F"/>
    <w:rPr>
      <w:rFonts w:ascii="Calibri" w:eastAsia="Times New Roman" w:hAnsi="Calibri" w:cs="Calibri"/>
      <w:szCs w:val="20"/>
      <w:lang w:eastAsia="ru-RU"/>
    </w:rPr>
  </w:style>
  <w:style w:type="character" w:customStyle="1" w:styleId="afa">
    <w:name w:val="Абзац списка Знак"/>
    <w:aliases w:val="Абзац списка основной Знак,List Paragraph Знак,Абзац списка11 Знак"/>
    <w:link w:val="af9"/>
    <w:uiPriority w:val="34"/>
    <w:locked/>
    <w:rsid w:val="00310E5F"/>
  </w:style>
  <w:style w:type="paragraph" w:styleId="afc">
    <w:name w:val="header"/>
    <w:basedOn w:val="a"/>
    <w:link w:val="17"/>
    <w:uiPriority w:val="99"/>
    <w:unhideWhenUsed/>
    <w:rsid w:val="0028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c"/>
    <w:uiPriority w:val="99"/>
    <w:rsid w:val="0028763C"/>
  </w:style>
  <w:style w:type="paragraph" w:styleId="afd">
    <w:name w:val="footer"/>
    <w:basedOn w:val="a"/>
    <w:link w:val="18"/>
    <w:uiPriority w:val="99"/>
    <w:unhideWhenUsed/>
    <w:rsid w:val="0028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d"/>
    <w:uiPriority w:val="99"/>
    <w:rsid w:val="00287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27E8CD37F379CF01B7227B143F27E9A98DBA45FB9562DF76FC1D74E30FB8A4C949E15A664DFE8BBB8FF056AA0391702CAEB6A2277EDC5C3Z3m3C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7E8CD37F379CF01B7227B143F27E9A98DBA45FB9562DF76FC1D74E30FB8A4C949E15A664DFE8BFB9FF056AA0391702CAEB6A2277EDC5C3Z3m3C" TargetMode="External"/><Relationship Id="rId17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144D224C608B25D255D997AF4DB1AF51FC1AA7D28B202921A181A7ADDEAA81A20C80DE5914C071A40025CF3975825B9FI4B9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753B-ADC3-4866-8B06-1E35545E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33</Pages>
  <Words>10606</Words>
  <Characters>60458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Кириенко</dc:creator>
  <cp:lastModifiedBy>205</cp:lastModifiedBy>
  <cp:revision>110</cp:revision>
  <cp:lastPrinted>2022-07-20T01:53:00Z</cp:lastPrinted>
  <dcterms:created xsi:type="dcterms:W3CDTF">2022-05-11T09:00:00Z</dcterms:created>
  <dcterms:modified xsi:type="dcterms:W3CDTF">2022-07-20T02:03:00Z</dcterms:modified>
</cp:coreProperties>
</file>