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70" w:rsidRDefault="00CD0D70" w:rsidP="00ED0E55">
      <w:pPr>
        <w:widowControl w:val="0"/>
        <w:tabs>
          <w:tab w:val="left" w:pos="-2410"/>
        </w:tabs>
        <w:autoSpaceDE w:val="0"/>
        <w:autoSpaceDN w:val="0"/>
        <w:spacing w:after="0" w:line="240" w:lineRule="auto"/>
        <w:rPr>
          <w:rFonts w:ascii="Times New Roman" w:hAnsi="Times New Roman"/>
          <w:sz w:val="28"/>
          <w:szCs w:val="28"/>
        </w:rPr>
      </w:pPr>
      <w:bookmarkStart w:id="0" w:name="_GoBack"/>
      <w:bookmarkEnd w:id="0"/>
    </w:p>
    <w:p w:rsidR="00ED0E55" w:rsidRPr="000C175B" w:rsidRDefault="00303964" w:rsidP="00ED0E55">
      <w:pPr>
        <w:widowControl w:val="0"/>
        <w:tabs>
          <w:tab w:val="left" w:pos="-2410"/>
        </w:tabs>
        <w:autoSpaceDE w:val="0"/>
        <w:autoSpaceDN w:val="0"/>
        <w:spacing w:after="0" w:line="240" w:lineRule="auto"/>
        <w:rPr>
          <w:rFonts w:ascii="Times New Roman" w:hAnsi="Times New Roman"/>
          <w:spacing w:val="100"/>
          <w:sz w:val="28"/>
          <w:szCs w:val="28"/>
        </w:rP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71500" cy="733425"/>
            <wp:effectExtent l="0" t="0" r="0" b="0"/>
            <wp:wrapSquare wrapText="r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E55" w:rsidRPr="000C175B">
        <w:rPr>
          <w:rFonts w:ascii="Arial" w:hAnsi="Arial" w:cs="Arial"/>
          <w:spacing w:val="100"/>
          <w:sz w:val="28"/>
          <w:szCs w:val="28"/>
        </w:rPr>
        <w:br w:type="textWrapping" w:clear="all"/>
      </w:r>
    </w:p>
    <w:p w:rsidR="00ED0E55" w:rsidRPr="0011691B" w:rsidRDefault="00ED0E55" w:rsidP="00ED0E55">
      <w:pPr>
        <w:widowControl w:val="0"/>
        <w:tabs>
          <w:tab w:val="left" w:pos="-2410"/>
        </w:tabs>
        <w:autoSpaceDE w:val="0"/>
        <w:autoSpaceDN w:val="0"/>
        <w:spacing w:after="0" w:line="240" w:lineRule="auto"/>
        <w:jc w:val="center"/>
        <w:rPr>
          <w:rFonts w:ascii="Arial" w:hAnsi="Arial" w:cs="Arial"/>
          <w:spacing w:val="100"/>
          <w:sz w:val="36"/>
          <w:szCs w:val="36"/>
        </w:rPr>
      </w:pPr>
      <w:r w:rsidRPr="0011691B">
        <w:rPr>
          <w:rFonts w:ascii="Arial" w:hAnsi="Arial" w:cs="Arial"/>
          <w:spacing w:val="100"/>
          <w:sz w:val="36"/>
          <w:szCs w:val="36"/>
        </w:rPr>
        <w:t>Красноярский край</w:t>
      </w:r>
    </w:p>
    <w:p w:rsidR="00ED0E55" w:rsidRPr="000C175B" w:rsidRDefault="00ED0E55" w:rsidP="00ED0E55">
      <w:pPr>
        <w:widowControl w:val="0"/>
        <w:tabs>
          <w:tab w:val="left" w:pos="-2410"/>
        </w:tabs>
        <w:autoSpaceDE w:val="0"/>
        <w:autoSpaceDN w:val="0"/>
        <w:spacing w:after="0" w:line="240" w:lineRule="auto"/>
        <w:jc w:val="center"/>
        <w:rPr>
          <w:rFonts w:ascii="Times New Roman" w:hAnsi="Times New Roman"/>
          <w:sz w:val="28"/>
          <w:szCs w:val="28"/>
        </w:rPr>
      </w:pPr>
    </w:p>
    <w:p w:rsidR="00ED0E55" w:rsidRPr="0011691B" w:rsidRDefault="00ED0E55" w:rsidP="00ED0E55">
      <w:pPr>
        <w:widowControl w:val="0"/>
        <w:tabs>
          <w:tab w:val="left" w:pos="-2410"/>
        </w:tabs>
        <w:spacing w:after="0" w:line="240" w:lineRule="auto"/>
        <w:jc w:val="center"/>
        <w:outlineLvl w:val="2"/>
        <w:rPr>
          <w:rFonts w:ascii="Times New Roman" w:hAnsi="Times New Roman"/>
          <w:b/>
          <w:sz w:val="36"/>
          <w:szCs w:val="36"/>
        </w:rPr>
      </w:pPr>
      <w:r w:rsidRPr="0011691B">
        <w:rPr>
          <w:rFonts w:ascii="Times New Roman" w:hAnsi="Times New Roman"/>
          <w:b/>
          <w:sz w:val="36"/>
          <w:szCs w:val="36"/>
        </w:rPr>
        <w:t>АДМИНИСТРАЦИЯ БАЛАХТИНСКОГО РАЙОНА</w:t>
      </w:r>
    </w:p>
    <w:p w:rsidR="00ED0E55" w:rsidRPr="000C175B" w:rsidRDefault="00ED0E55" w:rsidP="00ED0E55">
      <w:pPr>
        <w:widowControl w:val="0"/>
        <w:tabs>
          <w:tab w:val="left" w:pos="-2410"/>
        </w:tabs>
        <w:autoSpaceDE w:val="0"/>
        <w:autoSpaceDN w:val="0"/>
        <w:spacing w:after="0" w:line="240" w:lineRule="auto"/>
        <w:jc w:val="center"/>
        <w:rPr>
          <w:rFonts w:ascii="Times New Roman" w:hAnsi="Times New Roman"/>
          <w:sz w:val="28"/>
          <w:szCs w:val="28"/>
        </w:rPr>
      </w:pPr>
    </w:p>
    <w:p w:rsidR="00ED0E55" w:rsidRPr="00B17651" w:rsidRDefault="00ED0E55" w:rsidP="00ED0E55">
      <w:pPr>
        <w:widowControl w:val="0"/>
        <w:tabs>
          <w:tab w:val="left" w:pos="-2410"/>
        </w:tabs>
        <w:spacing w:after="0" w:line="240" w:lineRule="auto"/>
        <w:jc w:val="center"/>
        <w:outlineLvl w:val="0"/>
        <w:rPr>
          <w:rFonts w:ascii="Times New Roman" w:hAnsi="Times New Roman"/>
          <w:b/>
          <w:sz w:val="40"/>
          <w:szCs w:val="40"/>
        </w:rPr>
      </w:pPr>
      <w:r w:rsidRPr="00B17651">
        <w:rPr>
          <w:rFonts w:ascii="Times New Roman" w:hAnsi="Times New Roman"/>
          <w:b/>
          <w:sz w:val="40"/>
          <w:szCs w:val="40"/>
        </w:rPr>
        <w:t>Постановление</w:t>
      </w:r>
    </w:p>
    <w:p w:rsidR="00ED0E55" w:rsidRPr="000C175B" w:rsidRDefault="00ED0E55" w:rsidP="00ED0E55">
      <w:pPr>
        <w:widowControl w:val="0"/>
        <w:tabs>
          <w:tab w:val="left" w:pos="-2410"/>
        </w:tabs>
        <w:autoSpaceDE w:val="0"/>
        <w:autoSpaceDN w:val="0"/>
        <w:spacing w:after="0" w:line="240" w:lineRule="auto"/>
        <w:jc w:val="center"/>
        <w:rPr>
          <w:rFonts w:ascii="Times New Roman" w:hAnsi="Times New Roman"/>
          <w:sz w:val="28"/>
          <w:szCs w:val="28"/>
        </w:rPr>
      </w:pPr>
    </w:p>
    <w:p w:rsidR="00ED0E55" w:rsidRPr="00ED0E55" w:rsidRDefault="00ED0E55" w:rsidP="00ED0E55">
      <w:pPr>
        <w:widowControl w:val="0"/>
        <w:tabs>
          <w:tab w:val="left" w:pos="-2410"/>
        </w:tabs>
        <w:autoSpaceDE w:val="0"/>
        <w:autoSpaceDN w:val="0"/>
        <w:spacing w:after="0" w:line="240" w:lineRule="auto"/>
        <w:rPr>
          <w:rFonts w:ascii="Times New Roman" w:hAnsi="Times New Roman"/>
          <w:sz w:val="28"/>
          <w:szCs w:val="28"/>
        </w:rPr>
      </w:pPr>
      <w:r w:rsidRPr="00ED0E55">
        <w:rPr>
          <w:rFonts w:ascii="Times New Roman" w:hAnsi="Times New Roman"/>
          <w:sz w:val="28"/>
          <w:szCs w:val="28"/>
        </w:rPr>
        <w:t xml:space="preserve">от </w:t>
      </w:r>
      <w:r w:rsidR="00CD0D70">
        <w:rPr>
          <w:rFonts w:ascii="Times New Roman" w:hAnsi="Times New Roman"/>
          <w:sz w:val="28"/>
          <w:szCs w:val="28"/>
        </w:rPr>
        <w:t>23.05.2022г.</w:t>
      </w:r>
      <w:r w:rsidR="0067442B">
        <w:rPr>
          <w:rFonts w:ascii="Times New Roman" w:hAnsi="Times New Roman"/>
          <w:sz w:val="28"/>
          <w:szCs w:val="28"/>
        </w:rPr>
        <w:t xml:space="preserve">             </w:t>
      </w:r>
      <w:r w:rsidR="00CD0D70">
        <w:rPr>
          <w:rFonts w:ascii="Times New Roman" w:hAnsi="Times New Roman"/>
          <w:sz w:val="28"/>
          <w:szCs w:val="28"/>
        </w:rPr>
        <w:t xml:space="preserve">        п. Балахта          </w:t>
      </w:r>
      <w:r w:rsidR="00EA488C">
        <w:rPr>
          <w:rFonts w:ascii="Times New Roman" w:hAnsi="Times New Roman"/>
          <w:sz w:val="28"/>
          <w:szCs w:val="28"/>
        </w:rPr>
        <w:t xml:space="preserve"> </w:t>
      </w:r>
      <w:r>
        <w:rPr>
          <w:rFonts w:ascii="Times New Roman" w:hAnsi="Times New Roman"/>
          <w:sz w:val="28"/>
          <w:szCs w:val="28"/>
        </w:rPr>
        <w:t xml:space="preserve"> </w:t>
      </w:r>
      <w:r w:rsidR="00CD0D70">
        <w:rPr>
          <w:rFonts w:ascii="Times New Roman" w:hAnsi="Times New Roman"/>
          <w:sz w:val="28"/>
          <w:szCs w:val="28"/>
        </w:rPr>
        <w:t xml:space="preserve">                     </w:t>
      </w:r>
      <w:r w:rsidRPr="00ED0E55">
        <w:rPr>
          <w:rFonts w:ascii="Times New Roman" w:hAnsi="Times New Roman"/>
          <w:sz w:val="28"/>
          <w:szCs w:val="28"/>
        </w:rPr>
        <w:t>№</w:t>
      </w:r>
      <w:r w:rsidR="0067442B">
        <w:rPr>
          <w:rFonts w:ascii="Times New Roman" w:hAnsi="Times New Roman"/>
          <w:sz w:val="28"/>
          <w:szCs w:val="28"/>
        </w:rPr>
        <w:t xml:space="preserve"> </w:t>
      </w:r>
      <w:r w:rsidR="00CD0D70">
        <w:rPr>
          <w:rFonts w:ascii="Times New Roman" w:hAnsi="Times New Roman"/>
          <w:sz w:val="28"/>
          <w:szCs w:val="28"/>
        </w:rPr>
        <w:t>341</w:t>
      </w:r>
    </w:p>
    <w:p w:rsidR="00ED0E55" w:rsidRPr="000C175B" w:rsidRDefault="00ED0E55" w:rsidP="00ED0E55">
      <w:pPr>
        <w:autoSpaceDE w:val="0"/>
        <w:autoSpaceDN w:val="0"/>
        <w:adjustRightInd w:val="0"/>
        <w:spacing w:after="0" w:line="192" w:lineRule="auto"/>
        <w:rPr>
          <w:rFonts w:ascii="Times New Roman" w:hAnsi="Times New Roman"/>
          <w:bCs/>
          <w:sz w:val="28"/>
          <w:szCs w:val="28"/>
        </w:rPr>
      </w:pPr>
    </w:p>
    <w:p w:rsidR="00ED0E55" w:rsidRPr="00A77EF4" w:rsidRDefault="009A58A1" w:rsidP="00EA488C">
      <w:pPr>
        <w:spacing w:after="0" w:line="240" w:lineRule="auto"/>
        <w:jc w:val="both"/>
        <w:rPr>
          <w:rFonts w:ascii="Times New Roman" w:hAnsi="Times New Roman"/>
          <w:b/>
          <w:sz w:val="28"/>
          <w:szCs w:val="28"/>
        </w:rPr>
      </w:pPr>
      <w:r w:rsidRPr="009A58A1">
        <w:rPr>
          <w:rFonts w:ascii="Times New Roman" w:hAnsi="Times New Roman"/>
          <w:b/>
          <w:sz w:val="28"/>
          <w:szCs w:val="28"/>
        </w:rPr>
        <w:t xml:space="preserve">О внесении изменений в постановление администрации Балахтинского района от </w:t>
      </w:r>
      <w:r>
        <w:rPr>
          <w:rFonts w:ascii="Times New Roman" w:hAnsi="Times New Roman"/>
          <w:b/>
          <w:sz w:val="28"/>
          <w:szCs w:val="28"/>
        </w:rPr>
        <w:t>28</w:t>
      </w:r>
      <w:r w:rsidRPr="009A58A1">
        <w:rPr>
          <w:rFonts w:ascii="Times New Roman" w:hAnsi="Times New Roman"/>
          <w:b/>
          <w:sz w:val="28"/>
          <w:szCs w:val="28"/>
        </w:rPr>
        <w:t>.</w:t>
      </w:r>
      <w:r>
        <w:rPr>
          <w:rFonts w:ascii="Times New Roman" w:hAnsi="Times New Roman"/>
          <w:b/>
          <w:sz w:val="28"/>
          <w:szCs w:val="28"/>
        </w:rPr>
        <w:t>10</w:t>
      </w:r>
      <w:r w:rsidRPr="009A58A1">
        <w:rPr>
          <w:rFonts w:ascii="Times New Roman" w:hAnsi="Times New Roman"/>
          <w:b/>
          <w:sz w:val="28"/>
          <w:szCs w:val="28"/>
        </w:rPr>
        <w:t>.20</w:t>
      </w:r>
      <w:r>
        <w:rPr>
          <w:rFonts w:ascii="Times New Roman" w:hAnsi="Times New Roman"/>
          <w:b/>
          <w:sz w:val="28"/>
          <w:szCs w:val="28"/>
        </w:rPr>
        <w:t>20</w:t>
      </w:r>
      <w:r w:rsidRPr="009A58A1">
        <w:rPr>
          <w:rFonts w:ascii="Times New Roman" w:hAnsi="Times New Roman"/>
          <w:b/>
          <w:sz w:val="28"/>
          <w:szCs w:val="28"/>
        </w:rPr>
        <w:t xml:space="preserve">г. № </w:t>
      </w:r>
      <w:r>
        <w:rPr>
          <w:rFonts w:ascii="Times New Roman" w:hAnsi="Times New Roman"/>
          <w:b/>
          <w:sz w:val="28"/>
          <w:szCs w:val="28"/>
        </w:rPr>
        <w:t>558</w:t>
      </w:r>
      <w:r w:rsidRPr="009A58A1">
        <w:rPr>
          <w:rFonts w:ascii="Times New Roman" w:hAnsi="Times New Roman"/>
          <w:b/>
          <w:sz w:val="28"/>
          <w:szCs w:val="28"/>
        </w:rPr>
        <w:t xml:space="preserve"> </w:t>
      </w:r>
      <w:r>
        <w:rPr>
          <w:rFonts w:ascii="Times New Roman" w:hAnsi="Times New Roman"/>
          <w:b/>
          <w:sz w:val="28"/>
          <w:szCs w:val="28"/>
        </w:rPr>
        <w:t>«</w:t>
      </w:r>
      <w:r w:rsidR="00ED0E55" w:rsidRPr="00A77EF4">
        <w:rPr>
          <w:rFonts w:ascii="Times New Roman" w:hAnsi="Times New Roman"/>
          <w:b/>
          <w:sz w:val="28"/>
          <w:szCs w:val="28"/>
        </w:rPr>
        <w:t>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b/>
          <w:sz w:val="28"/>
          <w:szCs w:val="28"/>
        </w:rPr>
        <w:t>»</w:t>
      </w:r>
      <w:r w:rsidR="00ED0E55" w:rsidRPr="00A77EF4">
        <w:rPr>
          <w:rFonts w:ascii="Times New Roman" w:hAnsi="Times New Roman"/>
          <w:b/>
          <w:sz w:val="28"/>
          <w:szCs w:val="28"/>
        </w:rPr>
        <w:t xml:space="preserve"> </w:t>
      </w:r>
    </w:p>
    <w:p w:rsidR="00ED0E55" w:rsidRPr="007970C3" w:rsidRDefault="00ED0E55" w:rsidP="00ED0E55">
      <w:pPr>
        <w:autoSpaceDE w:val="0"/>
        <w:autoSpaceDN w:val="0"/>
        <w:adjustRightInd w:val="0"/>
        <w:spacing w:after="0" w:line="240" w:lineRule="auto"/>
        <w:rPr>
          <w:rFonts w:ascii="Times New Roman" w:hAnsi="Times New Roman"/>
          <w:sz w:val="28"/>
          <w:szCs w:val="28"/>
        </w:rPr>
      </w:pPr>
    </w:p>
    <w:p w:rsidR="00ED0E55" w:rsidRPr="007970C3" w:rsidRDefault="00ED0E55" w:rsidP="00ED0E55">
      <w:pPr>
        <w:widowControl w:val="0"/>
        <w:spacing w:after="0" w:line="240" w:lineRule="auto"/>
        <w:ind w:firstLine="709"/>
        <w:jc w:val="both"/>
        <w:rPr>
          <w:rFonts w:ascii="Times New Roman" w:hAnsi="Times New Roman"/>
          <w:sz w:val="28"/>
          <w:szCs w:val="28"/>
        </w:rPr>
      </w:pPr>
      <w:r w:rsidRPr="007970C3">
        <w:rPr>
          <w:rFonts w:ascii="Times New Roman" w:hAnsi="Times New Roman"/>
          <w:sz w:val="28"/>
          <w:szCs w:val="28"/>
        </w:rPr>
        <w:t xml:space="preserve">В соответствии с Федеральным </w:t>
      </w:r>
      <w:hyperlink r:id="rId9" w:history="1">
        <w:r w:rsidRPr="007970C3">
          <w:rPr>
            <w:rStyle w:val="a8"/>
            <w:rFonts w:ascii="Times New Roman" w:hAnsi="Times New Roman"/>
            <w:color w:val="auto"/>
            <w:sz w:val="28"/>
            <w:szCs w:val="28"/>
            <w:u w:val="none"/>
          </w:rPr>
          <w:t>законом</w:t>
        </w:r>
      </w:hyperlink>
      <w:r w:rsidRPr="007970C3">
        <w:rPr>
          <w:rFonts w:ascii="Times New Roman" w:hAnsi="Times New Roman"/>
          <w:sz w:val="28"/>
          <w:szCs w:val="28"/>
        </w:rPr>
        <w:t xml:space="preserve"> от 27.07.2010 № 210-ФЗ «Об организации предоставления государственных и муниципальных услуг», Градостроительным </w:t>
      </w:r>
      <w:hyperlink r:id="rId10" w:history="1">
        <w:r w:rsidRPr="007970C3">
          <w:rPr>
            <w:rStyle w:val="a8"/>
            <w:rFonts w:ascii="Times New Roman" w:hAnsi="Times New Roman"/>
            <w:color w:val="auto"/>
            <w:sz w:val="28"/>
            <w:szCs w:val="28"/>
            <w:u w:val="none"/>
          </w:rPr>
          <w:t>кодексом</w:t>
        </w:r>
      </w:hyperlink>
      <w:r w:rsidRPr="007970C3">
        <w:rPr>
          <w:rFonts w:ascii="Times New Roman" w:hAnsi="Times New Roman"/>
          <w:sz w:val="28"/>
          <w:szCs w:val="28"/>
        </w:rPr>
        <w:t xml:space="preserve"> Российской Федерации, руководствуясь ст.ст.18, 31 Устава Балахтинского района, ПОСТАНОВЛЯЮ:</w:t>
      </w:r>
    </w:p>
    <w:p w:rsidR="00ED0E55" w:rsidRPr="000C175B" w:rsidRDefault="00ED0E55" w:rsidP="00ED0E55">
      <w:pPr>
        <w:widowControl w:val="0"/>
        <w:spacing w:after="0" w:line="240" w:lineRule="auto"/>
        <w:jc w:val="both"/>
        <w:rPr>
          <w:rFonts w:ascii="Times New Roman" w:hAnsi="Times New Roman"/>
          <w:sz w:val="28"/>
          <w:szCs w:val="28"/>
        </w:rPr>
      </w:pPr>
    </w:p>
    <w:p w:rsidR="009A58A1" w:rsidRPr="009A58A1" w:rsidRDefault="009A58A1" w:rsidP="009A58A1">
      <w:pPr>
        <w:shd w:val="clear" w:color="auto" w:fill="FFFFFF"/>
        <w:jc w:val="both"/>
        <w:outlineLvl w:val="0"/>
        <w:rPr>
          <w:rFonts w:ascii="Times New Roman" w:hAnsi="Times New Roman"/>
          <w:sz w:val="28"/>
          <w:szCs w:val="28"/>
        </w:rPr>
      </w:pPr>
      <w:r>
        <w:rPr>
          <w:rFonts w:ascii="Times New Roman" w:hAnsi="Times New Roman"/>
          <w:sz w:val="28"/>
          <w:szCs w:val="28"/>
        </w:rPr>
        <w:t xml:space="preserve">     </w:t>
      </w:r>
      <w:r w:rsidR="00ED0E55" w:rsidRPr="009A58A1">
        <w:rPr>
          <w:rFonts w:ascii="Times New Roman" w:hAnsi="Times New Roman"/>
          <w:sz w:val="28"/>
          <w:szCs w:val="28"/>
        </w:rPr>
        <w:t>1. </w:t>
      </w:r>
      <w:r>
        <w:rPr>
          <w:rFonts w:ascii="Times New Roman" w:hAnsi="Times New Roman"/>
          <w:sz w:val="28"/>
          <w:szCs w:val="28"/>
        </w:rPr>
        <w:t xml:space="preserve"> </w:t>
      </w:r>
      <w:r w:rsidRPr="009A58A1">
        <w:rPr>
          <w:rFonts w:ascii="Times New Roman" w:hAnsi="Times New Roman"/>
          <w:sz w:val="28"/>
          <w:szCs w:val="28"/>
        </w:rPr>
        <w:t>Внести изменения в постановление администрации Балахтинского района от 28.10.2020г. № 558 «Об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r w:rsidRPr="009A58A1">
        <w:rPr>
          <w:rFonts w:ascii="Times New Roman" w:hAnsi="Times New Roman"/>
          <w:sz w:val="28"/>
          <w:szCs w:val="28"/>
        </w:rPr>
        <w:t xml:space="preserve"> следующие изменения</w:t>
      </w:r>
      <w:r w:rsidRPr="009A58A1">
        <w:rPr>
          <w:rFonts w:ascii="Times New Roman" w:hAnsi="Times New Roman"/>
          <w:bCs/>
          <w:sz w:val="28"/>
          <w:szCs w:val="28"/>
        </w:rPr>
        <w:t>:</w:t>
      </w:r>
    </w:p>
    <w:p w:rsidR="009A58A1" w:rsidRPr="009A58A1" w:rsidRDefault="009A58A1" w:rsidP="009A58A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A58A1">
        <w:rPr>
          <w:rFonts w:ascii="Times New Roman" w:hAnsi="Times New Roman"/>
          <w:bCs/>
          <w:sz w:val="28"/>
          <w:szCs w:val="28"/>
        </w:rPr>
        <w:t>1.1. Приложение к постановлению изложить в новой редакции</w:t>
      </w:r>
      <w:r>
        <w:rPr>
          <w:rFonts w:ascii="Times New Roman" w:hAnsi="Times New Roman"/>
          <w:bCs/>
          <w:sz w:val="28"/>
          <w:szCs w:val="28"/>
        </w:rPr>
        <w:t>,</w:t>
      </w:r>
      <w:r w:rsidRPr="009A58A1">
        <w:rPr>
          <w:rFonts w:ascii="Times New Roman" w:hAnsi="Times New Roman"/>
          <w:bCs/>
          <w:sz w:val="28"/>
          <w:szCs w:val="28"/>
        </w:rPr>
        <w:t xml:space="preserve"> согласно приложению. </w:t>
      </w:r>
    </w:p>
    <w:p w:rsidR="009A58A1" w:rsidRPr="009A58A1" w:rsidRDefault="009A58A1" w:rsidP="009A58A1">
      <w:pPr>
        <w:widowControl w:val="0"/>
        <w:tabs>
          <w:tab w:val="left" w:pos="-2410"/>
        </w:tabs>
        <w:autoSpaceDE w:val="0"/>
        <w:autoSpaceDN w:val="0"/>
        <w:spacing w:after="0" w:line="240" w:lineRule="auto"/>
        <w:ind w:firstLine="709"/>
        <w:jc w:val="both"/>
        <w:outlineLvl w:val="7"/>
        <w:rPr>
          <w:rFonts w:ascii="Times New Roman" w:hAnsi="Times New Roman"/>
          <w:sz w:val="28"/>
          <w:szCs w:val="28"/>
        </w:rPr>
      </w:pPr>
      <w:r w:rsidRPr="009A58A1">
        <w:rPr>
          <w:rFonts w:ascii="Times New Roman" w:hAnsi="Times New Roman"/>
          <w:sz w:val="28"/>
          <w:szCs w:val="28"/>
        </w:rPr>
        <w:t>2. Разместить настоящее постановление на официальном сайте Балахтинского района.</w:t>
      </w:r>
    </w:p>
    <w:p w:rsidR="009A58A1" w:rsidRPr="009A58A1" w:rsidRDefault="009A58A1" w:rsidP="009A58A1">
      <w:pPr>
        <w:autoSpaceDE w:val="0"/>
        <w:autoSpaceDN w:val="0"/>
        <w:spacing w:after="0" w:line="240" w:lineRule="auto"/>
        <w:ind w:firstLine="709"/>
        <w:jc w:val="both"/>
        <w:rPr>
          <w:rFonts w:ascii="Times New Roman" w:hAnsi="Times New Roman"/>
          <w:sz w:val="28"/>
          <w:szCs w:val="28"/>
        </w:rPr>
      </w:pPr>
      <w:r w:rsidRPr="009A58A1">
        <w:rPr>
          <w:rFonts w:ascii="Times New Roman" w:hAnsi="Times New Roman"/>
          <w:sz w:val="28"/>
          <w:szCs w:val="28"/>
        </w:rPr>
        <w:lastRenderedPageBreak/>
        <w:t>3. Контроль за выполнением настоящего постановления возложить на заместителя главы района по обеспечению жизнедеятельности                                          (А.А. Штуккерт).</w:t>
      </w:r>
    </w:p>
    <w:p w:rsidR="009A58A1" w:rsidRPr="009A58A1" w:rsidRDefault="009A58A1" w:rsidP="009A58A1">
      <w:pPr>
        <w:tabs>
          <w:tab w:val="left" w:pos="-2410"/>
        </w:tabs>
        <w:autoSpaceDE w:val="0"/>
        <w:autoSpaceDN w:val="0"/>
        <w:spacing w:after="0" w:line="240" w:lineRule="auto"/>
        <w:ind w:firstLine="709"/>
        <w:jc w:val="both"/>
        <w:rPr>
          <w:rFonts w:ascii="Times New Roman" w:hAnsi="Times New Roman"/>
          <w:sz w:val="28"/>
          <w:szCs w:val="28"/>
        </w:rPr>
      </w:pPr>
      <w:r w:rsidRPr="009A58A1">
        <w:rPr>
          <w:rFonts w:ascii="Times New Roman" w:hAnsi="Times New Roman"/>
          <w:sz w:val="28"/>
          <w:szCs w:val="28"/>
        </w:rPr>
        <w:t>4. Постановление вступает в силу в день, следующий за днем его официального опубликования.</w:t>
      </w:r>
    </w:p>
    <w:p w:rsidR="009A58A1" w:rsidRPr="009A58A1" w:rsidRDefault="009A58A1" w:rsidP="009A58A1">
      <w:pPr>
        <w:widowControl w:val="0"/>
        <w:tabs>
          <w:tab w:val="left" w:pos="-2410"/>
        </w:tabs>
        <w:autoSpaceDE w:val="0"/>
        <w:autoSpaceDN w:val="0"/>
        <w:spacing w:after="0" w:line="240" w:lineRule="auto"/>
        <w:jc w:val="both"/>
        <w:outlineLvl w:val="7"/>
        <w:rPr>
          <w:rFonts w:ascii="Times New Roman" w:hAnsi="Times New Roman"/>
          <w:sz w:val="28"/>
          <w:szCs w:val="28"/>
        </w:rPr>
      </w:pPr>
    </w:p>
    <w:p w:rsidR="009A58A1" w:rsidRPr="009A58A1" w:rsidRDefault="009A58A1" w:rsidP="009A58A1">
      <w:pPr>
        <w:widowControl w:val="0"/>
        <w:tabs>
          <w:tab w:val="left" w:pos="-2410"/>
        </w:tabs>
        <w:autoSpaceDE w:val="0"/>
        <w:autoSpaceDN w:val="0"/>
        <w:spacing w:after="0" w:line="240" w:lineRule="auto"/>
        <w:jc w:val="both"/>
        <w:outlineLvl w:val="7"/>
        <w:rPr>
          <w:rFonts w:ascii="Times New Roman" w:hAnsi="Times New Roman"/>
          <w:sz w:val="28"/>
          <w:szCs w:val="28"/>
        </w:rPr>
      </w:pPr>
    </w:p>
    <w:p w:rsidR="009A58A1" w:rsidRPr="009A58A1" w:rsidRDefault="009A58A1" w:rsidP="009A58A1">
      <w:pPr>
        <w:widowControl w:val="0"/>
        <w:tabs>
          <w:tab w:val="left" w:pos="-2410"/>
        </w:tabs>
        <w:autoSpaceDE w:val="0"/>
        <w:autoSpaceDN w:val="0"/>
        <w:spacing w:after="0" w:line="240" w:lineRule="auto"/>
        <w:jc w:val="both"/>
        <w:outlineLvl w:val="7"/>
        <w:rPr>
          <w:rFonts w:ascii="Times New Roman" w:hAnsi="Times New Roman"/>
          <w:sz w:val="28"/>
          <w:szCs w:val="28"/>
        </w:rPr>
      </w:pPr>
    </w:p>
    <w:p w:rsidR="009A58A1" w:rsidRPr="009A58A1" w:rsidRDefault="009A58A1" w:rsidP="009A58A1">
      <w:pPr>
        <w:widowControl w:val="0"/>
        <w:tabs>
          <w:tab w:val="left" w:pos="-2410"/>
        </w:tabs>
        <w:autoSpaceDE w:val="0"/>
        <w:autoSpaceDN w:val="0"/>
        <w:spacing w:after="0" w:line="240" w:lineRule="auto"/>
        <w:jc w:val="both"/>
        <w:outlineLvl w:val="7"/>
        <w:rPr>
          <w:rFonts w:ascii="Times New Roman" w:hAnsi="Times New Roman"/>
          <w:sz w:val="28"/>
          <w:szCs w:val="28"/>
        </w:rPr>
      </w:pPr>
      <w:r w:rsidRPr="009A58A1">
        <w:rPr>
          <w:rFonts w:ascii="Times New Roman" w:hAnsi="Times New Roman"/>
          <w:sz w:val="28"/>
          <w:szCs w:val="28"/>
        </w:rPr>
        <w:t xml:space="preserve">Глава района       </w:t>
      </w:r>
      <w:r>
        <w:rPr>
          <w:rFonts w:ascii="Times New Roman" w:hAnsi="Times New Roman"/>
          <w:sz w:val="28"/>
          <w:szCs w:val="28"/>
        </w:rPr>
        <w:t xml:space="preserve"> </w:t>
      </w:r>
      <w:r w:rsidRPr="009A58A1">
        <w:rPr>
          <w:rFonts w:ascii="Times New Roman" w:hAnsi="Times New Roman"/>
          <w:sz w:val="28"/>
          <w:szCs w:val="28"/>
        </w:rPr>
        <w:t xml:space="preserve">                      </w:t>
      </w:r>
      <w:r w:rsidRPr="009A58A1">
        <w:rPr>
          <w:rFonts w:ascii="Times New Roman" w:hAnsi="Times New Roman"/>
          <w:sz w:val="28"/>
          <w:szCs w:val="28"/>
        </w:rPr>
        <w:tab/>
      </w:r>
      <w:r w:rsidRPr="009A58A1">
        <w:rPr>
          <w:rFonts w:ascii="Times New Roman" w:hAnsi="Times New Roman"/>
          <w:sz w:val="28"/>
          <w:szCs w:val="28"/>
        </w:rPr>
        <w:tab/>
      </w:r>
      <w:r w:rsidRPr="009A58A1">
        <w:rPr>
          <w:rFonts w:ascii="Times New Roman" w:hAnsi="Times New Roman"/>
          <w:sz w:val="28"/>
          <w:szCs w:val="28"/>
        </w:rPr>
        <w:tab/>
        <w:t xml:space="preserve">         </w:t>
      </w:r>
      <w:r>
        <w:rPr>
          <w:rFonts w:ascii="Times New Roman" w:hAnsi="Times New Roman"/>
          <w:sz w:val="28"/>
          <w:szCs w:val="28"/>
        </w:rPr>
        <w:t xml:space="preserve">     </w:t>
      </w:r>
      <w:r w:rsidRPr="009A58A1">
        <w:rPr>
          <w:rFonts w:ascii="Times New Roman" w:hAnsi="Times New Roman"/>
          <w:sz w:val="28"/>
          <w:szCs w:val="28"/>
        </w:rPr>
        <w:t>В.А. Аниканов</w:t>
      </w:r>
    </w:p>
    <w:p w:rsidR="009A58A1" w:rsidRPr="009A58A1" w:rsidRDefault="009A58A1" w:rsidP="009A58A1">
      <w:pPr>
        <w:autoSpaceDE w:val="0"/>
        <w:autoSpaceDN w:val="0"/>
        <w:adjustRightInd w:val="0"/>
        <w:spacing w:after="0" w:line="240" w:lineRule="auto"/>
        <w:ind w:firstLine="5812"/>
        <w:outlineLvl w:val="0"/>
        <w:rPr>
          <w:rFonts w:ascii="Times New Roman" w:hAnsi="Times New Roman"/>
          <w:sz w:val="28"/>
          <w:szCs w:val="28"/>
        </w:rPr>
      </w:pPr>
    </w:p>
    <w:p w:rsidR="00EA488C" w:rsidRDefault="00EA488C" w:rsidP="009A58A1">
      <w:pPr>
        <w:spacing w:after="0" w:line="240" w:lineRule="auto"/>
        <w:jc w:val="both"/>
        <w:rPr>
          <w:rFonts w:ascii="Times New Roman" w:hAnsi="Times New Roman"/>
          <w:sz w:val="28"/>
          <w:szCs w:val="28"/>
        </w:rPr>
      </w:pPr>
    </w:p>
    <w:p w:rsidR="00D26A4F" w:rsidRPr="00ED0E55" w:rsidRDefault="00D26A4F" w:rsidP="00ED0E55">
      <w:pPr>
        <w:tabs>
          <w:tab w:val="left" w:pos="-2410"/>
        </w:tabs>
        <w:autoSpaceDE w:val="0"/>
        <w:autoSpaceDN w:val="0"/>
        <w:spacing w:after="0" w:line="240" w:lineRule="auto"/>
        <w:ind w:firstLine="709"/>
        <w:jc w:val="both"/>
        <w:rPr>
          <w:rFonts w:ascii="Times New Roman" w:hAnsi="Times New Roman"/>
          <w:sz w:val="28"/>
          <w:szCs w:val="28"/>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9A58A1" w:rsidRDefault="009A58A1" w:rsidP="00ED0E55">
      <w:pPr>
        <w:autoSpaceDE w:val="0"/>
        <w:autoSpaceDN w:val="0"/>
        <w:adjustRightInd w:val="0"/>
        <w:spacing w:after="0" w:line="192" w:lineRule="auto"/>
        <w:ind w:firstLine="6804"/>
        <w:rPr>
          <w:rFonts w:ascii="Times New Roman" w:hAnsi="Times New Roman"/>
          <w:sz w:val="24"/>
          <w:szCs w:val="24"/>
        </w:rPr>
      </w:pPr>
    </w:p>
    <w:p w:rsidR="00ED0E55" w:rsidRPr="00CB6392" w:rsidRDefault="00ED0E55" w:rsidP="00ED0E55">
      <w:pPr>
        <w:autoSpaceDE w:val="0"/>
        <w:autoSpaceDN w:val="0"/>
        <w:adjustRightInd w:val="0"/>
        <w:spacing w:after="0" w:line="192" w:lineRule="auto"/>
        <w:ind w:firstLine="6804"/>
        <w:rPr>
          <w:rFonts w:ascii="Times New Roman" w:hAnsi="Times New Roman"/>
          <w:sz w:val="24"/>
          <w:szCs w:val="24"/>
        </w:rPr>
      </w:pPr>
      <w:r w:rsidRPr="00CB6392">
        <w:rPr>
          <w:rFonts w:ascii="Times New Roman" w:hAnsi="Times New Roman"/>
          <w:sz w:val="24"/>
          <w:szCs w:val="24"/>
        </w:rPr>
        <w:lastRenderedPageBreak/>
        <w:t>Приложение</w:t>
      </w:r>
    </w:p>
    <w:p w:rsidR="00ED0E55" w:rsidRPr="00CB6392" w:rsidRDefault="00ED0E55" w:rsidP="00ED0E55">
      <w:pPr>
        <w:autoSpaceDE w:val="0"/>
        <w:autoSpaceDN w:val="0"/>
        <w:adjustRightInd w:val="0"/>
        <w:spacing w:after="0" w:line="192" w:lineRule="auto"/>
        <w:ind w:firstLine="6804"/>
        <w:rPr>
          <w:rFonts w:ascii="Times New Roman" w:hAnsi="Times New Roman"/>
          <w:sz w:val="24"/>
          <w:szCs w:val="24"/>
        </w:rPr>
      </w:pPr>
      <w:r w:rsidRPr="00CB6392">
        <w:rPr>
          <w:rFonts w:ascii="Times New Roman" w:hAnsi="Times New Roman"/>
          <w:sz w:val="24"/>
          <w:szCs w:val="24"/>
        </w:rPr>
        <w:t xml:space="preserve">к постановлению </w:t>
      </w:r>
    </w:p>
    <w:p w:rsidR="00ED0E55" w:rsidRPr="00CB6392" w:rsidRDefault="00ED0E55" w:rsidP="00ED0E55">
      <w:pPr>
        <w:autoSpaceDE w:val="0"/>
        <w:autoSpaceDN w:val="0"/>
        <w:adjustRightInd w:val="0"/>
        <w:spacing w:after="0" w:line="192" w:lineRule="auto"/>
        <w:ind w:firstLine="6804"/>
        <w:rPr>
          <w:rFonts w:ascii="Times New Roman" w:hAnsi="Times New Roman"/>
          <w:sz w:val="24"/>
          <w:szCs w:val="24"/>
        </w:rPr>
      </w:pPr>
      <w:r w:rsidRPr="00CB6392">
        <w:rPr>
          <w:rFonts w:ascii="Times New Roman" w:hAnsi="Times New Roman"/>
          <w:sz w:val="24"/>
          <w:szCs w:val="24"/>
        </w:rPr>
        <w:t>администрации района</w:t>
      </w:r>
    </w:p>
    <w:p w:rsidR="00ED0E55" w:rsidRPr="00CB6392" w:rsidRDefault="00ED0E55" w:rsidP="00ED0E55">
      <w:pPr>
        <w:autoSpaceDE w:val="0"/>
        <w:autoSpaceDN w:val="0"/>
        <w:adjustRightInd w:val="0"/>
        <w:spacing w:after="0" w:line="192" w:lineRule="auto"/>
        <w:ind w:firstLine="6804"/>
        <w:rPr>
          <w:rFonts w:ascii="Times New Roman" w:hAnsi="Times New Roman"/>
          <w:sz w:val="24"/>
          <w:szCs w:val="24"/>
        </w:rPr>
      </w:pPr>
      <w:r w:rsidRPr="00CB6392">
        <w:rPr>
          <w:rFonts w:ascii="Times New Roman" w:hAnsi="Times New Roman"/>
          <w:sz w:val="24"/>
          <w:szCs w:val="24"/>
        </w:rPr>
        <w:t xml:space="preserve">от </w:t>
      </w:r>
      <w:r w:rsidR="00CD0D70">
        <w:rPr>
          <w:rFonts w:ascii="Times New Roman" w:hAnsi="Times New Roman"/>
          <w:sz w:val="24"/>
          <w:szCs w:val="24"/>
        </w:rPr>
        <w:t xml:space="preserve">23.05.2022г. </w:t>
      </w:r>
      <w:r w:rsidR="00CB6392" w:rsidRPr="00CB6392">
        <w:rPr>
          <w:rFonts w:ascii="Times New Roman" w:hAnsi="Times New Roman"/>
          <w:sz w:val="24"/>
          <w:szCs w:val="24"/>
        </w:rPr>
        <w:t xml:space="preserve">г. </w:t>
      </w:r>
      <w:r w:rsidRPr="00CB6392">
        <w:rPr>
          <w:rFonts w:ascii="Times New Roman" w:hAnsi="Times New Roman"/>
          <w:sz w:val="24"/>
          <w:szCs w:val="24"/>
        </w:rPr>
        <w:t>№</w:t>
      </w:r>
      <w:r w:rsidR="00CD0D70">
        <w:rPr>
          <w:rFonts w:ascii="Times New Roman" w:hAnsi="Times New Roman"/>
          <w:sz w:val="24"/>
          <w:szCs w:val="24"/>
        </w:rPr>
        <w:t>341</w:t>
      </w:r>
      <w:r w:rsidRPr="00CB6392">
        <w:rPr>
          <w:rFonts w:ascii="Times New Roman" w:hAnsi="Times New Roman"/>
          <w:sz w:val="24"/>
          <w:szCs w:val="24"/>
        </w:rPr>
        <w:t xml:space="preserve"> </w:t>
      </w:r>
    </w:p>
    <w:p w:rsidR="00ED0E55" w:rsidRPr="006A7794" w:rsidRDefault="00ED0E55" w:rsidP="00ED0E55">
      <w:pPr>
        <w:autoSpaceDE w:val="0"/>
        <w:autoSpaceDN w:val="0"/>
        <w:adjustRightInd w:val="0"/>
        <w:spacing w:after="0" w:line="240" w:lineRule="auto"/>
        <w:jc w:val="both"/>
        <w:rPr>
          <w:rFonts w:ascii="Times New Roman" w:hAnsi="Times New Roman"/>
          <w:sz w:val="28"/>
          <w:szCs w:val="28"/>
        </w:rPr>
      </w:pPr>
    </w:p>
    <w:p w:rsidR="00ED0E55" w:rsidRPr="006A7794" w:rsidRDefault="00ED0E55" w:rsidP="00ED0E55">
      <w:pPr>
        <w:autoSpaceDE w:val="0"/>
        <w:autoSpaceDN w:val="0"/>
        <w:adjustRightInd w:val="0"/>
        <w:spacing w:after="0" w:line="240" w:lineRule="auto"/>
        <w:jc w:val="both"/>
        <w:rPr>
          <w:rFonts w:ascii="Times New Roman" w:hAnsi="Times New Roman"/>
          <w:sz w:val="28"/>
          <w:szCs w:val="28"/>
        </w:rPr>
      </w:pPr>
    </w:p>
    <w:p w:rsidR="00ED0E55" w:rsidRPr="00A3000E" w:rsidRDefault="00ED0E55" w:rsidP="00ED0E55">
      <w:pPr>
        <w:autoSpaceDE w:val="0"/>
        <w:autoSpaceDN w:val="0"/>
        <w:adjustRightInd w:val="0"/>
        <w:spacing w:after="0" w:line="192" w:lineRule="auto"/>
        <w:jc w:val="center"/>
        <w:rPr>
          <w:rFonts w:ascii="Times New Roman" w:hAnsi="Times New Roman"/>
          <w:b/>
          <w:bCs/>
          <w:sz w:val="28"/>
          <w:szCs w:val="28"/>
        </w:rPr>
      </w:pPr>
      <w:bookmarkStart w:id="1" w:name="Par30"/>
      <w:bookmarkEnd w:id="1"/>
      <w:r w:rsidRPr="00A3000E">
        <w:rPr>
          <w:rFonts w:ascii="Times New Roman" w:hAnsi="Times New Roman"/>
          <w:b/>
          <w:bCs/>
          <w:sz w:val="28"/>
          <w:szCs w:val="28"/>
        </w:rPr>
        <w:t>АДМИНИСТРАТИВНЫЙ РЕГЛАМЕНТ</w:t>
      </w:r>
    </w:p>
    <w:p w:rsidR="00ED0E55" w:rsidRPr="00BD49E9" w:rsidRDefault="00ED0E55" w:rsidP="00EA488C">
      <w:pPr>
        <w:spacing w:after="0" w:line="240" w:lineRule="auto"/>
        <w:jc w:val="center"/>
        <w:rPr>
          <w:rFonts w:ascii="Times New Roman" w:hAnsi="Times New Roman"/>
          <w:sz w:val="28"/>
          <w:szCs w:val="28"/>
        </w:rPr>
      </w:pPr>
      <w:r w:rsidRPr="00BD49E9">
        <w:rPr>
          <w:rFonts w:ascii="Times New Roman" w:hAnsi="Times New Roman"/>
          <w:sz w:val="28"/>
          <w:szCs w:val="28"/>
        </w:rPr>
        <w:t>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w:t>
      </w:r>
      <w:r w:rsidR="00EA488C">
        <w:rPr>
          <w:rFonts w:ascii="Times New Roman" w:hAnsi="Times New Roman"/>
          <w:sz w:val="28"/>
          <w:szCs w:val="28"/>
        </w:rPr>
        <w:t xml:space="preserve"> </w:t>
      </w:r>
      <w:r w:rsidRPr="00BD49E9">
        <w:rPr>
          <w:rFonts w:ascii="Times New Roman" w:hAnsi="Times New Roman"/>
          <w:sz w:val="28"/>
          <w:szCs w:val="28"/>
        </w:rPr>
        <w:t>размещения объекта</w:t>
      </w:r>
      <w:r>
        <w:rPr>
          <w:rFonts w:ascii="Times New Roman" w:hAnsi="Times New Roman"/>
          <w:sz w:val="28"/>
          <w:szCs w:val="28"/>
        </w:rPr>
        <w:t xml:space="preserve"> </w:t>
      </w:r>
      <w:r w:rsidRPr="00BD49E9">
        <w:rPr>
          <w:rFonts w:ascii="Times New Roman" w:hAnsi="Times New Roman"/>
          <w:sz w:val="28"/>
          <w:szCs w:val="28"/>
        </w:rPr>
        <w:t>индивидуального жилищного строительства или садового дома</w:t>
      </w:r>
      <w:r>
        <w:rPr>
          <w:rFonts w:ascii="Times New Roman" w:hAnsi="Times New Roman"/>
          <w:sz w:val="28"/>
          <w:szCs w:val="28"/>
        </w:rPr>
        <w:t xml:space="preserve"> </w:t>
      </w:r>
      <w:r w:rsidRPr="00BD49E9">
        <w:rPr>
          <w:rFonts w:ascii="Times New Roman" w:hAnsi="Times New Roman"/>
          <w:sz w:val="28"/>
          <w:szCs w:val="28"/>
        </w:rPr>
        <w:t>на земельном участке</w:t>
      </w:r>
    </w:p>
    <w:p w:rsidR="00ED0E55" w:rsidRPr="00EC25F0" w:rsidRDefault="00ED0E55" w:rsidP="00ED0E55">
      <w:pPr>
        <w:autoSpaceDE w:val="0"/>
        <w:autoSpaceDN w:val="0"/>
        <w:adjustRightInd w:val="0"/>
        <w:spacing w:after="0" w:line="240" w:lineRule="auto"/>
        <w:jc w:val="center"/>
        <w:rPr>
          <w:rFonts w:ascii="Times New Roman" w:hAnsi="Times New Roman"/>
          <w:sz w:val="30"/>
          <w:szCs w:val="30"/>
        </w:rPr>
      </w:pPr>
    </w:p>
    <w:p w:rsidR="00ED0E55" w:rsidRPr="00DC141A" w:rsidRDefault="00ED0E55" w:rsidP="004C44D6">
      <w:pPr>
        <w:pStyle w:val="a7"/>
        <w:numPr>
          <w:ilvl w:val="0"/>
          <w:numId w:val="1"/>
        </w:numPr>
        <w:autoSpaceDE w:val="0"/>
        <w:autoSpaceDN w:val="0"/>
        <w:adjustRightInd w:val="0"/>
        <w:spacing w:after="0" w:line="240" w:lineRule="auto"/>
        <w:jc w:val="center"/>
        <w:outlineLvl w:val="1"/>
        <w:rPr>
          <w:rFonts w:ascii="Times New Roman" w:hAnsi="Times New Roman"/>
          <w:b/>
          <w:sz w:val="28"/>
          <w:szCs w:val="28"/>
        </w:rPr>
      </w:pPr>
      <w:r w:rsidRPr="00DC141A">
        <w:rPr>
          <w:rFonts w:ascii="Times New Roman" w:hAnsi="Times New Roman"/>
          <w:b/>
          <w:sz w:val="28"/>
          <w:szCs w:val="28"/>
        </w:rPr>
        <w:t>Общие положения</w:t>
      </w:r>
    </w:p>
    <w:p w:rsidR="00ED0E55" w:rsidRPr="00ED0E55" w:rsidRDefault="00ED0E55" w:rsidP="005927E0">
      <w:pPr>
        <w:widowControl w:val="0"/>
        <w:tabs>
          <w:tab w:val="left" w:pos="1276"/>
        </w:tabs>
        <w:spacing w:after="0" w:line="240" w:lineRule="auto"/>
        <w:ind w:firstLine="709"/>
        <w:jc w:val="both"/>
        <w:rPr>
          <w:rFonts w:ascii="Times New Roman" w:hAnsi="Times New Roman"/>
          <w:sz w:val="28"/>
          <w:szCs w:val="28"/>
        </w:rPr>
      </w:pPr>
      <w:r w:rsidRPr="00ED0E55">
        <w:rPr>
          <w:rFonts w:ascii="Times New Roman" w:hAnsi="Times New Roman"/>
          <w:sz w:val="28"/>
          <w:szCs w:val="28"/>
        </w:rPr>
        <w:t>1.</w:t>
      </w:r>
      <w:r w:rsidR="005927E0">
        <w:rPr>
          <w:rFonts w:ascii="Times New Roman" w:hAnsi="Times New Roman"/>
          <w:sz w:val="28"/>
          <w:szCs w:val="28"/>
        </w:rPr>
        <w:t>1.</w:t>
      </w:r>
      <w:r w:rsidR="005927E0">
        <w:rPr>
          <w:rFonts w:ascii="Times New Roman" w:hAnsi="Times New Roman"/>
          <w:sz w:val="28"/>
          <w:szCs w:val="28"/>
        </w:rPr>
        <w:tab/>
      </w:r>
      <w:r w:rsidRPr="00ED0E55">
        <w:rPr>
          <w:rFonts w:ascii="Times New Roman" w:hAnsi="Times New Roman"/>
          <w:sz w:val="28"/>
          <w:szCs w:val="28"/>
        </w:rPr>
        <w:t>Настоящий Административный регламент (далее – Регламент) определяет порядок и стандарт предоставления Отделом  архитектуры и градостроительства администрации Балахтинского района (далее – Отдел)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объект)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 (далее – Услуга).</w:t>
      </w:r>
    </w:p>
    <w:p w:rsidR="00ED0E55" w:rsidRPr="00ED0E55" w:rsidRDefault="00ED0E55" w:rsidP="005927E0">
      <w:pPr>
        <w:widowControl w:val="0"/>
        <w:tabs>
          <w:tab w:val="left" w:pos="1276"/>
        </w:tabs>
        <w:spacing w:after="0" w:line="240" w:lineRule="auto"/>
        <w:ind w:firstLine="709"/>
        <w:jc w:val="both"/>
        <w:rPr>
          <w:rFonts w:ascii="Times New Roman" w:hAnsi="Times New Roman"/>
          <w:sz w:val="28"/>
          <w:szCs w:val="28"/>
        </w:rPr>
      </w:pPr>
      <w:r w:rsidRPr="00ED0E55">
        <w:rPr>
          <w:rFonts w:ascii="Times New Roman" w:hAnsi="Times New Roman"/>
          <w:sz w:val="28"/>
          <w:szCs w:val="28"/>
        </w:rPr>
        <w:t>1.</w:t>
      </w:r>
      <w:r w:rsidR="005927E0">
        <w:rPr>
          <w:rFonts w:ascii="Times New Roman" w:hAnsi="Times New Roman"/>
          <w:sz w:val="28"/>
          <w:szCs w:val="28"/>
        </w:rPr>
        <w:t>2.</w:t>
      </w:r>
      <w:r w:rsidR="005927E0">
        <w:rPr>
          <w:rFonts w:ascii="Times New Roman" w:hAnsi="Times New Roman"/>
          <w:sz w:val="28"/>
          <w:szCs w:val="28"/>
        </w:rPr>
        <w:tab/>
      </w:r>
      <w:r w:rsidRPr="00ED0E55">
        <w:rPr>
          <w:rFonts w:ascii="Times New Roman" w:hAnsi="Times New Roman"/>
          <w:sz w:val="28"/>
          <w:szCs w:val="28"/>
        </w:rPr>
        <w:t>Уведомителем при предоставлении Услуги является застройщик – физическое или юридическое лицо либо его уполномоченный представитель, обеспечивающее на принадлежащем или предоставленном ему земельном участке строительство, реконструкцию объекта индивидуального жилищного строительства или садового дома.</w:t>
      </w:r>
    </w:p>
    <w:p w:rsidR="00ED0E55" w:rsidRPr="00591674" w:rsidRDefault="00ED0E55" w:rsidP="005927E0">
      <w:pPr>
        <w:widowControl w:val="0"/>
        <w:tabs>
          <w:tab w:val="left" w:pos="1276"/>
        </w:tabs>
        <w:spacing w:after="0" w:line="240" w:lineRule="auto"/>
        <w:ind w:firstLine="709"/>
        <w:jc w:val="both"/>
        <w:rPr>
          <w:rFonts w:ascii="Times New Roman" w:hAnsi="Times New Roman"/>
          <w:sz w:val="28"/>
          <w:szCs w:val="28"/>
        </w:rPr>
      </w:pPr>
      <w:bookmarkStart w:id="2" w:name="Par47"/>
      <w:bookmarkEnd w:id="2"/>
      <w:r w:rsidRPr="00ED0E55">
        <w:rPr>
          <w:rFonts w:ascii="Times New Roman" w:hAnsi="Times New Roman"/>
          <w:sz w:val="28"/>
          <w:szCs w:val="28"/>
        </w:rPr>
        <w:t>1.3.</w:t>
      </w:r>
      <w:bookmarkStart w:id="3" w:name="Par59"/>
      <w:bookmarkEnd w:id="3"/>
      <w:r w:rsidR="005927E0">
        <w:rPr>
          <w:rFonts w:ascii="Times New Roman" w:hAnsi="Times New Roman"/>
          <w:sz w:val="28"/>
          <w:szCs w:val="28"/>
        </w:rPr>
        <w:tab/>
      </w:r>
      <w:r w:rsidRPr="00ED0E55">
        <w:rPr>
          <w:rFonts w:ascii="Times New Roman" w:hAnsi="Times New Roman"/>
          <w:sz w:val="28"/>
          <w:szCs w:val="28"/>
        </w:rPr>
        <w:t xml:space="preserve">Настоящий Регламент размещается на официальном сайте администрации Балахтинского района </w:t>
      </w:r>
      <w:r w:rsidR="00AA5B8E">
        <w:rPr>
          <w:rFonts w:ascii="Times New Roman" w:hAnsi="Times New Roman"/>
          <w:sz w:val="28"/>
          <w:szCs w:val="28"/>
        </w:rPr>
        <w:t>Красноярского края</w:t>
      </w:r>
      <w:r w:rsidRPr="00ED0E55">
        <w:rPr>
          <w:sz w:val="28"/>
          <w:szCs w:val="28"/>
        </w:rPr>
        <w:t xml:space="preserve"> </w:t>
      </w:r>
      <w:r w:rsidRPr="00ED0E55">
        <w:rPr>
          <w:rFonts w:ascii="Times New Roman" w:hAnsi="Times New Roman"/>
          <w:sz w:val="28"/>
          <w:szCs w:val="28"/>
        </w:rPr>
        <w:t xml:space="preserve">http://балахтинскийрайон.рф (далее – Сайт), а также на информационных стендах, расположенных в администрации Балахтинского района по адресу: </w:t>
      </w:r>
      <w:r w:rsidR="00AA5B8E" w:rsidRPr="00AA5B8E">
        <w:rPr>
          <w:rFonts w:ascii="Times New Roman" w:hAnsi="Times New Roman"/>
          <w:sz w:val="28"/>
          <w:szCs w:val="28"/>
        </w:rPr>
        <w:t>662340, Красноярский край, п</w:t>
      </w:r>
      <w:r w:rsidR="00240731">
        <w:rPr>
          <w:rFonts w:ascii="Times New Roman" w:hAnsi="Times New Roman"/>
          <w:sz w:val="28"/>
          <w:szCs w:val="28"/>
        </w:rPr>
        <w:t>гт</w:t>
      </w:r>
      <w:r w:rsidR="00AA5B8E" w:rsidRPr="00AA5B8E">
        <w:rPr>
          <w:rFonts w:ascii="Times New Roman" w:hAnsi="Times New Roman"/>
          <w:sz w:val="28"/>
          <w:szCs w:val="28"/>
        </w:rPr>
        <w:t>.Балахта,</w:t>
      </w:r>
      <w:r w:rsidR="005927E0">
        <w:rPr>
          <w:rFonts w:ascii="Times New Roman" w:hAnsi="Times New Roman"/>
          <w:sz w:val="28"/>
          <w:szCs w:val="28"/>
        </w:rPr>
        <w:t xml:space="preserve"> </w:t>
      </w:r>
      <w:r w:rsidR="00AA5B8E" w:rsidRPr="00AA5B8E">
        <w:rPr>
          <w:rFonts w:ascii="Times New Roman" w:hAnsi="Times New Roman"/>
          <w:sz w:val="28"/>
          <w:szCs w:val="28"/>
        </w:rPr>
        <w:t>ул.</w:t>
      </w:r>
      <w:r w:rsidR="00AA5B8E">
        <w:rPr>
          <w:rFonts w:ascii="Times New Roman" w:hAnsi="Times New Roman"/>
          <w:sz w:val="28"/>
          <w:szCs w:val="28"/>
        </w:rPr>
        <w:t xml:space="preserve"> </w:t>
      </w:r>
      <w:r w:rsidR="00AA5B8E" w:rsidRPr="00AA5B8E">
        <w:rPr>
          <w:rFonts w:ascii="Times New Roman" w:hAnsi="Times New Roman"/>
          <w:sz w:val="28"/>
          <w:szCs w:val="28"/>
        </w:rPr>
        <w:t>Сурикова,</w:t>
      </w:r>
      <w:r w:rsidR="00AA5B8E">
        <w:rPr>
          <w:rFonts w:ascii="Times New Roman" w:hAnsi="Times New Roman"/>
          <w:sz w:val="28"/>
          <w:szCs w:val="28"/>
        </w:rPr>
        <w:t xml:space="preserve"> </w:t>
      </w:r>
      <w:r w:rsidR="00AA5B8E" w:rsidRPr="00AA5B8E">
        <w:rPr>
          <w:rFonts w:ascii="Times New Roman" w:hAnsi="Times New Roman"/>
          <w:sz w:val="28"/>
          <w:szCs w:val="28"/>
        </w:rPr>
        <w:t>8</w:t>
      </w:r>
      <w:r w:rsidR="005927E0">
        <w:rPr>
          <w:rFonts w:ascii="Times New Roman" w:hAnsi="Times New Roman"/>
          <w:sz w:val="28"/>
          <w:szCs w:val="28"/>
        </w:rPr>
        <w:t>.</w:t>
      </w:r>
    </w:p>
    <w:p w:rsidR="00ED0E55" w:rsidRPr="00591674" w:rsidRDefault="00ED0E55" w:rsidP="00ED0E55">
      <w:pPr>
        <w:widowControl w:val="0"/>
        <w:spacing w:after="0" w:line="240" w:lineRule="auto"/>
        <w:ind w:firstLine="709"/>
        <w:jc w:val="both"/>
        <w:rPr>
          <w:rFonts w:ascii="Times New Roman" w:hAnsi="Times New Roman"/>
          <w:sz w:val="28"/>
          <w:szCs w:val="28"/>
        </w:rPr>
      </w:pPr>
      <w:r w:rsidRPr="00591674">
        <w:rPr>
          <w:rFonts w:ascii="Times New Roman" w:hAnsi="Times New Roman"/>
          <w:sz w:val="28"/>
          <w:szCs w:val="28"/>
        </w:rPr>
        <w:t>Сведения о местоположении, графике работы краевого государственного бюджетного учреждения «Многофункциональный центр предоставления государственных и муниципальных услуг» (далее – МФЦ) размещены на сайте МФЦ в информационно-телекоммуникационной сети Интернет по адресу: www.24mfc.ru, раздел «Центры и офисы».</w:t>
      </w:r>
    </w:p>
    <w:p w:rsidR="00C80486" w:rsidRDefault="009102A2" w:rsidP="00C80486">
      <w:pPr>
        <w:widowControl w:val="0"/>
        <w:numPr>
          <w:ilvl w:val="1"/>
          <w:numId w:val="1"/>
        </w:numPr>
        <w:tabs>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ED0E55" w:rsidRPr="00591674">
        <w:rPr>
          <w:rFonts w:ascii="Times New Roman" w:hAnsi="Times New Roman"/>
          <w:sz w:val="28"/>
          <w:szCs w:val="28"/>
        </w:rPr>
        <w:t>Порядок получения застройщиком информации по вопросам предоставления Услуги, сведений о ходе предоставления Услуги.</w:t>
      </w:r>
    </w:p>
    <w:p w:rsidR="00C00DD0" w:rsidRPr="00C80486" w:rsidRDefault="00C00DD0" w:rsidP="00C80486">
      <w:pPr>
        <w:widowControl w:val="0"/>
        <w:numPr>
          <w:ilvl w:val="1"/>
          <w:numId w:val="1"/>
        </w:numPr>
        <w:tabs>
          <w:tab w:val="left" w:pos="1276"/>
        </w:tabs>
        <w:spacing w:after="0" w:line="240" w:lineRule="auto"/>
        <w:ind w:left="0" w:firstLine="851"/>
        <w:jc w:val="both"/>
        <w:rPr>
          <w:rFonts w:ascii="Times New Roman" w:hAnsi="Times New Roman"/>
          <w:sz w:val="28"/>
          <w:szCs w:val="28"/>
        </w:rPr>
      </w:pPr>
      <w:r w:rsidRPr="00C80486">
        <w:rPr>
          <w:rFonts w:ascii="Times New Roman" w:hAnsi="Times New Roman"/>
          <w:sz w:val="28"/>
          <w:szCs w:val="28"/>
        </w:rPr>
        <w:t xml:space="preserve"> Для получения информации по вопросам предоставления муниципальной услуги, в том числе сведений о ходе предоставления муниципальной услуги, граждане могут обратиться:</w:t>
      </w:r>
    </w:p>
    <w:p w:rsidR="00C00DD0" w:rsidRPr="00ED0E55" w:rsidRDefault="00C00DD0" w:rsidP="00B33362">
      <w:pPr>
        <w:pStyle w:val="ConsPlusNormal"/>
        <w:ind w:firstLine="720"/>
        <w:jc w:val="both"/>
        <w:rPr>
          <w:rFonts w:ascii="Times New Roman" w:hAnsi="Times New Roman" w:cs="Times New Roman"/>
          <w:sz w:val="28"/>
          <w:szCs w:val="28"/>
        </w:rPr>
      </w:pPr>
      <w:r w:rsidRPr="00ED0E55">
        <w:rPr>
          <w:rFonts w:ascii="Times New Roman" w:hAnsi="Times New Roman" w:cs="Times New Roman"/>
          <w:sz w:val="28"/>
          <w:szCs w:val="28"/>
        </w:rPr>
        <w:t xml:space="preserve">1) устно на личном приеме или посредством телефонной связи к </w:t>
      </w:r>
      <w:r w:rsidRPr="00ED0E55">
        <w:rPr>
          <w:rFonts w:ascii="Times New Roman" w:hAnsi="Times New Roman" w:cs="Times New Roman"/>
          <w:sz w:val="28"/>
          <w:szCs w:val="28"/>
        </w:rPr>
        <w:lastRenderedPageBreak/>
        <w:t xml:space="preserve">уполномоченному лицу </w:t>
      </w:r>
      <w:r w:rsidR="004D7CA3">
        <w:rPr>
          <w:rFonts w:ascii="Times New Roman" w:hAnsi="Times New Roman" w:cs="Times New Roman"/>
          <w:sz w:val="28"/>
          <w:szCs w:val="28"/>
        </w:rPr>
        <w:t>Отдела</w:t>
      </w:r>
      <w:r w:rsidRPr="00ED0E55">
        <w:rPr>
          <w:rFonts w:ascii="Times New Roman" w:hAnsi="Times New Roman" w:cs="Times New Roman"/>
          <w:sz w:val="28"/>
          <w:szCs w:val="28"/>
        </w:rPr>
        <w:t>;</w:t>
      </w:r>
    </w:p>
    <w:p w:rsidR="00C00DD0" w:rsidRPr="00ED0E55" w:rsidRDefault="00C00DD0" w:rsidP="00B33362">
      <w:pPr>
        <w:pStyle w:val="ConsPlusNormal"/>
        <w:ind w:firstLine="720"/>
        <w:jc w:val="both"/>
        <w:rPr>
          <w:rFonts w:ascii="Times New Roman" w:hAnsi="Times New Roman" w:cs="Times New Roman"/>
          <w:sz w:val="28"/>
          <w:szCs w:val="28"/>
        </w:rPr>
      </w:pPr>
      <w:r w:rsidRPr="00ED0E55">
        <w:rPr>
          <w:rFonts w:ascii="Times New Roman" w:hAnsi="Times New Roman" w:cs="Times New Roman"/>
          <w:sz w:val="28"/>
          <w:szCs w:val="28"/>
        </w:rPr>
        <w:t xml:space="preserve">2) в письменной форме или в форме электронного документа в адрес </w:t>
      </w:r>
      <w:r w:rsidR="004D7CA3">
        <w:rPr>
          <w:rFonts w:ascii="Times New Roman" w:hAnsi="Times New Roman" w:cs="Times New Roman"/>
          <w:sz w:val="28"/>
          <w:szCs w:val="28"/>
        </w:rPr>
        <w:t>Отдела</w:t>
      </w:r>
      <w:r w:rsidRPr="00ED0E55">
        <w:rPr>
          <w:rFonts w:ascii="Times New Roman" w:hAnsi="Times New Roman" w:cs="Times New Roman"/>
          <w:sz w:val="28"/>
          <w:szCs w:val="28"/>
        </w:rPr>
        <w:t>;</w:t>
      </w:r>
    </w:p>
    <w:p w:rsidR="00C00DD0" w:rsidRPr="00ED0E55" w:rsidRDefault="00C00DD0" w:rsidP="00B33362">
      <w:pPr>
        <w:pStyle w:val="ConsPlusNormal"/>
        <w:ind w:firstLine="720"/>
        <w:jc w:val="both"/>
        <w:rPr>
          <w:rFonts w:ascii="Times New Roman" w:hAnsi="Times New Roman" w:cs="Times New Roman"/>
          <w:sz w:val="28"/>
          <w:szCs w:val="28"/>
        </w:rPr>
      </w:pPr>
      <w:r w:rsidRPr="00ED0E55">
        <w:rPr>
          <w:rFonts w:ascii="Times New Roman" w:hAnsi="Times New Roman" w:cs="Times New Roman"/>
          <w:sz w:val="28"/>
          <w:szCs w:val="28"/>
        </w:rPr>
        <w:t>3) в МФЦ.</w:t>
      </w:r>
    </w:p>
    <w:p w:rsidR="00C00DD0" w:rsidRPr="00ED0E55" w:rsidRDefault="00C00DD0" w:rsidP="00ED0E55">
      <w:pPr>
        <w:pStyle w:val="ConsPlusNormal"/>
        <w:ind w:firstLine="720"/>
        <w:jc w:val="both"/>
        <w:rPr>
          <w:rFonts w:ascii="Times New Roman" w:hAnsi="Times New Roman" w:cs="Times New Roman"/>
          <w:sz w:val="28"/>
          <w:szCs w:val="28"/>
        </w:rPr>
      </w:pPr>
      <w:r w:rsidRPr="00ED0E55">
        <w:rPr>
          <w:rFonts w:ascii="Times New Roman" w:hAnsi="Times New Roman" w:cs="Times New Roman"/>
          <w:sz w:val="28"/>
          <w:szCs w:val="28"/>
        </w:rPr>
        <w:t>В любое время с момента приема документов уведомитель имеет право на получение информации о ходе предоставления муниципальной услуги.</w:t>
      </w:r>
    </w:p>
    <w:p w:rsidR="00ED0E55" w:rsidRPr="00ED0E55" w:rsidRDefault="00ED0E55" w:rsidP="00ED0E55">
      <w:pPr>
        <w:pStyle w:val="ConsPlusNormal"/>
        <w:jc w:val="both"/>
        <w:rPr>
          <w:rFonts w:ascii="Times New Roman" w:hAnsi="Times New Roman" w:cs="Times New Roman"/>
          <w:sz w:val="28"/>
          <w:szCs w:val="28"/>
        </w:rPr>
      </w:pPr>
    </w:p>
    <w:p w:rsidR="00C00DD0" w:rsidRPr="00DC141A" w:rsidRDefault="00420D1E" w:rsidP="00ED0E55">
      <w:pPr>
        <w:pStyle w:val="ConsPlusTitle"/>
        <w:jc w:val="center"/>
        <w:outlineLvl w:val="1"/>
        <w:rPr>
          <w:rFonts w:ascii="Times New Roman" w:hAnsi="Times New Roman" w:cs="Times New Roman"/>
          <w:sz w:val="28"/>
          <w:szCs w:val="28"/>
        </w:rPr>
      </w:pPr>
      <w:r w:rsidRPr="00DC141A">
        <w:rPr>
          <w:rFonts w:ascii="Times New Roman" w:hAnsi="Times New Roman" w:cs="Times New Roman"/>
          <w:sz w:val="28"/>
          <w:szCs w:val="28"/>
        </w:rPr>
        <w:t>2</w:t>
      </w:r>
      <w:r w:rsidR="00C00DD0" w:rsidRPr="00DC141A">
        <w:rPr>
          <w:rFonts w:ascii="Times New Roman" w:hAnsi="Times New Roman" w:cs="Times New Roman"/>
          <w:sz w:val="28"/>
          <w:szCs w:val="28"/>
        </w:rPr>
        <w:t>. С</w:t>
      </w:r>
      <w:r w:rsidR="00DC141A" w:rsidRPr="00DC141A">
        <w:rPr>
          <w:rFonts w:ascii="Times New Roman" w:hAnsi="Times New Roman" w:cs="Times New Roman"/>
          <w:sz w:val="28"/>
          <w:szCs w:val="28"/>
        </w:rPr>
        <w:t>тандарт предоставления услуги</w:t>
      </w:r>
    </w:p>
    <w:p w:rsidR="00C00DD0" w:rsidRPr="00ED0E55" w:rsidRDefault="00C00DD0" w:rsidP="00ED0E55">
      <w:pPr>
        <w:pStyle w:val="ConsPlusNormal"/>
        <w:jc w:val="both"/>
        <w:rPr>
          <w:rFonts w:ascii="Times New Roman" w:hAnsi="Times New Roman" w:cs="Times New Roman"/>
          <w:sz w:val="28"/>
          <w:szCs w:val="28"/>
        </w:rPr>
      </w:pPr>
    </w:p>
    <w:p w:rsidR="00C00DD0" w:rsidRPr="00ED0E55" w:rsidRDefault="00ED0E55"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w:t>
      </w:r>
      <w:r w:rsidR="00C00DD0" w:rsidRPr="00ED0E55">
        <w:rPr>
          <w:rFonts w:ascii="Times New Roman" w:hAnsi="Times New Roman" w:cs="Times New Roman"/>
          <w:sz w:val="28"/>
          <w:szCs w:val="28"/>
        </w:rPr>
        <w:t>. Наименование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 уведомление о соответствии (несоответствии) планируемого объекта).</w:t>
      </w:r>
    </w:p>
    <w:p w:rsidR="00C00DD0" w:rsidRPr="00ED0E55" w:rsidRDefault="00AA5B8E"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2.2</w:t>
      </w:r>
      <w:r w:rsidR="00C00DD0" w:rsidRPr="00ED0E55">
        <w:rPr>
          <w:rFonts w:ascii="Times New Roman" w:hAnsi="Times New Roman" w:cs="Times New Roman"/>
          <w:sz w:val="28"/>
          <w:szCs w:val="28"/>
        </w:rPr>
        <w:t xml:space="preserve">. Органом, предоставляющим Услугу, является </w:t>
      </w:r>
      <w:r>
        <w:rPr>
          <w:rFonts w:ascii="Times New Roman" w:hAnsi="Times New Roman" w:cs="Times New Roman"/>
          <w:sz w:val="28"/>
          <w:szCs w:val="28"/>
        </w:rPr>
        <w:t>Отдел</w:t>
      </w:r>
      <w:r w:rsidR="00C00DD0" w:rsidRPr="00ED0E55">
        <w:rPr>
          <w:rFonts w:ascii="Times New Roman" w:hAnsi="Times New Roman" w:cs="Times New Roman"/>
          <w:sz w:val="28"/>
          <w:szCs w:val="28"/>
        </w:rPr>
        <w:t>.</w:t>
      </w:r>
    </w:p>
    <w:p w:rsidR="00C00DD0" w:rsidRPr="00ED0E55" w:rsidRDefault="00AA5B8E"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00C00DD0" w:rsidRPr="00ED0E55">
        <w:rPr>
          <w:rFonts w:ascii="Times New Roman" w:hAnsi="Times New Roman" w:cs="Times New Roman"/>
          <w:sz w:val="28"/>
          <w:szCs w:val="28"/>
        </w:rPr>
        <w:t>Результатом предоставления Услуги является выдача застройщику:</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уведомления о соответствии указанных в уведомлении о планируемом строительстве объекта параметров объекта установленным параметрам и допустимости размещения объекта на земельном участке (далее - уведомление о соответствии планируемого объекта);</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уведомления о несоответствии планируемого объекта.</w:t>
      </w:r>
    </w:p>
    <w:p w:rsidR="00C00DD0" w:rsidRPr="00ED0E55" w:rsidRDefault="00AA5B8E"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2.4</w:t>
      </w:r>
      <w:r w:rsidR="00C00DD0" w:rsidRPr="00ED0E55">
        <w:rPr>
          <w:rFonts w:ascii="Times New Roman" w:hAnsi="Times New Roman" w:cs="Times New Roman"/>
          <w:sz w:val="28"/>
          <w:szCs w:val="28"/>
        </w:rPr>
        <w:t>. Срок предоставления Услуги:</w:t>
      </w:r>
    </w:p>
    <w:p w:rsidR="00C00DD0" w:rsidRPr="00ED0E55" w:rsidRDefault="00C00DD0" w:rsidP="00240731">
      <w:pPr>
        <w:pStyle w:val="ConsPlusNormal"/>
        <w:ind w:firstLine="851"/>
        <w:jc w:val="both"/>
        <w:rPr>
          <w:rFonts w:ascii="Times New Roman" w:hAnsi="Times New Roman" w:cs="Times New Roman"/>
          <w:sz w:val="28"/>
          <w:szCs w:val="28"/>
        </w:rPr>
      </w:pPr>
      <w:bookmarkStart w:id="4" w:name="Par83"/>
      <w:bookmarkEnd w:id="4"/>
      <w:r w:rsidRPr="00ED0E55">
        <w:rPr>
          <w:rFonts w:ascii="Times New Roman" w:hAnsi="Times New Roman" w:cs="Times New Roman"/>
          <w:sz w:val="28"/>
          <w:szCs w:val="28"/>
        </w:rPr>
        <w:t>1) срок направления уведомления о соответствии (несоответствии) п</w:t>
      </w:r>
      <w:r w:rsidR="00583C6E">
        <w:rPr>
          <w:rFonts w:ascii="Times New Roman" w:hAnsi="Times New Roman" w:cs="Times New Roman"/>
          <w:sz w:val="28"/>
          <w:szCs w:val="28"/>
        </w:rPr>
        <w:t>ланируемого объекта составляет 7</w:t>
      </w:r>
      <w:r w:rsidRPr="00ED0E55">
        <w:rPr>
          <w:rFonts w:ascii="Times New Roman" w:hAnsi="Times New Roman" w:cs="Times New Roman"/>
          <w:sz w:val="28"/>
          <w:szCs w:val="28"/>
        </w:rPr>
        <w:t xml:space="preserve"> рабочих дней со дня получения от застройщика уведомления о планируемом строительстве (об изменении параметров планируемого строительства или реконструкции) объекта и прилагаемых до</w:t>
      </w:r>
      <w:r w:rsidR="00583C6E">
        <w:rPr>
          <w:rFonts w:ascii="Times New Roman" w:hAnsi="Times New Roman" w:cs="Times New Roman"/>
          <w:sz w:val="28"/>
          <w:szCs w:val="28"/>
        </w:rPr>
        <w:t>кументов</w:t>
      </w:r>
      <w:r w:rsidR="00583C6E" w:rsidRPr="007970C3">
        <w:rPr>
          <w:rFonts w:ascii="Times New Roman" w:hAnsi="Times New Roman" w:cs="Times New Roman"/>
          <w:sz w:val="28"/>
          <w:szCs w:val="28"/>
        </w:rPr>
        <w:t>, за исключением случая необходимости уточнение документации в порядке межведомственного взаимодействия</w:t>
      </w:r>
      <w:r w:rsidRPr="007970C3">
        <w:rPr>
          <w:rFonts w:ascii="Times New Roman" w:hAnsi="Times New Roman" w:cs="Times New Roman"/>
          <w:sz w:val="28"/>
          <w:szCs w:val="28"/>
        </w:rPr>
        <w:t>;</w:t>
      </w:r>
    </w:p>
    <w:p w:rsidR="00C00DD0" w:rsidRPr="00ED0E55" w:rsidRDefault="00C00DD0" w:rsidP="00240731">
      <w:pPr>
        <w:pStyle w:val="ConsPlusNormal"/>
        <w:ind w:firstLine="851"/>
        <w:jc w:val="both"/>
        <w:rPr>
          <w:rFonts w:ascii="Times New Roman" w:hAnsi="Times New Roman" w:cs="Times New Roman"/>
          <w:sz w:val="28"/>
          <w:szCs w:val="28"/>
        </w:rPr>
      </w:pPr>
      <w:bookmarkStart w:id="5" w:name="Par84"/>
      <w:bookmarkEnd w:id="5"/>
      <w:r w:rsidRPr="00ED0E55">
        <w:rPr>
          <w:rFonts w:ascii="Times New Roman" w:hAnsi="Times New Roman" w:cs="Times New Roman"/>
          <w:sz w:val="28"/>
          <w:szCs w:val="28"/>
        </w:rPr>
        <w:t>2) срок направления уведомления о соответствии (несоответствии) планируемого объекта составляет двадцать рабочих дней со дня получения от застройщика уведомления о планируемом строительстве и прилагаемых документов 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w:t>
      </w:r>
    </w:p>
    <w:p w:rsidR="00C00DD0" w:rsidRPr="00ED0E55" w:rsidRDefault="00AA5B8E"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2.5</w:t>
      </w:r>
      <w:r w:rsidR="00C00DD0" w:rsidRPr="00ED0E55">
        <w:rPr>
          <w:rFonts w:ascii="Times New Roman" w:hAnsi="Times New Roman" w:cs="Times New Roman"/>
          <w:sz w:val="28"/>
          <w:szCs w:val="28"/>
        </w:rPr>
        <w:t>. Правовые основания предоставления Услуги:</w:t>
      </w:r>
    </w:p>
    <w:p w:rsidR="00C00DD0" w:rsidRPr="00ED0E55" w:rsidRDefault="00C00DD0" w:rsidP="00240731">
      <w:pPr>
        <w:pStyle w:val="ConsPlusNormal"/>
        <w:ind w:firstLine="851"/>
        <w:jc w:val="both"/>
        <w:rPr>
          <w:rFonts w:ascii="Times New Roman" w:hAnsi="Times New Roman" w:cs="Times New Roman"/>
          <w:sz w:val="28"/>
          <w:szCs w:val="28"/>
        </w:rPr>
      </w:pP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DC141A">
          <w:rPr>
            <w:rFonts w:ascii="Times New Roman" w:hAnsi="Times New Roman" w:cs="Times New Roman"/>
            <w:sz w:val="28"/>
            <w:szCs w:val="28"/>
          </w:rPr>
          <w:t>Конституция</w:t>
        </w:r>
      </w:hyperlink>
      <w:r w:rsidRPr="00ED0E55">
        <w:rPr>
          <w:rFonts w:ascii="Times New Roman" w:hAnsi="Times New Roman" w:cs="Times New Roman"/>
          <w:sz w:val="28"/>
          <w:szCs w:val="28"/>
        </w:rPr>
        <w:t xml:space="preserve"> Российской Федерации;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Градостроительный </w:t>
      </w:r>
      <w:hyperlink r:id="rId12" w:tooltip="&quot;Градостроительный кодекс Российской Федерации&quot; от 29.12.2004 N 190-ФЗ (ред. от 31.07.2020) (с изм. и доп., вступ. в силу с 28.08.2020){КонсультантПлюс}" w:history="1">
        <w:r w:rsidRPr="00DC141A">
          <w:rPr>
            <w:rFonts w:ascii="Times New Roman" w:hAnsi="Times New Roman" w:cs="Times New Roman"/>
            <w:sz w:val="28"/>
            <w:szCs w:val="28"/>
          </w:rPr>
          <w:t>кодекс</w:t>
        </w:r>
      </w:hyperlink>
      <w:r w:rsidRPr="00ED0E55">
        <w:rPr>
          <w:rFonts w:ascii="Times New Roman" w:hAnsi="Times New Roman" w:cs="Times New Roman"/>
          <w:sz w:val="28"/>
          <w:szCs w:val="28"/>
        </w:rPr>
        <w:t xml:space="preserve"> Российской Федерации;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Федеральный </w:t>
      </w:r>
      <w:hyperlink r:id="rId13" w:tooltip="Федеральный закон от 29.12.2004 N 191-ФЗ (ред. от 31.07.2020) &quot;О введении в действие Градостроительного кодекса Российской Федерации&quot; (с изм. и доп., вступ. в силу с 28.08.2020){КонсультантПлюс}" w:history="1">
        <w:r w:rsidRPr="00DC141A">
          <w:rPr>
            <w:rFonts w:ascii="Times New Roman" w:hAnsi="Times New Roman" w:cs="Times New Roman"/>
            <w:sz w:val="28"/>
            <w:szCs w:val="28"/>
          </w:rPr>
          <w:t>закон</w:t>
        </w:r>
      </w:hyperlink>
      <w:r w:rsidRPr="00ED0E55">
        <w:rPr>
          <w:rFonts w:ascii="Times New Roman" w:hAnsi="Times New Roman" w:cs="Times New Roman"/>
          <w:sz w:val="28"/>
          <w:szCs w:val="28"/>
        </w:rPr>
        <w:t xml:space="preserve"> от 29.12.2004 N 191-ФЗ "О введении в действие Градостроительного кодекса Российской Федерации";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Федеральный </w:t>
      </w:r>
      <w:hyperlink r:id="rId14"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DC141A">
          <w:rPr>
            <w:rFonts w:ascii="Times New Roman" w:hAnsi="Times New Roman" w:cs="Times New Roman"/>
            <w:sz w:val="28"/>
            <w:szCs w:val="28"/>
          </w:rPr>
          <w:t>закон</w:t>
        </w:r>
      </w:hyperlink>
      <w:r w:rsidRPr="00ED0E55">
        <w:rPr>
          <w:rFonts w:ascii="Times New Roman" w:hAnsi="Times New Roman" w:cs="Times New Roman"/>
          <w:sz w:val="28"/>
          <w:szCs w:val="28"/>
        </w:rPr>
        <w:t xml:space="preserve"> от 06.10.2003 N 131-ФЗ "Об общих принципах организации местного </w:t>
      </w:r>
      <w:r w:rsidR="00583C6E">
        <w:rPr>
          <w:rFonts w:ascii="Times New Roman" w:hAnsi="Times New Roman" w:cs="Times New Roman"/>
          <w:sz w:val="28"/>
          <w:szCs w:val="28"/>
        </w:rPr>
        <w:t xml:space="preserve">самоуправления </w:t>
      </w:r>
      <w:r w:rsidRPr="00ED0E55">
        <w:rPr>
          <w:rFonts w:ascii="Times New Roman" w:hAnsi="Times New Roman" w:cs="Times New Roman"/>
          <w:sz w:val="28"/>
          <w:szCs w:val="28"/>
        </w:rPr>
        <w:t>в Российской Федерации";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Федеральный </w:t>
      </w:r>
      <w:hyperlink r:id="rId15" w:tooltip="Федеральный закон от 02.05.2006 N 59-ФЗ (ред. от 27.12.2018) &quot;О порядке рассмотрения обращений граждан Российской Федерации&quot;{КонсультантПлюс}" w:history="1">
        <w:r w:rsidRPr="00DC141A">
          <w:rPr>
            <w:rFonts w:ascii="Times New Roman" w:hAnsi="Times New Roman" w:cs="Times New Roman"/>
            <w:sz w:val="28"/>
            <w:szCs w:val="28"/>
          </w:rPr>
          <w:t>закон</w:t>
        </w:r>
      </w:hyperlink>
      <w:r w:rsidRPr="00ED0E55">
        <w:rPr>
          <w:rFonts w:ascii="Times New Roman" w:hAnsi="Times New Roman" w:cs="Times New Roman"/>
          <w:sz w:val="28"/>
          <w:szCs w:val="28"/>
        </w:rPr>
        <w:t xml:space="preserve"> от 02.05.2006 N 59-ФЗ "О порядке рассмотрения </w:t>
      </w:r>
      <w:r w:rsidRPr="00ED0E55">
        <w:rPr>
          <w:rFonts w:ascii="Times New Roman" w:hAnsi="Times New Roman" w:cs="Times New Roman"/>
          <w:sz w:val="28"/>
          <w:szCs w:val="28"/>
        </w:rPr>
        <w:lastRenderedPageBreak/>
        <w:t>обращений граждан Российской Федерации";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Федеральный </w:t>
      </w:r>
      <w:hyperlink r:id="rId16" w:tooltip="Федеральный закон от 27.07.2010 N 210-ФЗ (ред. от 31.07.2020) &quot;Об организации предоставления государственных и муниципальных услуг&quot;{КонсультантПлюс}" w:history="1">
        <w:r w:rsidRPr="00DC141A">
          <w:rPr>
            <w:rFonts w:ascii="Times New Roman" w:hAnsi="Times New Roman" w:cs="Times New Roman"/>
            <w:sz w:val="28"/>
            <w:szCs w:val="28"/>
          </w:rPr>
          <w:t>закон</w:t>
        </w:r>
      </w:hyperlink>
      <w:r w:rsidRPr="00ED0E5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C00DD0" w:rsidRPr="00ED0E55" w:rsidRDefault="00C00DD0" w:rsidP="00240731">
      <w:pPr>
        <w:pStyle w:val="ConsPlusNormal"/>
        <w:ind w:firstLine="851"/>
        <w:jc w:val="both"/>
        <w:rPr>
          <w:rFonts w:ascii="Times New Roman" w:hAnsi="Times New Roman" w:cs="Times New Roman"/>
          <w:sz w:val="28"/>
          <w:szCs w:val="28"/>
        </w:rPr>
      </w:pPr>
      <w:hyperlink r:id="rId1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sidRPr="00DC141A">
          <w:rPr>
            <w:rFonts w:ascii="Times New Roman" w:hAnsi="Times New Roman" w:cs="Times New Roman"/>
            <w:sz w:val="28"/>
            <w:szCs w:val="28"/>
          </w:rPr>
          <w:t>Приказ</w:t>
        </w:r>
      </w:hyperlink>
      <w:r w:rsidRPr="00ED0E55">
        <w:rPr>
          <w:rFonts w:ascii="Times New Roman" w:hAnsi="Times New Roman" w:cs="Times New Roman"/>
          <w:sz w:val="28"/>
          <w:szCs w:val="28"/>
        </w:rPr>
        <w:t xml:space="preserve">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00DD0" w:rsidRPr="00ED0E55" w:rsidRDefault="00C00DD0" w:rsidP="00240731">
      <w:pPr>
        <w:pStyle w:val="ConsPlusNormal"/>
        <w:ind w:firstLine="851"/>
        <w:jc w:val="both"/>
        <w:rPr>
          <w:rFonts w:ascii="Times New Roman" w:hAnsi="Times New Roman" w:cs="Times New Roman"/>
          <w:sz w:val="28"/>
          <w:szCs w:val="28"/>
        </w:rPr>
      </w:pPr>
      <w:hyperlink r:id="rId18" w:tooltip="&quot;Устав города Канска&quot; (принят Решением сессии Канского городского Совета депутатов от 27.01.1998 N 47-9Р) (ред. от 04.08.2020) (Зарегистрировано в Управлении Минюста России по Красноярскому краю 15.04.2009 N RU243070002009001){КонсультантПлюс}" w:history="1">
        <w:r w:rsidRPr="00DC141A">
          <w:rPr>
            <w:rFonts w:ascii="Times New Roman" w:hAnsi="Times New Roman" w:cs="Times New Roman"/>
            <w:sz w:val="28"/>
            <w:szCs w:val="28"/>
          </w:rPr>
          <w:t>Устав</w:t>
        </w:r>
      </w:hyperlink>
      <w:r w:rsidR="00AA5B8E">
        <w:rPr>
          <w:rFonts w:ascii="Times New Roman" w:hAnsi="Times New Roman" w:cs="Times New Roman"/>
          <w:sz w:val="28"/>
          <w:szCs w:val="28"/>
        </w:rPr>
        <w:t xml:space="preserve"> Балахтинского района Красноярского края.</w:t>
      </w:r>
    </w:p>
    <w:p w:rsidR="00C00DD0" w:rsidRPr="00ED0E55" w:rsidRDefault="004D7CA3"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w:t>
      </w:r>
      <w:r w:rsidR="00C00DD0" w:rsidRPr="00ED0E55">
        <w:rPr>
          <w:rFonts w:ascii="Times New Roman" w:hAnsi="Times New Roman" w:cs="Times New Roman"/>
          <w:sz w:val="28"/>
          <w:szCs w:val="28"/>
        </w:rPr>
        <w:t xml:space="preserve">. Для предоставления муниципальной услуги уведомитель обращается в </w:t>
      </w:r>
      <w:r w:rsidR="00AA5B8E">
        <w:rPr>
          <w:rFonts w:ascii="Times New Roman" w:hAnsi="Times New Roman" w:cs="Times New Roman"/>
          <w:sz w:val="28"/>
          <w:szCs w:val="28"/>
        </w:rPr>
        <w:t>Отдел</w:t>
      </w:r>
      <w:r w:rsidR="00172EC7">
        <w:rPr>
          <w:rFonts w:ascii="Times New Roman" w:hAnsi="Times New Roman" w:cs="Times New Roman"/>
          <w:sz w:val="28"/>
          <w:szCs w:val="28"/>
        </w:rPr>
        <w:t xml:space="preserve"> с документами и</w:t>
      </w:r>
      <w:r w:rsidR="00C00DD0" w:rsidRPr="00ED0E55">
        <w:rPr>
          <w:rFonts w:ascii="Times New Roman" w:hAnsi="Times New Roman" w:cs="Times New Roman"/>
          <w:sz w:val="28"/>
          <w:szCs w:val="28"/>
        </w:rPr>
        <w:t xml:space="preserve"> </w:t>
      </w:r>
      <w:hyperlink r:id="rId1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sidR="00C00DD0" w:rsidRPr="00DC141A">
          <w:rPr>
            <w:rFonts w:ascii="Times New Roman" w:hAnsi="Times New Roman" w:cs="Times New Roman"/>
            <w:sz w:val="28"/>
            <w:szCs w:val="28"/>
          </w:rPr>
          <w:t>уведомлением</w:t>
        </w:r>
      </w:hyperlink>
      <w:r w:rsidR="00C00DD0" w:rsidRPr="00ED0E55">
        <w:rPr>
          <w:rFonts w:ascii="Times New Roman" w:hAnsi="Times New Roman" w:cs="Times New Roman"/>
          <w:sz w:val="28"/>
          <w:szCs w:val="28"/>
        </w:rPr>
        <w:t xml:space="preserve"> о планируемом строительстве, составленным по форме, утвержденной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посредством:</w:t>
      </w:r>
    </w:p>
    <w:p w:rsidR="00AA5B8E"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почтового отправления в </w:t>
      </w:r>
      <w:r w:rsidR="00AA5B8E">
        <w:rPr>
          <w:rFonts w:ascii="Times New Roman" w:hAnsi="Times New Roman" w:cs="Times New Roman"/>
          <w:sz w:val="28"/>
          <w:szCs w:val="28"/>
        </w:rPr>
        <w:t>Отдел</w:t>
      </w:r>
      <w:r w:rsidRPr="00ED0E55">
        <w:rPr>
          <w:rFonts w:ascii="Times New Roman" w:hAnsi="Times New Roman" w:cs="Times New Roman"/>
          <w:sz w:val="28"/>
          <w:szCs w:val="28"/>
        </w:rPr>
        <w:t xml:space="preserve"> по адресу: </w:t>
      </w:r>
      <w:r w:rsidR="00AA5B8E" w:rsidRPr="00AA5B8E">
        <w:rPr>
          <w:rFonts w:ascii="Times New Roman" w:hAnsi="Times New Roman" w:cs="Times New Roman"/>
          <w:sz w:val="28"/>
          <w:szCs w:val="28"/>
        </w:rPr>
        <w:t>662340, Красноярский край, п.</w:t>
      </w:r>
      <w:r w:rsidR="00334DDB">
        <w:rPr>
          <w:rFonts w:ascii="Times New Roman" w:hAnsi="Times New Roman" w:cs="Times New Roman"/>
          <w:sz w:val="28"/>
          <w:szCs w:val="28"/>
        </w:rPr>
        <w:t xml:space="preserve"> </w:t>
      </w:r>
      <w:r w:rsidR="00AA5B8E" w:rsidRPr="00AA5B8E">
        <w:rPr>
          <w:rFonts w:ascii="Times New Roman" w:hAnsi="Times New Roman" w:cs="Times New Roman"/>
          <w:sz w:val="28"/>
          <w:szCs w:val="28"/>
        </w:rPr>
        <w:t>Балахта, ул.</w:t>
      </w:r>
      <w:r w:rsidR="00AA5B8E">
        <w:rPr>
          <w:rFonts w:ascii="Times New Roman" w:hAnsi="Times New Roman" w:cs="Times New Roman"/>
          <w:sz w:val="28"/>
          <w:szCs w:val="28"/>
        </w:rPr>
        <w:t xml:space="preserve"> </w:t>
      </w:r>
      <w:r w:rsidR="00AA5B8E" w:rsidRPr="00AA5B8E">
        <w:rPr>
          <w:rFonts w:ascii="Times New Roman" w:hAnsi="Times New Roman" w:cs="Times New Roman"/>
          <w:sz w:val="28"/>
          <w:szCs w:val="28"/>
        </w:rPr>
        <w:t>Сурикова,</w:t>
      </w:r>
      <w:r w:rsidR="00AA5B8E">
        <w:rPr>
          <w:rFonts w:ascii="Times New Roman" w:hAnsi="Times New Roman" w:cs="Times New Roman"/>
          <w:sz w:val="28"/>
          <w:szCs w:val="28"/>
        </w:rPr>
        <w:t xml:space="preserve"> </w:t>
      </w:r>
      <w:r w:rsidR="00AA5B8E" w:rsidRPr="00AA5B8E">
        <w:rPr>
          <w:rFonts w:ascii="Times New Roman" w:hAnsi="Times New Roman" w:cs="Times New Roman"/>
          <w:sz w:val="28"/>
          <w:szCs w:val="28"/>
        </w:rPr>
        <w:t>8</w:t>
      </w:r>
      <w:r w:rsidR="00AA5B8E">
        <w:rPr>
          <w:rFonts w:ascii="Times New Roman" w:hAnsi="Times New Roman" w:cs="Times New Roman"/>
          <w:sz w:val="28"/>
          <w:szCs w:val="28"/>
        </w:rPr>
        <w:t xml:space="preserve">, </w:t>
      </w:r>
      <w:r w:rsidR="00AA5B8E" w:rsidRPr="00ED0E55">
        <w:rPr>
          <w:rFonts w:ascii="Times New Roman" w:hAnsi="Times New Roman" w:cs="Times New Roman"/>
          <w:sz w:val="28"/>
          <w:szCs w:val="28"/>
        </w:rPr>
        <w:t>каб.201.</w:t>
      </w:r>
    </w:p>
    <w:p w:rsidR="004D7CA3" w:rsidRDefault="00C00DD0" w:rsidP="00172EC7">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лично (через уполномоченного представителя) по адресу: </w:t>
      </w:r>
      <w:r w:rsidR="00AA5B8E" w:rsidRPr="00AA5B8E">
        <w:rPr>
          <w:rFonts w:ascii="Times New Roman" w:hAnsi="Times New Roman" w:cs="Times New Roman"/>
          <w:sz w:val="28"/>
          <w:szCs w:val="28"/>
        </w:rPr>
        <w:t>662340, Красноярский край, п.</w:t>
      </w:r>
      <w:r w:rsidR="00334DDB">
        <w:rPr>
          <w:rFonts w:ascii="Times New Roman" w:hAnsi="Times New Roman" w:cs="Times New Roman"/>
          <w:sz w:val="28"/>
          <w:szCs w:val="28"/>
        </w:rPr>
        <w:t xml:space="preserve"> </w:t>
      </w:r>
      <w:r w:rsidR="00AA5B8E" w:rsidRPr="00AA5B8E">
        <w:rPr>
          <w:rFonts w:ascii="Times New Roman" w:hAnsi="Times New Roman" w:cs="Times New Roman"/>
          <w:sz w:val="28"/>
          <w:szCs w:val="28"/>
        </w:rPr>
        <w:t>Балахта, ул.</w:t>
      </w:r>
      <w:r w:rsidR="00AA5B8E">
        <w:rPr>
          <w:rFonts w:ascii="Times New Roman" w:hAnsi="Times New Roman" w:cs="Times New Roman"/>
          <w:sz w:val="28"/>
          <w:szCs w:val="28"/>
        </w:rPr>
        <w:t xml:space="preserve"> </w:t>
      </w:r>
      <w:r w:rsidR="00AA5B8E" w:rsidRPr="00AA5B8E">
        <w:rPr>
          <w:rFonts w:ascii="Times New Roman" w:hAnsi="Times New Roman" w:cs="Times New Roman"/>
          <w:sz w:val="28"/>
          <w:szCs w:val="28"/>
        </w:rPr>
        <w:t>Сурикова,</w:t>
      </w:r>
      <w:r w:rsidR="00AA5B8E">
        <w:rPr>
          <w:rFonts w:ascii="Times New Roman" w:hAnsi="Times New Roman" w:cs="Times New Roman"/>
          <w:sz w:val="28"/>
          <w:szCs w:val="28"/>
        </w:rPr>
        <w:t xml:space="preserve"> </w:t>
      </w:r>
      <w:r w:rsidR="00AA5B8E" w:rsidRPr="00AA5B8E">
        <w:rPr>
          <w:rFonts w:ascii="Times New Roman" w:hAnsi="Times New Roman" w:cs="Times New Roman"/>
          <w:sz w:val="28"/>
          <w:szCs w:val="28"/>
        </w:rPr>
        <w:t>8</w:t>
      </w:r>
      <w:r w:rsidR="00AA5B8E">
        <w:rPr>
          <w:rFonts w:ascii="Times New Roman" w:hAnsi="Times New Roman" w:cs="Times New Roman"/>
          <w:sz w:val="28"/>
          <w:szCs w:val="28"/>
        </w:rPr>
        <w:t xml:space="preserve">, </w:t>
      </w:r>
      <w:r w:rsidR="00AA5B8E" w:rsidRPr="00ED0E55">
        <w:rPr>
          <w:rFonts w:ascii="Times New Roman" w:hAnsi="Times New Roman" w:cs="Times New Roman"/>
          <w:sz w:val="28"/>
          <w:szCs w:val="28"/>
        </w:rPr>
        <w:t>каб.201</w:t>
      </w:r>
      <w:r w:rsidR="00AA5B8E">
        <w:rPr>
          <w:rFonts w:ascii="Times New Roman" w:hAnsi="Times New Roman" w:cs="Times New Roman"/>
          <w:sz w:val="28"/>
          <w:szCs w:val="28"/>
        </w:rPr>
        <w:t xml:space="preserve"> </w:t>
      </w:r>
      <w:r w:rsidRPr="00ED0E55">
        <w:rPr>
          <w:rFonts w:ascii="Times New Roman" w:hAnsi="Times New Roman" w:cs="Times New Roman"/>
          <w:sz w:val="28"/>
          <w:szCs w:val="28"/>
        </w:rPr>
        <w:t xml:space="preserve">через структурное подразделение </w:t>
      </w:r>
      <w:r w:rsidR="00AA5B8E" w:rsidRPr="00AA5B8E">
        <w:rPr>
          <w:rFonts w:ascii="Times New Roman" w:hAnsi="Times New Roman" w:cs="Times New Roman"/>
          <w:sz w:val="28"/>
          <w:szCs w:val="28"/>
        </w:rPr>
        <w:t>Краевое государственное бюджетное учреждение "Многофункциональный центр предоставления государственных и муниципальных услуг Балахтинского муниципального района Красноярского края"</w:t>
      </w:r>
      <w:r w:rsidR="004D7CA3">
        <w:rPr>
          <w:rFonts w:ascii="Times New Roman" w:hAnsi="Times New Roman" w:cs="Times New Roman"/>
          <w:sz w:val="28"/>
          <w:szCs w:val="28"/>
        </w:rPr>
        <w:t xml:space="preserve">, </w:t>
      </w:r>
      <w:r w:rsidRPr="00ED0E55">
        <w:rPr>
          <w:rFonts w:ascii="Times New Roman" w:hAnsi="Times New Roman" w:cs="Times New Roman"/>
          <w:sz w:val="28"/>
          <w:szCs w:val="28"/>
        </w:rPr>
        <w:t xml:space="preserve">расположенное по адресу: </w:t>
      </w:r>
      <w:r w:rsidR="004D7CA3" w:rsidRPr="00AA5B8E">
        <w:rPr>
          <w:rFonts w:ascii="Times New Roman" w:hAnsi="Times New Roman" w:cs="Times New Roman"/>
          <w:sz w:val="28"/>
          <w:szCs w:val="28"/>
        </w:rPr>
        <w:t>662340, Красноярский край,</w:t>
      </w:r>
      <w:r w:rsidR="004D7CA3">
        <w:rPr>
          <w:rFonts w:ascii="Times New Roman" w:hAnsi="Times New Roman" w:cs="Times New Roman"/>
          <w:sz w:val="28"/>
          <w:szCs w:val="28"/>
        </w:rPr>
        <w:t xml:space="preserve"> </w:t>
      </w:r>
      <w:r w:rsidR="004D7CA3" w:rsidRPr="00AA5B8E">
        <w:rPr>
          <w:rFonts w:ascii="Times New Roman" w:hAnsi="Times New Roman" w:cs="Times New Roman"/>
          <w:sz w:val="28"/>
          <w:szCs w:val="28"/>
        </w:rPr>
        <w:t>п.</w:t>
      </w:r>
      <w:r w:rsidR="00334DDB">
        <w:rPr>
          <w:rFonts w:ascii="Times New Roman" w:hAnsi="Times New Roman" w:cs="Times New Roman"/>
          <w:sz w:val="28"/>
          <w:szCs w:val="28"/>
        </w:rPr>
        <w:t xml:space="preserve"> </w:t>
      </w:r>
      <w:r w:rsidR="004D7CA3" w:rsidRPr="00AA5B8E">
        <w:rPr>
          <w:rFonts w:ascii="Times New Roman" w:hAnsi="Times New Roman" w:cs="Times New Roman"/>
          <w:sz w:val="28"/>
          <w:szCs w:val="28"/>
        </w:rPr>
        <w:t>Балахта,</w:t>
      </w:r>
      <w:r w:rsidR="004D7CA3">
        <w:rPr>
          <w:rFonts w:ascii="Times New Roman" w:hAnsi="Times New Roman" w:cs="Times New Roman"/>
          <w:sz w:val="28"/>
          <w:szCs w:val="28"/>
        </w:rPr>
        <w:t xml:space="preserve"> ул.</w:t>
      </w:r>
      <w:r w:rsidR="00334DDB">
        <w:rPr>
          <w:rFonts w:ascii="Times New Roman" w:hAnsi="Times New Roman" w:cs="Times New Roman"/>
          <w:sz w:val="28"/>
          <w:szCs w:val="28"/>
        </w:rPr>
        <w:t xml:space="preserve"> </w:t>
      </w:r>
      <w:r w:rsidR="004D7CA3">
        <w:rPr>
          <w:rFonts w:ascii="Times New Roman" w:hAnsi="Times New Roman" w:cs="Times New Roman"/>
          <w:sz w:val="28"/>
          <w:szCs w:val="28"/>
        </w:rPr>
        <w:t>Богаткова, 1.</w:t>
      </w:r>
    </w:p>
    <w:p w:rsidR="00C00DD0" w:rsidRPr="00ED0E55" w:rsidRDefault="004D7CA3" w:rsidP="00A27C4C">
      <w:pPr>
        <w:autoSpaceDE w:val="0"/>
        <w:autoSpaceDN w:val="0"/>
        <w:adjustRightInd w:val="0"/>
        <w:spacing w:after="0" w:line="240" w:lineRule="auto"/>
        <w:jc w:val="both"/>
        <w:rPr>
          <w:rFonts w:ascii="Times New Roman" w:hAnsi="Times New Roman"/>
          <w:sz w:val="28"/>
          <w:szCs w:val="28"/>
        </w:rPr>
      </w:pPr>
      <w:bookmarkStart w:id="6" w:name="Par101"/>
      <w:bookmarkEnd w:id="6"/>
      <w:r>
        <w:rPr>
          <w:rFonts w:ascii="Times New Roman" w:hAnsi="Times New Roman"/>
          <w:sz w:val="28"/>
          <w:szCs w:val="28"/>
        </w:rPr>
        <w:t>2.7</w:t>
      </w:r>
      <w:r w:rsidR="00C00DD0" w:rsidRPr="00ED0E55">
        <w:rPr>
          <w:rFonts w:ascii="Times New Roman" w:hAnsi="Times New Roman"/>
          <w:sz w:val="28"/>
          <w:szCs w:val="28"/>
        </w:rPr>
        <w:t xml:space="preserve">. Исчерпывающий перечень сведений, содержащихся в уведомлении о планируемом строительстве, и документов, необходимых в соответствии с Градостроительным </w:t>
      </w:r>
      <w:hyperlink r:id="rId20" w:tooltip="&quot;Градостроительный кодекс Российской Федерации&quot; от 29.12.2004 N 190-ФЗ (ред. от 31.07.2020) (с изм. и доп., вступ. в силу с 28.08.2020){КонсультантПлюс}" w:history="1">
        <w:r w:rsidR="00C00DD0" w:rsidRPr="00DC141A">
          <w:rPr>
            <w:rFonts w:ascii="Times New Roman" w:hAnsi="Times New Roman"/>
            <w:sz w:val="28"/>
            <w:szCs w:val="28"/>
          </w:rPr>
          <w:t>кодексом</w:t>
        </w:r>
      </w:hyperlink>
      <w:r w:rsidR="00C00DD0" w:rsidRPr="00ED0E55">
        <w:rPr>
          <w:rFonts w:ascii="Times New Roman" w:hAnsi="Times New Roman"/>
          <w:sz w:val="28"/>
          <w:szCs w:val="28"/>
        </w:rPr>
        <w:t xml:space="preserve"> Российской Федерации для рассмотрения уведомления о планируемом строительстве</w:t>
      </w:r>
      <w:r w:rsidR="00A27C4C" w:rsidRPr="00A27C4C">
        <w:rPr>
          <w:rFonts w:ascii="Times New Roman" w:hAnsi="Times New Roman"/>
          <w:sz w:val="28"/>
          <w:szCs w:val="28"/>
        </w:rPr>
        <w:t xml:space="preserve"> </w:t>
      </w:r>
      <w:r w:rsidR="00A27C4C">
        <w:rPr>
          <w:rFonts w:ascii="Times New Roman" w:hAnsi="Times New Roman"/>
          <w:sz w:val="28"/>
          <w:szCs w:val="28"/>
        </w:rPr>
        <w:t xml:space="preserve">(за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 w:history="1">
        <w:r w:rsidR="00A27C4C">
          <w:rPr>
            <w:rFonts w:ascii="Times New Roman" w:hAnsi="Times New Roman"/>
            <w:color w:val="0000FF"/>
            <w:sz w:val="28"/>
            <w:szCs w:val="28"/>
          </w:rPr>
          <w:t>законом</w:t>
        </w:r>
      </w:hyperlink>
      <w:r w:rsidR="00A27C4C">
        <w:rPr>
          <w:rFonts w:ascii="Times New Roman" w:hAnsi="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r w:rsidR="00C00DD0" w:rsidRPr="00ED0E55">
        <w:rPr>
          <w:rFonts w:ascii="Times New Roman" w:hAnsi="Times New Roman"/>
          <w:sz w:val="28"/>
          <w:szCs w:val="28"/>
        </w:rPr>
        <w:t>:</w:t>
      </w:r>
    </w:p>
    <w:p w:rsidR="00C00DD0" w:rsidRPr="00ED0E55" w:rsidRDefault="00C00DD0" w:rsidP="00240731">
      <w:pPr>
        <w:pStyle w:val="ConsPlusNormal"/>
        <w:ind w:firstLine="851"/>
        <w:jc w:val="both"/>
        <w:rPr>
          <w:rFonts w:ascii="Times New Roman" w:hAnsi="Times New Roman" w:cs="Times New Roman"/>
          <w:sz w:val="28"/>
          <w:szCs w:val="28"/>
        </w:rPr>
      </w:pPr>
      <w:bookmarkStart w:id="7" w:name="Par102"/>
      <w:bookmarkEnd w:id="7"/>
      <w:r w:rsidRPr="00ED0E55">
        <w:rPr>
          <w:rFonts w:ascii="Times New Roman" w:hAnsi="Times New Roman" w:cs="Times New Roman"/>
          <w:sz w:val="28"/>
          <w:szCs w:val="28"/>
        </w:rPr>
        <w:t>1) исчерпывающий перечень сведений, содержащихся в уведомлении о планируемом строительстве:</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lastRenderedPageBreak/>
        <w:t>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застройщиком является иностранное юридическое лицо;</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кадастровый номер земельного участка (при его наличии), адрес или описание местоположения земельного участка;</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сведения о планируемых параметрах объекта,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сведения о том, что объект не предназначен для раздела на самостоятельные объекты недвижимости;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почтовый адрес и (или) адрес электронной почты для связи с застройщиком;</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сведения о способе направления застройщику уведомлений;</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2) исчерпывающий перечень необходимых документов:</w:t>
      </w:r>
    </w:p>
    <w:p w:rsidR="00C00DD0" w:rsidRPr="00ED0E55" w:rsidRDefault="00C00DD0" w:rsidP="00240731">
      <w:pPr>
        <w:pStyle w:val="ConsPlusNormal"/>
        <w:ind w:firstLine="851"/>
        <w:jc w:val="both"/>
        <w:rPr>
          <w:rFonts w:ascii="Times New Roman" w:hAnsi="Times New Roman" w:cs="Times New Roman"/>
          <w:sz w:val="28"/>
          <w:szCs w:val="28"/>
        </w:rPr>
      </w:pPr>
      <w:bookmarkStart w:id="8" w:name="Par113"/>
      <w:bookmarkEnd w:id="8"/>
      <w:r w:rsidRPr="00ED0E55">
        <w:rPr>
          <w:rFonts w:ascii="Times New Roman" w:hAnsi="Times New Roman" w:cs="Times New Roman"/>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00DD0" w:rsidRPr="00ED0E55" w:rsidRDefault="00C00DD0" w:rsidP="00240731">
      <w:pPr>
        <w:pStyle w:val="ConsPlusNormal"/>
        <w:ind w:firstLine="851"/>
        <w:jc w:val="both"/>
        <w:rPr>
          <w:rFonts w:ascii="Times New Roman" w:hAnsi="Times New Roman" w:cs="Times New Roman"/>
          <w:sz w:val="28"/>
          <w:szCs w:val="28"/>
        </w:rPr>
      </w:pPr>
      <w:bookmarkStart w:id="9" w:name="Par114"/>
      <w:bookmarkEnd w:id="9"/>
      <w:r w:rsidRPr="00ED0E55">
        <w:rPr>
          <w:rFonts w:ascii="Times New Roman" w:hAnsi="Times New Roman" w:cs="Times New Roman"/>
          <w:sz w:val="28"/>
          <w:szCs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C00DD0" w:rsidRPr="00ED0E55" w:rsidRDefault="00C00DD0" w:rsidP="00240731">
      <w:pPr>
        <w:pStyle w:val="ConsPlusNormal"/>
        <w:ind w:firstLine="851"/>
        <w:jc w:val="both"/>
        <w:rPr>
          <w:rFonts w:ascii="Times New Roman" w:hAnsi="Times New Roman" w:cs="Times New Roman"/>
          <w:sz w:val="28"/>
          <w:szCs w:val="28"/>
        </w:rPr>
      </w:pPr>
      <w:bookmarkStart w:id="10" w:name="Par115"/>
      <w:bookmarkEnd w:id="10"/>
      <w:r w:rsidRPr="00ED0E55">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00DD0" w:rsidRDefault="00C00DD0" w:rsidP="00240731">
      <w:pPr>
        <w:pStyle w:val="ConsPlusNormal"/>
        <w:ind w:firstLine="851"/>
        <w:jc w:val="both"/>
        <w:rPr>
          <w:rFonts w:ascii="Times New Roman" w:hAnsi="Times New Roman" w:cs="Times New Roman"/>
          <w:sz w:val="28"/>
          <w:szCs w:val="28"/>
        </w:rPr>
      </w:pPr>
      <w:bookmarkStart w:id="11" w:name="Par116"/>
      <w:bookmarkEnd w:id="11"/>
      <w:r w:rsidRPr="00ED0E55">
        <w:rPr>
          <w:rFonts w:ascii="Times New Roman" w:hAnsi="Times New Roman" w:cs="Times New Roman"/>
          <w:sz w:val="28"/>
          <w:szCs w:val="28"/>
        </w:rPr>
        <w:t xml:space="preserve">описание внешнего облика объекта 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2" w:tooltip="&quot;Градостроительный кодекс Российской Федерации&quot; от 29.12.2004 N 190-ФЗ (ред. от 31.07.2020) (с изм. и доп., вступ. в силу с 28.08.2020){КонсультантПлюс}" w:history="1">
        <w:r w:rsidRPr="00DC141A">
          <w:rPr>
            <w:rFonts w:ascii="Times New Roman" w:hAnsi="Times New Roman" w:cs="Times New Roman"/>
            <w:sz w:val="28"/>
            <w:szCs w:val="28"/>
          </w:rPr>
          <w:t>частью 5 статьи 51.1</w:t>
        </w:r>
      </w:hyperlink>
      <w:r w:rsidRPr="00ED0E55">
        <w:rPr>
          <w:rFonts w:ascii="Times New Roman" w:hAnsi="Times New Roman" w:cs="Times New Roman"/>
          <w:sz w:val="28"/>
          <w:szCs w:val="28"/>
        </w:rPr>
        <w:t xml:space="preserve"> Градостроительного кодекса Российской Федерации. Описание внешнего облика объекта включает в себя описание в текстовой форме и графическое описание. Описание внешнего облика объекта в текстовой форме включает в себя указание на параметры объекта, цветовое решение их внешнего облика, планируемые к использованию строительные материалы, определяющие внешний облик объекта, а также описание иных характеристик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включая фасады и конфигурацию объекта.</w:t>
      </w:r>
    </w:p>
    <w:p w:rsidR="00BB4B19" w:rsidRDefault="00BB4B19" w:rsidP="00BB4B1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 Уведомление о планируемом строительстве, в том числе с приложением к нему документов, наряду со способами, предусмотренными п. 2.7, может быть подано:</w:t>
      </w:r>
    </w:p>
    <w:p w:rsidR="00BB4B19" w:rsidRDefault="0099749F" w:rsidP="00BB4B19">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а)</w:t>
      </w:r>
      <w:r w:rsidR="00BB4B19">
        <w:rPr>
          <w:rFonts w:ascii="Times New Roman" w:hAnsi="Times New Roman"/>
          <w:sz w:val="28"/>
          <w:szCs w:val="28"/>
        </w:rPr>
        <w:t xml:space="preserve"> с использованием единого портала государственных и муниципальных услуг или региональных порталов государственных и муниципальных услуг;</w:t>
      </w:r>
    </w:p>
    <w:p w:rsidR="00BB4B19" w:rsidRDefault="0099749F" w:rsidP="00BB4B19">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б)</w:t>
      </w:r>
      <w:r w:rsidR="00BB4B19">
        <w:rPr>
          <w:rFonts w:ascii="Times New Roman" w:hAnsi="Times New Roman"/>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9749F" w:rsidRDefault="0099749F" w:rsidP="009974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99749F" w:rsidRDefault="0099749F" w:rsidP="009974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B4B19">
        <w:rPr>
          <w:rFonts w:ascii="Times New Roman" w:hAnsi="Times New Roman"/>
          <w:sz w:val="28"/>
          <w:szCs w:val="28"/>
        </w:rPr>
        <w:t>4)</w:t>
      </w:r>
      <w:r w:rsidRPr="0099749F">
        <w:rPr>
          <w:rFonts w:ascii="Times New Roman" w:hAnsi="Times New Roman"/>
          <w:sz w:val="28"/>
          <w:szCs w:val="28"/>
        </w:rPr>
        <w:t xml:space="preserve"> </w:t>
      </w:r>
      <w:r>
        <w:rPr>
          <w:rFonts w:ascii="Times New Roman" w:hAnsi="Times New Roman"/>
          <w:sz w:val="28"/>
          <w:szCs w:val="28"/>
        </w:rPr>
        <w:t>К уведомлению о планируемом строительстве прилагаются:</w:t>
      </w:r>
    </w:p>
    <w:p w:rsidR="0099749F" w:rsidRDefault="0099749F" w:rsidP="0099749F">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9749F" w:rsidRDefault="0099749F" w:rsidP="0099749F">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б)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9749F" w:rsidRDefault="0099749F" w:rsidP="0099749F">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9749F" w:rsidRDefault="0099749F" w:rsidP="009974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3" w:history="1">
        <w:r>
          <w:rPr>
            <w:rFonts w:ascii="Times New Roman" w:hAnsi="Times New Roman"/>
            <w:color w:val="0000FF"/>
            <w:sz w:val="28"/>
            <w:szCs w:val="28"/>
          </w:rPr>
          <w:t>законом</w:t>
        </w:r>
      </w:hyperlink>
      <w:r>
        <w:rPr>
          <w:rFonts w:ascii="Times New Roman" w:hAnsi="Times New Roman"/>
          <w:sz w:val="28"/>
          <w:szCs w:val="28"/>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99749F" w:rsidRDefault="0099749F" w:rsidP="0099749F">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w:t>
      </w:r>
      <w:r>
        <w:rPr>
          <w:rFonts w:ascii="Times New Roman" w:hAnsi="Times New Roman"/>
          <w:sz w:val="28"/>
          <w:szCs w:val="28"/>
        </w:rPr>
        <w:lastRenderedPageBreak/>
        <w:t>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B4B19" w:rsidRPr="00ED0E55" w:rsidRDefault="00BB4B19" w:rsidP="0099749F">
      <w:pPr>
        <w:pStyle w:val="ConsPlusNormal"/>
        <w:jc w:val="both"/>
        <w:rPr>
          <w:rFonts w:ascii="Times New Roman" w:hAnsi="Times New Roman" w:cs="Times New Roman"/>
          <w:sz w:val="28"/>
          <w:szCs w:val="28"/>
        </w:rPr>
      </w:pPr>
    </w:p>
    <w:p w:rsidR="00C00DD0" w:rsidRPr="00ED0E55" w:rsidRDefault="004D7CA3" w:rsidP="00240731">
      <w:pPr>
        <w:pStyle w:val="ConsPlusNormal"/>
        <w:ind w:firstLine="851"/>
        <w:jc w:val="both"/>
        <w:rPr>
          <w:rFonts w:ascii="Times New Roman" w:hAnsi="Times New Roman" w:cs="Times New Roman"/>
          <w:sz w:val="28"/>
          <w:szCs w:val="28"/>
        </w:rPr>
      </w:pPr>
      <w:bookmarkStart w:id="12" w:name="Par117"/>
      <w:bookmarkEnd w:id="12"/>
      <w:r>
        <w:rPr>
          <w:rFonts w:ascii="Times New Roman" w:hAnsi="Times New Roman" w:cs="Times New Roman"/>
          <w:sz w:val="28"/>
          <w:szCs w:val="28"/>
        </w:rPr>
        <w:t>2.8.</w:t>
      </w:r>
      <w:r w:rsidR="00C00DD0" w:rsidRPr="00ED0E55">
        <w:rPr>
          <w:rFonts w:ascii="Times New Roman" w:hAnsi="Times New Roman" w:cs="Times New Roman"/>
          <w:sz w:val="28"/>
          <w:szCs w:val="28"/>
        </w:rPr>
        <w:t xml:space="preserve"> Запрещено требовать от уведомителя:</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2) представления документов и информации, в том числе подтверждающих внесение уведомителем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w:t>
      </w:r>
      <w:r w:rsidR="004D7CA3">
        <w:rPr>
          <w:rFonts w:ascii="Times New Roman" w:hAnsi="Times New Roman" w:cs="Times New Roman"/>
          <w:sz w:val="28"/>
          <w:szCs w:val="28"/>
        </w:rPr>
        <w:t>х органов, органов местного самоуправления Отдела</w:t>
      </w:r>
      <w:r w:rsidRPr="00ED0E55">
        <w:rPr>
          <w:rFonts w:ascii="Times New Roman" w:hAnsi="Times New Roman" w:cs="Times New Roman"/>
          <w:sz w:val="28"/>
          <w:szCs w:val="28"/>
        </w:rPr>
        <w:t xml:space="preserve"> либо подведомственных государственным органам или органам местного </w:t>
      </w:r>
      <w:r w:rsidR="004D7CA3">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организаций, участвующих в предоставлении предусмотренных </w:t>
      </w:r>
      <w:hyperlink r:id="rId24" w:tooltip="Федеральный закон от 27.07.2010 N 210-ФЗ (ред. от 31.07.2020) &quot;Об организации предоставления государственных и муниципальных услуг&quot;{КонсультантПлюс}" w:history="1">
        <w:r w:rsidRPr="00DC141A">
          <w:rPr>
            <w:rFonts w:ascii="Times New Roman" w:hAnsi="Times New Roman" w:cs="Times New Roman"/>
            <w:sz w:val="28"/>
            <w:szCs w:val="28"/>
          </w:rPr>
          <w:t>частью 1 статьи 1</w:t>
        </w:r>
      </w:hyperlink>
      <w:r w:rsidRPr="00ED0E55">
        <w:rPr>
          <w:rFonts w:ascii="Times New Roman" w:hAnsi="Times New Roman" w:cs="Times New Roman"/>
          <w:sz w:val="28"/>
          <w:szCs w:val="28"/>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Уведомитель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004D7CA3">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tooltip="Федеральный закон от 27.07.2010 N 210-ФЗ (ред. от 31.07.2020) &quot;Об организации предоставления государственных и муниципальных услуг&quot;{КонсультантПлюс}" w:history="1">
        <w:r w:rsidRPr="00DC141A">
          <w:rPr>
            <w:rFonts w:ascii="Times New Roman" w:hAnsi="Times New Roman" w:cs="Times New Roman"/>
            <w:sz w:val="28"/>
            <w:szCs w:val="28"/>
          </w:rPr>
          <w:t>части 1 статьи 9</w:t>
        </w:r>
      </w:hyperlink>
      <w:r w:rsidRPr="00ED0E55">
        <w:rPr>
          <w:rFonts w:ascii="Times New Roman" w:hAnsi="Times New Roman" w:cs="Times New Roman"/>
          <w:sz w:val="28"/>
          <w:szCs w:val="28"/>
        </w:rPr>
        <w:t xml:space="preserve"> Федерального закона 210-ФЗ;</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0DD0"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lastRenderedPageBreak/>
        <w:t>б) наличие ошибок в заявлении о предоставлении государственной или муниципальной услуги и документах, поданных уведомителем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tooltip="Федеральный закон от 27.07.2010 N 210-ФЗ (ред. от 31.07.2020) &quot;Об организации предоставления государственных и муниципальных услуг&quot;{КонсультантПлюс}" w:history="1">
        <w:r w:rsidRPr="00DC141A">
          <w:rPr>
            <w:rFonts w:ascii="Times New Roman" w:hAnsi="Times New Roman" w:cs="Times New Roman"/>
            <w:sz w:val="28"/>
            <w:szCs w:val="28"/>
          </w:rPr>
          <w:t>частью 1.1 статьи 16</w:t>
        </w:r>
      </w:hyperlink>
      <w:r w:rsidRPr="00ED0E55">
        <w:rPr>
          <w:rFonts w:ascii="Times New Roman" w:hAnsi="Times New Roman" w:cs="Times New Roman"/>
          <w:sz w:val="28"/>
          <w:szCs w:val="28"/>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7" w:tooltip="Федеральный закон от 27.07.2010 N 210-ФЗ (ред. от 31.07.2020) &quot;Об организации предоставления государственных и муниципальных услуг&quot;{КонсультантПлюс}" w:history="1">
        <w:r w:rsidRPr="00DC141A">
          <w:rPr>
            <w:rFonts w:ascii="Times New Roman" w:hAnsi="Times New Roman" w:cs="Times New Roman"/>
            <w:sz w:val="28"/>
            <w:szCs w:val="28"/>
          </w:rPr>
          <w:t>частью 1.1 статьи 16</w:t>
        </w:r>
      </w:hyperlink>
      <w:r w:rsidRPr="00ED0E55">
        <w:rPr>
          <w:rFonts w:ascii="Times New Roman" w:hAnsi="Times New Roman" w:cs="Times New Roman"/>
          <w:sz w:val="28"/>
          <w:szCs w:val="28"/>
        </w:rPr>
        <w:t xml:space="preserve"> Федерального закона 210-ФЗ, уведомляется уведомитель, а также приносятся извинения за доставленные неудобства.</w:t>
      </w:r>
    </w:p>
    <w:p w:rsidR="00C00DD0" w:rsidRPr="00ED0E55" w:rsidRDefault="0034409B"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w:t>
      </w:r>
      <w:r w:rsidR="00C00DD0" w:rsidRPr="00ED0E55">
        <w:rPr>
          <w:rFonts w:ascii="Times New Roman" w:hAnsi="Times New Roman" w:cs="Times New Roman"/>
          <w:sz w:val="28"/>
          <w:szCs w:val="28"/>
        </w:rPr>
        <w:t xml:space="preserve"> Основания для отказа в приеме документов.</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Текст документа написан неразборчиво, без указания фамилии, имени, отчества (при наличии) физического лица; в документах имеются подчистки, подписки, зачеркнутые слова и иные неоговоренные исправления.</w:t>
      </w:r>
    </w:p>
    <w:p w:rsidR="00C00DD0" w:rsidRPr="00ED0E55" w:rsidRDefault="0034409B" w:rsidP="00240731">
      <w:pPr>
        <w:pStyle w:val="ConsPlusNormal"/>
        <w:ind w:firstLine="851"/>
        <w:jc w:val="both"/>
        <w:rPr>
          <w:rFonts w:ascii="Times New Roman" w:hAnsi="Times New Roman" w:cs="Times New Roman"/>
          <w:sz w:val="28"/>
          <w:szCs w:val="28"/>
        </w:rPr>
      </w:pPr>
      <w:bookmarkStart w:id="13" w:name="Par130"/>
      <w:bookmarkEnd w:id="13"/>
      <w:r>
        <w:rPr>
          <w:rFonts w:ascii="Times New Roman" w:hAnsi="Times New Roman" w:cs="Times New Roman"/>
          <w:sz w:val="28"/>
          <w:szCs w:val="28"/>
        </w:rPr>
        <w:t>2.10</w:t>
      </w:r>
      <w:r w:rsidR="00C00DD0" w:rsidRPr="00ED0E55">
        <w:rPr>
          <w:rFonts w:ascii="Times New Roman" w:hAnsi="Times New Roman" w:cs="Times New Roman"/>
          <w:sz w:val="28"/>
          <w:szCs w:val="28"/>
        </w:rPr>
        <w:t>. Основанием для возврата уведомления о планируемом строительстве является отсутствие в указанном уведомлении сведений или документов, предусмотренных</w:t>
      </w:r>
      <w:r w:rsidR="00583C6E">
        <w:rPr>
          <w:rFonts w:ascii="Times New Roman" w:hAnsi="Times New Roman" w:cs="Times New Roman"/>
          <w:sz w:val="28"/>
          <w:szCs w:val="28"/>
        </w:rPr>
        <w:t xml:space="preserve"> </w:t>
      </w:r>
      <w:r w:rsidR="00583C6E" w:rsidRPr="007970C3">
        <w:rPr>
          <w:rFonts w:ascii="Times New Roman" w:hAnsi="Times New Roman" w:cs="Times New Roman"/>
          <w:sz w:val="28"/>
          <w:szCs w:val="28"/>
        </w:rPr>
        <w:t>для предоставления данной услуги</w:t>
      </w:r>
      <w:r w:rsidR="00C00DD0" w:rsidRPr="007970C3">
        <w:rPr>
          <w:rFonts w:ascii="Times New Roman" w:hAnsi="Times New Roman" w:cs="Times New Roman"/>
          <w:sz w:val="28"/>
          <w:szCs w:val="28"/>
        </w:rPr>
        <w:t>.</w:t>
      </w:r>
    </w:p>
    <w:p w:rsidR="00C00DD0" w:rsidRPr="00ED0E55" w:rsidRDefault="0034409B"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2.11</w:t>
      </w:r>
      <w:r w:rsidR="00C00DD0" w:rsidRPr="00ED0E55">
        <w:rPr>
          <w:rFonts w:ascii="Times New Roman" w:hAnsi="Times New Roman" w:cs="Times New Roman"/>
          <w:sz w:val="28"/>
          <w:szCs w:val="28"/>
        </w:rPr>
        <w:t>. Основания для приостановления предоставления Услуги, отказа в предоставления Услуги, выдачи уведомления о несоответствии планируемого объекта.</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1) основания для приостановления предоставления Услуги или отказа в предоставлении Услуги отсутствуют;</w:t>
      </w:r>
    </w:p>
    <w:p w:rsidR="00C00DD0" w:rsidRPr="00ED0E55" w:rsidRDefault="00C00DD0" w:rsidP="00240731">
      <w:pPr>
        <w:pStyle w:val="ConsPlusNormal"/>
        <w:ind w:firstLine="851"/>
        <w:jc w:val="both"/>
        <w:rPr>
          <w:rFonts w:ascii="Times New Roman" w:hAnsi="Times New Roman" w:cs="Times New Roman"/>
          <w:sz w:val="28"/>
          <w:szCs w:val="28"/>
        </w:rPr>
      </w:pPr>
      <w:bookmarkStart w:id="14" w:name="Par133"/>
      <w:bookmarkEnd w:id="14"/>
      <w:r w:rsidRPr="00ED0E55">
        <w:rPr>
          <w:rFonts w:ascii="Times New Roman" w:hAnsi="Times New Roman" w:cs="Times New Roman"/>
          <w:sz w:val="28"/>
          <w:szCs w:val="28"/>
        </w:rPr>
        <w:t>2) исчерпывающий перечень оснований для выдачи уведомления о несоответствии планируемого объекта:</w:t>
      </w:r>
    </w:p>
    <w:p w:rsidR="00C00DD0" w:rsidRPr="00ED0E55" w:rsidRDefault="00C00DD0" w:rsidP="00240731">
      <w:pPr>
        <w:pStyle w:val="ConsPlusNormal"/>
        <w:ind w:firstLine="851"/>
        <w:jc w:val="both"/>
        <w:rPr>
          <w:rFonts w:ascii="Times New Roman" w:hAnsi="Times New Roman" w:cs="Times New Roman"/>
          <w:sz w:val="28"/>
          <w:szCs w:val="28"/>
        </w:rPr>
      </w:pPr>
      <w:bookmarkStart w:id="15" w:name="Par134"/>
      <w:bookmarkEnd w:id="15"/>
      <w:r w:rsidRPr="00ED0E55">
        <w:rPr>
          <w:rFonts w:ascii="Times New Roman" w:hAnsi="Times New Roman" w:cs="Times New Roman"/>
          <w:sz w:val="28"/>
          <w:szCs w:val="28"/>
        </w:rPr>
        <w:t xml:space="preserve">указанные в уведомлении о планируемом строительстве параметры объекта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8" w:tooltip="&quot;Градостроительный кодекс Российской Федерации&quot; от 29.12.2004 N 190-ФЗ (ред. от 31.07.2020) (с изм. и доп., вступ. в силу с 28.08.2020){КонсультантПлюс}" w:history="1">
        <w:r w:rsidRPr="00DC141A">
          <w:rPr>
            <w:rFonts w:ascii="Times New Roman" w:hAnsi="Times New Roman" w:cs="Times New Roman"/>
            <w:sz w:val="28"/>
            <w:szCs w:val="28"/>
          </w:rPr>
          <w:t>кодексом</w:t>
        </w:r>
      </w:hyperlink>
      <w:r w:rsidRPr="00ED0E55">
        <w:rPr>
          <w:rFonts w:ascii="Times New Roman" w:hAnsi="Times New Roman" w:cs="Times New Roman"/>
          <w:sz w:val="28"/>
          <w:szCs w:val="28"/>
        </w:rPr>
        <w:t xml:space="preserve"> Российской Федерации, другими </w:t>
      </w:r>
      <w:r w:rsidRPr="00ED0E55">
        <w:rPr>
          <w:rFonts w:ascii="Times New Roman" w:hAnsi="Times New Roman" w:cs="Times New Roman"/>
          <w:sz w:val="28"/>
          <w:szCs w:val="28"/>
        </w:rPr>
        <w:lastRenderedPageBreak/>
        <w:t>федеральными законами и действующим на дату поступления уведомления о планируемом строительстве;</w:t>
      </w:r>
    </w:p>
    <w:p w:rsidR="00C00DD0" w:rsidRPr="00ED0E55" w:rsidRDefault="00C00DD0" w:rsidP="00240731">
      <w:pPr>
        <w:pStyle w:val="ConsPlusNormal"/>
        <w:ind w:firstLine="851"/>
        <w:jc w:val="both"/>
        <w:rPr>
          <w:rFonts w:ascii="Times New Roman" w:hAnsi="Times New Roman" w:cs="Times New Roman"/>
          <w:sz w:val="28"/>
          <w:szCs w:val="28"/>
        </w:rPr>
      </w:pPr>
      <w:bookmarkStart w:id="16" w:name="Par135"/>
      <w:bookmarkEnd w:id="16"/>
      <w:r w:rsidRPr="00ED0E55">
        <w:rPr>
          <w:rFonts w:ascii="Times New Roman" w:hAnsi="Times New Roman" w:cs="Times New Roman"/>
          <w:sz w:val="28"/>
          <w:szCs w:val="28"/>
        </w:rPr>
        <w:t>размещение указанного в уведомлении о планируемом строительстве объекта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00DD0" w:rsidRPr="00ED0E55" w:rsidRDefault="00C00DD0" w:rsidP="00240731">
      <w:pPr>
        <w:pStyle w:val="ConsPlusNormal"/>
        <w:ind w:firstLine="851"/>
        <w:jc w:val="both"/>
        <w:rPr>
          <w:rFonts w:ascii="Times New Roman" w:hAnsi="Times New Roman" w:cs="Times New Roman"/>
          <w:sz w:val="28"/>
          <w:szCs w:val="28"/>
        </w:rPr>
      </w:pPr>
      <w:bookmarkStart w:id="17" w:name="Par136"/>
      <w:bookmarkEnd w:id="17"/>
      <w:r w:rsidRPr="00ED0E55">
        <w:rPr>
          <w:rFonts w:ascii="Times New Roman" w:hAnsi="Times New Roman" w:cs="Times New Roman"/>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00DD0" w:rsidRPr="00ED0E55" w:rsidRDefault="00C00DD0" w:rsidP="00240731">
      <w:pPr>
        <w:pStyle w:val="ConsPlusNormal"/>
        <w:ind w:firstLine="851"/>
        <w:jc w:val="both"/>
        <w:rPr>
          <w:rFonts w:ascii="Times New Roman" w:hAnsi="Times New Roman" w:cs="Times New Roman"/>
          <w:sz w:val="28"/>
          <w:szCs w:val="28"/>
        </w:rPr>
      </w:pPr>
      <w:bookmarkStart w:id="18" w:name="Par137"/>
      <w:bookmarkEnd w:id="18"/>
      <w:r w:rsidRPr="00ED0E55">
        <w:rPr>
          <w:rFonts w:ascii="Times New Roman" w:hAnsi="Times New Roman" w:cs="Times New Roman"/>
          <w:sz w:val="28"/>
          <w:szCs w:val="28"/>
        </w:rPr>
        <w:t xml:space="preserve">в срок, указанный в </w:t>
      </w:r>
      <w:hyperlink r:id="rId29" w:tooltip="&quot;Градостроительный кодекс Российской Федерации&quot; от 29.12.2004 N 190-ФЗ (ред. от 31.07.2020) (с изм. и доп., вступ. в силу с 28.08.2020){КонсультантПлюс}" w:history="1">
        <w:r w:rsidRPr="00ED0E55">
          <w:rPr>
            <w:rFonts w:ascii="Times New Roman" w:hAnsi="Times New Roman" w:cs="Times New Roman"/>
            <w:color w:val="0000FF"/>
            <w:sz w:val="28"/>
            <w:szCs w:val="28"/>
          </w:rPr>
          <w:t>части 9 статьи 51.1</w:t>
        </w:r>
      </w:hyperlink>
      <w:r w:rsidRPr="00ED0E55">
        <w:rPr>
          <w:rFonts w:ascii="Times New Roman" w:hAnsi="Times New Roman" w:cs="Times New Roman"/>
          <w:sz w:val="28"/>
          <w:szCs w:val="28"/>
        </w:rPr>
        <w:t xml:space="preserve"> Градостроительного кодекса Российской Федерации, от службы по государственной охране объектов культурного наследия Красноярского края поступило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00DD0" w:rsidRPr="00ED0E55" w:rsidRDefault="0034409B"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2.12</w:t>
      </w:r>
      <w:r w:rsidR="00C00DD0" w:rsidRPr="00ED0E55">
        <w:rPr>
          <w:rFonts w:ascii="Times New Roman" w:hAnsi="Times New Roman" w:cs="Times New Roman"/>
          <w:sz w:val="28"/>
          <w:szCs w:val="28"/>
        </w:rPr>
        <w:t>. В уведомлении о несоответствии планируемого объекта должны содержаться все основания направления застройщику такого уведомления с указанием:</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w:t>
      </w:r>
      <w:hyperlink r:id="rId30" w:tooltip="&quot;Градостроительный кодекс Российской Федерации&quot; от 29.12.2004 N 190-ФЗ (ред. от 31.07.2020) (с изм. и доп., вступ. в силу с 28.08.2020){КонсультантПлюс}" w:history="1">
        <w:r w:rsidRPr="00DC141A">
          <w:rPr>
            <w:rFonts w:ascii="Times New Roman" w:hAnsi="Times New Roman" w:cs="Times New Roman"/>
            <w:sz w:val="28"/>
            <w:szCs w:val="28"/>
          </w:rPr>
          <w:t>кодексом</w:t>
        </w:r>
      </w:hyperlink>
      <w:r w:rsidRPr="00ED0E55">
        <w:rPr>
          <w:rFonts w:ascii="Times New Roman" w:hAnsi="Times New Roman" w:cs="Times New Roman"/>
          <w:sz w:val="28"/>
          <w:szCs w:val="28"/>
        </w:rPr>
        <w:t xml:space="preserve">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указанные в уведомлении о планируемом строительстве;</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установленного вида разрешенного использования земельного участка, видов ограничений использования земельного участка, в связи с которыми не допускается строительство или реконструкция объекта, в случае недопустимости размещения объекта на земельном участке;</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C00DD0" w:rsidRPr="00ED0E55" w:rsidRDefault="0034409B"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2.13</w:t>
      </w:r>
      <w:r w:rsidR="00C00DD0" w:rsidRPr="00ED0E55">
        <w:rPr>
          <w:rFonts w:ascii="Times New Roman" w:hAnsi="Times New Roman" w:cs="Times New Roman"/>
          <w:sz w:val="28"/>
          <w:szCs w:val="28"/>
        </w:rPr>
        <w:t>. Муниципальная услуга предоставляется бесплатно.</w:t>
      </w:r>
    </w:p>
    <w:p w:rsidR="00C00DD0" w:rsidRPr="00ED0E55" w:rsidRDefault="0034409B"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2.14</w:t>
      </w:r>
      <w:r w:rsidR="00C00DD0" w:rsidRPr="00ED0E55">
        <w:rPr>
          <w:rFonts w:ascii="Times New Roman" w:hAnsi="Times New Roman" w:cs="Times New Roman"/>
          <w:sz w:val="28"/>
          <w:szCs w:val="28"/>
        </w:rPr>
        <w:t>. Максимальный срок ожидания в очереди при подаче заявления и при получении результатов предоставления Услуги - 15 минут.</w:t>
      </w:r>
    </w:p>
    <w:p w:rsidR="00C00DD0" w:rsidRPr="00ED0E55" w:rsidRDefault="0034409B"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2.15</w:t>
      </w:r>
      <w:r w:rsidR="00C00DD0" w:rsidRPr="00ED0E55">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lastRenderedPageBreak/>
        <w:t>Помещения для предоставления муниципальной услуги размещаются преимущественно на нижних этажах зданий.</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Специалисты </w:t>
      </w:r>
      <w:r w:rsidR="004D7CA3">
        <w:rPr>
          <w:rFonts w:ascii="Times New Roman" w:hAnsi="Times New Roman" w:cs="Times New Roman"/>
          <w:sz w:val="28"/>
          <w:szCs w:val="28"/>
        </w:rPr>
        <w:t>Отдела</w:t>
      </w:r>
      <w:r w:rsidRPr="00ED0E55">
        <w:rPr>
          <w:rFonts w:ascii="Times New Roman" w:hAnsi="Times New Roman" w:cs="Times New Roman"/>
          <w:sz w:val="28"/>
          <w:szCs w:val="28"/>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004D7CA3">
        <w:rPr>
          <w:rFonts w:ascii="Times New Roman" w:hAnsi="Times New Roman" w:cs="Times New Roman"/>
          <w:sz w:val="28"/>
          <w:szCs w:val="28"/>
        </w:rPr>
        <w:t>Отдела</w:t>
      </w:r>
      <w:r w:rsidRPr="00ED0E55">
        <w:rPr>
          <w:rFonts w:ascii="Times New Roman" w:hAnsi="Times New Roman" w:cs="Times New Roman"/>
          <w:sz w:val="28"/>
          <w:szCs w:val="28"/>
        </w:rPr>
        <w:t>.</w:t>
      </w:r>
    </w:p>
    <w:p w:rsidR="0034409B"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При наличии на территории, прилегающей к местонахождению </w:t>
      </w:r>
      <w:r w:rsidR="004D7CA3">
        <w:rPr>
          <w:rFonts w:ascii="Times New Roman" w:hAnsi="Times New Roman" w:cs="Times New Roman"/>
          <w:sz w:val="28"/>
          <w:szCs w:val="28"/>
        </w:rPr>
        <w:t>Отдела</w:t>
      </w:r>
      <w:r w:rsidRPr="00ED0E55">
        <w:rPr>
          <w:rFonts w:ascii="Times New Roman" w:hAnsi="Times New Roman" w:cs="Times New Roman"/>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C00DD0" w:rsidRPr="00ED0E55" w:rsidRDefault="0034409B" w:rsidP="002407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2.16</w:t>
      </w:r>
      <w:r w:rsidR="00C00DD0" w:rsidRPr="00ED0E55">
        <w:rPr>
          <w:rFonts w:ascii="Times New Roman" w:hAnsi="Times New Roman" w:cs="Times New Roman"/>
          <w:sz w:val="28"/>
          <w:szCs w:val="28"/>
        </w:rPr>
        <w:t>. Показателями доступности и качества Услуги являются:</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показатели качества:</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актуальность размещаемой информации о порядке предоставления Услуги;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соблюдение срока предоставления Услуги;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 доля обращений за предоставлением Услуги, в отношении которых осуществлено досудебное обжалование действий </w:t>
      </w:r>
      <w:r w:rsidR="004D7CA3">
        <w:rPr>
          <w:rFonts w:ascii="Times New Roman" w:hAnsi="Times New Roman" w:cs="Times New Roman"/>
          <w:sz w:val="28"/>
          <w:szCs w:val="28"/>
        </w:rPr>
        <w:t>Отдела</w:t>
      </w:r>
      <w:r w:rsidRPr="00ED0E55">
        <w:rPr>
          <w:rFonts w:ascii="Times New Roman" w:hAnsi="Times New Roman" w:cs="Times New Roman"/>
          <w:sz w:val="28"/>
          <w:szCs w:val="28"/>
        </w:rPr>
        <w:t>, отделов и должностных лиц при предоставлении Услуги, в общем количестве обращений за Услугой;</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 доля обращений за предоставлением Услуги, в отношении которых судом принято решение о неправомерности действий </w:t>
      </w:r>
      <w:r w:rsidR="004D7CA3">
        <w:rPr>
          <w:rFonts w:ascii="Times New Roman" w:hAnsi="Times New Roman" w:cs="Times New Roman"/>
          <w:sz w:val="28"/>
          <w:szCs w:val="28"/>
        </w:rPr>
        <w:t>Отдела</w:t>
      </w:r>
      <w:r w:rsidRPr="00ED0E55">
        <w:rPr>
          <w:rFonts w:ascii="Times New Roman" w:hAnsi="Times New Roman" w:cs="Times New Roman"/>
          <w:sz w:val="28"/>
          <w:szCs w:val="28"/>
        </w:rPr>
        <w:t>, отделов и должностных лиц при предоставлении Услуги, в общем количестве обращений за Услугой;</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соблюдение сроков регистрации заявлений;</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показатели доступности:</w:t>
      </w:r>
    </w:p>
    <w:p w:rsidR="00C00DD0" w:rsidRPr="00ED0E55" w:rsidRDefault="00C00DD0" w:rsidP="00240731">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 создание условий для беспрепятственного доступа в помещение </w:t>
      </w:r>
      <w:r w:rsidR="004D7CA3">
        <w:rPr>
          <w:rFonts w:ascii="Times New Roman" w:hAnsi="Times New Roman" w:cs="Times New Roman"/>
          <w:sz w:val="28"/>
          <w:szCs w:val="28"/>
        </w:rPr>
        <w:t>Отдела</w:t>
      </w:r>
      <w:r w:rsidRPr="00ED0E55">
        <w:rPr>
          <w:rFonts w:ascii="Times New Roman" w:hAnsi="Times New Roman" w:cs="Times New Roman"/>
          <w:sz w:val="28"/>
          <w:szCs w:val="28"/>
        </w:rPr>
        <w:t xml:space="preserve"> для маломобильных групп населения.</w:t>
      </w:r>
    </w:p>
    <w:p w:rsidR="00C00DD0" w:rsidRPr="00ED0E55" w:rsidRDefault="00C00DD0" w:rsidP="00240731">
      <w:pPr>
        <w:pStyle w:val="ConsPlusNormal"/>
        <w:ind w:firstLine="851"/>
        <w:jc w:val="both"/>
        <w:rPr>
          <w:rFonts w:ascii="Times New Roman" w:hAnsi="Times New Roman" w:cs="Times New Roman"/>
          <w:sz w:val="28"/>
          <w:szCs w:val="28"/>
        </w:rPr>
      </w:pPr>
    </w:p>
    <w:p w:rsidR="00C00DD0" w:rsidRPr="00DC141A" w:rsidRDefault="007718CB" w:rsidP="00DC141A">
      <w:pPr>
        <w:pStyle w:val="ConsPlusTitle"/>
        <w:jc w:val="center"/>
        <w:outlineLvl w:val="1"/>
        <w:rPr>
          <w:rFonts w:ascii="Times New Roman" w:hAnsi="Times New Roman" w:cs="Times New Roman"/>
          <w:sz w:val="28"/>
          <w:szCs w:val="28"/>
        </w:rPr>
      </w:pPr>
      <w:r w:rsidRPr="00DC141A">
        <w:rPr>
          <w:rFonts w:ascii="Times New Roman" w:hAnsi="Times New Roman" w:cs="Times New Roman"/>
          <w:sz w:val="28"/>
          <w:szCs w:val="28"/>
        </w:rPr>
        <w:t>3</w:t>
      </w:r>
      <w:r w:rsidR="00C00DD0" w:rsidRPr="00DC141A">
        <w:rPr>
          <w:rFonts w:ascii="Times New Roman" w:hAnsi="Times New Roman" w:cs="Times New Roman"/>
          <w:sz w:val="28"/>
          <w:szCs w:val="28"/>
        </w:rPr>
        <w:t>. С</w:t>
      </w:r>
      <w:r w:rsidR="00DC141A" w:rsidRPr="00DC141A">
        <w:rPr>
          <w:rFonts w:ascii="Times New Roman" w:hAnsi="Times New Roman" w:cs="Times New Roman"/>
          <w:sz w:val="28"/>
          <w:szCs w:val="28"/>
        </w:rPr>
        <w:t>остав</w:t>
      </w:r>
      <w:r w:rsidR="00C00DD0" w:rsidRPr="00DC141A">
        <w:rPr>
          <w:rFonts w:ascii="Times New Roman" w:hAnsi="Times New Roman" w:cs="Times New Roman"/>
          <w:sz w:val="28"/>
          <w:szCs w:val="28"/>
        </w:rPr>
        <w:t>,</w:t>
      </w:r>
      <w:r w:rsidR="00DC141A" w:rsidRPr="00DC141A">
        <w:rPr>
          <w:rFonts w:ascii="Times New Roman" w:hAnsi="Times New Roman" w:cs="Times New Roman"/>
          <w:sz w:val="28"/>
          <w:szCs w:val="28"/>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w:t>
      </w:r>
      <w:r w:rsidR="00DC141A">
        <w:rPr>
          <w:rFonts w:ascii="Times New Roman" w:hAnsi="Times New Roman" w:cs="Times New Roman"/>
          <w:sz w:val="28"/>
          <w:szCs w:val="28"/>
        </w:rPr>
        <w:t>ур в многофункциональных центрах</w:t>
      </w:r>
    </w:p>
    <w:p w:rsidR="00C00DD0" w:rsidRPr="00DC141A" w:rsidRDefault="00C00DD0" w:rsidP="00ED0E55">
      <w:pPr>
        <w:pStyle w:val="ConsPlusNormal"/>
        <w:jc w:val="both"/>
        <w:rPr>
          <w:rFonts w:ascii="Times New Roman" w:hAnsi="Times New Roman" w:cs="Times New Roman"/>
          <w:sz w:val="28"/>
          <w:szCs w:val="28"/>
        </w:rPr>
      </w:pP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3</w:t>
      </w:r>
      <w:r w:rsidR="0034409B">
        <w:rPr>
          <w:rFonts w:ascii="Times New Roman" w:hAnsi="Times New Roman" w:cs="Times New Roman"/>
          <w:sz w:val="28"/>
          <w:szCs w:val="28"/>
        </w:rPr>
        <w:t>.1</w:t>
      </w:r>
      <w:r w:rsidRPr="00ED0E55">
        <w:rPr>
          <w:rFonts w:ascii="Times New Roman" w:hAnsi="Times New Roman" w:cs="Times New Roman"/>
          <w:sz w:val="28"/>
          <w:szCs w:val="28"/>
        </w:rPr>
        <w:t>. Предоставление Услуги включает в себя следующие административные процедуры:</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1) прием и регистрацию уведомления о планируемом строительстве с приложенными документами;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2) рассмотрение уведомления о планируемом строительстве и прилагаемых документов;</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3) направление или выдачу результата предоставления Услуги.</w:t>
      </w:r>
    </w:p>
    <w:p w:rsidR="00C00DD0" w:rsidRPr="00ED0E55" w:rsidRDefault="00C00DD0" w:rsidP="009D6149">
      <w:pPr>
        <w:pStyle w:val="ConsPlusNormal"/>
        <w:ind w:firstLine="851"/>
        <w:jc w:val="both"/>
        <w:rPr>
          <w:rFonts w:ascii="Times New Roman" w:hAnsi="Times New Roman" w:cs="Times New Roman"/>
          <w:sz w:val="28"/>
          <w:szCs w:val="28"/>
        </w:rPr>
      </w:pPr>
      <w:hyperlink w:anchor="Par339" w:tooltip="БЛОК-СХЕМА" w:history="1">
        <w:r w:rsidRPr="00ED0E55">
          <w:rPr>
            <w:rFonts w:ascii="Times New Roman" w:hAnsi="Times New Roman" w:cs="Times New Roman"/>
            <w:color w:val="0000FF"/>
            <w:sz w:val="28"/>
            <w:szCs w:val="28"/>
          </w:rPr>
          <w:t>Блок-схема</w:t>
        </w:r>
      </w:hyperlink>
      <w:r w:rsidRPr="00ED0E55">
        <w:rPr>
          <w:rFonts w:ascii="Times New Roman" w:hAnsi="Times New Roman" w:cs="Times New Roman"/>
          <w:sz w:val="28"/>
          <w:szCs w:val="28"/>
        </w:rPr>
        <w:t xml:space="preserve"> последовательности административных процедур при предоставлении Услуги представлена </w:t>
      </w:r>
      <w:r w:rsidRPr="007970C3">
        <w:rPr>
          <w:rFonts w:ascii="Times New Roman" w:hAnsi="Times New Roman" w:cs="Times New Roman"/>
          <w:sz w:val="28"/>
          <w:szCs w:val="28"/>
        </w:rPr>
        <w:t>в приложении</w:t>
      </w:r>
      <w:r w:rsidR="00022A61" w:rsidRPr="007970C3">
        <w:rPr>
          <w:rFonts w:ascii="Times New Roman" w:hAnsi="Times New Roman" w:cs="Times New Roman"/>
          <w:sz w:val="28"/>
          <w:szCs w:val="28"/>
        </w:rPr>
        <w:t xml:space="preserve"> 1</w:t>
      </w:r>
      <w:r w:rsidRPr="00ED0E55">
        <w:rPr>
          <w:rFonts w:ascii="Times New Roman" w:hAnsi="Times New Roman" w:cs="Times New Roman"/>
          <w:sz w:val="28"/>
          <w:szCs w:val="28"/>
        </w:rPr>
        <w:t xml:space="preserve"> к настоящему Регламенту.</w:t>
      </w:r>
    </w:p>
    <w:p w:rsidR="00C00DD0" w:rsidRPr="00ED0E55" w:rsidRDefault="0034409B" w:rsidP="009D6149">
      <w:pPr>
        <w:pStyle w:val="ConsPlusNormal"/>
        <w:ind w:firstLine="851"/>
        <w:jc w:val="both"/>
        <w:rPr>
          <w:rFonts w:ascii="Times New Roman" w:hAnsi="Times New Roman" w:cs="Times New Roman"/>
          <w:sz w:val="28"/>
          <w:szCs w:val="28"/>
        </w:rPr>
      </w:pPr>
      <w:bookmarkStart w:id="19" w:name="Par188"/>
      <w:bookmarkEnd w:id="19"/>
      <w:r>
        <w:rPr>
          <w:rFonts w:ascii="Times New Roman" w:hAnsi="Times New Roman" w:cs="Times New Roman"/>
          <w:sz w:val="28"/>
          <w:szCs w:val="28"/>
        </w:rPr>
        <w:t>3.2.</w:t>
      </w:r>
      <w:r w:rsidR="00C00DD0" w:rsidRPr="00ED0E55">
        <w:rPr>
          <w:rFonts w:ascii="Times New Roman" w:hAnsi="Times New Roman" w:cs="Times New Roman"/>
          <w:sz w:val="28"/>
          <w:szCs w:val="28"/>
        </w:rPr>
        <w:t xml:space="preserve"> Прием и регистрация уведомления о планируемом строительстве с приложенными документами: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lastRenderedPageBreak/>
        <w:t xml:space="preserve">1) основанием для начала административной процедуры является получение </w:t>
      </w:r>
      <w:r w:rsidR="00AA5B8E">
        <w:rPr>
          <w:rFonts w:ascii="Times New Roman" w:hAnsi="Times New Roman" w:cs="Times New Roman"/>
          <w:sz w:val="28"/>
          <w:szCs w:val="28"/>
        </w:rPr>
        <w:t>Отдел</w:t>
      </w:r>
      <w:r w:rsidR="00F70F3C">
        <w:rPr>
          <w:rFonts w:ascii="Times New Roman" w:hAnsi="Times New Roman" w:cs="Times New Roman"/>
          <w:sz w:val="28"/>
          <w:szCs w:val="28"/>
        </w:rPr>
        <w:t>о</w:t>
      </w:r>
      <w:r w:rsidRPr="00ED0E55">
        <w:rPr>
          <w:rFonts w:ascii="Times New Roman" w:hAnsi="Times New Roman" w:cs="Times New Roman"/>
          <w:sz w:val="28"/>
          <w:szCs w:val="28"/>
        </w:rPr>
        <w:t>м уведомления о планируемом строител</w:t>
      </w:r>
      <w:r w:rsidR="007718CB">
        <w:rPr>
          <w:rFonts w:ascii="Times New Roman" w:hAnsi="Times New Roman" w:cs="Times New Roman"/>
          <w:sz w:val="28"/>
          <w:szCs w:val="28"/>
        </w:rPr>
        <w:t>ьстве</w:t>
      </w:r>
      <w:r w:rsidR="00022A61">
        <w:rPr>
          <w:rFonts w:ascii="Times New Roman" w:hAnsi="Times New Roman" w:cs="Times New Roman"/>
          <w:sz w:val="28"/>
          <w:szCs w:val="28"/>
        </w:rPr>
        <w:t xml:space="preserve"> (</w:t>
      </w:r>
      <w:r w:rsidR="009D6149" w:rsidRPr="007970C3">
        <w:rPr>
          <w:rFonts w:ascii="Times New Roman" w:hAnsi="Times New Roman" w:cs="Times New Roman"/>
          <w:sz w:val="28"/>
          <w:szCs w:val="28"/>
        </w:rPr>
        <w:t xml:space="preserve">приложение </w:t>
      </w:r>
      <w:r w:rsidR="00022A61" w:rsidRPr="007970C3">
        <w:rPr>
          <w:rFonts w:ascii="Times New Roman" w:hAnsi="Times New Roman" w:cs="Times New Roman"/>
          <w:sz w:val="28"/>
          <w:szCs w:val="28"/>
        </w:rPr>
        <w:t>2)</w:t>
      </w:r>
      <w:r w:rsidR="007718CB">
        <w:rPr>
          <w:rFonts w:ascii="Times New Roman" w:hAnsi="Times New Roman" w:cs="Times New Roman"/>
          <w:sz w:val="28"/>
          <w:szCs w:val="28"/>
        </w:rPr>
        <w:t xml:space="preserve"> и прилагаемых документов.</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2) ответственным исполнителем за совершение административной процедуры является специалист отдела архитектуры </w:t>
      </w:r>
      <w:r w:rsidR="004D7CA3">
        <w:rPr>
          <w:rFonts w:ascii="Times New Roman" w:hAnsi="Times New Roman" w:cs="Times New Roman"/>
          <w:sz w:val="28"/>
          <w:szCs w:val="28"/>
        </w:rPr>
        <w:t>Отдела</w:t>
      </w:r>
      <w:r w:rsidRPr="00ED0E55">
        <w:rPr>
          <w:rFonts w:ascii="Times New Roman" w:hAnsi="Times New Roman" w:cs="Times New Roman"/>
          <w:sz w:val="28"/>
          <w:szCs w:val="28"/>
        </w:rPr>
        <w:t xml:space="preserve"> (далее - ответственный специалист);</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3) ответственный специалист регистрирует поступившее уведомление о планируемом строительстве с приложенными документами с присвоением входящего номера в день его поступления;</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4) результатом административной процедуры является регистрация поступившего уведомления о планируемом строительстве с приложенными документами;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5) максимальный срок выполнения административной процедуры составляет один рабочий день со дня поступления уведомления о планируемом строительстве и прилагаемых документов в </w:t>
      </w:r>
      <w:r w:rsidR="00AA5B8E">
        <w:rPr>
          <w:rFonts w:ascii="Times New Roman" w:hAnsi="Times New Roman" w:cs="Times New Roman"/>
          <w:sz w:val="28"/>
          <w:szCs w:val="28"/>
        </w:rPr>
        <w:t>Отдел</w:t>
      </w:r>
      <w:r w:rsidRPr="00ED0E55">
        <w:rPr>
          <w:rFonts w:ascii="Times New Roman" w:hAnsi="Times New Roman" w:cs="Times New Roman"/>
          <w:sz w:val="28"/>
          <w:szCs w:val="28"/>
        </w:rPr>
        <w:t>.</w:t>
      </w:r>
    </w:p>
    <w:p w:rsidR="00C00DD0" w:rsidRPr="00ED0E55" w:rsidRDefault="0034409B" w:rsidP="009D614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3.3</w:t>
      </w:r>
      <w:r w:rsidR="00C00DD0" w:rsidRPr="00ED0E55">
        <w:rPr>
          <w:rFonts w:ascii="Times New Roman" w:hAnsi="Times New Roman" w:cs="Times New Roman"/>
          <w:sz w:val="28"/>
          <w:szCs w:val="28"/>
        </w:rPr>
        <w:t>. Рассмотрение уведомления о планируемом строительстве и прилагаемых документов:</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уведомления о планируемом строительстве и прилагаемых документов руководителю </w:t>
      </w:r>
      <w:r w:rsidR="004D7CA3">
        <w:rPr>
          <w:rFonts w:ascii="Times New Roman" w:hAnsi="Times New Roman" w:cs="Times New Roman"/>
          <w:sz w:val="28"/>
          <w:szCs w:val="28"/>
        </w:rPr>
        <w:t>Отдела</w:t>
      </w:r>
      <w:r w:rsidRPr="00ED0E55">
        <w:rPr>
          <w:rFonts w:ascii="Times New Roman" w:hAnsi="Times New Roman" w:cs="Times New Roman"/>
          <w:sz w:val="28"/>
          <w:szCs w:val="28"/>
        </w:rPr>
        <w:t>;</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2) ответственным исполнителем за совершение административной процедуры является специалист отдела архитектуры </w:t>
      </w:r>
      <w:r w:rsidR="004D7CA3">
        <w:rPr>
          <w:rFonts w:ascii="Times New Roman" w:hAnsi="Times New Roman" w:cs="Times New Roman"/>
          <w:sz w:val="28"/>
          <w:szCs w:val="28"/>
        </w:rPr>
        <w:t>Отдела</w:t>
      </w:r>
      <w:r w:rsidRPr="00ED0E55">
        <w:rPr>
          <w:rFonts w:ascii="Times New Roman" w:hAnsi="Times New Roman" w:cs="Times New Roman"/>
          <w:sz w:val="28"/>
          <w:szCs w:val="28"/>
        </w:rPr>
        <w:t>;</w:t>
      </w:r>
    </w:p>
    <w:p w:rsidR="007718CB"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3) руководитель </w:t>
      </w:r>
      <w:r w:rsidR="004D7CA3">
        <w:rPr>
          <w:rFonts w:ascii="Times New Roman" w:hAnsi="Times New Roman" w:cs="Times New Roman"/>
          <w:sz w:val="28"/>
          <w:szCs w:val="28"/>
        </w:rPr>
        <w:t>Отдела</w:t>
      </w:r>
      <w:r w:rsidRPr="00ED0E55">
        <w:rPr>
          <w:rFonts w:ascii="Times New Roman" w:hAnsi="Times New Roman" w:cs="Times New Roman"/>
          <w:sz w:val="28"/>
          <w:szCs w:val="28"/>
        </w:rPr>
        <w:t xml:space="preserve"> в течение одного рабочего дня с момента регистрации уведомления о планируемом строительстве назначает ответственного специалиста за проведение проверки уведомления о планируемом строительстве и прилагаемых документов</w:t>
      </w:r>
      <w:r w:rsidR="007718CB">
        <w:rPr>
          <w:rFonts w:ascii="Times New Roman" w:hAnsi="Times New Roman" w:cs="Times New Roman"/>
          <w:sz w:val="28"/>
          <w:szCs w:val="28"/>
        </w:rPr>
        <w:t>.</w:t>
      </w:r>
      <w:r w:rsidRPr="00ED0E55">
        <w:rPr>
          <w:rFonts w:ascii="Times New Roman" w:hAnsi="Times New Roman" w:cs="Times New Roman"/>
          <w:sz w:val="28"/>
          <w:szCs w:val="28"/>
        </w:rPr>
        <w:t xml:space="preserve"> </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4) ответственный специалист в течение одного рабочего дня проводит проверку уведомления о планируемом строительстве и прилагаемых документов и принимает решение о передаче уведомления о планируемом строительстве и прилагаемых документов руководителю </w:t>
      </w:r>
      <w:r w:rsidR="004D7CA3">
        <w:rPr>
          <w:rFonts w:ascii="Times New Roman" w:hAnsi="Times New Roman" w:cs="Times New Roman"/>
          <w:sz w:val="28"/>
          <w:szCs w:val="28"/>
        </w:rPr>
        <w:t>Отдела</w:t>
      </w:r>
      <w:r w:rsidRPr="00ED0E55">
        <w:rPr>
          <w:rFonts w:ascii="Times New Roman" w:hAnsi="Times New Roman" w:cs="Times New Roman"/>
          <w:sz w:val="28"/>
          <w:szCs w:val="28"/>
        </w:rPr>
        <w:t xml:space="preserve"> для дальнейшего рассмотрения либо о возврате уведомления о планируемом строительстве и прилагаемых документов застройщику.</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5) в случае принятия решения о возврате уведомления о планируемом строительстве и прилагаемых документов застройщику ответственный специалист в течение трех рабочих дней со дня их поступления в </w:t>
      </w:r>
      <w:r w:rsidR="00AA5B8E">
        <w:rPr>
          <w:rFonts w:ascii="Times New Roman" w:hAnsi="Times New Roman" w:cs="Times New Roman"/>
          <w:sz w:val="28"/>
          <w:szCs w:val="28"/>
        </w:rPr>
        <w:t>Отдел</w:t>
      </w:r>
      <w:r w:rsidRPr="00ED0E55">
        <w:rPr>
          <w:rFonts w:ascii="Times New Roman" w:hAnsi="Times New Roman" w:cs="Times New Roman"/>
          <w:sz w:val="28"/>
          <w:szCs w:val="28"/>
        </w:rPr>
        <w:t xml:space="preserve"> возвращает уведомление о планируемом строительстве и прилагаемые документы застройщику.</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уведомление о планируемом строительстве и прилагаемые документы направляются ответственным специалистом в адрес МФЦ для выдачи застройщику;</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6) при отсутствии оснований для возврата уведомления о планир</w:t>
      </w:r>
      <w:r w:rsidR="007F75B3">
        <w:rPr>
          <w:rFonts w:ascii="Times New Roman" w:hAnsi="Times New Roman" w:cs="Times New Roman"/>
          <w:sz w:val="28"/>
          <w:szCs w:val="28"/>
        </w:rPr>
        <w:t xml:space="preserve">уемом строительстве застройщику, </w:t>
      </w:r>
      <w:r w:rsidRPr="00ED0E55">
        <w:rPr>
          <w:rFonts w:ascii="Times New Roman" w:hAnsi="Times New Roman" w:cs="Times New Roman"/>
          <w:sz w:val="28"/>
          <w:szCs w:val="28"/>
        </w:rPr>
        <w:t>ответственный специалист проводит проверку соответствия указанных в уведомлении о планируемом строительстве параметров объекта:</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lastRenderedPageBreak/>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1" w:tooltip="&quot;Градостроительный кодекс Российской Федерации&quot; от 29.12.2004 N 190-ФЗ (ред. от 31.07.2020) (с изм. и доп., вступ. в силу с 28.08.2020){КонсультантПлюс}" w:history="1">
        <w:r w:rsidRPr="00ED0E55">
          <w:rPr>
            <w:rFonts w:ascii="Times New Roman" w:hAnsi="Times New Roman" w:cs="Times New Roman"/>
            <w:color w:val="0000FF"/>
            <w:sz w:val="28"/>
            <w:szCs w:val="28"/>
          </w:rPr>
          <w:t>кодексом</w:t>
        </w:r>
      </w:hyperlink>
      <w:r w:rsidRPr="00ED0E55">
        <w:rPr>
          <w:rFonts w:ascii="Times New Roman" w:hAnsi="Times New Roman" w:cs="Times New Roman"/>
          <w:sz w:val="28"/>
          <w:szCs w:val="28"/>
        </w:rPr>
        <w:t xml:space="preserve"> Российской Федерации, другими федеральными законами и действующим на дату поступления этого уведомления;</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допустимости размещения объекта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В случае непредставления застройщиком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ответственный сотрудник формирует и направляет необходимый межведомственный запрос. Запрос подлежит направлению в течение трех рабочих дней со дня поступления в </w:t>
      </w:r>
      <w:r w:rsidR="00AA5B8E">
        <w:rPr>
          <w:rFonts w:ascii="Times New Roman" w:hAnsi="Times New Roman" w:cs="Times New Roman"/>
          <w:sz w:val="28"/>
          <w:szCs w:val="28"/>
        </w:rPr>
        <w:t>Отдел</w:t>
      </w:r>
      <w:r w:rsidRPr="00ED0E55">
        <w:rPr>
          <w:rFonts w:ascii="Times New Roman" w:hAnsi="Times New Roman" w:cs="Times New Roman"/>
          <w:sz w:val="28"/>
          <w:szCs w:val="28"/>
        </w:rPr>
        <w:t xml:space="preserve"> уведомления о планируемом строительстве.</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ответственный сотрудник в течение трех рабочих дней со дня поступления в </w:t>
      </w:r>
      <w:r w:rsidR="00AA5B8E">
        <w:rPr>
          <w:rFonts w:ascii="Times New Roman" w:hAnsi="Times New Roman" w:cs="Times New Roman"/>
          <w:sz w:val="28"/>
          <w:szCs w:val="28"/>
        </w:rPr>
        <w:t>Отдел</w:t>
      </w:r>
      <w:r w:rsidRPr="00ED0E55">
        <w:rPr>
          <w:rFonts w:ascii="Times New Roman" w:hAnsi="Times New Roman" w:cs="Times New Roman"/>
          <w:sz w:val="28"/>
          <w:szCs w:val="28"/>
        </w:rPr>
        <w:t xml:space="preserve"> уведомления о планируемом строительстве направляет указанное уведомление и приложенное к нему описание внешнего облика объекта,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службу по государственной охране объектов культурн</w:t>
      </w:r>
      <w:r w:rsidR="007F75B3">
        <w:rPr>
          <w:rFonts w:ascii="Times New Roman" w:hAnsi="Times New Roman" w:cs="Times New Roman"/>
          <w:sz w:val="28"/>
          <w:szCs w:val="28"/>
        </w:rPr>
        <w:t>ого наследия Красноярского края.</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7) при отсутствии оснований для выдачи уведомления о несоот</w:t>
      </w:r>
      <w:r w:rsidR="007F75B3">
        <w:rPr>
          <w:rFonts w:ascii="Times New Roman" w:hAnsi="Times New Roman" w:cs="Times New Roman"/>
          <w:sz w:val="28"/>
          <w:szCs w:val="28"/>
        </w:rPr>
        <w:t>ветствии планируемого объекта,</w:t>
      </w:r>
      <w:r w:rsidRPr="00ED0E55">
        <w:rPr>
          <w:rFonts w:ascii="Times New Roman" w:hAnsi="Times New Roman" w:cs="Times New Roman"/>
          <w:sz w:val="28"/>
          <w:szCs w:val="28"/>
        </w:rPr>
        <w:t xml:space="preserve"> ответственный сотрудник осуществляет подготовку проекта </w:t>
      </w:r>
      <w:hyperlink r:id="rId3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sidRPr="00ED0E55">
          <w:rPr>
            <w:rFonts w:ascii="Times New Roman" w:hAnsi="Times New Roman" w:cs="Times New Roman"/>
            <w:color w:val="0000FF"/>
            <w:sz w:val="28"/>
            <w:szCs w:val="28"/>
          </w:rPr>
          <w:t>уведомления</w:t>
        </w:r>
      </w:hyperlink>
      <w:r w:rsidRPr="00ED0E55">
        <w:rPr>
          <w:rFonts w:ascii="Times New Roman" w:hAnsi="Times New Roman" w:cs="Times New Roman"/>
          <w:sz w:val="28"/>
          <w:szCs w:val="28"/>
        </w:rPr>
        <w:t xml:space="preserve"> о соответствии планируемого объекта по форме, утвержденной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9D6149">
        <w:rPr>
          <w:rFonts w:ascii="Times New Roman" w:hAnsi="Times New Roman" w:cs="Times New Roman"/>
          <w:sz w:val="28"/>
          <w:szCs w:val="28"/>
        </w:rPr>
        <w:t xml:space="preserve"> </w:t>
      </w:r>
      <w:r w:rsidR="009D6149" w:rsidRPr="007970C3">
        <w:rPr>
          <w:rFonts w:ascii="Times New Roman" w:hAnsi="Times New Roman" w:cs="Times New Roman"/>
          <w:sz w:val="28"/>
          <w:szCs w:val="28"/>
        </w:rPr>
        <w:t xml:space="preserve">(приложение </w:t>
      </w:r>
      <w:r w:rsidR="00022A61" w:rsidRPr="007970C3">
        <w:rPr>
          <w:rFonts w:ascii="Times New Roman" w:hAnsi="Times New Roman" w:cs="Times New Roman"/>
          <w:sz w:val="28"/>
          <w:szCs w:val="28"/>
        </w:rPr>
        <w:t>3</w:t>
      </w:r>
      <w:r w:rsidR="009D6149" w:rsidRPr="007970C3">
        <w:rPr>
          <w:rFonts w:ascii="Times New Roman" w:hAnsi="Times New Roman" w:cs="Times New Roman"/>
          <w:sz w:val="28"/>
          <w:szCs w:val="28"/>
        </w:rPr>
        <w:t>)</w:t>
      </w:r>
      <w:r w:rsidRPr="007970C3">
        <w:rPr>
          <w:rFonts w:ascii="Times New Roman" w:hAnsi="Times New Roman" w:cs="Times New Roman"/>
          <w:sz w:val="28"/>
          <w:szCs w:val="28"/>
        </w:rPr>
        <w:t>;</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8) при наличии оснований</w:t>
      </w:r>
      <w:r w:rsidR="007F75B3">
        <w:rPr>
          <w:rFonts w:ascii="Times New Roman" w:hAnsi="Times New Roman" w:cs="Times New Roman"/>
          <w:sz w:val="28"/>
          <w:szCs w:val="28"/>
        </w:rPr>
        <w:t xml:space="preserve"> </w:t>
      </w:r>
      <w:r w:rsidR="007F75B3" w:rsidRPr="00ED0E55">
        <w:rPr>
          <w:rFonts w:ascii="Times New Roman" w:hAnsi="Times New Roman" w:cs="Times New Roman"/>
          <w:sz w:val="28"/>
          <w:szCs w:val="28"/>
        </w:rPr>
        <w:t>для выдачи уведомления</w:t>
      </w:r>
      <w:r w:rsidRPr="00ED0E55">
        <w:rPr>
          <w:rFonts w:ascii="Times New Roman" w:hAnsi="Times New Roman" w:cs="Times New Roman"/>
          <w:sz w:val="28"/>
          <w:szCs w:val="28"/>
        </w:rPr>
        <w:t xml:space="preserve">, ответственный сотрудник осуществляет подготовку проекта </w:t>
      </w:r>
      <w:hyperlink r:id="rId3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sidRPr="00ED0E55">
          <w:rPr>
            <w:rFonts w:ascii="Times New Roman" w:hAnsi="Times New Roman" w:cs="Times New Roman"/>
            <w:color w:val="0000FF"/>
            <w:sz w:val="28"/>
            <w:szCs w:val="28"/>
          </w:rPr>
          <w:t>уведомления</w:t>
        </w:r>
      </w:hyperlink>
      <w:r w:rsidRPr="00ED0E55">
        <w:rPr>
          <w:rFonts w:ascii="Times New Roman" w:hAnsi="Times New Roman" w:cs="Times New Roman"/>
          <w:sz w:val="28"/>
          <w:szCs w:val="28"/>
        </w:rPr>
        <w:t xml:space="preserve"> о несоответствии планируемого объекта по форме, утвержденной Приказом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9D6149">
        <w:rPr>
          <w:rFonts w:ascii="Times New Roman" w:hAnsi="Times New Roman" w:cs="Times New Roman"/>
          <w:sz w:val="28"/>
          <w:szCs w:val="28"/>
        </w:rPr>
        <w:t xml:space="preserve"> </w:t>
      </w:r>
      <w:r w:rsidR="009D6149" w:rsidRPr="007970C3">
        <w:rPr>
          <w:rFonts w:ascii="Times New Roman" w:hAnsi="Times New Roman" w:cs="Times New Roman"/>
          <w:sz w:val="28"/>
          <w:szCs w:val="28"/>
        </w:rPr>
        <w:t xml:space="preserve">(приложение </w:t>
      </w:r>
      <w:r w:rsidR="00022A61" w:rsidRPr="007970C3">
        <w:rPr>
          <w:rFonts w:ascii="Times New Roman" w:hAnsi="Times New Roman" w:cs="Times New Roman"/>
          <w:sz w:val="28"/>
          <w:szCs w:val="28"/>
        </w:rPr>
        <w:t>4</w:t>
      </w:r>
      <w:r w:rsidR="009D6149" w:rsidRPr="007970C3">
        <w:rPr>
          <w:rFonts w:ascii="Times New Roman" w:hAnsi="Times New Roman" w:cs="Times New Roman"/>
          <w:sz w:val="28"/>
          <w:szCs w:val="28"/>
        </w:rPr>
        <w:t>)</w:t>
      </w:r>
      <w:r w:rsidRPr="007970C3">
        <w:rPr>
          <w:rFonts w:ascii="Times New Roman" w:hAnsi="Times New Roman" w:cs="Times New Roman"/>
          <w:sz w:val="28"/>
          <w:szCs w:val="28"/>
        </w:rPr>
        <w:t>.</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В случае направления застройщику уведомления о несоответствии планируемого объекта обязательным приложением к нему является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Pr="00ED0E55">
        <w:rPr>
          <w:rFonts w:ascii="Times New Roman" w:hAnsi="Times New Roman" w:cs="Times New Roman"/>
          <w:sz w:val="28"/>
          <w:szCs w:val="28"/>
        </w:rPr>
        <w:lastRenderedPageBreak/>
        <w:t>исторического поселения федерального или регионального значения;</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9) подготовленный проект уведомления о соответствии планируемого объекта передается ответственным сотрудником на подпись начальнику </w:t>
      </w:r>
      <w:r w:rsidR="004D7CA3">
        <w:rPr>
          <w:rFonts w:ascii="Times New Roman" w:hAnsi="Times New Roman" w:cs="Times New Roman"/>
          <w:sz w:val="28"/>
          <w:szCs w:val="28"/>
        </w:rPr>
        <w:t>Отдела</w:t>
      </w:r>
      <w:r w:rsidRPr="00ED0E55">
        <w:rPr>
          <w:rFonts w:ascii="Times New Roman" w:hAnsi="Times New Roman" w:cs="Times New Roman"/>
          <w:sz w:val="28"/>
          <w:szCs w:val="28"/>
        </w:rPr>
        <w:t>;</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10) результатом административной процедуры является:</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подписание уведомления о соответствии планируемого либо уведомления о несоответствии планируемого объекта начальником </w:t>
      </w:r>
      <w:r w:rsidR="004D7CA3">
        <w:rPr>
          <w:rFonts w:ascii="Times New Roman" w:hAnsi="Times New Roman" w:cs="Times New Roman"/>
          <w:sz w:val="28"/>
          <w:szCs w:val="28"/>
        </w:rPr>
        <w:t>Отдела</w:t>
      </w:r>
      <w:r w:rsidRPr="00ED0E55">
        <w:rPr>
          <w:rFonts w:ascii="Times New Roman" w:hAnsi="Times New Roman" w:cs="Times New Roman"/>
          <w:sz w:val="28"/>
          <w:szCs w:val="28"/>
        </w:rPr>
        <w:t>;</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возврат уведомления о планируемом строительстве и прилагаемых документов застройщику;</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1</w:t>
      </w:r>
      <w:r w:rsidR="007F75B3">
        <w:rPr>
          <w:rFonts w:ascii="Times New Roman" w:hAnsi="Times New Roman" w:cs="Times New Roman"/>
          <w:sz w:val="28"/>
          <w:szCs w:val="28"/>
        </w:rPr>
        <w:t>1</w:t>
      </w:r>
      <w:r w:rsidRPr="00ED0E55">
        <w:rPr>
          <w:rFonts w:ascii="Times New Roman" w:hAnsi="Times New Roman" w:cs="Times New Roman"/>
          <w:sz w:val="28"/>
          <w:szCs w:val="28"/>
        </w:rPr>
        <w:t>) максимальный срок выполнения административной процедуры по рассмотрению уведомления о планируемом строительстве и прилагаемых документов составляет пять рабочих дней, за исключением случая</w:t>
      </w:r>
      <w:r w:rsidR="007F75B3">
        <w:rPr>
          <w:rFonts w:ascii="Times New Roman" w:hAnsi="Times New Roman" w:cs="Times New Roman"/>
          <w:sz w:val="28"/>
          <w:szCs w:val="28"/>
        </w:rPr>
        <w:t xml:space="preserve"> межведомственного взаимодействия с органными государственной и муниципальной службы</w:t>
      </w:r>
      <w:r w:rsidRPr="00ED0E55">
        <w:rPr>
          <w:rFonts w:ascii="Times New Roman" w:hAnsi="Times New Roman" w:cs="Times New Roman"/>
          <w:sz w:val="28"/>
          <w:szCs w:val="28"/>
        </w:rPr>
        <w:t>, при котором максимальный срок выполнения административной процедуры составляет восемнадцать рабочих дней.</w:t>
      </w:r>
    </w:p>
    <w:p w:rsidR="00C00DD0" w:rsidRPr="00ED0E55" w:rsidRDefault="00C33641" w:rsidP="009D6149">
      <w:pPr>
        <w:pStyle w:val="ConsPlusNormal"/>
        <w:ind w:firstLine="851"/>
        <w:jc w:val="both"/>
        <w:rPr>
          <w:rFonts w:ascii="Times New Roman" w:hAnsi="Times New Roman" w:cs="Times New Roman"/>
          <w:sz w:val="28"/>
          <w:szCs w:val="28"/>
        </w:rPr>
      </w:pPr>
      <w:bookmarkStart w:id="20" w:name="Par221"/>
      <w:bookmarkEnd w:id="20"/>
      <w:r>
        <w:rPr>
          <w:rFonts w:ascii="Times New Roman" w:hAnsi="Times New Roman" w:cs="Times New Roman"/>
          <w:sz w:val="28"/>
          <w:szCs w:val="28"/>
        </w:rPr>
        <w:t>3.4</w:t>
      </w:r>
      <w:r w:rsidR="00C00DD0" w:rsidRPr="00ED0E55">
        <w:rPr>
          <w:rFonts w:ascii="Times New Roman" w:hAnsi="Times New Roman" w:cs="Times New Roman"/>
          <w:sz w:val="28"/>
          <w:szCs w:val="28"/>
        </w:rPr>
        <w:t>. Направление или выдача результата предоставления Услуги: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1) основанием для начала административной процедуры является подписание руководителем </w:t>
      </w:r>
      <w:r w:rsidR="004D7CA3">
        <w:rPr>
          <w:rFonts w:ascii="Times New Roman" w:hAnsi="Times New Roman" w:cs="Times New Roman"/>
          <w:sz w:val="28"/>
          <w:szCs w:val="28"/>
        </w:rPr>
        <w:t>Отдела</w:t>
      </w:r>
      <w:r w:rsidRPr="00ED0E55">
        <w:rPr>
          <w:rFonts w:ascii="Times New Roman" w:hAnsi="Times New Roman" w:cs="Times New Roman"/>
          <w:sz w:val="28"/>
          <w:szCs w:val="28"/>
        </w:rPr>
        <w:t xml:space="preserve"> уведомления о соответствии (несоответствии) планируемого объекта;</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2) ответственным исполнителем за совершение административной процедуры является специалист отдела архитектуры </w:t>
      </w:r>
      <w:r w:rsidR="004D7CA3">
        <w:rPr>
          <w:rFonts w:ascii="Times New Roman" w:hAnsi="Times New Roman" w:cs="Times New Roman"/>
          <w:sz w:val="28"/>
          <w:szCs w:val="28"/>
        </w:rPr>
        <w:t>Отдела</w:t>
      </w:r>
      <w:r w:rsidRPr="00ED0E55">
        <w:rPr>
          <w:rFonts w:ascii="Times New Roman" w:hAnsi="Times New Roman" w:cs="Times New Roman"/>
          <w:sz w:val="28"/>
          <w:szCs w:val="28"/>
        </w:rPr>
        <w:t>;</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3) результат предоставления Услуги выдается ответственным специалистом застройщику способом, указанным в уведомлении о планируемом строительстве.</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При выдаче результата предоставления Услуги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ставится подпись и расшифровка подписи застройщика (его уполномоченного представителя), получившего уведомление о соответствии (несоответствии) планируемого объекта, дата получения.</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В случае если уведомление о планируемом строительстве подано через МФЦ и застройщик выбрал способ получения уведомления о соответствии планируемого объекта через МФЦ, результат предоставления Услуги направляется ответственным специалистом в адрес МФЦ для выдачи застройщику;</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4)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уведомления о соответствии планируемого объекта;</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уведомления о несоответствии планируемого объекта;</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5) максимальный срок выполнения административной процедуры по выдаче результата предоставления Услуги составляет один рабочий день.</w:t>
      </w:r>
    </w:p>
    <w:p w:rsidR="00C00DD0" w:rsidRPr="00ED0E55" w:rsidRDefault="00C33641" w:rsidP="009D614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3.5</w:t>
      </w:r>
      <w:r w:rsidR="00C00DD0" w:rsidRPr="00ED0E55">
        <w:rPr>
          <w:rFonts w:ascii="Times New Roman" w:hAnsi="Times New Roman" w:cs="Times New Roman"/>
          <w:sz w:val="28"/>
          <w:szCs w:val="28"/>
        </w:rPr>
        <w:t>. Прием, регистрация, рассмотрение, направление или выдача результата предоставления Услуги на основании уведомления об изменении параметров планируемого строительства или реконструкции объекта.</w:t>
      </w:r>
    </w:p>
    <w:p w:rsidR="00C00DD0" w:rsidRPr="00ED0E55" w:rsidRDefault="00C33641" w:rsidP="009D614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3.6</w:t>
      </w:r>
      <w:r w:rsidR="00C00DD0" w:rsidRPr="00ED0E55">
        <w:rPr>
          <w:rFonts w:ascii="Times New Roman" w:hAnsi="Times New Roman" w:cs="Times New Roman"/>
          <w:sz w:val="28"/>
          <w:szCs w:val="28"/>
        </w:rPr>
        <w:t xml:space="preserve">. Предоставление муниципальных услуг в МФЦ осуществляется в соответствии с Федеральным </w:t>
      </w:r>
      <w:hyperlink r:id="rId34" w:tooltip="Федеральный закон от 27.07.2010 N 210-ФЗ (ред. от 31.07.2020) &quot;Об организации предоставления государственных и муниципальных услуг&quot;{КонсультантПлюс}" w:history="1">
        <w:r w:rsidR="00C00DD0" w:rsidRPr="007F75B3">
          <w:rPr>
            <w:rFonts w:ascii="Times New Roman" w:hAnsi="Times New Roman" w:cs="Times New Roman"/>
            <w:sz w:val="28"/>
            <w:szCs w:val="28"/>
          </w:rPr>
          <w:t>законом</w:t>
        </w:r>
      </w:hyperlink>
      <w:r w:rsidR="00C00DD0" w:rsidRPr="007F75B3">
        <w:rPr>
          <w:rFonts w:ascii="Times New Roman" w:hAnsi="Times New Roman" w:cs="Times New Roman"/>
          <w:sz w:val="28"/>
          <w:szCs w:val="28"/>
        </w:rPr>
        <w:t xml:space="preserve"> </w:t>
      </w:r>
      <w:r w:rsidR="00C00DD0" w:rsidRPr="00ED0E55">
        <w:rPr>
          <w:rFonts w:ascii="Times New Roman" w:hAnsi="Times New Roman" w:cs="Times New Roman"/>
          <w:sz w:val="28"/>
          <w:szCs w:val="28"/>
        </w:rPr>
        <w:t xml:space="preserve">N 210-ФЗ, муниципальными правовыми </w:t>
      </w:r>
      <w:r w:rsidR="00C00DD0" w:rsidRPr="00ED0E55">
        <w:rPr>
          <w:rFonts w:ascii="Times New Roman" w:hAnsi="Times New Roman" w:cs="Times New Roman"/>
          <w:sz w:val="28"/>
          <w:szCs w:val="28"/>
        </w:rPr>
        <w:lastRenderedPageBreak/>
        <w:t>актами по принципу "одного окна", в соответствии с которым предоставление муниципальной услуги осуществляется после однократного обращения уведомителя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уведомителя в соответствии с нормативными правовыми актами и соглашением о взаимодействии.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МФЦ в соответствии с соглашением о взаимодействии осуществляет:</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1) прием и выдачу документов уведомителям по предоставлению муниципальных услуг;</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2) информирование уведомителей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3) </w:t>
      </w:r>
      <w:r w:rsidR="007F75B3">
        <w:rPr>
          <w:rFonts w:ascii="Times New Roman" w:hAnsi="Times New Roman" w:cs="Times New Roman"/>
          <w:sz w:val="28"/>
          <w:szCs w:val="28"/>
        </w:rPr>
        <w:t>взаимодействие с администрацией Балахтинского района, сельским советом.</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4) выполнение требований стандарта качества предоставления муниципальных услуг;</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5) размещение информации о порядке предоставления муниципальных услуг с использованием доступных средств информирования уведомителей (информационные стенды, сайт в информационно-коммуникационной сети Интернет);</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6) доступ уведомителям к Единому порталу государственных и муниципальных услуг;</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7) создание для уведомителей комфортных условий получения муниципальных услуг;</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8) иные функции, указанные в соглашении о взаимодействии.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При реализации своих функций МФЦ не вправе требовать от уведомителя:</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2) представления документов и информации, в том числе подтверждающих внесение уведомителем платы за предоставление муниципальных услуг, которые находятся в распоряжении органов, предоставляющих муниципальные ус</w:t>
      </w:r>
      <w:r w:rsidR="00F70F3C">
        <w:rPr>
          <w:rFonts w:ascii="Times New Roman" w:hAnsi="Times New Roman" w:cs="Times New Roman"/>
          <w:sz w:val="28"/>
          <w:szCs w:val="28"/>
        </w:rPr>
        <w:t xml:space="preserve">луги, иных органов местного самоуправления </w:t>
      </w:r>
      <w:r w:rsidRPr="00ED0E55">
        <w:rPr>
          <w:rFonts w:ascii="Times New Roman" w:hAnsi="Times New Roman" w:cs="Times New Roman"/>
          <w:sz w:val="28"/>
          <w:szCs w:val="28"/>
        </w:rPr>
        <w:t xml:space="preserve">либо органов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5" w:tooltip="Федеральный закон от 27.07.2010 N 210-ФЗ (ред. от 31.07.2020) &quot;Об организации предоставления государственных и муниципальных услуг&quot;{КонсультантПлюс}" w:history="1">
        <w:r w:rsidRPr="00ED0E55">
          <w:rPr>
            <w:rFonts w:ascii="Times New Roman" w:hAnsi="Times New Roman" w:cs="Times New Roman"/>
            <w:color w:val="0000FF"/>
            <w:sz w:val="28"/>
            <w:szCs w:val="28"/>
          </w:rPr>
          <w:t>частью 6 статьи 7</w:t>
        </w:r>
      </w:hyperlink>
      <w:r w:rsidRPr="00ED0E55">
        <w:rPr>
          <w:rFonts w:ascii="Times New Roman" w:hAnsi="Times New Roman" w:cs="Times New Roman"/>
          <w:sz w:val="28"/>
          <w:szCs w:val="28"/>
        </w:rPr>
        <w:t xml:space="preserve"> Федерального закона N 210-ФЗ перечень документов. Уведомитель вправе представить указанные документы и информацию по собственной инициативе;</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w:t>
      </w:r>
      <w:r w:rsidR="00F70F3C">
        <w:rPr>
          <w:rFonts w:ascii="Times New Roman" w:hAnsi="Times New Roman" w:cs="Times New Roman"/>
          <w:sz w:val="28"/>
          <w:szCs w:val="28"/>
        </w:rPr>
        <w:t>венные органы, органы местного самоуправления</w:t>
      </w:r>
      <w:r w:rsidRPr="00ED0E55">
        <w:rPr>
          <w:rFonts w:ascii="Times New Roman" w:hAnsi="Times New Roman" w:cs="Times New Roman"/>
          <w:sz w:val="28"/>
          <w:szCs w:val="28"/>
        </w:rPr>
        <w:t xml:space="preserve">, организации, за исключением получения услуг, включенных в перечни, указанные в </w:t>
      </w:r>
      <w:hyperlink r:id="rId36" w:tooltip="Федеральный закон от 27.07.2010 N 210-ФЗ (ред. от 31.07.2020) &quot;Об организации предоставления государственных и муниципальных услуг&quot;{КонсультантПлюс}" w:history="1">
        <w:r w:rsidRPr="00ED0E55">
          <w:rPr>
            <w:rFonts w:ascii="Times New Roman" w:hAnsi="Times New Roman" w:cs="Times New Roman"/>
            <w:color w:val="0000FF"/>
            <w:sz w:val="28"/>
            <w:szCs w:val="28"/>
          </w:rPr>
          <w:t>части 1 статьи 9</w:t>
        </w:r>
      </w:hyperlink>
      <w:r w:rsidRPr="00ED0E55">
        <w:rPr>
          <w:rFonts w:ascii="Times New Roman" w:hAnsi="Times New Roman" w:cs="Times New Roman"/>
          <w:sz w:val="28"/>
          <w:szCs w:val="28"/>
        </w:rPr>
        <w:t xml:space="preserve"> Федерального закона N 210-ФЗ, и получения документов и информации, </w:t>
      </w:r>
      <w:r w:rsidRPr="00ED0E55">
        <w:rPr>
          <w:rFonts w:ascii="Times New Roman" w:hAnsi="Times New Roman" w:cs="Times New Roman"/>
          <w:sz w:val="28"/>
          <w:szCs w:val="28"/>
        </w:rPr>
        <w:lastRenderedPageBreak/>
        <w:t>представляемых в результате предоставления таких услуг;</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уведомителем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7" w:tooltip="Федеральный закон от 27.07.2010 N 210-ФЗ (ред. от 31.07.2020) &quot;Об организации предоставления государственных и муниципальных услуг&quot;{КонсультантПлюс}" w:history="1">
        <w:r w:rsidRPr="00ED0E55">
          <w:rPr>
            <w:rFonts w:ascii="Times New Roman" w:hAnsi="Times New Roman" w:cs="Times New Roman"/>
            <w:color w:val="0000FF"/>
            <w:sz w:val="28"/>
            <w:szCs w:val="28"/>
          </w:rPr>
          <w:t>частью 1.1 статьи 16</w:t>
        </w:r>
      </w:hyperlink>
      <w:r w:rsidRPr="00ED0E55">
        <w:rPr>
          <w:rFonts w:ascii="Times New Roman" w:hAnsi="Times New Roman" w:cs="Times New Roman"/>
          <w:sz w:val="28"/>
          <w:szCs w:val="28"/>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8" w:tooltip="Федеральный закон от 27.07.2010 N 210-ФЗ (ред. от 31.07.2020) &quot;Об организации предоставления государственных и муниципальных услуг&quot;{КонсультантПлюс}" w:history="1">
        <w:r w:rsidRPr="00ED0E55">
          <w:rPr>
            <w:rFonts w:ascii="Times New Roman" w:hAnsi="Times New Roman" w:cs="Times New Roman"/>
            <w:color w:val="0000FF"/>
            <w:sz w:val="28"/>
            <w:szCs w:val="28"/>
          </w:rPr>
          <w:t>частью 1.1 статьи 16</w:t>
        </w:r>
      </w:hyperlink>
      <w:r w:rsidRPr="00ED0E55">
        <w:rPr>
          <w:rFonts w:ascii="Times New Roman" w:hAnsi="Times New Roman" w:cs="Times New Roman"/>
          <w:sz w:val="28"/>
          <w:szCs w:val="28"/>
        </w:rPr>
        <w:t xml:space="preserve"> Федерального закона 210-ФЗ, уведомляется уведомитель, а также приносятся извинения за доставленные неудобства.</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При реализации своих функций в соответствии с соглашениями о взаимодействии МФЦ обязан:</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2) обеспечивать защиту информации, доступ к которой ограничен в соответствии с федеральным законом, а также соблюдать режим обработки и </w:t>
      </w:r>
      <w:r w:rsidRPr="00ED0E55">
        <w:rPr>
          <w:rFonts w:ascii="Times New Roman" w:hAnsi="Times New Roman" w:cs="Times New Roman"/>
          <w:sz w:val="28"/>
          <w:szCs w:val="28"/>
        </w:rPr>
        <w:lastRenderedPageBreak/>
        <w:t>использования персональных данных;</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3) соблюдать требования соглашений о взаимодействии;</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 xml:space="preserve">4) осуществлять взаимодействие с органами, предоставляющими муниципальные услуги, подведомственными органам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организациями и организациями, участвующими в предоставлении предусмотренных </w:t>
      </w:r>
      <w:hyperlink r:id="rId39" w:tooltip="Федеральный закон от 27.07.2010 N 210-ФЗ (ред. от 31.07.2020) &quot;Об организации предоставления государственных и муниципальных услуг&quot;{КонсультантПлюс}" w:history="1">
        <w:r w:rsidRPr="00ED0E55">
          <w:rPr>
            <w:rFonts w:ascii="Times New Roman" w:hAnsi="Times New Roman" w:cs="Times New Roman"/>
            <w:color w:val="0000FF"/>
            <w:sz w:val="28"/>
            <w:szCs w:val="28"/>
          </w:rPr>
          <w:t>частью 1 статьи 1</w:t>
        </w:r>
      </w:hyperlink>
      <w:r w:rsidRPr="00ED0E55">
        <w:rPr>
          <w:rFonts w:ascii="Times New Roman" w:hAnsi="Times New Roman" w:cs="Times New Roman"/>
          <w:sz w:val="28"/>
          <w:szCs w:val="28"/>
        </w:rPr>
        <w:t xml:space="preserve"> Федерального закона N 210-ФЗ муниципальных услуг, в соответствии с соглашениями о взаимодействии, нормативными правовыми актами, регламентом деятельности МФЦ;</w:t>
      </w:r>
    </w:p>
    <w:p w:rsidR="00C00DD0" w:rsidRPr="00ED0E55" w:rsidRDefault="00C00DD0" w:rsidP="009D6149">
      <w:pPr>
        <w:pStyle w:val="ConsPlusNormal"/>
        <w:ind w:firstLine="851"/>
        <w:jc w:val="both"/>
        <w:rPr>
          <w:rFonts w:ascii="Times New Roman" w:hAnsi="Times New Roman" w:cs="Times New Roman"/>
          <w:sz w:val="28"/>
          <w:szCs w:val="28"/>
        </w:rPr>
      </w:pPr>
      <w:r w:rsidRPr="00ED0E55">
        <w:rPr>
          <w:rFonts w:ascii="Times New Roman" w:hAnsi="Times New Roman" w:cs="Times New Roman"/>
          <w:sz w:val="28"/>
          <w:szCs w:val="28"/>
        </w:rPr>
        <w:t>5) при приеме запросов о предоставлении государственных или муниципальных услуг и выдаче документов устанавливать личность уведомителя на основании паспорта гражданина Российской Федерации и иных документов, удостоверяющих личность уведомителя,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00DD0" w:rsidRPr="00ED0E55" w:rsidRDefault="00C00DD0" w:rsidP="00ED0E55">
      <w:pPr>
        <w:pStyle w:val="ConsPlusNormal"/>
        <w:jc w:val="both"/>
        <w:rPr>
          <w:rFonts w:ascii="Times New Roman" w:hAnsi="Times New Roman" w:cs="Times New Roman"/>
          <w:sz w:val="28"/>
          <w:szCs w:val="28"/>
        </w:rPr>
      </w:pPr>
    </w:p>
    <w:p w:rsidR="0039685F" w:rsidRDefault="003A6536" w:rsidP="0039685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C00DD0" w:rsidRPr="00ED0E55">
        <w:rPr>
          <w:rFonts w:ascii="Times New Roman" w:hAnsi="Times New Roman" w:cs="Times New Roman"/>
          <w:sz w:val="28"/>
          <w:szCs w:val="28"/>
        </w:rPr>
        <w:t>. П</w:t>
      </w:r>
      <w:r w:rsidR="0039685F">
        <w:rPr>
          <w:rFonts w:ascii="Times New Roman" w:hAnsi="Times New Roman" w:cs="Times New Roman"/>
          <w:sz w:val="28"/>
          <w:szCs w:val="28"/>
        </w:rPr>
        <w:t xml:space="preserve">орядок и формы контроля за исполнением </w:t>
      </w:r>
    </w:p>
    <w:p w:rsidR="00C00DD0" w:rsidRPr="00ED0E55" w:rsidRDefault="0039685F" w:rsidP="0039685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00DD0" w:rsidRPr="00ED0E55" w:rsidRDefault="00C00DD0" w:rsidP="00ED0E55">
      <w:pPr>
        <w:pStyle w:val="ConsPlusNormal"/>
        <w:jc w:val="both"/>
        <w:rPr>
          <w:rFonts w:ascii="Times New Roman" w:hAnsi="Times New Roman" w:cs="Times New Roman"/>
          <w:sz w:val="28"/>
          <w:szCs w:val="28"/>
        </w:rPr>
      </w:pP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4.1</w:t>
      </w:r>
      <w:r w:rsidR="00C00DD0" w:rsidRPr="00ED0E55">
        <w:rPr>
          <w:rFonts w:ascii="Times New Roman" w:hAnsi="Times New Roman" w:cs="Times New Roman"/>
          <w:sz w:val="28"/>
          <w:szCs w:val="28"/>
        </w:rPr>
        <w:t>. Контроль за исполнением настоящего Регламента осуществляется в форме текущего контроля руководителем уполномоченного органа по предоставлению муниципальной услуги.</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4.2</w:t>
      </w:r>
      <w:r w:rsidR="00C00DD0" w:rsidRPr="00ED0E55">
        <w:rPr>
          <w:rFonts w:ascii="Times New Roman" w:hAnsi="Times New Roman" w:cs="Times New Roman"/>
          <w:sz w:val="28"/>
          <w:szCs w:val="28"/>
        </w:rPr>
        <w:t xml:space="preserve">.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заместителем главы города по правовому и организационному обеспечению, управлению муниципальным имуществом и градостроительству - начальником </w:t>
      </w:r>
      <w:r w:rsidR="004D7CA3">
        <w:rPr>
          <w:rFonts w:ascii="Times New Roman" w:hAnsi="Times New Roman" w:cs="Times New Roman"/>
          <w:sz w:val="28"/>
          <w:szCs w:val="28"/>
        </w:rPr>
        <w:t>Отдела</w:t>
      </w:r>
      <w:r w:rsidR="00C00DD0" w:rsidRPr="00ED0E55">
        <w:rPr>
          <w:rFonts w:ascii="Times New Roman" w:hAnsi="Times New Roman" w:cs="Times New Roman"/>
          <w:sz w:val="28"/>
          <w:szCs w:val="28"/>
        </w:rPr>
        <w:t>.</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4.3.</w:t>
      </w:r>
      <w:r w:rsidR="00C00DD0" w:rsidRPr="00ED0E55">
        <w:rPr>
          <w:rFonts w:ascii="Times New Roman" w:hAnsi="Times New Roman" w:cs="Times New Roman"/>
          <w:sz w:val="28"/>
          <w:szCs w:val="28"/>
        </w:rPr>
        <w:t xml:space="preserve">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уведомителей, рассмотрение, принятие решений и подготовку ответов на обращение уведомителей, содержащих жалобы на решения, действия (бездействие) должностных лиц уполномоченного органа.</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4.4.</w:t>
      </w:r>
      <w:r w:rsidR="00C00DD0" w:rsidRPr="00ED0E55">
        <w:rPr>
          <w:rFonts w:ascii="Times New Roman" w:hAnsi="Times New Roman" w:cs="Times New Roman"/>
          <w:sz w:val="28"/>
          <w:szCs w:val="28"/>
        </w:rPr>
        <w:t xml:space="preserve"> Проверки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w:t>
      </w:r>
      <w:r w:rsidR="004D7CA3">
        <w:rPr>
          <w:rFonts w:ascii="Times New Roman" w:hAnsi="Times New Roman" w:cs="Times New Roman"/>
          <w:sz w:val="28"/>
          <w:szCs w:val="28"/>
        </w:rPr>
        <w:t>Отдела</w:t>
      </w:r>
      <w:r w:rsidR="00C00DD0" w:rsidRPr="00ED0E55">
        <w:rPr>
          <w:rFonts w:ascii="Times New Roman" w:hAnsi="Times New Roman" w:cs="Times New Roman"/>
          <w:sz w:val="28"/>
          <w:szCs w:val="28"/>
        </w:rPr>
        <w:t>. Внеплановая проверка проводится по конкретному обращению уведомителя.</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00C00DD0" w:rsidRPr="00ED0E55">
        <w:rPr>
          <w:rFonts w:ascii="Times New Roman" w:hAnsi="Times New Roman" w:cs="Times New Roman"/>
          <w:sz w:val="28"/>
          <w:szCs w:val="28"/>
        </w:rPr>
        <w:t xml:space="preserve"> Результаты проверки оформляются в виде акта, в котором отмечаются выявленные недостатки и предложения по их устранению.</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4.6.</w:t>
      </w:r>
      <w:r w:rsidR="00C00DD0" w:rsidRPr="00ED0E55">
        <w:rPr>
          <w:rFonts w:ascii="Times New Roman" w:hAnsi="Times New Roman" w:cs="Times New Roman"/>
          <w:sz w:val="28"/>
          <w:szCs w:val="28"/>
        </w:rPr>
        <w:t xml:space="preserve"> По результатам проведения проверок в случае выявления нарушений прав уведомителей осуществляется привлечение виновных лиц к ответственности в соответствии с действующим законодательством Российской Федерации.</w:t>
      </w:r>
    </w:p>
    <w:p w:rsidR="00C00DD0" w:rsidRDefault="00C00DD0" w:rsidP="00ED0E55">
      <w:pPr>
        <w:pStyle w:val="ConsPlusNormal"/>
        <w:jc w:val="both"/>
        <w:rPr>
          <w:rFonts w:ascii="Times New Roman" w:hAnsi="Times New Roman" w:cs="Times New Roman"/>
          <w:sz w:val="28"/>
          <w:szCs w:val="28"/>
        </w:rPr>
      </w:pPr>
    </w:p>
    <w:p w:rsidR="006D6257" w:rsidRDefault="003A6536" w:rsidP="006D625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C00DD0" w:rsidRPr="00ED0E55">
        <w:rPr>
          <w:rFonts w:ascii="Times New Roman" w:hAnsi="Times New Roman" w:cs="Times New Roman"/>
          <w:sz w:val="28"/>
          <w:szCs w:val="28"/>
        </w:rPr>
        <w:t>. Д</w:t>
      </w:r>
      <w:r w:rsidR="0039685F">
        <w:rPr>
          <w:rFonts w:ascii="Times New Roman" w:hAnsi="Times New Roman" w:cs="Times New Roman"/>
          <w:sz w:val="28"/>
          <w:szCs w:val="28"/>
        </w:rPr>
        <w:t xml:space="preserve">оступный (внесудебный) порядок обжалования решений и </w:t>
      </w:r>
    </w:p>
    <w:p w:rsidR="00C00DD0" w:rsidRPr="00ED0E55" w:rsidRDefault="0039685F" w:rsidP="006D625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действий (бездействия) органа, предоставляющего услугу, многофункционального центра, а также их должностных лиц, муниципальных служащих, работников</w:t>
      </w:r>
      <w:r w:rsidR="00C00DD0" w:rsidRPr="00ED0E55">
        <w:rPr>
          <w:rFonts w:ascii="Times New Roman" w:hAnsi="Times New Roman" w:cs="Times New Roman"/>
          <w:sz w:val="28"/>
          <w:szCs w:val="28"/>
        </w:rPr>
        <w:t xml:space="preserve"> </w:t>
      </w:r>
    </w:p>
    <w:p w:rsidR="0039685F" w:rsidRDefault="0039685F" w:rsidP="00ED0E55">
      <w:pPr>
        <w:pStyle w:val="ConsPlusNormal"/>
        <w:jc w:val="both"/>
        <w:rPr>
          <w:rFonts w:ascii="Times New Roman" w:hAnsi="Times New Roman" w:cs="Times New Roman"/>
          <w:sz w:val="28"/>
          <w:szCs w:val="28"/>
        </w:rPr>
      </w:pP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C00DD0" w:rsidRPr="00ED0E55">
        <w:rPr>
          <w:rFonts w:ascii="Times New Roman" w:hAnsi="Times New Roman" w:cs="Times New Roman"/>
          <w:sz w:val="28"/>
          <w:szCs w:val="28"/>
        </w:rPr>
        <w:t>. Уведомители муниципальной услуги имеют право обратиться с заявлением или жалобой (далее - обращения) на действия (бездействие) исполнителя, ответственных лиц (специалистов), в том числе в следующих случаях:</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0" w:tooltip="Федеральный закон от 27.07.2010 N 210-ФЗ (ред. от 31.07.2020) &quot;Об организации предоставления государственных и муниципальных услуг&quot;{КонсультантПлюс}" w:history="1">
        <w:r w:rsidRPr="00ED0E55">
          <w:rPr>
            <w:rFonts w:ascii="Times New Roman" w:hAnsi="Times New Roman" w:cs="Times New Roman"/>
            <w:color w:val="0000FF"/>
            <w:sz w:val="28"/>
            <w:szCs w:val="28"/>
          </w:rPr>
          <w:t>статье 15.1</w:t>
        </w:r>
      </w:hyperlink>
      <w:r w:rsidRPr="00ED0E55">
        <w:rPr>
          <w:rFonts w:ascii="Times New Roman" w:hAnsi="Times New Roman" w:cs="Times New Roman"/>
          <w:sz w:val="28"/>
          <w:szCs w:val="28"/>
        </w:rPr>
        <w:t xml:space="preserve"> Федерального закона N 210-ФЗ;</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2) нарушение срока предоставления муниципальной услуги;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3) требование у уведомителя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уведомителя;</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6) затребование с уведомителя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 xml:space="preserve">10) требование у уведомителя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tooltip="Федеральный закон от 27.07.2010 N 210-ФЗ (ред. от 31.07.2020) &quot;Об организации предоставления государственных и муниципальных услуг&quot;{КонсультантПлюс}" w:history="1">
        <w:r w:rsidRPr="006D6257">
          <w:rPr>
            <w:rFonts w:ascii="Times New Roman" w:hAnsi="Times New Roman" w:cs="Times New Roman"/>
            <w:sz w:val="28"/>
            <w:szCs w:val="28"/>
          </w:rPr>
          <w:t>пунктом 4 части 1 статьи 7</w:t>
        </w:r>
      </w:hyperlink>
      <w:r w:rsidRPr="00ED0E55">
        <w:rPr>
          <w:rFonts w:ascii="Times New Roman" w:hAnsi="Times New Roman" w:cs="Times New Roman"/>
          <w:sz w:val="28"/>
          <w:szCs w:val="28"/>
        </w:rPr>
        <w:t xml:space="preserve"> Федерального закона 210-ФЗ.</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5.2</w:t>
      </w:r>
      <w:r w:rsidR="00C00DD0" w:rsidRPr="00ED0E55">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 администрацию </w:t>
      </w:r>
      <w:r w:rsidR="005A6A6E">
        <w:rPr>
          <w:rFonts w:ascii="Times New Roman" w:hAnsi="Times New Roman" w:cs="Times New Roman"/>
          <w:sz w:val="28"/>
          <w:szCs w:val="28"/>
        </w:rPr>
        <w:t>Балахтинского района</w:t>
      </w:r>
      <w:r w:rsidR="00C00DD0" w:rsidRPr="00ED0E55">
        <w:rPr>
          <w:rFonts w:ascii="Times New Roman" w:hAnsi="Times New Roman" w:cs="Times New Roman"/>
          <w:sz w:val="28"/>
          <w:szCs w:val="28"/>
        </w:rPr>
        <w:t>.</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5.3</w:t>
      </w:r>
      <w:r w:rsidR="00C00DD0" w:rsidRPr="00ED0E55">
        <w:rPr>
          <w:rFonts w:ascii="Times New Roman" w:hAnsi="Times New Roman" w:cs="Times New Roman"/>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уведомителя.</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5.4</w:t>
      </w:r>
      <w:r w:rsidR="00C00DD0" w:rsidRPr="00ED0E55">
        <w:rPr>
          <w:rFonts w:ascii="Times New Roman" w:hAnsi="Times New Roman" w:cs="Times New Roman"/>
          <w:sz w:val="28"/>
          <w:szCs w:val="28"/>
        </w:rPr>
        <w:t>. Жалоба должна содержать:</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2) фамилию, имя, отчество (последнее - при наличии), сведения о месте жительства уведомителя - физического лица либо наименование, сведения о месте нахождения уведомителя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уведомителю;</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4) доводы, на основании которых уведомитель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Уведомителем могут быть представлены документы (при наличии), подтверждающие доводы уведомителя, либо их копии.</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5.5</w:t>
      </w:r>
      <w:r w:rsidR="00C00DD0" w:rsidRPr="00ED0E55">
        <w:rPr>
          <w:rFonts w:ascii="Times New Roman" w:hAnsi="Times New Roman" w:cs="Times New Roman"/>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уведомителя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5.6</w:t>
      </w:r>
      <w:r w:rsidR="00C00DD0" w:rsidRPr="00ED0E55">
        <w:rPr>
          <w:rFonts w:ascii="Times New Roman" w:hAnsi="Times New Roman" w:cs="Times New Roman"/>
          <w:sz w:val="28"/>
          <w:szCs w:val="28"/>
        </w:rPr>
        <w:t>. По результатам рассмотрения жалобы принимается одно из следующих решений:</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уведомителю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2) в удовлетворении жалобы отказывается.</w:t>
      </w:r>
    </w:p>
    <w:p w:rsidR="00C00DD0" w:rsidRPr="00ED0E55" w:rsidRDefault="00C00DD0" w:rsidP="00F70F3C">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Не позднее дня, следующего за днем принятия решения, уведомителю в письменной форме и по желанию уведомителя в электронной форме направляется мотивированный ответ о р</w:t>
      </w:r>
      <w:r w:rsidR="00F70F3C">
        <w:rPr>
          <w:rFonts w:ascii="Times New Roman" w:hAnsi="Times New Roman" w:cs="Times New Roman"/>
          <w:sz w:val="28"/>
          <w:szCs w:val="28"/>
        </w:rPr>
        <w:t>езультатах рассмотрения жалобы.</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 xml:space="preserve">В случае признания жалобы подлежащей удовлетворению в ответе уведомителю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2" w:tooltip="Федеральный закон от 27.07.2010 N 210-ФЗ (ред. от 31.07.2020) &quot;Об организации предоставления государственных и муниципальных услуг&quot;{КонсультантПлюс}" w:history="1">
        <w:r w:rsidRPr="006D6257">
          <w:rPr>
            <w:rFonts w:ascii="Times New Roman" w:hAnsi="Times New Roman" w:cs="Times New Roman"/>
            <w:sz w:val="28"/>
            <w:szCs w:val="28"/>
          </w:rPr>
          <w:t xml:space="preserve">частью 1.1 </w:t>
        </w:r>
        <w:r w:rsidRPr="006D6257">
          <w:rPr>
            <w:rFonts w:ascii="Times New Roman" w:hAnsi="Times New Roman" w:cs="Times New Roman"/>
            <w:sz w:val="28"/>
            <w:szCs w:val="28"/>
          </w:rPr>
          <w:lastRenderedPageBreak/>
          <w:t>статьи 16</w:t>
        </w:r>
      </w:hyperlink>
      <w:r w:rsidRPr="00ED0E55">
        <w:rPr>
          <w:rFonts w:ascii="Times New Roman" w:hAnsi="Times New Roman" w:cs="Times New Roman"/>
          <w:sz w:val="28"/>
          <w:szCs w:val="28"/>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уведомителю в целях получения государственной или муниципальной услуги.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В случае признания жалобы не подлежащей удовлетворению в ответе уведомителю даются аргументированные разъяснения о причинах принятого решения, а также информация о порядке обжалования принятого решения.</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5.7</w:t>
      </w:r>
      <w:r w:rsidR="00C00DD0" w:rsidRPr="00ED0E55">
        <w:rPr>
          <w:rFonts w:ascii="Times New Roman" w:hAnsi="Times New Roman" w:cs="Times New Roman"/>
          <w:sz w:val="28"/>
          <w:szCs w:val="28"/>
        </w:rPr>
        <w:t>. Не позднее дня, следующего за днем принятия решения, уведомителю в письменной форме и по желанию уведомителя в электронной форме направляется мотивированный ответ о результатах рассмотрения жалобы.</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В случае признания жалобы подлежащей удовлетворению в ответе уведомителю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уведомителю в целях получения муниципальной услуги.</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В случае признания жалобы не подлежащей удовлетворению в ответе уведомителю даются аргументированные разъяснения о причинах принятого решения, а также информация о порядке обжалования принятого решения.</w:t>
      </w:r>
    </w:p>
    <w:p w:rsidR="00C00DD0" w:rsidRPr="00ED0E55" w:rsidRDefault="003A6536"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5.8</w:t>
      </w:r>
      <w:r w:rsidR="00C00DD0" w:rsidRPr="00ED0E55">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0DD0"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t>5.9</w:t>
      </w:r>
      <w:r w:rsidR="00C00DD0" w:rsidRPr="00ED0E55">
        <w:rPr>
          <w:rFonts w:ascii="Times New Roman" w:hAnsi="Times New Roman" w:cs="Times New Roman"/>
          <w:sz w:val="28"/>
          <w:szCs w:val="28"/>
        </w:rPr>
        <w:t>. Обращение уведомителя не рассматривается в случаях:</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 xml:space="preserve">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 xml:space="preserve">5) в случае если текст письменного обращения не позволяет определить суть предложения, заявления или жалобы, ответ на обращение не дается, и оно не </w:t>
      </w:r>
      <w:r w:rsidRPr="00ED0E55">
        <w:rPr>
          <w:rFonts w:ascii="Times New Roman" w:hAnsi="Times New Roman" w:cs="Times New Roman"/>
          <w:sz w:val="28"/>
          <w:szCs w:val="28"/>
        </w:rPr>
        <w:lastRenderedPageBreak/>
        <w:t xml:space="preserve">подлежит направлению на рассмотрение в орган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 xml:space="preserve">6)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или одному и тому же должностному лицу. О данном решении уведомляется гражданин, направивший обращение;</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 xml:space="preserve">7) в случае поступления в орган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или должностному лицу письменного обращения, содержащего вопрос, ответ на который размещен в соответствии с </w:t>
      </w:r>
      <w:hyperlink r:id="rId43" w:tooltip="Федеральный закон от 02.05.2006 N 59-ФЗ (ред. от 27.12.2018) &quot;О порядке рассмотрения обращений граждан Российской Федерации&quot;{КонсультантПлюс}" w:history="1">
        <w:r w:rsidRPr="006D6257">
          <w:rPr>
            <w:rFonts w:ascii="Times New Roman" w:hAnsi="Times New Roman" w:cs="Times New Roman"/>
            <w:sz w:val="28"/>
            <w:szCs w:val="28"/>
          </w:rPr>
          <w:t>частью 4 статьи 10</w:t>
        </w:r>
      </w:hyperlink>
      <w:r w:rsidRPr="00ED0E55">
        <w:rPr>
          <w:rFonts w:ascii="Times New Roman" w:hAnsi="Times New Roman" w:cs="Times New Roman"/>
          <w:sz w:val="28"/>
          <w:szCs w:val="28"/>
        </w:rPr>
        <w:t xml:space="preserve"> Федерального закона N 59-ФЗ на официальном сайте данных органа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w:t>
      </w:r>
    </w:p>
    <w:p w:rsidR="00C00DD0"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8)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0DD0" w:rsidRPr="00ED0E55" w:rsidRDefault="00C00DD0" w:rsidP="00ED0E55">
      <w:pPr>
        <w:pStyle w:val="ConsPlusNormal"/>
        <w:jc w:val="both"/>
        <w:rPr>
          <w:rFonts w:ascii="Times New Roman" w:hAnsi="Times New Roman" w:cs="Times New Roman"/>
          <w:sz w:val="28"/>
          <w:szCs w:val="28"/>
        </w:rPr>
      </w:pPr>
      <w:r w:rsidRPr="00ED0E55">
        <w:rPr>
          <w:rFonts w:ascii="Times New Roman" w:hAnsi="Times New Roman" w:cs="Times New Roman"/>
          <w:sz w:val="28"/>
          <w:szCs w:val="28"/>
        </w:rPr>
        <w:t xml:space="preserve">9)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w:t>
      </w:r>
      <w:r w:rsidR="00F70F3C">
        <w:rPr>
          <w:rFonts w:ascii="Times New Roman" w:hAnsi="Times New Roman" w:cs="Times New Roman"/>
          <w:sz w:val="28"/>
          <w:szCs w:val="28"/>
        </w:rPr>
        <w:t>самоуправления</w:t>
      </w:r>
      <w:r w:rsidRPr="00ED0E55">
        <w:rPr>
          <w:rFonts w:ascii="Times New Roman" w:hAnsi="Times New Roman" w:cs="Times New Roman"/>
          <w:sz w:val="28"/>
          <w:szCs w:val="28"/>
        </w:rPr>
        <w:t xml:space="preserve"> или соответствующему должностному лицу.</w:t>
      </w:r>
    </w:p>
    <w:p w:rsidR="00C00DD0" w:rsidRDefault="00C00DD0" w:rsidP="00ED0E55">
      <w:pPr>
        <w:pStyle w:val="ConsPlusNormal"/>
        <w:jc w:val="both"/>
        <w:rPr>
          <w:rFonts w:ascii="Times New Roman" w:hAnsi="Times New Roman" w:cs="Times New Roman"/>
          <w:sz w:val="28"/>
          <w:szCs w:val="28"/>
        </w:rPr>
      </w:pPr>
    </w:p>
    <w:p w:rsidR="00C33641" w:rsidRPr="00ED0E55" w:rsidRDefault="00C33641" w:rsidP="00ED0E55">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4964"/>
      </w:tblGrid>
      <w:tr w:rsidR="00F70F3C" w:rsidTr="00F70F3C">
        <w:tc>
          <w:tcPr>
            <w:tcW w:w="5353" w:type="dxa"/>
          </w:tcPr>
          <w:p w:rsidR="00F70F3C" w:rsidRDefault="00F70F3C" w:rsidP="00ED0E55">
            <w:pPr>
              <w:pStyle w:val="ConsPlusNormal"/>
              <w:jc w:val="right"/>
              <w:outlineLvl w:val="1"/>
              <w:rPr>
                <w:rFonts w:ascii="Times New Roman" w:hAnsi="Times New Roman" w:cs="Times New Roman"/>
                <w:sz w:val="28"/>
                <w:szCs w:val="28"/>
              </w:rPr>
            </w:pPr>
          </w:p>
          <w:p w:rsidR="00F70F3C" w:rsidRPr="00F70F3C" w:rsidRDefault="00F70F3C" w:rsidP="00F70F3C">
            <w:pPr>
              <w:pStyle w:val="ConsPlusNormal"/>
              <w:jc w:val="right"/>
              <w:outlineLvl w:val="1"/>
              <w:rPr>
                <w:rFonts w:ascii="Times New Roman" w:hAnsi="Times New Roman" w:cs="Times New Roman"/>
                <w:b/>
                <w:sz w:val="28"/>
                <w:szCs w:val="28"/>
              </w:rPr>
            </w:pPr>
          </w:p>
        </w:tc>
        <w:tc>
          <w:tcPr>
            <w:tcW w:w="5070" w:type="dxa"/>
          </w:tcPr>
          <w:p w:rsidR="00F70F3C" w:rsidRPr="00EC77D3" w:rsidRDefault="00F70F3C" w:rsidP="00F70F3C">
            <w:pPr>
              <w:autoSpaceDE w:val="0"/>
              <w:autoSpaceDN w:val="0"/>
              <w:adjustRightInd w:val="0"/>
              <w:outlineLvl w:val="0"/>
              <w:rPr>
                <w:rFonts w:ascii="Times New Roman" w:hAnsi="Times New Roman"/>
                <w:sz w:val="20"/>
                <w:szCs w:val="20"/>
              </w:rPr>
            </w:pPr>
            <w:r w:rsidRPr="00EC77D3">
              <w:rPr>
                <w:rFonts w:ascii="Times New Roman" w:hAnsi="Times New Roman"/>
                <w:sz w:val="20"/>
                <w:szCs w:val="20"/>
              </w:rPr>
              <w:t>Приложение №1</w:t>
            </w:r>
          </w:p>
          <w:p w:rsidR="00F70F3C" w:rsidRDefault="00F70F3C" w:rsidP="00F70F3C">
            <w:pPr>
              <w:pStyle w:val="ConsPlusNormal"/>
              <w:outlineLvl w:val="1"/>
              <w:rPr>
                <w:rFonts w:ascii="Times New Roman" w:hAnsi="Times New Roman" w:cs="Times New Roman"/>
                <w:spacing w:val="2"/>
              </w:rPr>
            </w:pPr>
            <w:r w:rsidRPr="00EC77D3">
              <w:rPr>
                <w:rFonts w:ascii="Times New Roman" w:hAnsi="Times New Roman" w:cs="Times New Roman"/>
              </w:rPr>
              <w:t xml:space="preserve">к Административному регламенту </w:t>
            </w:r>
          </w:p>
          <w:p w:rsidR="00F70F3C" w:rsidRPr="00F70F3C" w:rsidRDefault="00F70F3C" w:rsidP="00F70F3C">
            <w:pPr>
              <w:rPr>
                <w:rFonts w:ascii="Times New Roman" w:hAnsi="Times New Roman"/>
                <w:sz w:val="20"/>
                <w:szCs w:val="20"/>
              </w:rPr>
            </w:pPr>
            <w:r w:rsidRPr="00F70F3C">
              <w:rPr>
                <w:rFonts w:ascii="Times New Roman" w:hAnsi="Times New Roman"/>
                <w:sz w:val="20"/>
                <w:szCs w:val="20"/>
              </w:rPr>
              <w:t xml:space="preserve">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w:t>
            </w:r>
          </w:p>
          <w:p w:rsidR="00F70F3C" w:rsidRDefault="00F70F3C" w:rsidP="00F70F3C">
            <w:pPr>
              <w:pStyle w:val="ConsPlusNormal"/>
              <w:outlineLvl w:val="1"/>
              <w:rPr>
                <w:rFonts w:ascii="Times New Roman" w:hAnsi="Times New Roman" w:cs="Times New Roman"/>
              </w:rPr>
            </w:pPr>
            <w:r w:rsidRPr="00F70F3C">
              <w:rPr>
                <w:rFonts w:ascii="Times New Roman" w:hAnsi="Times New Roman" w:cs="Times New Roman"/>
              </w:rPr>
              <w:t>или садового дома на земельном участке</w:t>
            </w:r>
          </w:p>
          <w:p w:rsidR="00F70F3C" w:rsidRPr="00F70F3C" w:rsidRDefault="00F70F3C" w:rsidP="00F70F3C">
            <w:pPr>
              <w:pStyle w:val="ConsPlusNormal"/>
              <w:outlineLvl w:val="1"/>
              <w:rPr>
                <w:rFonts w:ascii="Times New Roman" w:hAnsi="Times New Roman" w:cs="Times New Roman"/>
              </w:rPr>
            </w:pPr>
          </w:p>
        </w:tc>
      </w:tr>
    </w:tbl>
    <w:p w:rsidR="00F70F3C" w:rsidRPr="00ED0E55" w:rsidRDefault="00F70F3C" w:rsidP="00ED0E5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F70F3C" w:rsidRPr="00ED0E55" w:rsidRDefault="00F70F3C" w:rsidP="00F70F3C">
      <w:pPr>
        <w:pStyle w:val="ConsPlusNormal"/>
        <w:jc w:val="center"/>
        <w:rPr>
          <w:rFonts w:ascii="Times New Roman" w:hAnsi="Times New Roman" w:cs="Times New Roman"/>
          <w:sz w:val="28"/>
          <w:szCs w:val="28"/>
        </w:rPr>
      </w:pPr>
    </w:p>
    <w:p w:rsidR="00C00DD0" w:rsidRPr="00ED0E55" w:rsidRDefault="00C00DD0" w:rsidP="00F70F3C">
      <w:pPr>
        <w:pStyle w:val="ConsPlusTitle"/>
        <w:jc w:val="center"/>
        <w:rPr>
          <w:rFonts w:ascii="Times New Roman" w:hAnsi="Times New Roman" w:cs="Times New Roman"/>
          <w:sz w:val="28"/>
          <w:szCs w:val="28"/>
        </w:rPr>
      </w:pPr>
      <w:bookmarkStart w:id="21" w:name="Par339"/>
      <w:bookmarkEnd w:id="21"/>
      <w:r w:rsidRPr="00ED0E55">
        <w:rPr>
          <w:rFonts w:ascii="Times New Roman" w:hAnsi="Times New Roman" w:cs="Times New Roman"/>
          <w:sz w:val="28"/>
          <w:szCs w:val="28"/>
        </w:rPr>
        <w:t>БЛОК-СХЕМА</w:t>
      </w:r>
    </w:p>
    <w:p w:rsidR="00F70F3C" w:rsidRDefault="00C00DD0" w:rsidP="00F70F3C">
      <w:pPr>
        <w:pStyle w:val="ConsPlusTitle"/>
        <w:jc w:val="center"/>
        <w:rPr>
          <w:rFonts w:ascii="Times New Roman" w:hAnsi="Times New Roman" w:cs="Times New Roman"/>
          <w:sz w:val="28"/>
          <w:szCs w:val="28"/>
        </w:rPr>
      </w:pPr>
      <w:r w:rsidRPr="00ED0E55">
        <w:rPr>
          <w:rFonts w:ascii="Times New Roman" w:hAnsi="Times New Roman" w:cs="Times New Roman"/>
          <w:sz w:val="28"/>
          <w:szCs w:val="28"/>
        </w:rPr>
        <w:t>ПРЕДОСТАВЛЕНИЯ МУНИЦИПАЛЬНОЙ УСЛУГИ</w:t>
      </w:r>
    </w:p>
    <w:p w:rsidR="00EA488C" w:rsidRDefault="00F70F3C" w:rsidP="00F70F3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ВЫДАЧЕ </w:t>
      </w:r>
    </w:p>
    <w:p w:rsidR="00C00DD0" w:rsidRPr="00ED0E55" w:rsidRDefault="00F70F3C" w:rsidP="00F70F3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УВЕДОМЛЕНИЯ </w:t>
      </w:r>
      <w:r w:rsidR="00C00DD0" w:rsidRPr="00ED0E55">
        <w:rPr>
          <w:rFonts w:ascii="Times New Roman" w:hAnsi="Times New Roman" w:cs="Times New Roman"/>
          <w:sz w:val="28"/>
          <w:szCs w:val="28"/>
        </w:rPr>
        <w:t>О СООТВЕТСТВИИ (НЕСООТВЕТСТВИИ) ПЛАНИРУЕМОГО ОБЪЕКТА</w:t>
      </w:r>
    </w:p>
    <w:p w:rsidR="00C00DD0" w:rsidRPr="00ED0E55" w:rsidRDefault="00C00DD0" w:rsidP="00ED0E55">
      <w:pPr>
        <w:pStyle w:val="ConsPlusNormal"/>
        <w:jc w:val="both"/>
        <w:rPr>
          <w:rFonts w:ascii="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755"/>
        <w:gridCol w:w="278"/>
        <w:gridCol w:w="3386"/>
      </w:tblGrid>
      <w:tr w:rsidR="00C00DD0" w:rsidRPr="00ED0E55" w:rsidTr="00F70F3C">
        <w:trPr>
          <w:trHeight w:val="189"/>
          <w:jc w:val="center"/>
        </w:trPr>
        <w:tc>
          <w:tcPr>
            <w:tcW w:w="7419" w:type="dxa"/>
            <w:gridSpan w:val="3"/>
            <w:tcBorders>
              <w:top w:val="single" w:sz="4" w:space="0" w:color="auto"/>
              <w:left w:val="single" w:sz="4" w:space="0" w:color="auto"/>
              <w:bottom w:val="single" w:sz="4" w:space="0" w:color="auto"/>
              <w:right w:val="single" w:sz="4" w:space="0" w:color="auto"/>
            </w:tcBorders>
          </w:tcPr>
          <w:p w:rsidR="00C00DD0" w:rsidRPr="00ED0E55" w:rsidRDefault="00C00DD0" w:rsidP="00ED0E55">
            <w:pPr>
              <w:pStyle w:val="ConsPlusNormal"/>
              <w:jc w:val="center"/>
              <w:rPr>
                <w:rFonts w:ascii="Times New Roman" w:hAnsi="Times New Roman" w:cs="Times New Roman"/>
                <w:sz w:val="28"/>
                <w:szCs w:val="28"/>
              </w:rPr>
            </w:pPr>
            <w:r w:rsidRPr="00ED0E55">
              <w:rPr>
                <w:rFonts w:ascii="Times New Roman" w:hAnsi="Times New Roman" w:cs="Times New Roman"/>
                <w:sz w:val="28"/>
                <w:szCs w:val="28"/>
              </w:rPr>
              <w:t>Обращение застройщика с уведомлением и прилагаемыми документами</w:t>
            </w:r>
          </w:p>
        </w:tc>
      </w:tr>
      <w:tr w:rsidR="00C00DD0" w:rsidRPr="00ED0E55" w:rsidTr="00F70F3C">
        <w:trPr>
          <w:trHeight w:val="189"/>
          <w:jc w:val="center"/>
        </w:trPr>
        <w:tc>
          <w:tcPr>
            <w:tcW w:w="7419" w:type="dxa"/>
            <w:gridSpan w:val="3"/>
            <w:tcBorders>
              <w:top w:val="single" w:sz="4" w:space="0" w:color="auto"/>
              <w:bottom w:val="single" w:sz="4" w:space="0" w:color="auto"/>
            </w:tcBorders>
          </w:tcPr>
          <w:p w:rsidR="00C00DD0" w:rsidRPr="00ED0E55" w:rsidRDefault="00303964" w:rsidP="00ED0E55">
            <w:pPr>
              <w:pStyle w:val="ConsPlusNormal"/>
              <w:jc w:val="center"/>
              <w:rPr>
                <w:rFonts w:ascii="Times New Roman" w:hAnsi="Times New Roman" w:cs="Times New Roman"/>
                <w:sz w:val="28"/>
                <w:szCs w:val="28"/>
              </w:rPr>
            </w:pPr>
            <w:r w:rsidRPr="00ED0E55">
              <w:rPr>
                <w:rFonts w:ascii="Times New Roman" w:hAnsi="Times New Roman" w:cs="Times New Roman"/>
                <w:noProof/>
                <w:position w:val="-5"/>
                <w:sz w:val="28"/>
                <w:szCs w:val="28"/>
              </w:rPr>
              <w:drawing>
                <wp:inline distT="0" distB="0" distL="0" distR="0">
                  <wp:extent cx="142875"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00DD0" w:rsidRPr="00ED0E55" w:rsidTr="00F70F3C">
        <w:trPr>
          <w:trHeight w:val="189"/>
          <w:jc w:val="center"/>
        </w:trPr>
        <w:tc>
          <w:tcPr>
            <w:tcW w:w="7419" w:type="dxa"/>
            <w:gridSpan w:val="3"/>
            <w:tcBorders>
              <w:top w:val="single" w:sz="4" w:space="0" w:color="auto"/>
              <w:left w:val="single" w:sz="4" w:space="0" w:color="auto"/>
              <w:bottom w:val="single" w:sz="4" w:space="0" w:color="auto"/>
              <w:right w:val="single" w:sz="4" w:space="0" w:color="auto"/>
            </w:tcBorders>
          </w:tcPr>
          <w:p w:rsidR="00C00DD0" w:rsidRPr="00ED0E55" w:rsidRDefault="00C00DD0" w:rsidP="00ED0E55">
            <w:pPr>
              <w:pStyle w:val="ConsPlusNormal"/>
              <w:jc w:val="center"/>
              <w:rPr>
                <w:rFonts w:ascii="Times New Roman" w:hAnsi="Times New Roman" w:cs="Times New Roman"/>
                <w:sz w:val="28"/>
                <w:szCs w:val="28"/>
              </w:rPr>
            </w:pPr>
            <w:r w:rsidRPr="00ED0E55">
              <w:rPr>
                <w:rFonts w:ascii="Times New Roman" w:hAnsi="Times New Roman" w:cs="Times New Roman"/>
                <w:sz w:val="28"/>
                <w:szCs w:val="28"/>
              </w:rPr>
              <w:t>Прием и регистрация уведомления</w:t>
            </w:r>
          </w:p>
        </w:tc>
      </w:tr>
      <w:tr w:rsidR="00C00DD0" w:rsidRPr="00ED0E55" w:rsidTr="00F70F3C">
        <w:trPr>
          <w:trHeight w:val="172"/>
          <w:jc w:val="center"/>
        </w:trPr>
        <w:tc>
          <w:tcPr>
            <w:tcW w:w="7419" w:type="dxa"/>
            <w:gridSpan w:val="3"/>
            <w:tcBorders>
              <w:top w:val="single" w:sz="4" w:space="0" w:color="auto"/>
              <w:bottom w:val="single" w:sz="4" w:space="0" w:color="auto"/>
            </w:tcBorders>
          </w:tcPr>
          <w:p w:rsidR="00C00DD0" w:rsidRPr="00ED0E55" w:rsidRDefault="00303964" w:rsidP="00ED0E55">
            <w:pPr>
              <w:pStyle w:val="ConsPlusNormal"/>
              <w:jc w:val="center"/>
              <w:rPr>
                <w:rFonts w:ascii="Times New Roman" w:hAnsi="Times New Roman" w:cs="Times New Roman"/>
                <w:sz w:val="28"/>
                <w:szCs w:val="28"/>
              </w:rPr>
            </w:pPr>
            <w:r w:rsidRPr="00ED0E55">
              <w:rPr>
                <w:rFonts w:ascii="Times New Roman" w:hAnsi="Times New Roman" w:cs="Times New Roman"/>
                <w:noProof/>
                <w:position w:val="-5"/>
                <w:sz w:val="28"/>
                <w:szCs w:val="28"/>
              </w:rPr>
              <w:drawing>
                <wp:inline distT="0" distB="0" distL="0" distR="0">
                  <wp:extent cx="14287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00DD0" w:rsidRPr="00ED0E55" w:rsidTr="00F70F3C">
        <w:trPr>
          <w:trHeight w:val="189"/>
          <w:jc w:val="center"/>
        </w:trPr>
        <w:tc>
          <w:tcPr>
            <w:tcW w:w="7419" w:type="dxa"/>
            <w:gridSpan w:val="3"/>
            <w:tcBorders>
              <w:top w:val="single" w:sz="4" w:space="0" w:color="auto"/>
              <w:left w:val="single" w:sz="4" w:space="0" w:color="auto"/>
              <w:bottom w:val="single" w:sz="4" w:space="0" w:color="auto"/>
              <w:right w:val="single" w:sz="4" w:space="0" w:color="auto"/>
            </w:tcBorders>
          </w:tcPr>
          <w:p w:rsidR="00C00DD0" w:rsidRPr="00ED0E55" w:rsidRDefault="00C00DD0" w:rsidP="00ED0E55">
            <w:pPr>
              <w:pStyle w:val="ConsPlusNormal"/>
              <w:jc w:val="center"/>
              <w:rPr>
                <w:rFonts w:ascii="Times New Roman" w:hAnsi="Times New Roman" w:cs="Times New Roman"/>
                <w:sz w:val="28"/>
                <w:szCs w:val="28"/>
              </w:rPr>
            </w:pPr>
            <w:r w:rsidRPr="00ED0E55">
              <w:rPr>
                <w:rFonts w:ascii="Times New Roman" w:hAnsi="Times New Roman" w:cs="Times New Roman"/>
                <w:sz w:val="28"/>
                <w:szCs w:val="28"/>
              </w:rPr>
              <w:t>Рассмотрение уведомления и прилагаемых документов</w:t>
            </w:r>
          </w:p>
        </w:tc>
      </w:tr>
      <w:tr w:rsidR="00C00DD0" w:rsidRPr="00ED0E55" w:rsidTr="0015074E">
        <w:trPr>
          <w:trHeight w:val="189"/>
          <w:jc w:val="center"/>
        </w:trPr>
        <w:tc>
          <w:tcPr>
            <w:tcW w:w="3755" w:type="dxa"/>
            <w:tcBorders>
              <w:top w:val="single" w:sz="4" w:space="0" w:color="auto"/>
              <w:bottom w:val="single" w:sz="4" w:space="0" w:color="auto"/>
            </w:tcBorders>
          </w:tcPr>
          <w:p w:rsidR="00C00DD0" w:rsidRPr="00ED0E55" w:rsidRDefault="00303964" w:rsidP="00ED0E55">
            <w:pPr>
              <w:pStyle w:val="ConsPlusNormal"/>
              <w:jc w:val="center"/>
              <w:rPr>
                <w:rFonts w:ascii="Times New Roman" w:hAnsi="Times New Roman" w:cs="Times New Roman"/>
                <w:sz w:val="28"/>
                <w:szCs w:val="28"/>
              </w:rPr>
            </w:pPr>
            <w:r w:rsidRPr="00ED0E55">
              <w:rPr>
                <w:rFonts w:ascii="Times New Roman" w:hAnsi="Times New Roman" w:cs="Times New Roman"/>
                <w:noProof/>
                <w:position w:val="-5"/>
                <w:sz w:val="28"/>
                <w:szCs w:val="28"/>
              </w:rPr>
              <w:drawing>
                <wp:inline distT="0" distB="0" distL="0" distR="0">
                  <wp:extent cx="142875"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78" w:type="dxa"/>
            <w:vMerge w:val="restart"/>
            <w:tcBorders>
              <w:top w:val="single" w:sz="4" w:space="0" w:color="auto"/>
            </w:tcBorders>
          </w:tcPr>
          <w:p w:rsidR="00C00DD0" w:rsidRPr="00ED0E55" w:rsidRDefault="00C00DD0" w:rsidP="00ED0E55">
            <w:pPr>
              <w:pStyle w:val="ConsPlusNormal"/>
              <w:rPr>
                <w:rFonts w:ascii="Times New Roman" w:hAnsi="Times New Roman" w:cs="Times New Roman"/>
                <w:sz w:val="28"/>
                <w:szCs w:val="28"/>
              </w:rPr>
            </w:pPr>
          </w:p>
        </w:tc>
        <w:tc>
          <w:tcPr>
            <w:tcW w:w="3386" w:type="dxa"/>
            <w:tcBorders>
              <w:top w:val="single" w:sz="4" w:space="0" w:color="auto"/>
              <w:bottom w:val="single" w:sz="4" w:space="0" w:color="auto"/>
            </w:tcBorders>
          </w:tcPr>
          <w:p w:rsidR="00C00DD0" w:rsidRPr="00ED0E55" w:rsidRDefault="00303964" w:rsidP="00ED0E55">
            <w:pPr>
              <w:pStyle w:val="ConsPlusNormal"/>
              <w:jc w:val="center"/>
              <w:rPr>
                <w:rFonts w:ascii="Times New Roman" w:hAnsi="Times New Roman" w:cs="Times New Roman"/>
                <w:sz w:val="28"/>
                <w:szCs w:val="28"/>
              </w:rPr>
            </w:pPr>
            <w:r w:rsidRPr="00ED0E55">
              <w:rPr>
                <w:rFonts w:ascii="Times New Roman" w:hAnsi="Times New Roman" w:cs="Times New Roman"/>
                <w:noProof/>
                <w:position w:val="-5"/>
                <w:sz w:val="28"/>
                <w:szCs w:val="28"/>
              </w:rPr>
              <w:drawing>
                <wp:inline distT="0" distB="0" distL="0" distR="0">
                  <wp:extent cx="142875" cy="200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00DD0" w:rsidRPr="00ED0E55" w:rsidTr="0015074E">
        <w:trPr>
          <w:trHeight w:val="741"/>
          <w:jc w:val="center"/>
        </w:trPr>
        <w:tc>
          <w:tcPr>
            <w:tcW w:w="3755" w:type="dxa"/>
            <w:tcBorders>
              <w:top w:val="single" w:sz="4" w:space="0" w:color="auto"/>
              <w:left w:val="single" w:sz="4" w:space="0" w:color="auto"/>
              <w:bottom w:val="single" w:sz="4" w:space="0" w:color="auto"/>
              <w:right w:val="single" w:sz="4" w:space="0" w:color="auto"/>
            </w:tcBorders>
          </w:tcPr>
          <w:p w:rsidR="00C00DD0" w:rsidRPr="00ED0E55" w:rsidRDefault="00C00DD0" w:rsidP="00ED0E55">
            <w:pPr>
              <w:pStyle w:val="ConsPlusNormal"/>
              <w:jc w:val="center"/>
              <w:rPr>
                <w:rFonts w:ascii="Times New Roman" w:hAnsi="Times New Roman" w:cs="Times New Roman"/>
                <w:sz w:val="28"/>
                <w:szCs w:val="28"/>
              </w:rPr>
            </w:pPr>
            <w:r w:rsidRPr="00ED0E55">
              <w:rPr>
                <w:rFonts w:ascii="Times New Roman" w:hAnsi="Times New Roman" w:cs="Times New Roman"/>
                <w:sz w:val="28"/>
                <w:szCs w:val="28"/>
              </w:rPr>
              <w:t>Возврат уведомления и прилагаемых документов</w:t>
            </w:r>
          </w:p>
        </w:tc>
        <w:tc>
          <w:tcPr>
            <w:tcW w:w="278" w:type="dxa"/>
            <w:vMerge/>
            <w:tcBorders>
              <w:top w:val="single" w:sz="4" w:space="0" w:color="auto"/>
              <w:bottom w:val="single" w:sz="4" w:space="0" w:color="auto"/>
            </w:tcBorders>
          </w:tcPr>
          <w:p w:rsidR="00C00DD0" w:rsidRPr="00ED0E55" w:rsidRDefault="00C00DD0" w:rsidP="00ED0E55">
            <w:pPr>
              <w:pStyle w:val="ConsPlusNormal"/>
              <w:jc w:val="center"/>
              <w:rPr>
                <w:rFonts w:ascii="Times New Roman" w:hAnsi="Times New Roman"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tcPr>
          <w:p w:rsidR="00C00DD0" w:rsidRPr="00ED0E55" w:rsidRDefault="00C00DD0" w:rsidP="00ED0E55">
            <w:pPr>
              <w:pStyle w:val="ConsPlusNormal"/>
              <w:jc w:val="center"/>
              <w:rPr>
                <w:rFonts w:ascii="Times New Roman" w:hAnsi="Times New Roman" w:cs="Times New Roman"/>
                <w:sz w:val="28"/>
                <w:szCs w:val="28"/>
              </w:rPr>
            </w:pPr>
            <w:r w:rsidRPr="00ED0E55">
              <w:rPr>
                <w:rFonts w:ascii="Times New Roman" w:hAnsi="Times New Roman" w:cs="Times New Roman"/>
                <w:sz w:val="28"/>
                <w:szCs w:val="28"/>
              </w:rPr>
              <w:t>Выдача застройщику уведомления о соответствии (несоответствии) планируемого объекта</w:t>
            </w:r>
          </w:p>
        </w:tc>
      </w:tr>
      <w:tr w:rsidR="00F70F3C" w:rsidRPr="00ED0E55" w:rsidTr="0015074E">
        <w:trPr>
          <w:trHeight w:val="16"/>
          <w:jc w:val="center"/>
        </w:trPr>
        <w:tc>
          <w:tcPr>
            <w:tcW w:w="3755" w:type="dxa"/>
            <w:tcBorders>
              <w:top w:val="single" w:sz="4" w:space="0" w:color="auto"/>
              <w:left w:val="single" w:sz="4" w:space="0" w:color="auto"/>
              <w:bottom w:val="single" w:sz="4" w:space="0" w:color="auto"/>
              <w:right w:val="single" w:sz="4" w:space="0" w:color="auto"/>
            </w:tcBorders>
          </w:tcPr>
          <w:p w:rsidR="00F70F3C" w:rsidRPr="00ED0E55" w:rsidRDefault="00F70F3C" w:rsidP="00F70F3C">
            <w:pPr>
              <w:pStyle w:val="ConsPlusNormal"/>
              <w:rPr>
                <w:rFonts w:ascii="Times New Roman" w:hAnsi="Times New Roman" w:cs="Times New Roman"/>
                <w:sz w:val="28"/>
                <w:szCs w:val="28"/>
              </w:rPr>
            </w:pPr>
          </w:p>
        </w:tc>
        <w:tc>
          <w:tcPr>
            <w:tcW w:w="278" w:type="dxa"/>
            <w:tcBorders>
              <w:top w:val="single" w:sz="4" w:space="0" w:color="auto"/>
              <w:bottom w:val="single" w:sz="4" w:space="0" w:color="auto"/>
            </w:tcBorders>
          </w:tcPr>
          <w:p w:rsidR="00F70F3C" w:rsidRPr="00ED0E55" w:rsidRDefault="00F70F3C" w:rsidP="00ED0E55">
            <w:pPr>
              <w:pStyle w:val="ConsPlusNormal"/>
              <w:jc w:val="center"/>
              <w:rPr>
                <w:rFonts w:ascii="Times New Roman" w:hAnsi="Times New Roman" w:cs="Times New Roman"/>
                <w:sz w:val="28"/>
                <w:szCs w:val="28"/>
              </w:rPr>
            </w:pPr>
          </w:p>
        </w:tc>
        <w:tc>
          <w:tcPr>
            <w:tcW w:w="3386" w:type="dxa"/>
            <w:tcBorders>
              <w:top w:val="single" w:sz="4" w:space="0" w:color="auto"/>
              <w:left w:val="single" w:sz="4" w:space="0" w:color="auto"/>
              <w:bottom w:val="single" w:sz="4" w:space="0" w:color="auto"/>
              <w:right w:val="single" w:sz="4" w:space="0" w:color="auto"/>
            </w:tcBorders>
          </w:tcPr>
          <w:p w:rsidR="00F70F3C" w:rsidRPr="00ED0E55" w:rsidRDefault="00F70F3C" w:rsidP="00ED0E55">
            <w:pPr>
              <w:pStyle w:val="ConsPlusNormal"/>
              <w:jc w:val="center"/>
              <w:rPr>
                <w:rFonts w:ascii="Times New Roman" w:hAnsi="Times New Roman" w:cs="Times New Roman"/>
                <w:sz w:val="28"/>
                <w:szCs w:val="28"/>
              </w:rPr>
            </w:pPr>
          </w:p>
        </w:tc>
      </w:tr>
    </w:tbl>
    <w:p w:rsidR="0015074E" w:rsidRDefault="0015074E">
      <w:pPr>
        <w:pStyle w:val="ConsPlusNormal"/>
        <w:pBdr>
          <w:top w:val="single" w:sz="6" w:space="0" w:color="auto"/>
        </w:pBdr>
        <w:spacing w:before="100" w:after="100"/>
        <w:jc w:val="both"/>
        <w:rPr>
          <w:rFonts w:ascii="Times New Roman" w:hAnsi="Times New Roman" w:cs="Times New Roman"/>
          <w:sz w:val="2"/>
          <w:szCs w:val="2"/>
        </w:rPr>
      </w:pPr>
    </w:p>
    <w:p w:rsidR="0015074E" w:rsidRPr="0015074E" w:rsidRDefault="0015074E" w:rsidP="0015074E"/>
    <w:p w:rsidR="0015074E" w:rsidRDefault="0015074E" w:rsidP="0015074E"/>
    <w:p w:rsidR="0015074E" w:rsidRDefault="0015074E" w:rsidP="0015074E">
      <w:pPr>
        <w:tabs>
          <w:tab w:val="left" w:pos="3270"/>
        </w:tabs>
      </w:pPr>
      <w:r>
        <w:tab/>
      </w:r>
    </w:p>
    <w:tbl>
      <w:tblPr>
        <w:tblStyle w:val="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15074E" w:rsidRPr="008E575C" w:rsidTr="0015074E">
        <w:trPr>
          <w:trHeight w:val="1936"/>
        </w:trPr>
        <w:tc>
          <w:tcPr>
            <w:tcW w:w="4786" w:type="dxa"/>
          </w:tcPr>
          <w:p w:rsidR="0015074E" w:rsidRPr="0015074E" w:rsidRDefault="0015074E" w:rsidP="0015074E">
            <w:pPr>
              <w:spacing w:line="315" w:lineRule="atLeast"/>
              <w:jc w:val="both"/>
              <w:textAlignment w:val="baseline"/>
              <w:rPr>
                <w:rFonts w:ascii="Times New Roman" w:hAnsi="Times New Roman"/>
                <w:spacing w:val="2"/>
                <w:sz w:val="28"/>
                <w:szCs w:val="28"/>
              </w:rPr>
            </w:pPr>
            <w:r>
              <w:lastRenderedPageBreak/>
              <w:br w:type="page"/>
            </w:r>
            <w:r w:rsidRPr="0015074E">
              <w:rPr>
                <w:rFonts w:ascii="Times New Roman" w:hAnsi="Times New Roman"/>
                <w:spacing w:val="2"/>
                <w:sz w:val="28"/>
                <w:szCs w:val="28"/>
              </w:rPr>
              <w:br w:type="page"/>
            </w:r>
          </w:p>
        </w:tc>
        <w:tc>
          <w:tcPr>
            <w:tcW w:w="4678" w:type="dxa"/>
          </w:tcPr>
          <w:tbl>
            <w:tblPr>
              <w:tblW w:w="0" w:type="auto"/>
              <w:tblLook w:val="04A0" w:firstRow="1" w:lastRow="0" w:firstColumn="1" w:lastColumn="0" w:noHBand="0" w:noVBand="1"/>
            </w:tblPr>
            <w:tblGrid>
              <w:gridCol w:w="4462"/>
            </w:tblGrid>
            <w:tr w:rsidR="00022A61" w:rsidRPr="008E575C" w:rsidTr="00022A61">
              <w:tc>
                <w:tcPr>
                  <w:tcW w:w="5070" w:type="dxa"/>
                  <w:tcBorders>
                    <w:top w:val="nil"/>
                    <w:left w:val="nil"/>
                    <w:bottom w:val="nil"/>
                    <w:right w:val="nil"/>
                  </w:tcBorders>
                </w:tcPr>
                <w:p w:rsidR="00022A61" w:rsidRPr="007970C3" w:rsidRDefault="00022A61" w:rsidP="00022A61">
                  <w:pPr>
                    <w:autoSpaceDE w:val="0"/>
                    <w:autoSpaceDN w:val="0"/>
                    <w:adjustRightInd w:val="0"/>
                    <w:spacing w:after="0" w:line="240" w:lineRule="auto"/>
                    <w:outlineLvl w:val="0"/>
                    <w:rPr>
                      <w:rFonts w:ascii="Times New Roman" w:hAnsi="Times New Roman"/>
                      <w:sz w:val="20"/>
                      <w:szCs w:val="20"/>
                    </w:rPr>
                  </w:pPr>
                  <w:r w:rsidRPr="007970C3">
                    <w:rPr>
                      <w:rFonts w:ascii="Times New Roman" w:hAnsi="Times New Roman"/>
                      <w:sz w:val="20"/>
                      <w:szCs w:val="20"/>
                    </w:rPr>
                    <w:t>Приложение №2</w:t>
                  </w:r>
                </w:p>
                <w:p w:rsidR="00022A61" w:rsidRPr="007970C3" w:rsidRDefault="00022A61" w:rsidP="00022A61">
                  <w:pPr>
                    <w:pStyle w:val="ConsPlusNormal"/>
                    <w:outlineLvl w:val="1"/>
                    <w:rPr>
                      <w:rFonts w:ascii="Times New Roman" w:hAnsi="Times New Roman" w:cs="Times New Roman"/>
                      <w:spacing w:val="2"/>
                    </w:rPr>
                  </w:pPr>
                  <w:r w:rsidRPr="007970C3">
                    <w:rPr>
                      <w:rFonts w:ascii="Times New Roman" w:hAnsi="Times New Roman" w:cs="Times New Roman"/>
                    </w:rPr>
                    <w:t xml:space="preserve">к Административному регламенту </w:t>
                  </w:r>
                </w:p>
                <w:p w:rsidR="00022A61" w:rsidRPr="007970C3" w:rsidRDefault="00022A61" w:rsidP="00542852">
                  <w:pPr>
                    <w:spacing w:after="0" w:line="240" w:lineRule="auto"/>
                    <w:rPr>
                      <w:rFonts w:ascii="Times New Roman" w:hAnsi="Times New Roman"/>
                      <w:sz w:val="20"/>
                      <w:szCs w:val="20"/>
                    </w:rPr>
                  </w:pPr>
                  <w:r w:rsidRPr="007970C3">
                    <w:rPr>
                      <w:rFonts w:ascii="Times New Roman" w:hAnsi="Times New Roman"/>
                      <w:sz w:val="20"/>
                      <w:szCs w:val="20"/>
                    </w:rPr>
                    <w:t xml:space="preserve">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w:t>
                  </w:r>
                </w:p>
                <w:p w:rsidR="00022A61" w:rsidRPr="007970C3" w:rsidRDefault="00022A61" w:rsidP="00022A61">
                  <w:pPr>
                    <w:pStyle w:val="ConsPlusNormal"/>
                    <w:outlineLvl w:val="1"/>
                    <w:rPr>
                      <w:rFonts w:ascii="Times New Roman" w:hAnsi="Times New Roman" w:cs="Times New Roman"/>
                    </w:rPr>
                  </w:pPr>
                  <w:r w:rsidRPr="007970C3">
                    <w:rPr>
                      <w:rFonts w:ascii="Times New Roman" w:hAnsi="Times New Roman" w:cs="Times New Roman"/>
                    </w:rPr>
                    <w:t>или садового дома на земельном участке</w:t>
                  </w:r>
                </w:p>
                <w:p w:rsidR="00022A61" w:rsidRPr="008E575C" w:rsidRDefault="00022A61" w:rsidP="00022A61">
                  <w:pPr>
                    <w:pStyle w:val="ConsPlusNormal"/>
                    <w:outlineLvl w:val="1"/>
                    <w:rPr>
                      <w:rFonts w:ascii="Times New Roman" w:hAnsi="Times New Roman" w:cs="Times New Roman"/>
                      <w:highlight w:val="yellow"/>
                    </w:rPr>
                  </w:pPr>
                </w:p>
              </w:tc>
            </w:tr>
          </w:tbl>
          <w:p w:rsidR="0015074E" w:rsidRPr="008E575C" w:rsidRDefault="0015074E" w:rsidP="0015074E">
            <w:pPr>
              <w:pStyle w:val="ConsPlusNormal"/>
              <w:outlineLvl w:val="1"/>
              <w:rPr>
                <w:rFonts w:ascii="Times New Roman" w:hAnsi="Times New Roman" w:cs="Times New Roman"/>
                <w:highlight w:val="yellow"/>
              </w:rPr>
            </w:pPr>
          </w:p>
        </w:tc>
      </w:tr>
    </w:tbl>
    <w:p w:rsidR="00CD1FCE" w:rsidRPr="008E575C" w:rsidRDefault="00CD1FCE" w:rsidP="00514F73">
      <w:pPr>
        <w:spacing w:after="0"/>
        <w:jc w:val="center"/>
        <w:rPr>
          <w:b/>
          <w:sz w:val="26"/>
          <w:szCs w:val="26"/>
          <w:highlight w:val="yellow"/>
        </w:rPr>
      </w:pPr>
    </w:p>
    <w:p w:rsidR="00022A61" w:rsidRPr="007970C3" w:rsidRDefault="00022A61" w:rsidP="00514F73">
      <w:pPr>
        <w:spacing w:after="0"/>
        <w:jc w:val="center"/>
        <w:rPr>
          <w:rFonts w:ascii="Times New Roman" w:hAnsi="Times New Roman"/>
          <w:b/>
          <w:sz w:val="26"/>
          <w:szCs w:val="26"/>
        </w:rPr>
      </w:pPr>
      <w:r w:rsidRPr="007970C3">
        <w:rPr>
          <w:rFonts w:ascii="Times New Roman" w:hAnsi="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22A61" w:rsidRPr="007970C3" w:rsidTr="00022A61">
        <w:tblPrEx>
          <w:tblCellMar>
            <w:top w:w="0" w:type="dxa"/>
            <w:bottom w:w="0" w:type="dxa"/>
          </w:tblCellMar>
        </w:tblPrEx>
        <w:trPr>
          <w:jc w:val="right"/>
        </w:trPr>
        <w:tc>
          <w:tcPr>
            <w:tcW w:w="198" w:type="dxa"/>
            <w:tcBorders>
              <w:top w:val="nil"/>
              <w:left w:val="nil"/>
              <w:bottom w:val="nil"/>
              <w:right w:val="nil"/>
            </w:tcBorders>
            <w:vAlign w:val="bottom"/>
          </w:tcPr>
          <w:p w:rsidR="00022A61" w:rsidRPr="007970C3" w:rsidRDefault="00022A61" w:rsidP="00514F73">
            <w:pPr>
              <w:spacing w:after="0"/>
              <w:jc w:val="right"/>
              <w:rPr>
                <w:rFonts w:ascii="Times New Roman" w:hAnsi="Times New Roman"/>
                <w:sz w:val="24"/>
                <w:szCs w:val="24"/>
              </w:rPr>
            </w:pPr>
            <w:bookmarkStart w:id="22" w:name="OLE_LINK5"/>
            <w:r w:rsidRPr="007970C3">
              <w:rPr>
                <w:rFonts w:ascii="Times New Roman" w:hAnsi="Times New Roman"/>
                <w:sz w:val="24"/>
                <w:szCs w:val="24"/>
              </w:rPr>
              <w:t>«</w:t>
            </w:r>
          </w:p>
        </w:tc>
        <w:tc>
          <w:tcPr>
            <w:tcW w:w="397"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022A61" w:rsidRPr="007970C3" w:rsidRDefault="00022A61" w:rsidP="00514F73">
            <w:pPr>
              <w:spacing w:after="0"/>
              <w:rPr>
                <w:rFonts w:ascii="Times New Roman" w:hAnsi="Times New Roman"/>
                <w:sz w:val="24"/>
                <w:szCs w:val="24"/>
              </w:rPr>
            </w:pPr>
            <w:r w:rsidRPr="007970C3">
              <w:rPr>
                <w:rFonts w:ascii="Times New Roman" w:hAnsi="Times New Roman"/>
                <w:sz w:val="24"/>
                <w:szCs w:val="24"/>
              </w:rPr>
              <w:t>»</w:t>
            </w:r>
          </w:p>
        </w:tc>
        <w:tc>
          <w:tcPr>
            <w:tcW w:w="1418"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022A61" w:rsidRPr="007970C3" w:rsidRDefault="00022A61" w:rsidP="00514F73">
            <w:pPr>
              <w:spacing w:after="0"/>
              <w:jc w:val="right"/>
              <w:rPr>
                <w:rFonts w:ascii="Times New Roman" w:hAnsi="Times New Roman"/>
                <w:sz w:val="24"/>
                <w:szCs w:val="24"/>
              </w:rPr>
            </w:pPr>
            <w:r w:rsidRPr="007970C3">
              <w:rPr>
                <w:rFonts w:ascii="Times New Roman" w:hAnsi="Times New Roman"/>
                <w:sz w:val="24"/>
                <w:szCs w:val="24"/>
              </w:rPr>
              <w:t>20</w:t>
            </w:r>
          </w:p>
        </w:tc>
        <w:tc>
          <w:tcPr>
            <w:tcW w:w="369" w:type="dxa"/>
            <w:tcBorders>
              <w:top w:val="nil"/>
              <w:left w:val="nil"/>
              <w:bottom w:val="single" w:sz="4" w:space="0" w:color="auto"/>
              <w:right w:val="nil"/>
            </w:tcBorders>
            <w:vAlign w:val="bottom"/>
          </w:tcPr>
          <w:p w:rsidR="00022A61" w:rsidRPr="007970C3" w:rsidRDefault="00022A61" w:rsidP="00514F73">
            <w:pPr>
              <w:spacing w:after="0"/>
              <w:rPr>
                <w:rFonts w:ascii="Times New Roman" w:hAnsi="Times New Roman"/>
                <w:sz w:val="24"/>
                <w:szCs w:val="24"/>
              </w:rPr>
            </w:pPr>
          </w:p>
        </w:tc>
        <w:tc>
          <w:tcPr>
            <w:tcW w:w="312" w:type="dxa"/>
            <w:tcBorders>
              <w:top w:val="nil"/>
              <w:left w:val="nil"/>
              <w:bottom w:val="nil"/>
              <w:right w:val="nil"/>
            </w:tcBorders>
            <w:vAlign w:val="bottom"/>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г.</w:t>
            </w:r>
          </w:p>
        </w:tc>
      </w:tr>
      <w:bookmarkEnd w:id="22"/>
    </w:tbl>
    <w:p w:rsidR="00022A61" w:rsidRPr="007970C3" w:rsidRDefault="00022A61" w:rsidP="00514F73">
      <w:pPr>
        <w:spacing w:after="0"/>
        <w:rPr>
          <w:rFonts w:ascii="Times New Roman" w:hAnsi="Times New Roman"/>
          <w:sz w:val="24"/>
          <w:szCs w:val="24"/>
        </w:rPr>
      </w:pPr>
    </w:p>
    <w:p w:rsidR="00022A61" w:rsidRPr="007970C3" w:rsidRDefault="00022A61" w:rsidP="00514F73">
      <w:pPr>
        <w:pBdr>
          <w:top w:val="single" w:sz="4" w:space="1" w:color="auto"/>
        </w:pBdr>
        <w:spacing w:after="0"/>
        <w:rPr>
          <w:rFonts w:ascii="Times New Roman" w:hAnsi="Times New Roman"/>
          <w:sz w:val="2"/>
          <w:szCs w:val="2"/>
        </w:rPr>
      </w:pPr>
    </w:p>
    <w:p w:rsidR="00022A61" w:rsidRPr="007970C3" w:rsidRDefault="00022A61" w:rsidP="00514F73">
      <w:pPr>
        <w:spacing w:after="0"/>
        <w:rPr>
          <w:rFonts w:ascii="Times New Roman" w:hAnsi="Times New Roman"/>
          <w:sz w:val="24"/>
          <w:szCs w:val="24"/>
        </w:rPr>
      </w:pPr>
    </w:p>
    <w:p w:rsidR="00022A61" w:rsidRPr="007970C3" w:rsidRDefault="00022A61" w:rsidP="00514F73">
      <w:pPr>
        <w:pBdr>
          <w:top w:val="single" w:sz="4" w:space="1" w:color="auto"/>
        </w:pBdr>
        <w:spacing w:after="0"/>
        <w:jc w:val="center"/>
        <w:rPr>
          <w:rFonts w:ascii="Times New Roman" w:hAnsi="Times New Roman"/>
        </w:rPr>
      </w:pPr>
      <w:r w:rsidRPr="007970C3">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22A61" w:rsidRPr="007970C3" w:rsidRDefault="00022A61" w:rsidP="00514F73">
      <w:pPr>
        <w:spacing w:after="0"/>
        <w:jc w:val="center"/>
        <w:rPr>
          <w:rFonts w:ascii="Times New Roman" w:hAnsi="Times New Roman"/>
          <w:b/>
          <w:sz w:val="24"/>
          <w:szCs w:val="24"/>
        </w:rPr>
      </w:pPr>
      <w:r w:rsidRPr="007970C3">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1.1</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022A61" w:rsidRPr="007970C3" w:rsidRDefault="00022A61" w:rsidP="00514F73">
            <w:pPr>
              <w:spacing w:after="0"/>
              <w:ind w:left="57"/>
              <w:jc w:val="both"/>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1.1.1</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Фамилия, имя, отчество (при наличии)</w:t>
            </w:r>
          </w:p>
        </w:tc>
        <w:tc>
          <w:tcPr>
            <w:tcW w:w="4706" w:type="dxa"/>
          </w:tcPr>
          <w:p w:rsidR="00022A61" w:rsidRPr="007970C3" w:rsidRDefault="00022A61" w:rsidP="00514F73">
            <w:pPr>
              <w:spacing w:after="0"/>
              <w:ind w:left="57"/>
              <w:jc w:val="both"/>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1.1.2</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Место жительства</w:t>
            </w:r>
          </w:p>
        </w:tc>
        <w:tc>
          <w:tcPr>
            <w:tcW w:w="4706" w:type="dxa"/>
          </w:tcPr>
          <w:p w:rsidR="00022A61" w:rsidRPr="007970C3" w:rsidRDefault="00022A61" w:rsidP="00514F73">
            <w:pPr>
              <w:spacing w:after="0"/>
              <w:ind w:left="57"/>
              <w:jc w:val="both"/>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1.1.3</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Реквизиты документа, удостоверяющего личность</w:t>
            </w:r>
          </w:p>
        </w:tc>
        <w:tc>
          <w:tcPr>
            <w:tcW w:w="4706" w:type="dxa"/>
          </w:tcPr>
          <w:p w:rsidR="00022A61" w:rsidRPr="007970C3" w:rsidRDefault="00022A61" w:rsidP="00514F73">
            <w:pPr>
              <w:spacing w:after="0"/>
              <w:ind w:left="57"/>
              <w:jc w:val="both"/>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1.2</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022A61" w:rsidRPr="007970C3" w:rsidRDefault="00022A61" w:rsidP="00514F73">
            <w:pPr>
              <w:spacing w:after="0"/>
              <w:ind w:left="57"/>
              <w:jc w:val="both"/>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1.2.1</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Наименование</w:t>
            </w:r>
          </w:p>
        </w:tc>
        <w:tc>
          <w:tcPr>
            <w:tcW w:w="4706" w:type="dxa"/>
          </w:tcPr>
          <w:p w:rsidR="00022A61" w:rsidRPr="007970C3" w:rsidRDefault="00022A61" w:rsidP="00514F73">
            <w:pPr>
              <w:spacing w:after="0"/>
              <w:ind w:left="57"/>
              <w:jc w:val="both"/>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1.2.2</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Место нахождения</w:t>
            </w:r>
          </w:p>
        </w:tc>
        <w:tc>
          <w:tcPr>
            <w:tcW w:w="4706" w:type="dxa"/>
          </w:tcPr>
          <w:p w:rsidR="00022A61" w:rsidRPr="007970C3" w:rsidRDefault="00022A61" w:rsidP="00514F73">
            <w:pPr>
              <w:spacing w:after="0"/>
              <w:ind w:left="57"/>
              <w:jc w:val="both"/>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1.2.3</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022A61" w:rsidRPr="007970C3" w:rsidRDefault="00022A61" w:rsidP="00514F73">
            <w:pPr>
              <w:spacing w:after="0"/>
              <w:ind w:left="57"/>
              <w:jc w:val="both"/>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1.2.4</w:t>
            </w:r>
          </w:p>
        </w:tc>
        <w:tc>
          <w:tcPr>
            <w:tcW w:w="4423" w:type="dxa"/>
          </w:tcPr>
          <w:p w:rsidR="00022A61" w:rsidRPr="007970C3" w:rsidRDefault="00022A61" w:rsidP="00514F73">
            <w:pPr>
              <w:spacing w:after="0"/>
              <w:ind w:left="57"/>
              <w:jc w:val="both"/>
              <w:rPr>
                <w:rFonts w:ascii="Times New Roman" w:hAnsi="Times New Roman"/>
                <w:sz w:val="24"/>
                <w:szCs w:val="24"/>
              </w:rPr>
            </w:pPr>
            <w:r w:rsidRPr="007970C3">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022A61" w:rsidRPr="007970C3" w:rsidRDefault="00022A61" w:rsidP="00514F73">
            <w:pPr>
              <w:spacing w:after="0"/>
              <w:ind w:left="57"/>
              <w:jc w:val="both"/>
              <w:rPr>
                <w:rFonts w:ascii="Times New Roman" w:hAnsi="Times New Roman"/>
                <w:sz w:val="24"/>
                <w:szCs w:val="24"/>
              </w:rPr>
            </w:pPr>
          </w:p>
        </w:tc>
      </w:tr>
    </w:tbl>
    <w:p w:rsidR="00022A61" w:rsidRPr="007970C3" w:rsidRDefault="00022A61" w:rsidP="00914E4B">
      <w:pPr>
        <w:pageBreakBefore/>
        <w:spacing w:after="0"/>
        <w:jc w:val="center"/>
        <w:rPr>
          <w:rFonts w:ascii="Times New Roman" w:hAnsi="Times New Roman"/>
          <w:b/>
          <w:sz w:val="24"/>
          <w:szCs w:val="24"/>
        </w:rPr>
      </w:pPr>
      <w:r w:rsidRPr="007970C3">
        <w:rPr>
          <w:rFonts w:ascii="Times New Roman" w:hAnsi="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22A61" w:rsidRPr="007970C3" w:rsidTr="00022A61">
        <w:tc>
          <w:tcPr>
            <w:tcW w:w="850" w:type="dxa"/>
          </w:tcPr>
          <w:p w:rsidR="00022A61" w:rsidRPr="007970C3" w:rsidRDefault="00022A61" w:rsidP="00914E4B">
            <w:pPr>
              <w:spacing w:after="0"/>
              <w:jc w:val="center"/>
              <w:rPr>
                <w:rFonts w:ascii="Times New Roman" w:hAnsi="Times New Roman"/>
                <w:sz w:val="24"/>
                <w:szCs w:val="24"/>
              </w:rPr>
            </w:pPr>
            <w:r w:rsidRPr="007970C3">
              <w:rPr>
                <w:rFonts w:ascii="Times New Roman" w:hAnsi="Times New Roman"/>
                <w:sz w:val="24"/>
                <w:szCs w:val="24"/>
              </w:rPr>
              <w:t>2.1</w:t>
            </w:r>
          </w:p>
        </w:tc>
        <w:tc>
          <w:tcPr>
            <w:tcW w:w="4423" w:type="dxa"/>
          </w:tcPr>
          <w:p w:rsidR="00022A61" w:rsidRPr="007970C3" w:rsidRDefault="00022A61" w:rsidP="00914E4B">
            <w:pPr>
              <w:spacing w:after="0"/>
              <w:ind w:left="57" w:right="57"/>
              <w:rPr>
                <w:rFonts w:ascii="Times New Roman" w:hAnsi="Times New Roman"/>
                <w:sz w:val="24"/>
                <w:szCs w:val="24"/>
              </w:rPr>
            </w:pPr>
            <w:r w:rsidRPr="007970C3">
              <w:rPr>
                <w:rFonts w:ascii="Times New Roman" w:hAnsi="Times New Roman"/>
                <w:sz w:val="24"/>
                <w:szCs w:val="24"/>
              </w:rPr>
              <w:t>Кадастровый номер земельного участка (при наличии)</w:t>
            </w:r>
          </w:p>
        </w:tc>
        <w:tc>
          <w:tcPr>
            <w:tcW w:w="4706" w:type="dxa"/>
          </w:tcPr>
          <w:p w:rsidR="00022A61" w:rsidRPr="007970C3" w:rsidRDefault="00022A61" w:rsidP="00914E4B">
            <w:pPr>
              <w:spacing w:after="0"/>
              <w:ind w:left="57" w:right="57"/>
              <w:rPr>
                <w:rFonts w:ascii="Times New Roman" w:hAnsi="Times New Roman"/>
                <w:sz w:val="24"/>
                <w:szCs w:val="24"/>
              </w:rPr>
            </w:pPr>
          </w:p>
        </w:tc>
      </w:tr>
      <w:tr w:rsidR="00022A61" w:rsidRPr="007970C3" w:rsidTr="00022A61">
        <w:tc>
          <w:tcPr>
            <w:tcW w:w="850" w:type="dxa"/>
          </w:tcPr>
          <w:p w:rsidR="00022A61" w:rsidRPr="007970C3" w:rsidRDefault="00022A61" w:rsidP="00914E4B">
            <w:pPr>
              <w:spacing w:after="0"/>
              <w:jc w:val="center"/>
              <w:rPr>
                <w:rFonts w:ascii="Times New Roman" w:hAnsi="Times New Roman"/>
                <w:sz w:val="24"/>
                <w:szCs w:val="24"/>
              </w:rPr>
            </w:pPr>
            <w:r w:rsidRPr="007970C3">
              <w:rPr>
                <w:rFonts w:ascii="Times New Roman" w:hAnsi="Times New Roman"/>
                <w:sz w:val="24"/>
                <w:szCs w:val="24"/>
              </w:rPr>
              <w:t>2.2</w:t>
            </w:r>
          </w:p>
        </w:tc>
        <w:tc>
          <w:tcPr>
            <w:tcW w:w="4423" w:type="dxa"/>
          </w:tcPr>
          <w:p w:rsidR="00022A61" w:rsidRPr="007970C3" w:rsidRDefault="00022A61" w:rsidP="00914E4B">
            <w:pPr>
              <w:spacing w:after="0"/>
              <w:ind w:left="57" w:right="57"/>
              <w:rPr>
                <w:rFonts w:ascii="Times New Roman" w:hAnsi="Times New Roman"/>
                <w:sz w:val="24"/>
                <w:szCs w:val="24"/>
              </w:rPr>
            </w:pPr>
            <w:r w:rsidRPr="007970C3">
              <w:rPr>
                <w:rFonts w:ascii="Times New Roman" w:hAnsi="Times New Roman"/>
                <w:sz w:val="24"/>
                <w:szCs w:val="24"/>
              </w:rPr>
              <w:t>Адрес или описание местоположения земельного участка</w:t>
            </w:r>
          </w:p>
        </w:tc>
        <w:tc>
          <w:tcPr>
            <w:tcW w:w="4706" w:type="dxa"/>
          </w:tcPr>
          <w:p w:rsidR="00022A61" w:rsidRPr="007970C3" w:rsidRDefault="00022A61" w:rsidP="00914E4B">
            <w:pPr>
              <w:spacing w:after="0"/>
              <w:ind w:left="57" w:right="57"/>
              <w:rPr>
                <w:rFonts w:ascii="Times New Roman" w:hAnsi="Times New Roman"/>
                <w:sz w:val="24"/>
                <w:szCs w:val="24"/>
              </w:rPr>
            </w:pPr>
          </w:p>
        </w:tc>
      </w:tr>
      <w:tr w:rsidR="00022A61" w:rsidRPr="007970C3" w:rsidTr="00022A61">
        <w:tc>
          <w:tcPr>
            <w:tcW w:w="850" w:type="dxa"/>
          </w:tcPr>
          <w:p w:rsidR="00022A61" w:rsidRPr="007970C3" w:rsidRDefault="00022A61" w:rsidP="00914E4B">
            <w:pPr>
              <w:spacing w:after="0"/>
              <w:jc w:val="center"/>
              <w:rPr>
                <w:rFonts w:ascii="Times New Roman" w:hAnsi="Times New Roman"/>
                <w:sz w:val="24"/>
                <w:szCs w:val="24"/>
              </w:rPr>
            </w:pPr>
            <w:r w:rsidRPr="007970C3">
              <w:rPr>
                <w:rFonts w:ascii="Times New Roman" w:hAnsi="Times New Roman"/>
                <w:sz w:val="24"/>
                <w:szCs w:val="24"/>
              </w:rPr>
              <w:t>2.3</w:t>
            </w:r>
          </w:p>
        </w:tc>
        <w:tc>
          <w:tcPr>
            <w:tcW w:w="4423" w:type="dxa"/>
          </w:tcPr>
          <w:p w:rsidR="00022A61" w:rsidRPr="007970C3" w:rsidRDefault="00022A61" w:rsidP="00914E4B">
            <w:pPr>
              <w:spacing w:after="0"/>
              <w:ind w:left="57" w:right="57"/>
              <w:rPr>
                <w:rFonts w:ascii="Times New Roman" w:hAnsi="Times New Roman"/>
                <w:sz w:val="24"/>
                <w:szCs w:val="24"/>
              </w:rPr>
            </w:pPr>
            <w:r w:rsidRPr="007970C3">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022A61" w:rsidRPr="007970C3" w:rsidRDefault="00022A61" w:rsidP="00914E4B">
            <w:pPr>
              <w:spacing w:after="0"/>
              <w:ind w:left="57" w:right="57"/>
              <w:rPr>
                <w:rFonts w:ascii="Times New Roman" w:hAnsi="Times New Roman"/>
                <w:sz w:val="24"/>
                <w:szCs w:val="24"/>
              </w:rPr>
            </w:pPr>
          </w:p>
        </w:tc>
      </w:tr>
      <w:tr w:rsidR="00022A61" w:rsidRPr="007970C3" w:rsidTr="00022A61">
        <w:tc>
          <w:tcPr>
            <w:tcW w:w="850" w:type="dxa"/>
          </w:tcPr>
          <w:p w:rsidR="00022A61" w:rsidRPr="007970C3" w:rsidRDefault="00022A61" w:rsidP="00914E4B">
            <w:pPr>
              <w:spacing w:after="0"/>
              <w:jc w:val="center"/>
              <w:rPr>
                <w:rFonts w:ascii="Times New Roman" w:hAnsi="Times New Roman"/>
                <w:sz w:val="24"/>
                <w:szCs w:val="24"/>
              </w:rPr>
            </w:pPr>
            <w:r w:rsidRPr="007970C3">
              <w:rPr>
                <w:rFonts w:ascii="Times New Roman" w:hAnsi="Times New Roman"/>
                <w:sz w:val="24"/>
                <w:szCs w:val="24"/>
              </w:rPr>
              <w:t>2.4</w:t>
            </w:r>
          </w:p>
        </w:tc>
        <w:tc>
          <w:tcPr>
            <w:tcW w:w="4423" w:type="dxa"/>
          </w:tcPr>
          <w:p w:rsidR="00022A61" w:rsidRPr="007970C3" w:rsidRDefault="00022A61" w:rsidP="00914E4B">
            <w:pPr>
              <w:spacing w:after="0"/>
              <w:ind w:left="57" w:right="57"/>
              <w:rPr>
                <w:rFonts w:ascii="Times New Roman" w:hAnsi="Times New Roman"/>
                <w:sz w:val="24"/>
                <w:szCs w:val="24"/>
              </w:rPr>
            </w:pPr>
            <w:r w:rsidRPr="007970C3">
              <w:rPr>
                <w:rFonts w:ascii="Times New Roman" w:hAnsi="Times New Roman"/>
                <w:sz w:val="24"/>
                <w:szCs w:val="24"/>
              </w:rPr>
              <w:t>Сведения о наличии прав иных лиц на земельный участок (при наличии)</w:t>
            </w:r>
          </w:p>
        </w:tc>
        <w:tc>
          <w:tcPr>
            <w:tcW w:w="4706" w:type="dxa"/>
          </w:tcPr>
          <w:p w:rsidR="00022A61" w:rsidRPr="007970C3" w:rsidRDefault="00022A61" w:rsidP="00914E4B">
            <w:pPr>
              <w:spacing w:after="0"/>
              <w:ind w:left="57" w:right="57"/>
              <w:rPr>
                <w:rFonts w:ascii="Times New Roman" w:hAnsi="Times New Roman"/>
                <w:sz w:val="24"/>
                <w:szCs w:val="24"/>
              </w:rPr>
            </w:pPr>
          </w:p>
        </w:tc>
      </w:tr>
      <w:tr w:rsidR="00022A61" w:rsidRPr="007970C3" w:rsidTr="00022A61">
        <w:tc>
          <w:tcPr>
            <w:tcW w:w="850" w:type="dxa"/>
          </w:tcPr>
          <w:p w:rsidR="00022A61" w:rsidRPr="007970C3" w:rsidRDefault="00022A61" w:rsidP="00914E4B">
            <w:pPr>
              <w:spacing w:after="0"/>
              <w:jc w:val="center"/>
              <w:rPr>
                <w:rFonts w:ascii="Times New Roman" w:hAnsi="Times New Roman"/>
                <w:sz w:val="24"/>
                <w:szCs w:val="24"/>
              </w:rPr>
            </w:pPr>
            <w:r w:rsidRPr="007970C3">
              <w:rPr>
                <w:rFonts w:ascii="Times New Roman" w:hAnsi="Times New Roman"/>
                <w:sz w:val="24"/>
                <w:szCs w:val="24"/>
              </w:rPr>
              <w:t>2.5</w:t>
            </w:r>
          </w:p>
        </w:tc>
        <w:tc>
          <w:tcPr>
            <w:tcW w:w="4423" w:type="dxa"/>
          </w:tcPr>
          <w:p w:rsidR="00022A61" w:rsidRPr="007970C3" w:rsidRDefault="00022A61" w:rsidP="00914E4B">
            <w:pPr>
              <w:spacing w:after="0"/>
              <w:ind w:left="57" w:right="57"/>
              <w:rPr>
                <w:rFonts w:ascii="Times New Roman" w:hAnsi="Times New Roman"/>
                <w:sz w:val="24"/>
                <w:szCs w:val="24"/>
              </w:rPr>
            </w:pPr>
            <w:r w:rsidRPr="007970C3">
              <w:rPr>
                <w:rFonts w:ascii="Times New Roman" w:hAnsi="Times New Roman"/>
                <w:sz w:val="24"/>
                <w:szCs w:val="24"/>
              </w:rPr>
              <w:t>Сведения о виде разрешенного использования земельного участка</w:t>
            </w:r>
          </w:p>
        </w:tc>
        <w:tc>
          <w:tcPr>
            <w:tcW w:w="4706" w:type="dxa"/>
          </w:tcPr>
          <w:p w:rsidR="00022A61" w:rsidRPr="007970C3" w:rsidRDefault="00022A61" w:rsidP="00914E4B">
            <w:pPr>
              <w:spacing w:after="0"/>
              <w:ind w:left="57" w:right="57"/>
              <w:rPr>
                <w:rFonts w:ascii="Times New Roman" w:hAnsi="Times New Roman"/>
                <w:sz w:val="24"/>
                <w:szCs w:val="24"/>
              </w:rPr>
            </w:pPr>
          </w:p>
        </w:tc>
      </w:tr>
    </w:tbl>
    <w:p w:rsidR="00022A61" w:rsidRPr="007970C3" w:rsidRDefault="00022A61" w:rsidP="00514F73">
      <w:pPr>
        <w:spacing w:after="0"/>
        <w:jc w:val="center"/>
        <w:rPr>
          <w:rFonts w:ascii="Times New Roman" w:hAnsi="Times New Roman"/>
          <w:b/>
          <w:sz w:val="24"/>
          <w:szCs w:val="24"/>
        </w:rPr>
      </w:pPr>
      <w:r w:rsidRPr="007970C3">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3.1</w:t>
            </w:r>
          </w:p>
        </w:tc>
        <w:tc>
          <w:tcPr>
            <w:tcW w:w="4423" w:type="dxa"/>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022A61" w:rsidRPr="007970C3" w:rsidRDefault="00022A61" w:rsidP="00514F73">
            <w:pPr>
              <w:spacing w:after="0"/>
              <w:ind w:left="57"/>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3.2</w:t>
            </w:r>
          </w:p>
        </w:tc>
        <w:tc>
          <w:tcPr>
            <w:tcW w:w="4423" w:type="dxa"/>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Цель подачи уведомления (строительство или реконструкция)</w:t>
            </w:r>
          </w:p>
        </w:tc>
        <w:tc>
          <w:tcPr>
            <w:tcW w:w="4706" w:type="dxa"/>
          </w:tcPr>
          <w:p w:rsidR="00022A61" w:rsidRPr="007970C3" w:rsidRDefault="00022A61" w:rsidP="00514F73">
            <w:pPr>
              <w:spacing w:after="0"/>
              <w:ind w:left="57"/>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3.3</w:t>
            </w:r>
          </w:p>
        </w:tc>
        <w:tc>
          <w:tcPr>
            <w:tcW w:w="4423" w:type="dxa"/>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Сведения о параметрах:</w:t>
            </w:r>
          </w:p>
        </w:tc>
        <w:tc>
          <w:tcPr>
            <w:tcW w:w="4706" w:type="dxa"/>
          </w:tcPr>
          <w:p w:rsidR="00022A61" w:rsidRPr="007970C3" w:rsidRDefault="00022A61" w:rsidP="00514F73">
            <w:pPr>
              <w:spacing w:after="0"/>
              <w:ind w:left="57"/>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3.3.1</w:t>
            </w:r>
          </w:p>
        </w:tc>
        <w:tc>
          <w:tcPr>
            <w:tcW w:w="4423" w:type="dxa"/>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Количество надземных этажей</w:t>
            </w:r>
          </w:p>
        </w:tc>
        <w:tc>
          <w:tcPr>
            <w:tcW w:w="4706" w:type="dxa"/>
          </w:tcPr>
          <w:p w:rsidR="00022A61" w:rsidRPr="007970C3" w:rsidRDefault="00022A61" w:rsidP="00514F73">
            <w:pPr>
              <w:spacing w:after="0"/>
              <w:ind w:left="57"/>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3.3.2</w:t>
            </w:r>
          </w:p>
        </w:tc>
        <w:tc>
          <w:tcPr>
            <w:tcW w:w="4423" w:type="dxa"/>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Высота</w:t>
            </w:r>
          </w:p>
        </w:tc>
        <w:tc>
          <w:tcPr>
            <w:tcW w:w="4706" w:type="dxa"/>
          </w:tcPr>
          <w:p w:rsidR="00022A61" w:rsidRPr="007970C3" w:rsidRDefault="00022A61" w:rsidP="00514F73">
            <w:pPr>
              <w:spacing w:after="0"/>
              <w:ind w:left="57"/>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3.3.3</w:t>
            </w:r>
          </w:p>
        </w:tc>
        <w:tc>
          <w:tcPr>
            <w:tcW w:w="4423" w:type="dxa"/>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Сведения об отступах от границ земельного участка</w:t>
            </w:r>
          </w:p>
        </w:tc>
        <w:tc>
          <w:tcPr>
            <w:tcW w:w="4706" w:type="dxa"/>
          </w:tcPr>
          <w:p w:rsidR="00022A61" w:rsidRPr="007970C3" w:rsidRDefault="00022A61" w:rsidP="00514F73">
            <w:pPr>
              <w:spacing w:after="0"/>
              <w:ind w:left="57"/>
              <w:rPr>
                <w:rFonts w:ascii="Times New Roman" w:hAnsi="Times New Roman"/>
                <w:sz w:val="24"/>
                <w:szCs w:val="24"/>
              </w:rPr>
            </w:pPr>
          </w:p>
        </w:tc>
      </w:tr>
      <w:tr w:rsidR="00022A61" w:rsidRPr="007970C3" w:rsidTr="00022A61">
        <w:tc>
          <w:tcPr>
            <w:tcW w:w="850" w:type="dxa"/>
          </w:tcPr>
          <w:p w:rsidR="00022A61" w:rsidRPr="007970C3" w:rsidRDefault="00022A61" w:rsidP="00514F73">
            <w:pPr>
              <w:spacing w:after="0"/>
              <w:jc w:val="center"/>
              <w:rPr>
                <w:rFonts w:ascii="Times New Roman" w:hAnsi="Times New Roman"/>
                <w:sz w:val="24"/>
                <w:szCs w:val="24"/>
              </w:rPr>
            </w:pPr>
            <w:r w:rsidRPr="007970C3">
              <w:rPr>
                <w:rFonts w:ascii="Times New Roman" w:hAnsi="Times New Roman"/>
                <w:sz w:val="24"/>
                <w:szCs w:val="24"/>
              </w:rPr>
              <w:t>3.3.4</w:t>
            </w:r>
          </w:p>
        </w:tc>
        <w:tc>
          <w:tcPr>
            <w:tcW w:w="4423" w:type="dxa"/>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Площадь застройки</w:t>
            </w:r>
          </w:p>
        </w:tc>
        <w:tc>
          <w:tcPr>
            <w:tcW w:w="4706" w:type="dxa"/>
          </w:tcPr>
          <w:p w:rsidR="00022A61" w:rsidRPr="007970C3" w:rsidRDefault="00022A61" w:rsidP="00514F73">
            <w:pPr>
              <w:spacing w:after="0"/>
              <w:ind w:left="57"/>
              <w:rPr>
                <w:rFonts w:ascii="Times New Roman" w:hAnsi="Times New Roman"/>
                <w:sz w:val="24"/>
                <w:szCs w:val="24"/>
              </w:rPr>
            </w:pPr>
          </w:p>
        </w:tc>
      </w:tr>
    </w:tbl>
    <w:p w:rsidR="00022A61" w:rsidRPr="007970C3" w:rsidRDefault="00022A61" w:rsidP="00914E4B">
      <w:pPr>
        <w:pageBreakBefore/>
        <w:spacing w:after="0"/>
        <w:jc w:val="center"/>
        <w:rPr>
          <w:rFonts w:ascii="Times New Roman" w:hAnsi="Times New Roman"/>
          <w:b/>
          <w:sz w:val="24"/>
          <w:szCs w:val="24"/>
        </w:rPr>
      </w:pPr>
      <w:r w:rsidRPr="007970C3">
        <w:rPr>
          <w:rFonts w:ascii="Times New Roman" w:hAnsi="Times New Roman"/>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022A61" w:rsidRPr="007970C3" w:rsidTr="00022A61">
        <w:trPr>
          <w:trHeight w:val="13040"/>
        </w:trPr>
        <w:tc>
          <w:tcPr>
            <w:tcW w:w="9979" w:type="dxa"/>
          </w:tcPr>
          <w:p w:rsidR="00022A61" w:rsidRPr="007970C3" w:rsidRDefault="00022A61" w:rsidP="00914E4B">
            <w:pPr>
              <w:widowControl w:val="0"/>
              <w:autoSpaceDE w:val="0"/>
              <w:autoSpaceDN w:val="0"/>
              <w:adjustRightInd w:val="0"/>
              <w:spacing w:after="0" w:line="240" w:lineRule="auto"/>
              <w:jc w:val="center"/>
              <w:rPr>
                <w:rFonts w:ascii="Times New Roman" w:hAnsi="Times New Roman"/>
                <w:sz w:val="24"/>
                <w:szCs w:val="24"/>
              </w:rPr>
            </w:pPr>
          </w:p>
        </w:tc>
      </w:tr>
    </w:tbl>
    <w:p w:rsidR="00022A61" w:rsidRPr="007970C3" w:rsidRDefault="00022A61" w:rsidP="00514F73">
      <w:pPr>
        <w:pageBreakBefore/>
        <w:spacing w:after="0"/>
        <w:ind w:firstLine="567"/>
        <w:rPr>
          <w:rFonts w:ascii="Times New Roman" w:hAnsi="Times New Roman"/>
          <w:sz w:val="24"/>
          <w:szCs w:val="24"/>
        </w:rPr>
      </w:pPr>
      <w:r w:rsidRPr="007970C3">
        <w:rPr>
          <w:rFonts w:ascii="Times New Roman" w:hAnsi="Times New Roman"/>
          <w:sz w:val="24"/>
          <w:szCs w:val="24"/>
        </w:rPr>
        <w:lastRenderedPageBreak/>
        <w:t>Почтовый адрес и (или) адрес электронной почты для связи:</w:t>
      </w:r>
    </w:p>
    <w:p w:rsidR="00022A61" w:rsidRPr="007970C3" w:rsidRDefault="00022A61" w:rsidP="00514F73">
      <w:pPr>
        <w:spacing w:after="0"/>
        <w:rPr>
          <w:rFonts w:ascii="Times New Roman" w:hAnsi="Times New Roman"/>
          <w:sz w:val="24"/>
          <w:szCs w:val="24"/>
        </w:rPr>
      </w:pPr>
    </w:p>
    <w:p w:rsidR="00022A61" w:rsidRPr="007970C3" w:rsidRDefault="00022A61" w:rsidP="00514F73">
      <w:pPr>
        <w:pBdr>
          <w:top w:val="single" w:sz="4" w:space="1" w:color="auto"/>
        </w:pBdr>
        <w:spacing w:after="0"/>
        <w:rPr>
          <w:rFonts w:ascii="Times New Roman" w:hAnsi="Times New Roman"/>
          <w:sz w:val="2"/>
          <w:szCs w:val="2"/>
        </w:rPr>
      </w:pPr>
    </w:p>
    <w:p w:rsidR="00CD1FCE" w:rsidRPr="007970C3" w:rsidRDefault="00CD1FCE" w:rsidP="00514F73">
      <w:pPr>
        <w:spacing w:after="0"/>
        <w:ind w:firstLine="567"/>
        <w:jc w:val="both"/>
        <w:rPr>
          <w:rFonts w:ascii="Times New Roman" w:hAnsi="Times New Roman"/>
          <w:sz w:val="24"/>
          <w:szCs w:val="24"/>
        </w:rPr>
      </w:pPr>
    </w:p>
    <w:p w:rsidR="00022A61" w:rsidRPr="007970C3" w:rsidRDefault="00022A61" w:rsidP="00514F73">
      <w:pPr>
        <w:spacing w:after="0"/>
        <w:ind w:firstLine="567"/>
        <w:jc w:val="both"/>
        <w:rPr>
          <w:rFonts w:ascii="Times New Roman" w:hAnsi="Times New Roman"/>
          <w:sz w:val="24"/>
          <w:szCs w:val="24"/>
        </w:rPr>
      </w:pPr>
      <w:r w:rsidRPr="007970C3">
        <w:rPr>
          <w:rFonts w:ascii="Times New Roman" w:hAnsi="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CD1FCE" w:rsidRPr="007970C3" w:rsidRDefault="00CD1FCE" w:rsidP="00514F73">
      <w:pPr>
        <w:spacing w:after="0"/>
        <w:ind w:firstLine="567"/>
        <w:jc w:val="both"/>
        <w:rPr>
          <w:rFonts w:ascii="Times New Roman" w:hAnsi="Times New Roman"/>
          <w:sz w:val="24"/>
          <w:szCs w:val="24"/>
        </w:rPr>
      </w:pPr>
    </w:p>
    <w:p w:rsidR="00022A61" w:rsidRPr="007970C3" w:rsidRDefault="00022A61" w:rsidP="00514F73">
      <w:pPr>
        <w:pBdr>
          <w:top w:val="single" w:sz="4" w:space="1" w:color="auto"/>
        </w:pBdr>
        <w:spacing w:after="0"/>
        <w:jc w:val="both"/>
        <w:rPr>
          <w:rFonts w:ascii="Times New Roman" w:hAnsi="Times New Roman"/>
          <w:spacing w:val="-2"/>
        </w:rPr>
      </w:pPr>
      <w:r w:rsidRPr="007970C3">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514F73" w:rsidRPr="007970C3" w:rsidRDefault="00514F73" w:rsidP="00514F73">
      <w:pPr>
        <w:spacing w:after="0"/>
        <w:rPr>
          <w:rFonts w:ascii="Times New Roman" w:hAnsi="Times New Roman"/>
          <w:b/>
          <w:sz w:val="24"/>
          <w:szCs w:val="24"/>
        </w:rPr>
      </w:pPr>
    </w:p>
    <w:p w:rsidR="00022A61" w:rsidRPr="007970C3" w:rsidRDefault="00022A61" w:rsidP="00514F73">
      <w:pPr>
        <w:spacing w:after="0"/>
        <w:rPr>
          <w:rFonts w:ascii="Times New Roman" w:hAnsi="Times New Roman"/>
          <w:b/>
          <w:sz w:val="24"/>
          <w:szCs w:val="24"/>
        </w:rPr>
      </w:pPr>
      <w:r w:rsidRPr="007970C3">
        <w:rPr>
          <w:rFonts w:ascii="Times New Roman" w:hAnsi="Times New Roman"/>
          <w:b/>
          <w:sz w:val="24"/>
          <w:szCs w:val="24"/>
        </w:rPr>
        <w:t xml:space="preserve">Настоящим уведомлением подтверждаю, что  </w:t>
      </w:r>
    </w:p>
    <w:p w:rsidR="00022A61" w:rsidRPr="007970C3" w:rsidRDefault="00022A61" w:rsidP="00514F73">
      <w:pPr>
        <w:pBdr>
          <w:top w:val="single" w:sz="4" w:space="1" w:color="auto"/>
        </w:pBdr>
        <w:spacing w:after="0" w:line="24" w:lineRule="auto"/>
        <w:ind w:left="5585"/>
        <w:rPr>
          <w:rFonts w:ascii="Times New Roman" w:hAnsi="Times New Roman"/>
          <w:sz w:val="2"/>
          <w:szCs w:val="2"/>
        </w:rPr>
      </w:pPr>
    </w:p>
    <w:p w:rsidR="00022A61" w:rsidRPr="007970C3" w:rsidRDefault="00022A61" w:rsidP="00514F73">
      <w:pPr>
        <w:spacing w:after="0"/>
        <w:jc w:val="right"/>
        <w:rPr>
          <w:rFonts w:ascii="Times New Roman" w:hAnsi="Times New Roman"/>
        </w:rPr>
      </w:pPr>
      <w:r w:rsidRPr="007970C3">
        <w:rPr>
          <w:rFonts w:ascii="Times New Roman" w:hAnsi="Times New Roman"/>
        </w:rPr>
        <w:t>(объект индивидуального жилищного строительства или садовый дом)</w:t>
      </w:r>
    </w:p>
    <w:p w:rsidR="00022A61" w:rsidRPr="007970C3" w:rsidRDefault="00022A61" w:rsidP="00514F73">
      <w:pPr>
        <w:spacing w:after="0"/>
        <w:jc w:val="both"/>
        <w:rPr>
          <w:rFonts w:ascii="Times New Roman" w:hAnsi="Times New Roman"/>
          <w:b/>
          <w:sz w:val="2"/>
          <w:szCs w:val="2"/>
        </w:rPr>
      </w:pPr>
      <w:r w:rsidRPr="007970C3">
        <w:rPr>
          <w:rFonts w:ascii="Times New Roman" w:hAnsi="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7970C3">
        <w:rPr>
          <w:rFonts w:ascii="Times New Roman" w:hAnsi="Times New Roman"/>
          <w:b/>
          <w:sz w:val="24"/>
          <w:szCs w:val="24"/>
        </w:rPr>
        <w:br/>
      </w:r>
    </w:p>
    <w:p w:rsidR="00022A61" w:rsidRPr="007970C3" w:rsidRDefault="00022A61" w:rsidP="00514F73">
      <w:pPr>
        <w:tabs>
          <w:tab w:val="right" w:pos="9923"/>
        </w:tabs>
        <w:spacing w:after="0"/>
        <w:jc w:val="both"/>
        <w:rPr>
          <w:rFonts w:ascii="Times New Roman" w:hAnsi="Times New Roman"/>
          <w:b/>
          <w:sz w:val="24"/>
          <w:szCs w:val="24"/>
        </w:rPr>
      </w:pPr>
      <w:r w:rsidRPr="007970C3">
        <w:rPr>
          <w:rFonts w:ascii="Times New Roman" w:hAnsi="Times New Roman"/>
          <w:b/>
          <w:sz w:val="24"/>
          <w:szCs w:val="24"/>
        </w:rPr>
        <w:tab/>
        <w:t>.</w:t>
      </w:r>
    </w:p>
    <w:p w:rsidR="00022A61" w:rsidRPr="007970C3" w:rsidRDefault="00022A61" w:rsidP="00514F73">
      <w:pPr>
        <w:pBdr>
          <w:top w:val="single" w:sz="4" w:space="1" w:color="auto"/>
        </w:pBdr>
        <w:spacing w:after="0"/>
        <w:jc w:val="center"/>
        <w:rPr>
          <w:rFonts w:ascii="Times New Roman" w:hAnsi="Times New Roman"/>
        </w:rPr>
      </w:pPr>
      <w:r w:rsidRPr="007970C3">
        <w:rPr>
          <w:rFonts w:ascii="Times New Roman" w:hAnsi="Times New Roman"/>
        </w:rPr>
        <w:t>(реквизиты платежного документа)</w:t>
      </w:r>
    </w:p>
    <w:p w:rsidR="00514F73" w:rsidRPr="007970C3" w:rsidRDefault="00514F73" w:rsidP="00914E4B">
      <w:pPr>
        <w:spacing w:after="0"/>
        <w:rPr>
          <w:rFonts w:ascii="Times New Roman" w:hAnsi="Times New Roman"/>
          <w:b/>
          <w:sz w:val="24"/>
          <w:szCs w:val="24"/>
        </w:rPr>
      </w:pPr>
    </w:p>
    <w:p w:rsidR="00022A61" w:rsidRPr="007970C3" w:rsidRDefault="00022A61" w:rsidP="00914E4B">
      <w:pPr>
        <w:spacing w:after="0"/>
        <w:rPr>
          <w:rFonts w:ascii="Times New Roman" w:hAnsi="Times New Roman"/>
          <w:b/>
          <w:sz w:val="24"/>
          <w:szCs w:val="24"/>
        </w:rPr>
      </w:pPr>
      <w:r w:rsidRPr="007970C3">
        <w:rPr>
          <w:rFonts w:ascii="Times New Roman" w:hAnsi="Times New Roman"/>
          <w:b/>
          <w:sz w:val="24"/>
          <w:szCs w:val="24"/>
        </w:rPr>
        <w:t xml:space="preserve">Настоящим уведомлением я  </w:t>
      </w:r>
    </w:p>
    <w:p w:rsidR="00CD1FCE" w:rsidRPr="007970C3" w:rsidRDefault="00CD1FCE" w:rsidP="00914E4B">
      <w:pPr>
        <w:spacing w:after="0"/>
        <w:rPr>
          <w:rFonts w:ascii="Times New Roman" w:hAnsi="Times New Roman"/>
          <w:b/>
          <w:sz w:val="24"/>
          <w:szCs w:val="24"/>
        </w:rPr>
      </w:pPr>
    </w:p>
    <w:p w:rsidR="00022A61" w:rsidRPr="007970C3" w:rsidRDefault="00022A61" w:rsidP="00914E4B">
      <w:pPr>
        <w:pBdr>
          <w:top w:val="single" w:sz="4" w:space="1" w:color="auto"/>
        </w:pBdr>
        <w:spacing w:after="0"/>
        <w:jc w:val="center"/>
        <w:rPr>
          <w:rFonts w:ascii="Times New Roman" w:hAnsi="Times New Roman"/>
        </w:rPr>
      </w:pPr>
      <w:r w:rsidRPr="007970C3">
        <w:rPr>
          <w:rFonts w:ascii="Times New Roman" w:hAnsi="Times New Roman"/>
        </w:rPr>
        <w:t>(фамилия, имя, отчество (при наличии)</w:t>
      </w:r>
    </w:p>
    <w:p w:rsidR="00022A61" w:rsidRPr="007970C3" w:rsidRDefault="00022A61" w:rsidP="00914E4B">
      <w:pPr>
        <w:spacing w:after="0"/>
        <w:jc w:val="both"/>
        <w:rPr>
          <w:rFonts w:ascii="Times New Roman" w:hAnsi="Times New Roman"/>
          <w:b/>
          <w:sz w:val="24"/>
          <w:szCs w:val="24"/>
        </w:rPr>
      </w:pPr>
      <w:r w:rsidRPr="007970C3">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022A61" w:rsidRPr="007970C3" w:rsidTr="00022A61">
        <w:tblPrEx>
          <w:tblCellMar>
            <w:top w:w="0" w:type="dxa"/>
            <w:bottom w:w="0" w:type="dxa"/>
          </w:tblCellMar>
        </w:tblPrEx>
        <w:trPr>
          <w:cantSplit/>
        </w:trPr>
        <w:tc>
          <w:tcPr>
            <w:tcW w:w="3119"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022A61" w:rsidRPr="007970C3" w:rsidRDefault="00022A61" w:rsidP="00914E4B">
            <w:pPr>
              <w:spacing w:after="0"/>
              <w:rPr>
                <w:rFonts w:ascii="Times New Roman" w:hAnsi="Times New Roman"/>
                <w:sz w:val="24"/>
                <w:szCs w:val="24"/>
              </w:rPr>
            </w:pPr>
          </w:p>
        </w:tc>
        <w:tc>
          <w:tcPr>
            <w:tcW w:w="1985"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c>
          <w:tcPr>
            <w:tcW w:w="680" w:type="dxa"/>
            <w:tcBorders>
              <w:top w:val="nil"/>
              <w:left w:val="nil"/>
              <w:bottom w:val="nil"/>
              <w:right w:val="nil"/>
            </w:tcBorders>
            <w:vAlign w:val="bottom"/>
          </w:tcPr>
          <w:p w:rsidR="00022A61" w:rsidRPr="007970C3" w:rsidRDefault="00022A61" w:rsidP="00914E4B">
            <w:pPr>
              <w:spacing w:after="0"/>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r>
      <w:tr w:rsidR="00022A61" w:rsidRPr="007970C3" w:rsidTr="00022A61">
        <w:tblPrEx>
          <w:tblCellMar>
            <w:top w:w="0" w:type="dxa"/>
            <w:bottom w:w="0" w:type="dxa"/>
          </w:tblCellMar>
        </w:tblPrEx>
        <w:trPr>
          <w:cantSplit/>
        </w:trPr>
        <w:tc>
          <w:tcPr>
            <w:tcW w:w="3119" w:type="dxa"/>
            <w:tcBorders>
              <w:top w:val="nil"/>
              <w:left w:val="nil"/>
              <w:bottom w:val="nil"/>
              <w:right w:val="nil"/>
            </w:tcBorders>
          </w:tcPr>
          <w:p w:rsidR="00022A61" w:rsidRPr="007970C3" w:rsidRDefault="00022A61" w:rsidP="00914E4B">
            <w:pPr>
              <w:spacing w:after="0"/>
              <w:jc w:val="center"/>
              <w:rPr>
                <w:rFonts w:ascii="Times New Roman" w:hAnsi="Times New Roman"/>
              </w:rPr>
            </w:pPr>
            <w:r w:rsidRPr="007970C3">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022A61" w:rsidRPr="007970C3" w:rsidRDefault="00022A61" w:rsidP="00914E4B">
            <w:pPr>
              <w:spacing w:after="0"/>
              <w:rPr>
                <w:rFonts w:ascii="Times New Roman" w:hAnsi="Times New Roman"/>
              </w:rPr>
            </w:pPr>
          </w:p>
        </w:tc>
        <w:tc>
          <w:tcPr>
            <w:tcW w:w="1985" w:type="dxa"/>
            <w:tcBorders>
              <w:top w:val="nil"/>
              <w:left w:val="nil"/>
              <w:bottom w:val="nil"/>
              <w:right w:val="nil"/>
            </w:tcBorders>
          </w:tcPr>
          <w:p w:rsidR="00022A61" w:rsidRPr="007970C3" w:rsidRDefault="00022A61" w:rsidP="00914E4B">
            <w:pPr>
              <w:spacing w:after="0"/>
              <w:jc w:val="center"/>
              <w:rPr>
                <w:rFonts w:ascii="Times New Roman" w:hAnsi="Times New Roman"/>
              </w:rPr>
            </w:pPr>
            <w:r w:rsidRPr="007970C3">
              <w:rPr>
                <w:rFonts w:ascii="Times New Roman" w:hAnsi="Times New Roman"/>
              </w:rPr>
              <w:t>(подпись)</w:t>
            </w:r>
          </w:p>
        </w:tc>
        <w:tc>
          <w:tcPr>
            <w:tcW w:w="680" w:type="dxa"/>
            <w:tcBorders>
              <w:top w:val="nil"/>
              <w:left w:val="nil"/>
              <w:bottom w:val="nil"/>
              <w:right w:val="nil"/>
            </w:tcBorders>
          </w:tcPr>
          <w:p w:rsidR="00022A61" w:rsidRPr="007970C3" w:rsidRDefault="00022A61" w:rsidP="00914E4B">
            <w:pPr>
              <w:spacing w:after="0"/>
              <w:jc w:val="center"/>
              <w:rPr>
                <w:rFonts w:ascii="Times New Roman" w:hAnsi="Times New Roman"/>
              </w:rPr>
            </w:pPr>
          </w:p>
        </w:tc>
        <w:tc>
          <w:tcPr>
            <w:tcW w:w="2892" w:type="dxa"/>
            <w:tcBorders>
              <w:top w:val="nil"/>
              <w:left w:val="nil"/>
              <w:bottom w:val="nil"/>
              <w:right w:val="nil"/>
            </w:tcBorders>
          </w:tcPr>
          <w:p w:rsidR="00022A61" w:rsidRPr="007970C3" w:rsidRDefault="00022A61" w:rsidP="00914E4B">
            <w:pPr>
              <w:spacing w:after="0"/>
              <w:jc w:val="center"/>
              <w:rPr>
                <w:rFonts w:ascii="Times New Roman" w:hAnsi="Times New Roman"/>
              </w:rPr>
            </w:pPr>
            <w:r w:rsidRPr="007970C3">
              <w:rPr>
                <w:rFonts w:ascii="Times New Roman" w:hAnsi="Times New Roman"/>
              </w:rPr>
              <w:t>(расшифровка подписи)</w:t>
            </w:r>
          </w:p>
        </w:tc>
      </w:tr>
    </w:tbl>
    <w:p w:rsidR="00022A61" w:rsidRPr="007970C3" w:rsidRDefault="00022A61" w:rsidP="00914E4B">
      <w:pPr>
        <w:spacing w:after="0"/>
        <w:ind w:left="567" w:right="6237"/>
        <w:jc w:val="center"/>
        <w:rPr>
          <w:rFonts w:ascii="Times New Roman" w:hAnsi="Times New Roman"/>
        </w:rPr>
      </w:pPr>
      <w:r w:rsidRPr="007970C3">
        <w:rPr>
          <w:rFonts w:ascii="Times New Roman" w:hAnsi="Times New Roman"/>
        </w:rPr>
        <w:t>М.П.</w:t>
      </w:r>
      <w:r w:rsidRPr="007970C3">
        <w:rPr>
          <w:rFonts w:ascii="Times New Roman" w:hAnsi="Times New Roman"/>
        </w:rPr>
        <w:br/>
        <w:t>(при наличии)</w:t>
      </w:r>
    </w:p>
    <w:p w:rsidR="00514F73" w:rsidRPr="007970C3" w:rsidRDefault="00514F73" w:rsidP="00914E4B">
      <w:pPr>
        <w:spacing w:after="0"/>
        <w:rPr>
          <w:rFonts w:ascii="Times New Roman" w:hAnsi="Times New Roman"/>
          <w:sz w:val="24"/>
          <w:szCs w:val="24"/>
        </w:rPr>
      </w:pPr>
    </w:p>
    <w:p w:rsidR="00022A61" w:rsidRPr="007970C3" w:rsidRDefault="00022A61" w:rsidP="00914E4B">
      <w:pPr>
        <w:spacing w:after="0"/>
        <w:rPr>
          <w:rFonts w:ascii="Times New Roman" w:hAnsi="Times New Roman"/>
          <w:sz w:val="24"/>
          <w:szCs w:val="24"/>
        </w:rPr>
      </w:pPr>
      <w:r w:rsidRPr="007970C3">
        <w:rPr>
          <w:rFonts w:ascii="Times New Roman" w:hAnsi="Times New Roman"/>
          <w:sz w:val="24"/>
          <w:szCs w:val="24"/>
        </w:rPr>
        <w:t>К настоящему уведомлению прилагается:</w:t>
      </w:r>
    </w:p>
    <w:p w:rsidR="00022A61" w:rsidRPr="007970C3" w:rsidRDefault="00022A61" w:rsidP="00914E4B">
      <w:pPr>
        <w:spacing w:after="0"/>
        <w:rPr>
          <w:rFonts w:ascii="Times New Roman" w:hAnsi="Times New Roman"/>
          <w:sz w:val="24"/>
          <w:szCs w:val="24"/>
        </w:rPr>
      </w:pPr>
    </w:p>
    <w:p w:rsidR="00022A61" w:rsidRPr="007970C3" w:rsidRDefault="00022A61" w:rsidP="00914E4B">
      <w:pPr>
        <w:pBdr>
          <w:top w:val="single" w:sz="4" w:space="1" w:color="auto"/>
        </w:pBdr>
        <w:spacing w:after="0"/>
        <w:rPr>
          <w:rFonts w:ascii="Times New Roman" w:hAnsi="Times New Roman"/>
          <w:sz w:val="2"/>
          <w:szCs w:val="2"/>
        </w:rPr>
      </w:pPr>
    </w:p>
    <w:p w:rsidR="00022A61" w:rsidRPr="007970C3" w:rsidRDefault="00022A61" w:rsidP="00914E4B">
      <w:pPr>
        <w:spacing w:after="0"/>
        <w:rPr>
          <w:rFonts w:ascii="Times New Roman" w:hAnsi="Times New Roman"/>
          <w:sz w:val="24"/>
          <w:szCs w:val="24"/>
        </w:rPr>
      </w:pPr>
    </w:p>
    <w:p w:rsidR="00022A61" w:rsidRPr="007970C3" w:rsidRDefault="00022A61" w:rsidP="00914E4B">
      <w:pPr>
        <w:pBdr>
          <w:top w:val="single" w:sz="4" w:space="1" w:color="auto"/>
        </w:pBdr>
        <w:spacing w:after="0"/>
        <w:jc w:val="both"/>
        <w:rPr>
          <w:rFonts w:ascii="Times New Roman" w:hAnsi="Times New Roman"/>
        </w:rPr>
      </w:pPr>
      <w:r w:rsidRPr="007970C3">
        <w:rPr>
          <w:rFonts w:ascii="Times New Roman" w:hAnsi="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514F73" w:rsidRPr="007970C3" w:rsidRDefault="00514F73" w:rsidP="00914E4B">
      <w:pPr>
        <w:pBdr>
          <w:top w:val="single" w:sz="4" w:space="1" w:color="auto"/>
        </w:pBdr>
        <w:spacing w:after="0"/>
        <w:jc w:val="both"/>
        <w:rPr>
          <w:rFonts w:ascii="Times New Roman" w:hAnsi="Times New Roman"/>
        </w:rPr>
      </w:pPr>
    </w:p>
    <w:p w:rsidR="00514F73" w:rsidRPr="008E575C" w:rsidRDefault="00514F73" w:rsidP="00914E4B">
      <w:pPr>
        <w:pBdr>
          <w:top w:val="single" w:sz="4" w:space="1" w:color="auto"/>
        </w:pBdr>
        <w:spacing w:after="0"/>
        <w:jc w:val="both"/>
        <w:rPr>
          <w:rFonts w:ascii="Times New Roman" w:hAnsi="Times New Roman"/>
          <w:highlight w:val="yellow"/>
        </w:rPr>
      </w:pPr>
    </w:p>
    <w:p w:rsidR="00514F73" w:rsidRPr="008E575C" w:rsidRDefault="00514F73" w:rsidP="00914E4B">
      <w:pPr>
        <w:pBdr>
          <w:top w:val="single" w:sz="4" w:space="1" w:color="auto"/>
        </w:pBdr>
        <w:spacing w:after="0"/>
        <w:jc w:val="both"/>
        <w:rPr>
          <w:rFonts w:ascii="Times New Roman" w:hAnsi="Times New Roman"/>
          <w:highlight w:val="yellow"/>
        </w:rPr>
      </w:pPr>
    </w:p>
    <w:p w:rsidR="00514F73" w:rsidRPr="008E575C" w:rsidRDefault="00514F73" w:rsidP="00914E4B">
      <w:pPr>
        <w:pBdr>
          <w:top w:val="single" w:sz="4" w:space="1" w:color="auto"/>
        </w:pBdr>
        <w:spacing w:after="0"/>
        <w:jc w:val="both"/>
        <w:rPr>
          <w:rFonts w:ascii="Times New Roman" w:hAnsi="Times New Roman"/>
          <w:highlight w:val="yellow"/>
        </w:rPr>
      </w:pPr>
    </w:p>
    <w:p w:rsidR="00514F73" w:rsidRPr="008E575C" w:rsidRDefault="00514F73" w:rsidP="00914E4B">
      <w:pPr>
        <w:pBdr>
          <w:top w:val="single" w:sz="4" w:space="1" w:color="auto"/>
        </w:pBdr>
        <w:spacing w:after="0"/>
        <w:jc w:val="both"/>
        <w:rPr>
          <w:rFonts w:ascii="Times New Roman" w:hAnsi="Times New Roman"/>
          <w:highlight w:val="yellow"/>
        </w:rPr>
      </w:pPr>
    </w:p>
    <w:p w:rsidR="00514F73" w:rsidRPr="008E575C" w:rsidRDefault="00514F73" w:rsidP="00914E4B">
      <w:pPr>
        <w:pBdr>
          <w:top w:val="single" w:sz="4" w:space="1" w:color="auto"/>
        </w:pBdr>
        <w:spacing w:after="0"/>
        <w:jc w:val="both"/>
        <w:rPr>
          <w:rFonts w:ascii="Times New Roman" w:hAnsi="Times New Roman"/>
          <w:highlight w:val="yellow"/>
        </w:rPr>
      </w:pPr>
    </w:p>
    <w:p w:rsidR="00514F73" w:rsidRPr="008E575C" w:rsidRDefault="00514F73" w:rsidP="00914E4B">
      <w:pPr>
        <w:pBdr>
          <w:top w:val="single" w:sz="4" w:space="1" w:color="auto"/>
        </w:pBdr>
        <w:spacing w:after="0"/>
        <w:jc w:val="both"/>
        <w:rPr>
          <w:rFonts w:ascii="Times New Roman" w:hAnsi="Times New Roman"/>
          <w:highlight w:val="yellow"/>
        </w:rPr>
      </w:pPr>
    </w:p>
    <w:p w:rsidR="00514F73" w:rsidRPr="008E575C" w:rsidRDefault="00514F73" w:rsidP="00914E4B">
      <w:pPr>
        <w:pBdr>
          <w:top w:val="single" w:sz="4" w:space="1" w:color="auto"/>
        </w:pBdr>
        <w:spacing w:after="0"/>
        <w:jc w:val="both"/>
        <w:rPr>
          <w:rFonts w:ascii="Times New Roman" w:hAnsi="Times New Roman"/>
          <w:highlight w:val="yellow"/>
        </w:rPr>
      </w:pPr>
    </w:p>
    <w:p w:rsidR="00514F73" w:rsidRPr="008E575C" w:rsidRDefault="00514F73" w:rsidP="00914E4B">
      <w:pPr>
        <w:pBdr>
          <w:top w:val="single" w:sz="4" w:space="1" w:color="auto"/>
        </w:pBdr>
        <w:spacing w:after="0"/>
        <w:jc w:val="both"/>
        <w:rPr>
          <w:rFonts w:ascii="Times New Roman" w:hAnsi="Times New Roman"/>
          <w:highlight w:val="yellow"/>
        </w:rPr>
      </w:pPr>
    </w:p>
    <w:p w:rsidR="00542852" w:rsidRPr="007970C3" w:rsidRDefault="00542852" w:rsidP="00542852">
      <w:pPr>
        <w:autoSpaceDE w:val="0"/>
        <w:autoSpaceDN w:val="0"/>
        <w:adjustRightInd w:val="0"/>
        <w:spacing w:after="0" w:line="240" w:lineRule="auto"/>
        <w:ind w:left="5103"/>
        <w:outlineLvl w:val="0"/>
        <w:rPr>
          <w:rFonts w:ascii="Times New Roman" w:hAnsi="Times New Roman"/>
          <w:sz w:val="20"/>
          <w:szCs w:val="20"/>
        </w:rPr>
      </w:pPr>
      <w:r w:rsidRPr="007970C3">
        <w:rPr>
          <w:rFonts w:ascii="Times New Roman" w:hAnsi="Times New Roman"/>
          <w:sz w:val="20"/>
          <w:szCs w:val="20"/>
        </w:rPr>
        <w:lastRenderedPageBreak/>
        <w:t>Приложение №</w:t>
      </w:r>
      <w:r w:rsidR="00914E4B" w:rsidRPr="007970C3">
        <w:rPr>
          <w:rFonts w:ascii="Times New Roman" w:hAnsi="Times New Roman"/>
          <w:sz w:val="20"/>
          <w:szCs w:val="20"/>
        </w:rPr>
        <w:t>3</w:t>
      </w:r>
    </w:p>
    <w:p w:rsidR="00542852" w:rsidRPr="007970C3" w:rsidRDefault="00542852" w:rsidP="00542852">
      <w:pPr>
        <w:pStyle w:val="ConsPlusNormal"/>
        <w:ind w:left="5103"/>
        <w:outlineLvl w:val="1"/>
        <w:rPr>
          <w:rFonts w:ascii="Times New Roman" w:hAnsi="Times New Roman" w:cs="Times New Roman"/>
          <w:spacing w:val="2"/>
        </w:rPr>
      </w:pPr>
      <w:r w:rsidRPr="007970C3">
        <w:rPr>
          <w:rFonts w:ascii="Times New Roman" w:hAnsi="Times New Roman" w:cs="Times New Roman"/>
        </w:rPr>
        <w:t xml:space="preserve">к Административному регламенту </w:t>
      </w:r>
    </w:p>
    <w:p w:rsidR="00542852" w:rsidRPr="007970C3" w:rsidRDefault="00542852" w:rsidP="00542852">
      <w:pPr>
        <w:spacing w:after="0" w:line="240" w:lineRule="auto"/>
        <w:ind w:left="5103"/>
        <w:rPr>
          <w:rFonts w:ascii="Times New Roman" w:hAnsi="Times New Roman"/>
          <w:sz w:val="20"/>
          <w:szCs w:val="20"/>
        </w:rPr>
      </w:pPr>
      <w:r w:rsidRPr="007970C3">
        <w:rPr>
          <w:rFonts w:ascii="Times New Roman" w:hAnsi="Times New Roman"/>
          <w:sz w:val="20"/>
          <w:szCs w:val="20"/>
        </w:rPr>
        <w:t xml:space="preserve">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w:t>
      </w:r>
    </w:p>
    <w:p w:rsidR="00542852" w:rsidRPr="007970C3" w:rsidRDefault="00542852" w:rsidP="00542852">
      <w:pPr>
        <w:pStyle w:val="ConsPlusNormal"/>
        <w:ind w:left="5103"/>
        <w:outlineLvl w:val="1"/>
        <w:rPr>
          <w:rFonts w:ascii="Times New Roman" w:hAnsi="Times New Roman" w:cs="Times New Roman"/>
        </w:rPr>
      </w:pPr>
      <w:r w:rsidRPr="007970C3">
        <w:rPr>
          <w:rFonts w:ascii="Times New Roman" w:hAnsi="Times New Roman" w:cs="Times New Roman"/>
        </w:rPr>
        <w:t>или садового дома на земельном участке</w:t>
      </w:r>
    </w:p>
    <w:p w:rsidR="00914E4B" w:rsidRPr="008E575C" w:rsidRDefault="00914E4B" w:rsidP="00914E4B">
      <w:pPr>
        <w:spacing w:after="120"/>
        <w:rPr>
          <w:rFonts w:ascii="Times New Roman" w:hAnsi="Times New Roman"/>
          <w:sz w:val="28"/>
          <w:szCs w:val="28"/>
          <w:highlight w:val="yellow"/>
          <w:lang w:eastAsia="en-US"/>
        </w:rPr>
      </w:pPr>
    </w:p>
    <w:p w:rsidR="00022A61" w:rsidRPr="007970C3" w:rsidRDefault="0015074E" w:rsidP="00514F73">
      <w:pPr>
        <w:spacing w:after="0"/>
        <w:rPr>
          <w:rFonts w:ascii="Times New Roman" w:hAnsi="Times New Roman"/>
          <w:sz w:val="24"/>
          <w:szCs w:val="24"/>
        </w:rPr>
      </w:pPr>
      <w:r w:rsidRPr="007970C3">
        <w:rPr>
          <w:rFonts w:ascii="Times New Roman" w:hAnsi="Times New Roman"/>
          <w:sz w:val="28"/>
          <w:szCs w:val="28"/>
          <w:lang w:eastAsia="en-US"/>
        </w:rPr>
        <w:t xml:space="preserve">  </w:t>
      </w:r>
    </w:p>
    <w:p w:rsidR="00022A61" w:rsidRPr="007970C3" w:rsidRDefault="00022A61" w:rsidP="00514F73">
      <w:pPr>
        <w:pBdr>
          <w:top w:val="single" w:sz="4" w:space="1" w:color="auto"/>
        </w:pBdr>
        <w:spacing w:after="0"/>
        <w:jc w:val="center"/>
        <w:rPr>
          <w:rFonts w:ascii="Times New Roman" w:hAnsi="Times New Roman"/>
        </w:rPr>
      </w:pPr>
      <w:r w:rsidRPr="007970C3">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22A61" w:rsidRPr="007970C3" w:rsidRDefault="00022A61" w:rsidP="00514F73">
      <w:pPr>
        <w:spacing w:after="0"/>
        <w:ind w:left="5670"/>
        <w:rPr>
          <w:rFonts w:ascii="Times New Roman" w:hAnsi="Times New Roman"/>
          <w:sz w:val="24"/>
          <w:szCs w:val="24"/>
        </w:rPr>
      </w:pPr>
      <w:r w:rsidRPr="007970C3">
        <w:rPr>
          <w:rFonts w:ascii="Times New Roman" w:hAnsi="Times New Roman"/>
          <w:sz w:val="24"/>
          <w:szCs w:val="24"/>
        </w:rPr>
        <w:t>Кому:</w:t>
      </w:r>
    </w:p>
    <w:p w:rsidR="00022A61" w:rsidRPr="007970C3" w:rsidRDefault="00022A61" w:rsidP="00514F73">
      <w:pPr>
        <w:pBdr>
          <w:top w:val="single" w:sz="4" w:space="1" w:color="auto"/>
        </w:pBdr>
        <w:spacing w:after="0"/>
        <w:ind w:left="5670"/>
        <w:rPr>
          <w:rFonts w:ascii="Times New Roman" w:hAnsi="Times New Roman"/>
          <w:sz w:val="2"/>
          <w:szCs w:val="2"/>
        </w:rPr>
      </w:pPr>
    </w:p>
    <w:p w:rsidR="00022A61" w:rsidRPr="007970C3" w:rsidRDefault="00022A61" w:rsidP="00514F73">
      <w:pPr>
        <w:spacing w:after="0"/>
        <w:ind w:left="5670"/>
        <w:rPr>
          <w:rFonts w:ascii="Times New Roman" w:hAnsi="Times New Roman"/>
          <w:sz w:val="24"/>
          <w:szCs w:val="24"/>
        </w:rPr>
      </w:pPr>
    </w:p>
    <w:p w:rsidR="00022A61" w:rsidRPr="007970C3" w:rsidRDefault="00022A61" w:rsidP="00514F73">
      <w:pPr>
        <w:pBdr>
          <w:top w:val="single" w:sz="4" w:space="1" w:color="auto"/>
        </w:pBdr>
        <w:spacing w:after="0"/>
        <w:ind w:left="5670"/>
        <w:rPr>
          <w:rFonts w:ascii="Times New Roman" w:hAnsi="Times New Roman"/>
          <w:sz w:val="2"/>
          <w:szCs w:val="2"/>
        </w:rPr>
      </w:pPr>
    </w:p>
    <w:p w:rsidR="00022A61" w:rsidRPr="007970C3" w:rsidRDefault="00022A61" w:rsidP="00514F73">
      <w:pPr>
        <w:spacing w:after="0"/>
        <w:ind w:left="5670"/>
        <w:rPr>
          <w:rFonts w:ascii="Times New Roman" w:hAnsi="Times New Roman"/>
          <w:sz w:val="24"/>
          <w:szCs w:val="24"/>
        </w:rPr>
      </w:pPr>
      <w:r w:rsidRPr="007970C3">
        <w:rPr>
          <w:rFonts w:ascii="Times New Roman" w:hAnsi="Times New Roman"/>
          <w:sz w:val="24"/>
          <w:szCs w:val="24"/>
        </w:rPr>
        <w:t xml:space="preserve">Почтовый адрес: </w:t>
      </w:r>
    </w:p>
    <w:p w:rsidR="00022A61" w:rsidRPr="007970C3" w:rsidRDefault="00022A61" w:rsidP="00514F73">
      <w:pPr>
        <w:pBdr>
          <w:top w:val="single" w:sz="4" w:space="1" w:color="auto"/>
        </w:pBdr>
        <w:spacing w:after="0"/>
        <w:ind w:left="5670"/>
        <w:rPr>
          <w:rFonts w:ascii="Times New Roman" w:hAnsi="Times New Roman"/>
          <w:sz w:val="2"/>
          <w:szCs w:val="2"/>
        </w:rPr>
      </w:pPr>
    </w:p>
    <w:p w:rsidR="00022A61" w:rsidRPr="007970C3" w:rsidRDefault="00022A61" w:rsidP="00514F73">
      <w:pPr>
        <w:spacing w:after="0"/>
        <w:ind w:left="5670"/>
        <w:rPr>
          <w:rFonts w:ascii="Times New Roman" w:hAnsi="Times New Roman"/>
          <w:sz w:val="24"/>
          <w:szCs w:val="24"/>
        </w:rPr>
      </w:pPr>
    </w:p>
    <w:p w:rsidR="00022A61" w:rsidRPr="007970C3" w:rsidRDefault="00022A61" w:rsidP="00514F73">
      <w:pPr>
        <w:pBdr>
          <w:top w:val="single" w:sz="4" w:space="1" w:color="auto"/>
        </w:pBdr>
        <w:spacing w:after="0"/>
        <w:ind w:left="5670"/>
        <w:rPr>
          <w:rFonts w:ascii="Times New Roman" w:hAnsi="Times New Roman"/>
          <w:sz w:val="2"/>
          <w:szCs w:val="2"/>
        </w:rPr>
      </w:pPr>
    </w:p>
    <w:p w:rsidR="00022A61" w:rsidRPr="007970C3" w:rsidRDefault="00022A61" w:rsidP="00514F73">
      <w:pPr>
        <w:spacing w:after="0"/>
        <w:ind w:left="5670"/>
        <w:rPr>
          <w:rFonts w:ascii="Times New Roman" w:hAnsi="Times New Roman"/>
          <w:sz w:val="24"/>
          <w:szCs w:val="24"/>
        </w:rPr>
      </w:pPr>
    </w:p>
    <w:p w:rsidR="00022A61" w:rsidRPr="007970C3" w:rsidRDefault="00022A61" w:rsidP="00514F73">
      <w:pPr>
        <w:pBdr>
          <w:top w:val="single" w:sz="4" w:space="1" w:color="auto"/>
        </w:pBdr>
        <w:spacing w:after="0"/>
        <w:ind w:left="5670"/>
        <w:rPr>
          <w:rFonts w:ascii="Times New Roman" w:hAnsi="Times New Roman"/>
          <w:sz w:val="2"/>
          <w:szCs w:val="2"/>
        </w:rPr>
      </w:pPr>
    </w:p>
    <w:p w:rsidR="00022A61" w:rsidRPr="007970C3" w:rsidRDefault="00022A61" w:rsidP="00514F73">
      <w:pPr>
        <w:spacing w:after="0"/>
        <w:ind w:left="5670"/>
        <w:rPr>
          <w:rFonts w:ascii="Times New Roman" w:hAnsi="Times New Roman"/>
          <w:sz w:val="24"/>
          <w:szCs w:val="24"/>
        </w:rPr>
      </w:pPr>
      <w:r w:rsidRPr="007970C3">
        <w:rPr>
          <w:rFonts w:ascii="Times New Roman" w:hAnsi="Times New Roman"/>
          <w:sz w:val="24"/>
          <w:szCs w:val="24"/>
        </w:rPr>
        <w:t xml:space="preserve">Адрес электронной почты </w:t>
      </w:r>
      <w:r w:rsidRPr="007970C3">
        <w:rPr>
          <w:rFonts w:ascii="Times New Roman" w:hAnsi="Times New Roman"/>
          <w:sz w:val="24"/>
          <w:szCs w:val="24"/>
        </w:rPr>
        <w:br/>
        <w:t xml:space="preserve">(при наличии): </w:t>
      </w:r>
    </w:p>
    <w:p w:rsidR="00022A61" w:rsidRPr="007970C3" w:rsidRDefault="00022A61" w:rsidP="00542852">
      <w:pPr>
        <w:pBdr>
          <w:top w:val="single" w:sz="4" w:space="1" w:color="auto"/>
        </w:pBdr>
        <w:spacing w:after="120"/>
        <w:ind w:left="5670"/>
        <w:rPr>
          <w:sz w:val="2"/>
          <w:szCs w:val="2"/>
        </w:rPr>
      </w:pPr>
    </w:p>
    <w:p w:rsidR="00514F73" w:rsidRPr="007970C3" w:rsidRDefault="00514F73" w:rsidP="00514F73">
      <w:pPr>
        <w:spacing w:after="0"/>
        <w:jc w:val="center"/>
        <w:rPr>
          <w:rFonts w:ascii="Times New Roman" w:hAnsi="Times New Roman"/>
          <w:b/>
          <w:sz w:val="26"/>
          <w:szCs w:val="26"/>
        </w:rPr>
      </w:pPr>
    </w:p>
    <w:p w:rsidR="00022A61" w:rsidRPr="007970C3" w:rsidRDefault="00022A61" w:rsidP="00514F73">
      <w:pPr>
        <w:spacing w:after="0"/>
        <w:jc w:val="center"/>
        <w:rPr>
          <w:rFonts w:ascii="Times New Roman" w:hAnsi="Times New Roman"/>
          <w:b/>
          <w:sz w:val="26"/>
          <w:szCs w:val="26"/>
        </w:rPr>
      </w:pPr>
      <w:r w:rsidRPr="007970C3">
        <w:rPr>
          <w:rFonts w:ascii="Times New Roman" w:hAnsi="Times New Roman"/>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14F73" w:rsidRPr="007970C3" w:rsidRDefault="00514F73" w:rsidP="00514F73">
      <w:pPr>
        <w:spacing w:after="0"/>
        <w:jc w:val="center"/>
        <w:rPr>
          <w:rFonts w:ascii="Times New Roman" w:hAnsi="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022A61" w:rsidRPr="007970C3" w:rsidTr="00022A61">
        <w:tblPrEx>
          <w:tblCellMar>
            <w:top w:w="0" w:type="dxa"/>
            <w:bottom w:w="0" w:type="dxa"/>
          </w:tblCellMar>
        </w:tblPrEx>
        <w:tc>
          <w:tcPr>
            <w:tcW w:w="198" w:type="dxa"/>
            <w:tcBorders>
              <w:top w:val="nil"/>
              <w:left w:val="nil"/>
              <w:bottom w:val="nil"/>
              <w:right w:val="nil"/>
            </w:tcBorders>
            <w:vAlign w:val="bottom"/>
          </w:tcPr>
          <w:p w:rsidR="00022A61" w:rsidRPr="007970C3" w:rsidRDefault="00022A61" w:rsidP="00514F73">
            <w:pPr>
              <w:spacing w:after="0"/>
              <w:jc w:val="right"/>
              <w:rPr>
                <w:rFonts w:ascii="Times New Roman" w:hAnsi="Times New Roman"/>
                <w:sz w:val="24"/>
                <w:szCs w:val="24"/>
              </w:rPr>
            </w:pPr>
            <w:r w:rsidRPr="007970C3">
              <w:rPr>
                <w:rFonts w:ascii="Times New Roman" w:hAnsi="Times New Roman"/>
                <w:sz w:val="24"/>
                <w:szCs w:val="24"/>
              </w:rPr>
              <w:t>«</w:t>
            </w:r>
          </w:p>
        </w:tc>
        <w:tc>
          <w:tcPr>
            <w:tcW w:w="397"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022A61" w:rsidRPr="007970C3" w:rsidRDefault="00022A61" w:rsidP="00514F73">
            <w:pPr>
              <w:spacing w:after="0"/>
              <w:rPr>
                <w:rFonts w:ascii="Times New Roman" w:hAnsi="Times New Roman"/>
                <w:sz w:val="24"/>
                <w:szCs w:val="24"/>
              </w:rPr>
            </w:pPr>
            <w:r w:rsidRPr="007970C3">
              <w:rPr>
                <w:rFonts w:ascii="Times New Roman" w:hAnsi="Times New Roman"/>
                <w:sz w:val="24"/>
                <w:szCs w:val="24"/>
              </w:rPr>
              <w:t>»</w:t>
            </w:r>
          </w:p>
        </w:tc>
        <w:tc>
          <w:tcPr>
            <w:tcW w:w="1418"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022A61" w:rsidRPr="007970C3" w:rsidRDefault="00022A61" w:rsidP="00514F73">
            <w:pPr>
              <w:spacing w:after="0"/>
              <w:jc w:val="right"/>
              <w:rPr>
                <w:rFonts w:ascii="Times New Roman" w:hAnsi="Times New Roman"/>
                <w:sz w:val="24"/>
                <w:szCs w:val="24"/>
              </w:rPr>
            </w:pPr>
            <w:r w:rsidRPr="007970C3">
              <w:rPr>
                <w:rFonts w:ascii="Times New Roman" w:hAnsi="Times New Roman"/>
                <w:sz w:val="24"/>
                <w:szCs w:val="24"/>
              </w:rPr>
              <w:t>20</w:t>
            </w:r>
          </w:p>
        </w:tc>
        <w:tc>
          <w:tcPr>
            <w:tcW w:w="369" w:type="dxa"/>
            <w:tcBorders>
              <w:top w:val="nil"/>
              <w:left w:val="nil"/>
              <w:bottom w:val="single" w:sz="4" w:space="0" w:color="auto"/>
              <w:right w:val="nil"/>
            </w:tcBorders>
            <w:vAlign w:val="bottom"/>
          </w:tcPr>
          <w:p w:rsidR="00022A61" w:rsidRPr="007970C3" w:rsidRDefault="00022A61" w:rsidP="00514F73">
            <w:pPr>
              <w:spacing w:after="0"/>
              <w:rPr>
                <w:rFonts w:ascii="Times New Roman" w:hAnsi="Times New Roman"/>
                <w:sz w:val="24"/>
                <w:szCs w:val="24"/>
              </w:rPr>
            </w:pPr>
          </w:p>
        </w:tc>
        <w:tc>
          <w:tcPr>
            <w:tcW w:w="454" w:type="dxa"/>
            <w:tcBorders>
              <w:top w:val="nil"/>
              <w:left w:val="nil"/>
              <w:bottom w:val="nil"/>
              <w:right w:val="nil"/>
            </w:tcBorders>
            <w:vAlign w:val="bottom"/>
          </w:tcPr>
          <w:p w:rsidR="00022A61" w:rsidRPr="007970C3" w:rsidRDefault="00022A61" w:rsidP="00514F73">
            <w:pPr>
              <w:spacing w:after="0"/>
              <w:ind w:left="57"/>
              <w:rPr>
                <w:rFonts w:ascii="Times New Roman" w:hAnsi="Times New Roman"/>
                <w:sz w:val="24"/>
                <w:szCs w:val="24"/>
              </w:rPr>
            </w:pPr>
            <w:r w:rsidRPr="007970C3">
              <w:rPr>
                <w:rFonts w:ascii="Times New Roman" w:hAnsi="Times New Roman"/>
                <w:sz w:val="24"/>
                <w:szCs w:val="24"/>
              </w:rPr>
              <w:t>г.</w:t>
            </w:r>
          </w:p>
        </w:tc>
        <w:tc>
          <w:tcPr>
            <w:tcW w:w="4763" w:type="dxa"/>
            <w:tcBorders>
              <w:top w:val="nil"/>
              <w:left w:val="nil"/>
              <w:bottom w:val="nil"/>
              <w:right w:val="nil"/>
            </w:tcBorders>
            <w:vAlign w:val="bottom"/>
          </w:tcPr>
          <w:p w:rsidR="00022A61" w:rsidRPr="007970C3" w:rsidRDefault="00022A61" w:rsidP="00514F73">
            <w:pPr>
              <w:spacing w:after="0"/>
              <w:ind w:right="85"/>
              <w:jc w:val="right"/>
              <w:rPr>
                <w:rFonts w:ascii="Times New Roman" w:hAnsi="Times New Roman"/>
                <w:sz w:val="24"/>
                <w:szCs w:val="24"/>
              </w:rPr>
            </w:pPr>
            <w:r w:rsidRPr="007970C3">
              <w:rPr>
                <w:rFonts w:ascii="Times New Roman" w:hAnsi="Times New Roman"/>
                <w:sz w:val="24"/>
                <w:szCs w:val="24"/>
              </w:rPr>
              <w:t>№</w:t>
            </w:r>
          </w:p>
        </w:tc>
        <w:tc>
          <w:tcPr>
            <w:tcW w:w="1701"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r>
    </w:tbl>
    <w:p w:rsidR="00514F73" w:rsidRPr="007970C3" w:rsidRDefault="00514F73" w:rsidP="00514F73">
      <w:pPr>
        <w:spacing w:after="0"/>
        <w:ind w:firstLine="567"/>
        <w:jc w:val="both"/>
        <w:rPr>
          <w:rFonts w:ascii="Times New Roman" w:hAnsi="Times New Roman"/>
          <w:b/>
          <w:sz w:val="24"/>
          <w:szCs w:val="24"/>
        </w:rPr>
      </w:pPr>
    </w:p>
    <w:p w:rsidR="00514F73" w:rsidRPr="007970C3" w:rsidRDefault="00514F73" w:rsidP="00514F73">
      <w:pPr>
        <w:spacing w:after="0"/>
        <w:ind w:firstLine="567"/>
        <w:jc w:val="both"/>
        <w:rPr>
          <w:rFonts w:ascii="Times New Roman" w:hAnsi="Times New Roman"/>
          <w:b/>
          <w:sz w:val="24"/>
          <w:szCs w:val="24"/>
        </w:rPr>
      </w:pPr>
    </w:p>
    <w:p w:rsidR="00022A61" w:rsidRPr="007970C3" w:rsidRDefault="00022A61" w:rsidP="00514F73">
      <w:pPr>
        <w:spacing w:after="0"/>
        <w:ind w:firstLine="567"/>
        <w:jc w:val="both"/>
        <w:rPr>
          <w:rFonts w:ascii="Times New Roman" w:hAnsi="Times New Roman"/>
          <w:sz w:val="24"/>
          <w:szCs w:val="24"/>
        </w:rPr>
      </w:pPr>
      <w:r w:rsidRPr="007970C3">
        <w:rPr>
          <w:rFonts w:ascii="Times New Roman" w:hAnsi="Times New Roman"/>
          <w:b/>
          <w:sz w:val="24"/>
          <w:szCs w:val="24"/>
        </w:rPr>
        <w:t>По результатам рассмотрения</w:t>
      </w:r>
      <w:r w:rsidRPr="007970C3">
        <w:rPr>
          <w:rFonts w:ascii="Times New Roman" w:hAnsi="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7970C3">
        <w:rPr>
          <w:rFonts w:ascii="Times New Roman" w:hAnsi="Times New Roman"/>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022A61" w:rsidRPr="007970C3" w:rsidTr="00022A61">
        <w:tblPrEx>
          <w:tblCellMar>
            <w:top w:w="0" w:type="dxa"/>
            <w:bottom w:w="0" w:type="dxa"/>
          </w:tblCellMar>
        </w:tblPrEx>
        <w:tc>
          <w:tcPr>
            <w:tcW w:w="4820" w:type="dxa"/>
            <w:tcBorders>
              <w:top w:val="nil"/>
              <w:left w:val="nil"/>
              <w:bottom w:val="nil"/>
              <w:right w:val="nil"/>
            </w:tcBorders>
            <w:vAlign w:val="bottom"/>
          </w:tcPr>
          <w:p w:rsidR="00022A61" w:rsidRPr="007970C3" w:rsidRDefault="00022A61" w:rsidP="00514F73">
            <w:pPr>
              <w:spacing w:after="0"/>
              <w:rPr>
                <w:rFonts w:ascii="Times New Roman" w:hAnsi="Times New Roman"/>
                <w:sz w:val="24"/>
                <w:szCs w:val="24"/>
              </w:rPr>
            </w:pPr>
            <w:r w:rsidRPr="007970C3">
              <w:rPr>
                <w:rFonts w:ascii="Times New Roman" w:hAnsi="Times New Roman"/>
                <w:sz w:val="24"/>
                <w:szCs w:val="24"/>
              </w:rPr>
              <w:t>направленного</w:t>
            </w:r>
          </w:p>
          <w:p w:rsidR="00022A61" w:rsidRPr="007970C3" w:rsidRDefault="00022A61" w:rsidP="00514F73">
            <w:pPr>
              <w:spacing w:after="0"/>
              <w:rPr>
                <w:rFonts w:ascii="Times New Roman" w:hAnsi="Times New Roman"/>
              </w:rPr>
            </w:pPr>
            <w:r w:rsidRPr="007970C3">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r>
      <w:tr w:rsidR="00022A61" w:rsidRPr="007970C3" w:rsidTr="00022A61">
        <w:tblPrEx>
          <w:tblCellMar>
            <w:top w:w="0" w:type="dxa"/>
            <w:bottom w:w="0" w:type="dxa"/>
          </w:tblCellMar>
        </w:tblPrEx>
        <w:tc>
          <w:tcPr>
            <w:tcW w:w="4820" w:type="dxa"/>
            <w:tcBorders>
              <w:top w:val="nil"/>
              <w:left w:val="nil"/>
              <w:bottom w:val="nil"/>
              <w:right w:val="nil"/>
            </w:tcBorders>
            <w:vAlign w:val="bottom"/>
          </w:tcPr>
          <w:p w:rsidR="00022A61" w:rsidRPr="007970C3" w:rsidRDefault="00022A61" w:rsidP="00514F73">
            <w:pPr>
              <w:spacing w:after="0"/>
              <w:rPr>
                <w:rFonts w:ascii="Times New Roman" w:hAnsi="Times New Roman"/>
                <w:sz w:val="24"/>
                <w:szCs w:val="24"/>
              </w:rPr>
            </w:pPr>
            <w:r w:rsidRPr="007970C3">
              <w:rPr>
                <w:rFonts w:ascii="Times New Roman" w:hAnsi="Times New Roman"/>
                <w:sz w:val="24"/>
                <w:szCs w:val="24"/>
              </w:rPr>
              <w:t>зарегистрированного</w:t>
            </w:r>
          </w:p>
          <w:p w:rsidR="00022A61" w:rsidRPr="007970C3" w:rsidRDefault="00022A61" w:rsidP="00514F73">
            <w:pPr>
              <w:spacing w:after="0"/>
              <w:rPr>
                <w:rFonts w:ascii="Times New Roman" w:hAnsi="Times New Roman"/>
                <w:sz w:val="24"/>
                <w:szCs w:val="24"/>
              </w:rPr>
            </w:pPr>
            <w:r w:rsidRPr="007970C3">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r>
    </w:tbl>
    <w:p w:rsidR="00022A61" w:rsidRPr="007970C3" w:rsidRDefault="00022A61" w:rsidP="00514F73">
      <w:pPr>
        <w:spacing w:after="0"/>
        <w:jc w:val="both"/>
        <w:rPr>
          <w:rFonts w:ascii="Times New Roman" w:hAnsi="Times New Roman"/>
          <w:sz w:val="24"/>
          <w:szCs w:val="24"/>
        </w:rPr>
      </w:pPr>
      <w:r w:rsidRPr="007970C3">
        <w:rPr>
          <w:rFonts w:ascii="Times New Roman" w:hAnsi="Times New Roman"/>
          <w:b/>
          <w:sz w:val="24"/>
          <w:szCs w:val="24"/>
        </w:rPr>
        <w:t>уведомляет о соответствии</w:t>
      </w:r>
      <w:r w:rsidRPr="007970C3">
        <w:rPr>
          <w:rFonts w:ascii="Times New Roman" w:hAnsi="Times New Roman"/>
          <w:sz w:val="24"/>
          <w:szCs w:val="24"/>
        </w:rPr>
        <w:t xml:space="preserve">  </w:t>
      </w:r>
    </w:p>
    <w:p w:rsidR="00022A61" w:rsidRPr="007970C3" w:rsidRDefault="00022A61" w:rsidP="00514F73">
      <w:pPr>
        <w:pBdr>
          <w:top w:val="single" w:sz="4" w:space="1" w:color="auto"/>
        </w:pBdr>
        <w:spacing w:after="0"/>
        <w:ind w:left="3066"/>
        <w:jc w:val="center"/>
        <w:rPr>
          <w:rFonts w:ascii="Times New Roman" w:hAnsi="Times New Roman"/>
        </w:rPr>
      </w:pPr>
      <w:r w:rsidRPr="007970C3">
        <w:rPr>
          <w:rFonts w:ascii="Times New Roman" w:hAnsi="Times New Roman"/>
        </w:rPr>
        <w:t>(построенного или реконструированного)</w:t>
      </w:r>
    </w:p>
    <w:p w:rsidR="00022A61" w:rsidRPr="007970C3" w:rsidRDefault="00022A61" w:rsidP="00514F73">
      <w:pPr>
        <w:tabs>
          <w:tab w:val="right" w:pos="9923"/>
        </w:tabs>
        <w:spacing w:after="0"/>
        <w:rPr>
          <w:rFonts w:ascii="Times New Roman" w:hAnsi="Times New Roman"/>
          <w:sz w:val="24"/>
          <w:szCs w:val="24"/>
        </w:rPr>
      </w:pPr>
      <w:r w:rsidRPr="007970C3">
        <w:rPr>
          <w:rFonts w:ascii="Times New Roman" w:hAnsi="Times New Roman"/>
          <w:sz w:val="24"/>
          <w:szCs w:val="24"/>
        </w:rPr>
        <w:tab/>
        <w:t>,</w:t>
      </w:r>
    </w:p>
    <w:p w:rsidR="00022A61" w:rsidRPr="007970C3" w:rsidRDefault="00022A61" w:rsidP="00514F73">
      <w:pPr>
        <w:pBdr>
          <w:top w:val="single" w:sz="4" w:space="1" w:color="auto"/>
        </w:pBdr>
        <w:spacing w:after="0"/>
        <w:ind w:right="113"/>
        <w:jc w:val="center"/>
        <w:rPr>
          <w:rFonts w:ascii="Times New Roman" w:hAnsi="Times New Roman"/>
        </w:rPr>
      </w:pPr>
      <w:r w:rsidRPr="007970C3">
        <w:rPr>
          <w:rFonts w:ascii="Times New Roman" w:hAnsi="Times New Roman"/>
        </w:rPr>
        <w:t>(объекта индивидуального жилищного строительства или садового дома)</w:t>
      </w:r>
    </w:p>
    <w:p w:rsidR="00514F73" w:rsidRPr="007970C3" w:rsidRDefault="00514F73" w:rsidP="00514F73">
      <w:pPr>
        <w:pBdr>
          <w:top w:val="single" w:sz="4" w:space="1" w:color="auto"/>
        </w:pBdr>
        <w:spacing w:after="0"/>
        <w:ind w:right="113"/>
        <w:jc w:val="center"/>
        <w:rPr>
          <w:rFonts w:ascii="Times New Roman" w:hAnsi="Times New Roman"/>
        </w:rPr>
      </w:pPr>
    </w:p>
    <w:p w:rsidR="00514F73" w:rsidRPr="007970C3" w:rsidRDefault="00022A61" w:rsidP="00514F73">
      <w:pPr>
        <w:spacing w:after="0"/>
        <w:jc w:val="both"/>
        <w:rPr>
          <w:rFonts w:ascii="Times New Roman" w:hAnsi="Times New Roman"/>
          <w:sz w:val="24"/>
          <w:szCs w:val="24"/>
        </w:rPr>
      </w:pPr>
      <w:r w:rsidRPr="007970C3">
        <w:rPr>
          <w:rFonts w:ascii="Times New Roman" w:hAnsi="Times New Roman"/>
          <w:sz w:val="24"/>
          <w:szCs w:val="24"/>
        </w:rPr>
        <w:t>указанного в уведомлении и расположенного на земельном участке</w:t>
      </w:r>
      <w:r w:rsidRPr="007970C3">
        <w:rPr>
          <w:rFonts w:ascii="Times New Roman" w:hAnsi="Times New Roman"/>
          <w:sz w:val="24"/>
          <w:szCs w:val="24"/>
        </w:rPr>
        <w:br/>
      </w:r>
    </w:p>
    <w:p w:rsidR="00022A61" w:rsidRPr="007970C3" w:rsidRDefault="00022A61" w:rsidP="00514F73">
      <w:pPr>
        <w:pBdr>
          <w:top w:val="single" w:sz="4" w:space="1" w:color="auto"/>
        </w:pBdr>
        <w:spacing w:after="0"/>
        <w:rPr>
          <w:rFonts w:ascii="Times New Roman" w:hAnsi="Times New Roman"/>
          <w:sz w:val="2"/>
          <w:szCs w:val="2"/>
        </w:rPr>
      </w:pPr>
    </w:p>
    <w:p w:rsidR="00022A61" w:rsidRPr="007970C3" w:rsidRDefault="00514F73" w:rsidP="00514F73">
      <w:pPr>
        <w:spacing w:after="0"/>
        <w:jc w:val="center"/>
        <w:rPr>
          <w:rFonts w:ascii="Times New Roman" w:hAnsi="Times New Roman"/>
        </w:rPr>
      </w:pPr>
      <w:r w:rsidRPr="007970C3">
        <w:rPr>
          <w:rFonts w:ascii="Times New Roman" w:hAnsi="Times New Roman"/>
        </w:rPr>
        <w:t>(кадастровый номер земельного участка (при наличии),</w:t>
      </w:r>
    </w:p>
    <w:p w:rsidR="00514F73" w:rsidRPr="007970C3" w:rsidRDefault="00514F73" w:rsidP="00514F73">
      <w:pPr>
        <w:spacing w:after="0"/>
        <w:rPr>
          <w:rFonts w:ascii="Times New Roman" w:hAnsi="Times New Roman"/>
          <w:sz w:val="24"/>
          <w:szCs w:val="24"/>
        </w:rPr>
      </w:pPr>
    </w:p>
    <w:p w:rsidR="00022A61" w:rsidRPr="007970C3" w:rsidRDefault="00022A61" w:rsidP="00514F73">
      <w:pPr>
        <w:pBdr>
          <w:top w:val="single" w:sz="4" w:space="1" w:color="auto"/>
        </w:pBdr>
        <w:spacing w:after="0"/>
        <w:jc w:val="center"/>
        <w:rPr>
          <w:rFonts w:ascii="Times New Roman" w:hAnsi="Times New Roman"/>
        </w:rPr>
      </w:pPr>
      <w:r w:rsidRPr="007970C3">
        <w:rPr>
          <w:rFonts w:ascii="Times New Roman" w:hAnsi="Times New Roman"/>
        </w:rPr>
        <w:t>адрес или описание местоположения земельного участка)</w:t>
      </w:r>
    </w:p>
    <w:p w:rsidR="00514F73" w:rsidRPr="007970C3" w:rsidRDefault="00514F73" w:rsidP="00514F73">
      <w:pPr>
        <w:spacing w:after="0"/>
        <w:rPr>
          <w:rFonts w:ascii="Times New Roman" w:hAnsi="Times New Roman"/>
          <w:sz w:val="24"/>
          <w:szCs w:val="24"/>
        </w:rPr>
      </w:pPr>
    </w:p>
    <w:p w:rsidR="00022A61" w:rsidRPr="007970C3" w:rsidRDefault="00022A61" w:rsidP="00514F73">
      <w:pPr>
        <w:spacing w:after="0"/>
        <w:rPr>
          <w:rFonts w:ascii="Times New Roman" w:hAnsi="Times New Roman"/>
          <w:sz w:val="24"/>
          <w:szCs w:val="24"/>
        </w:rPr>
      </w:pPr>
      <w:r w:rsidRPr="007970C3">
        <w:rPr>
          <w:rFonts w:ascii="Times New Roman" w:hAnsi="Times New Roman"/>
          <w:sz w:val="24"/>
          <w:szCs w:val="24"/>
        </w:rPr>
        <w:lastRenderedPageBreak/>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022A61" w:rsidRPr="007970C3" w:rsidTr="00022A61">
        <w:tblPrEx>
          <w:tblCellMar>
            <w:top w:w="0" w:type="dxa"/>
            <w:bottom w:w="0" w:type="dxa"/>
          </w:tblCellMar>
        </w:tblPrEx>
        <w:trPr>
          <w:cantSplit/>
        </w:trPr>
        <w:tc>
          <w:tcPr>
            <w:tcW w:w="4649"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p w:rsidR="00514F73" w:rsidRPr="007970C3" w:rsidRDefault="00514F73" w:rsidP="00514F73">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022A61" w:rsidRPr="007970C3" w:rsidRDefault="00022A61" w:rsidP="00514F73">
            <w:pPr>
              <w:spacing w:after="0"/>
              <w:rPr>
                <w:rFonts w:ascii="Times New Roman" w:hAnsi="Times New Roman"/>
                <w:sz w:val="24"/>
                <w:szCs w:val="24"/>
              </w:rPr>
            </w:pPr>
          </w:p>
        </w:tc>
        <w:tc>
          <w:tcPr>
            <w:tcW w:w="1814"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022A61" w:rsidRPr="007970C3" w:rsidRDefault="00022A61" w:rsidP="00514F73">
            <w:pPr>
              <w:spacing w:after="0"/>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022A61" w:rsidRPr="007970C3" w:rsidRDefault="00022A61" w:rsidP="00514F73">
            <w:pPr>
              <w:spacing w:after="0"/>
              <w:jc w:val="center"/>
              <w:rPr>
                <w:rFonts w:ascii="Times New Roman" w:hAnsi="Times New Roman"/>
                <w:sz w:val="24"/>
                <w:szCs w:val="24"/>
              </w:rPr>
            </w:pPr>
          </w:p>
        </w:tc>
      </w:tr>
      <w:tr w:rsidR="00022A61" w:rsidRPr="007970C3" w:rsidTr="00022A61">
        <w:tblPrEx>
          <w:tblCellMar>
            <w:top w:w="0" w:type="dxa"/>
            <w:bottom w:w="0" w:type="dxa"/>
          </w:tblCellMar>
        </w:tblPrEx>
        <w:trPr>
          <w:cantSplit/>
        </w:trPr>
        <w:tc>
          <w:tcPr>
            <w:tcW w:w="4649" w:type="dxa"/>
            <w:tcBorders>
              <w:top w:val="nil"/>
              <w:left w:val="nil"/>
              <w:bottom w:val="nil"/>
              <w:right w:val="nil"/>
            </w:tcBorders>
          </w:tcPr>
          <w:p w:rsidR="00022A61" w:rsidRPr="007970C3" w:rsidRDefault="00022A61" w:rsidP="00514F73">
            <w:pPr>
              <w:spacing w:after="0"/>
              <w:jc w:val="center"/>
              <w:rPr>
                <w:rFonts w:ascii="Times New Roman" w:hAnsi="Times New Roman"/>
                <w:spacing w:val="-2"/>
              </w:rPr>
            </w:pPr>
            <w:r w:rsidRPr="007970C3">
              <w:rPr>
                <w:rFonts w:ascii="Times New Roman" w:hAnsi="Times New Roman"/>
                <w:spacing w:val="-2"/>
              </w:rPr>
              <w:t xml:space="preserve">(должность уполномоченного лица уполномоченного </w:t>
            </w:r>
            <w:r w:rsidRPr="007970C3">
              <w:rPr>
                <w:rFonts w:ascii="Times New Roman" w:hAnsi="Times New Roman"/>
              </w:rPr>
              <w:t xml:space="preserve">на выдачу разрешений на строительство федерального органа исполнительной власти, </w:t>
            </w:r>
            <w:r w:rsidRPr="007970C3">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22A61" w:rsidRPr="007970C3" w:rsidRDefault="00022A61" w:rsidP="00514F73">
            <w:pPr>
              <w:spacing w:after="0"/>
              <w:rPr>
                <w:rFonts w:ascii="Times New Roman" w:hAnsi="Times New Roman"/>
              </w:rPr>
            </w:pPr>
          </w:p>
        </w:tc>
        <w:tc>
          <w:tcPr>
            <w:tcW w:w="1814" w:type="dxa"/>
            <w:tcBorders>
              <w:top w:val="nil"/>
              <w:left w:val="nil"/>
              <w:bottom w:val="nil"/>
              <w:right w:val="nil"/>
            </w:tcBorders>
          </w:tcPr>
          <w:p w:rsidR="00022A61" w:rsidRPr="007970C3" w:rsidRDefault="00022A61" w:rsidP="00514F73">
            <w:pPr>
              <w:spacing w:after="0"/>
              <w:jc w:val="center"/>
              <w:rPr>
                <w:rFonts w:ascii="Times New Roman" w:hAnsi="Times New Roman"/>
              </w:rPr>
            </w:pPr>
            <w:r w:rsidRPr="007970C3">
              <w:rPr>
                <w:rFonts w:ascii="Times New Roman" w:hAnsi="Times New Roman"/>
              </w:rPr>
              <w:t>(подпись)</w:t>
            </w:r>
          </w:p>
        </w:tc>
        <w:tc>
          <w:tcPr>
            <w:tcW w:w="397" w:type="dxa"/>
            <w:tcBorders>
              <w:top w:val="nil"/>
              <w:left w:val="nil"/>
              <w:bottom w:val="nil"/>
              <w:right w:val="nil"/>
            </w:tcBorders>
          </w:tcPr>
          <w:p w:rsidR="00022A61" w:rsidRPr="007970C3" w:rsidRDefault="00022A61" w:rsidP="00514F73">
            <w:pPr>
              <w:spacing w:after="0"/>
              <w:jc w:val="center"/>
              <w:rPr>
                <w:rFonts w:ascii="Times New Roman" w:hAnsi="Times New Roman"/>
              </w:rPr>
            </w:pPr>
          </w:p>
        </w:tc>
        <w:tc>
          <w:tcPr>
            <w:tcW w:w="2722" w:type="dxa"/>
            <w:tcBorders>
              <w:top w:val="nil"/>
              <w:left w:val="nil"/>
              <w:bottom w:val="nil"/>
              <w:right w:val="nil"/>
            </w:tcBorders>
          </w:tcPr>
          <w:p w:rsidR="00022A61" w:rsidRPr="007970C3" w:rsidRDefault="00022A61" w:rsidP="00514F73">
            <w:pPr>
              <w:spacing w:after="0"/>
              <w:jc w:val="center"/>
              <w:rPr>
                <w:rFonts w:ascii="Times New Roman" w:hAnsi="Times New Roman"/>
              </w:rPr>
            </w:pPr>
            <w:r w:rsidRPr="007970C3">
              <w:rPr>
                <w:rFonts w:ascii="Times New Roman" w:hAnsi="Times New Roman"/>
              </w:rPr>
              <w:t>(расшифровка подписи)</w:t>
            </w:r>
          </w:p>
        </w:tc>
      </w:tr>
    </w:tbl>
    <w:p w:rsidR="00514F73" w:rsidRPr="007970C3" w:rsidRDefault="00514F73" w:rsidP="00514F73">
      <w:pPr>
        <w:spacing w:after="0"/>
        <w:rPr>
          <w:rFonts w:ascii="Times New Roman" w:hAnsi="Times New Roman"/>
          <w:sz w:val="24"/>
          <w:szCs w:val="24"/>
        </w:rPr>
      </w:pPr>
    </w:p>
    <w:p w:rsidR="00022A61" w:rsidRPr="007970C3" w:rsidRDefault="00022A61" w:rsidP="00514F73">
      <w:pPr>
        <w:spacing w:after="0"/>
        <w:rPr>
          <w:rFonts w:ascii="Times New Roman" w:hAnsi="Times New Roman"/>
          <w:sz w:val="24"/>
          <w:szCs w:val="24"/>
        </w:rPr>
      </w:pPr>
      <w:r w:rsidRPr="007970C3">
        <w:rPr>
          <w:rFonts w:ascii="Times New Roman" w:hAnsi="Times New Roman"/>
          <w:sz w:val="24"/>
          <w:szCs w:val="24"/>
        </w:rPr>
        <w:t>М.П.</w:t>
      </w: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914E4B" w:rsidRPr="007970C3" w:rsidRDefault="00914E4B" w:rsidP="00514F73">
      <w:pPr>
        <w:spacing w:after="0"/>
        <w:rPr>
          <w:sz w:val="24"/>
          <w:szCs w:val="24"/>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514F73" w:rsidRPr="008E575C" w:rsidRDefault="00514F73" w:rsidP="00514F73">
      <w:pPr>
        <w:spacing w:after="0"/>
        <w:rPr>
          <w:sz w:val="24"/>
          <w:szCs w:val="24"/>
          <w:highlight w:val="yellow"/>
        </w:rPr>
      </w:pPr>
    </w:p>
    <w:p w:rsidR="00914E4B" w:rsidRPr="008E575C" w:rsidRDefault="00914E4B" w:rsidP="00514F73">
      <w:pPr>
        <w:spacing w:after="0"/>
        <w:rPr>
          <w:sz w:val="24"/>
          <w:szCs w:val="24"/>
          <w:highlight w:val="yellow"/>
        </w:rPr>
      </w:pPr>
    </w:p>
    <w:p w:rsidR="00914E4B" w:rsidRPr="007970C3" w:rsidRDefault="00914E4B" w:rsidP="00914E4B">
      <w:pPr>
        <w:autoSpaceDE w:val="0"/>
        <w:autoSpaceDN w:val="0"/>
        <w:adjustRightInd w:val="0"/>
        <w:spacing w:after="0" w:line="240" w:lineRule="auto"/>
        <w:ind w:left="5103"/>
        <w:outlineLvl w:val="0"/>
        <w:rPr>
          <w:rFonts w:ascii="Times New Roman" w:hAnsi="Times New Roman"/>
          <w:sz w:val="20"/>
          <w:szCs w:val="20"/>
        </w:rPr>
      </w:pPr>
      <w:r w:rsidRPr="007970C3">
        <w:rPr>
          <w:rFonts w:ascii="Times New Roman" w:hAnsi="Times New Roman"/>
          <w:sz w:val="20"/>
          <w:szCs w:val="20"/>
        </w:rPr>
        <w:lastRenderedPageBreak/>
        <w:t>Приложение №4</w:t>
      </w:r>
    </w:p>
    <w:p w:rsidR="00914E4B" w:rsidRPr="007970C3" w:rsidRDefault="00914E4B" w:rsidP="00914E4B">
      <w:pPr>
        <w:pStyle w:val="ConsPlusNormal"/>
        <w:ind w:left="5103"/>
        <w:outlineLvl w:val="1"/>
        <w:rPr>
          <w:rFonts w:ascii="Times New Roman" w:hAnsi="Times New Roman" w:cs="Times New Roman"/>
          <w:spacing w:val="2"/>
        </w:rPr>
      </w:pPr>
      <w:r w:rsidRPr="007970C3">
        <w:rPr>
          <w:rFonts w:ascii="Times New Roman" w:hAnsi="Times New Roman" w:cs="Times New Roman"/>
        </w:rPr>
        <w:t xml:space="preserve">к Административному регламенту </w:t>
      </w:r>
    </w:p>
    <w:p w:rsidR="00914E4B" w:rsidRPr="007970C3" w:rsidRDefault="00914E4B" w:rsidP="00914E4B">
      <w:pPr>
        <w:spacing w:after="0" w:line="240" w:lineRule="auto"/>
        <w:ind w:left="5103"/>
        <w:rPr>
          <w:rFonts w:ascii="Times New Roman" w:hAnsi="Times New Roman"/>
          <w:sz w:val="20"/>
          <w:szCs w:val="20"/>
        </w:rPr>
      </w:pPr>
      <w:r w:rsidRPr="007970C3">
        <w:rPr>
          <w:rFonts w:ascii="Times New Roman" w:hAnsi="Times New Roman"/>
          <w:sz w:val="20"/>
          <w:szCs w:val="20"/>
        </w:rPr>
        <w:t xml:space="preserve">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w:t>
      </w:r>
    </w:p>
    <w:p w:rsidR="00914E4B" w:rsidRPr="007970C3" w:rsidRDefault="00914E4B" w:rsidP="00914E4B">
      <w:pPr>
        <w:pStyle w:val="ConsPlusNormal"/>
        <w:ind w:left="5103"/>
        <w:outlineLvl w:val="1"/>
        <w:rPr>
          <w:rFonts w:ascii="Times New Roman" w:hAnsi="Times New Roman" w:cs="Times New Roman"/>
        </w:rPr>
      </w:pPr>
      <w:r w:rsidRPr="007970C3">
        <w:rPr>
          <w:rFonts w:ascii="Times New Roman" w:hAnsi="Times New Roman" w:cs="Times New Roman"/>
        </w:rPr>
        <w:t>или садового дома на земельном участке</w:t>
      </w:r>
    </w:p>
    <w:p w:rsidR="00022A61" w:rsidRPr="007970C3" w:rsidRDefault="00022A61" w:rsidP="00914E4B">
      <w:pPr>
        <w:spacing w:after="100" w:afterAutospacing="1"/>
        <w:rPr>
          <w:b/>
          <w:sz w:val="24"/>
          <w:szCs w:val="24"/>
        </w:rPr>
      </w:pPr>
    </w:p>
    <w:p w:rsidR="00022A61" w:rsidRPr="007970C3" w:rsidRDefault="00022A61" w:rsidP="00914E4B">
      <w:pPr>
        <w:spacing w:after="0"/>
        <w:jc w:val="center"/>
        <w:rPr>
          <w:rFonts w:ascii="Times New Roman" w:hAnsi="Times New Roman"/>
          <w:sz w:val="24"/>
          <w:szCs w:val="24"/>
        </w:rPr>
      </w:pPr>
    </w:p>
    <w:p w:rsidR="00022A61" w:rsidRPr="007970C3" w:rsidRDefault="00022A61" w:rsidP="00914E4B">
      <w:pPr>
        <w:pBdr>
          <w:top w:val="single" w:sz="4" w:space="1" w:color="auto"/>
        </w:pBdr>
        <w:spacing w:after="0"/>
        <w:jc w:val="center"/>
        <w:rPr>
          <w:rFonts w:ascii="Times New Roman" w:hAnsi="Times New Roman"/>
        </w:rPr>
      </w:pPr>
      <w:r w:rsidRPr="007970C3">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22A61" w:rsidRPr="007970C3" w:rsidRDefault="00022A61" w:rsidP="00914E4B">
      <w:pPr>
        <w:spacing w:after="0"/>
        <w:ind w:left="5670"/>
        <w:rPr>
          <w:rFonts w:ascii="Times New Roman" w:hAnsi="Times New Roman"/>
          <w:sz w:val="24"/>
          <w:szCs w:val="24"/>
        </w:rPr>
      </w:pPr>
      <w:r w:rsidRPr="007970C3">
        <w:rPr>
          <w:rFonts w:ascii="Times New Roman" w:hAnsi="Times New Roman"/>
          <w:sz w:val="24"/>
          <w:szCs w:val="24"/>
        </w:rPr>
        <w:t>Кому:</w:t>
      </w:r>
    </w:p>
    <w:p w:rsidR="00022A61" w:rsidRPr="007970C3" w:rsidRDefault="00022A61" w:rsidP="00914E4B">
      <w:pPr>
        <w:pBdr>
          <w:top w:val="single" w:sz="4" w:space="1" w:color="auto"/>
        </w:pBdr>
        <w:spacing w:after="0"/>
        <w:ind w:left="5670"/>
        <w:rPr>
          <w:rFonts w:ascii="Times New Roman" w:hAnsi="Times New Roman"/>
          <w:sz w:val="2"/>
          <w:szCs w:val="2"/>
        </w:rPr>
      </w:pPr>
    </w:p>
    <w:p w:rsidR="00022A61" w:rsidRPr="007970C3" w:rsidRDefault="00022A61" w:rsidP="00914E4B">
      <w:pPr>
        <w:spacing w:after="0"/>
        <w:ind w:left="5670"/>
        <w:rPr>
          <w:rFonts w:ascii="Times New Roman" w:hAnsi="Times New Roman"/>
          <w:sz w:val="24"/>
          <w:szCs w:val="24"/>
        </w:rPr>
      </w:pPr>
    </w:p>
    <w:p w:rsidR="00022A61" w:rsidRPr="007970C3" w:rsidRDefault="00022A61" w:rsidP="00914E4B">
      <w:pPr>
        <w:pBdr>
          <w:top w:val="single" w:sz="4" w:space="1" w:color="auto"/>
        </w:pBdr>
        <w:spacing w:after="0"/>
        <w:ind w:left="5670"/>
        <w:rPr>
          <w:rFonts w:ascii="Times New Roman" w:hAnsi="Times New Roman"/>
          <w:sz w:val="2"/>
          <w:szCs w:val="2"/>
        </w:rPr>
      </w:pPr>
    </w:p>
    <w:p w:rsidR="00022A61" w:rsidRPr="007970C3" w:rsidRDefault="00022A61" w:rsidP="00914E4B">
      <w:pPr>
        <w:spacing w:after="0"/>
        <w:ind w:left="5670"/>
        <w:rPr>
          <w:rFonts w:ascii="Times New Roman" w:hAnsi="Times New Roman"/>
          <w:sz w:val="24"/>
          <w:szCs w:val="24"/>
        </w:rPr>
      </w:pPr>
    </w:p>
    <w:p w:rsidR="00022A61" w:rsidRPr="007970C3" w:rsidRDefault="00022A61" w:rsidP="00914E4B">
      <w:pPr>
        <w:pBdr>
          <w:top w:val="single" w:sz="4" w:space="1" w:color="auto"/>
        </w:pBdr>
        <w:spacing w:after="0"/>
        <w:ind w:left="5670"/>
        <w:rPr>
          <w:rFonts w:ascii="Times New Roman" w:hAnsi="Times New Roman"/>
          <w:sz w:val="2"/>
          <w:szCs w:val="2"/>
        </w:rPr>
      </w:pPr>
    </w:p>
    <w:p w:rsidR="00022A61" w:rsidRPr="007970C3" w:rsidRDefault="00022A61" w:rsidP="00914E4B">
      <w:pPr>
        <w:spacing w:after="0"/>
        <w:ind w:left="5670"/>
        <w:rPr>
          <w:rFonts w:ascii="Times New Roman" w:hAnsi="Times New Roman"/>
          <w:sz w:val="24"/>
          <w:szCs w:val="24"/>
        </w:rPr>
      </w:pPr>
      <w:r w:rsidRPr="007970C3">
        <w:rPr>
          <w:rFonts w:ascii="Times New Roman" w:hAnsi="Times New Roman"/>
          <w:sz w:val="24"/>
          <w:szCs w:val="24"/>
        </w:rPr>
        <w:t xml:space="preserve">Почтовый адрес: </w:t>
      </w:r>
    </w:p>
    <w:p w:rsidR="00022A61" w:rsidRPr="007970C3" w:rsidRDefault="00022A61" w:rsidP="00914E4B">
      <w:pPr>
        <w:pBdr>
          <w:top w:val="single" w:sz="4" w:space="1" w:color="auto"/>
        </w:pBdr>
        <w:spacing w:after="0"/>
        <w:ind w:left="5670"/>
        <w:rPr>
          <w:rFonts w:ascii="Times New Roman" w:hAnsi="Times New Roman"/>
          <w:sz w:val="2"/>
          <w:szCs w:val="2"/>
        </w:rPr>
      </w:pPr>
    </w:p>
    <w:p w:rsidR="00022A61" w:rsidRPr="007970C3" w:rsidRDefault="00022A61" w:rsidP="00914E4B">
      <w:pPr>
        <w:spacing w:after="0"/>
        <w:ind w:left="5670"/>
        <w:rPr>
          <w:rFonts w:ascii="Times New Roman" w:hAnsi="Times New Roman"/>
          <w:sz w:val="24"/>
          <w:szCs w:val="24"/>
        </w:rPr>
      </w:pPr>
    </w:p>
    <w:p w:rsidR="00022A61" w:rsidRPr="007970C3" w:rsidRDefault="00022A61" w:rsidP="00914E4B">
      <w:pPr>
        <w:pBdr>
          <w:top w:val="single" w:sz="4" w:space="1" w:color="auto"/>
        </w:pBdr>
        <w:spacing w:after="0"/>
        <w:ind w:left="5670"/>
        <w:rPr>
          <w:rFonts w:ascii="Times New Roman" w:hAnsi="Times New Roman"/>
          <w:sz w:val="2"/>
          <w:szCs w:val="2"/>
        </w:rPr>
      </w:pPr>
    </w:p>
    <w:p w:rsidR="00022A61" w:rsidRPr="007970C3" w:rsidRDefault="00022A61" w:rsidP="00914E4B">
      <w:pPr>
        <w:spacing w:after="0"/>
        <w:ind w:left="5670"/>
        <w:rPr>
          <w:rFonts w:ascii="Times New Roman" w:hAnsi="Times New Roman"/>
          <w:sz w:val="24"/>
          <w:szCs w:val="24"/>
        </w:rPr>
      </w:pPr>
    </w:p>
    <w:p w:rsidR="00022A61" w:rsidRPr="007970C3" w:rsidRDefault="00022A61" w:rsidP="00914E4B">
      <w:pPr>
        <w:pBdr>
          <w:top w:val="single" w:sz="4" w:space="1" w:color="auto"/>
        </w:pBdr>
        <w:spacing w:after="0"/>
        <w:ind w:left="5670"/>
        <w:rPr>
          <w:rFonts w:ascii="Times New Roman" w:hAnsi="Times New Roman"/>
          <w:sz w:val="2"/>
          <w:szCs w:val="2"/>
        </w:rPr>
      </w:pPr>
    </w:p>
    <w:p w:rsidR="00022A61" w:rsidRPr="007970C3" w:rsidRDefault="00022A61" w:rsidP="00914E4B">
      <w:pPr>
        <w:spacing w:after="0"/>
        <w:ind w:left="5670"/>
        <w:rPr>
          <w:rFonts w:ascii="Times New Roman" w:hAnsi="Times New Roman"/>
          <w:sz w:val="24"/>
          <w:szCs w:val="24"/>
        </w:rPr>
      </w:pPr>
      <w:r w:rsidRPr="007970C3">
        <w:rPr>
          <w:rFonts w:ascii="Times New Roman" w:hAnsi="Times New Roman"/>
          <w:sz w:val="24"/>
          <w:szCs w:val="24"/>
        </w:rPr>
        <w:t xml:space="preserve">Адрес электронной почты </w:t>
      </w:r>
      <w:r w:rsidRPr="007970C3">
        <w:rPr>
          <w:rFonts w:ascii="Times New Roman" w:hAnsi="Times New Roman"/>
          <w:sz w:val="24"/>
          <w:szCs w:val="24"/>
        </w:rPr>
        <w:br/>
        <w:t xml:space="preserve">(при наличии): </w:t>
      </w:r>
    </w:p>
    <w:p w:rsidR="00022A61" w:rsidRPr="007970C3" w:rsidRDefault="00022A61" w:rsidP="00914E4B">
      <w:pPr>
        <w:pBdr>
          <w:top w:val="single" w:sz="4" w:space="1" w:color="auto"/>
        </w:pBdr>
        <w:spacing w:after="0"/>
        <w:ind w:left="5670"/>
        <w:rPr>
          <w:sz w:val="2"/>
          <w:szCs w:val="2"/>
        </w:rPr>
      </w:pPr>
    </w:p>
    <w:p w:rsidR="00914E4B" w:rsidRPr="007970C3" w:rsidRDefault="00914E4B" w:rsidP="00914E4B">
      <w:pPr>
        <w:spacing w:after="0"/>
        <w:jc w:val="center"/>
        <w:rPr>
          <w:rFonts w:ascii="Times New Roman" w:hAnsi="Times New Roman"/>
          <w:b/>
          <w:sz w:val="26"/>
          <w:szCs w:val="26"/>
        </w:rPr>
      </w:pPr>
    </w:p>
    <w:p w:rsidR="00022A61" w:rsidRPr="007970C3" w:rsidRDefault="00022A61" w:rsidP="00914E4B">
      <w:pPr>
        <w:spacing w:after="0"/>
        <w:jc w:val="center"/>
        <w:rPr>
          <w:rFonts w:ascii="Times New Roman" w:hAnsi="Times New Roman"/>
          <w:b/>
          <w:sz w:val="26"/>
          <w:szCs w:val="26"/>
        </w:rPr>
      </w:pPr>
      <w:r w:rsidRPr="007970C3">
        <w:rPr>
          <w:rFonts w:ascii="Times New Roman" w:hAnsi="Times New Roman"/>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14E4B" w:rsidRPr="007970C3" w:rsidRDefault="00914E4B" w:rsidP="00914E4B">
      <w:pPr>
        <w:spacing w:after="0"/>
        <w:jc w:val="center"/>
        <w:rPr>
          <w:rFonts w:ascii="Times New Roman" w:hAnsi="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022A61" w:rsidRPr="007970C3" w:rsidTr="00022A61">
        <w:tblPrEx>
          <w:tblCellMar>
            <w:top w:w="0" w:type="dxa"/>
            <w:bottom w:w="0" w:type="dxa"/>
          </w:tblCellMar>
        </w:tblPrEx>
        <w:tc>
          <w:tcPr>
            <w:tcW w:w="198" w:type="dxa"/>
            <w:tcBorders>
              <w:top w:val="nil"/>
              <w:left w:val="nil"/>
              <w:bottom w:val="nil"/>
              <w:right w:val="nil"/>
            </w:tcBorders>
            <w:vAlign w:val="bottom"/>
          </w:tcPr>
          <w:p w:rsidR="00022A61" w:rsidRPr="007970C3" w:rsidRDefault="00022A61" w:rsidP="00914E4B">
            <w:pPr>
              <w:spacing w:after="0"/>
              <w:jc w:val="right"/>
              <w:rPr>
                <w:rFonts w:ascii="Times New Roman" w:hAnsi="Times New Roman"/>
                <w:sz w:val="24"/>
                <w:szCs w:val="24"/>
              </w:rPr>
            </w:pPr>
            <w:r w:rsidRPr="007970C3">
              <w:rPr>
                <w:rFonts w:ascii="Times New Roman" w:hAnsi="Times New Roman"/>
                <w:sz w:val="24"/>
                <w:szCs w:val="24"/>
              </w:rPr>
              <w:t>«</w:t>
            </w:r>
          </w:p>
        </w:tc>
        <w:tc>
          <w:tcPr>
            <w:tcW w:w="397"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c>
          <w:tcPr>
            <w:tcW w:w="255" w:type="dxa"/>
            <w:tcBorders>
              <w:top w:val="nil"/>
              <w:left w:val="nil"/>
              <w:bottom w:val="nil"/>
              <w:right w:val="nil"/>
            </w:tcBorders>
            <w:vAlign w:val="bottom"/>
          </w:tcPr>
          <w:p w:rsidR="00022A61" w:rsidRPr="007970C3" w:rsidRDefault="00022A61" w:rsidP="00914E4B">
            <w:pPr>
              <w:spacing w:after="0"/>
              <w:rPr>
                <w:rFonts w:ascii="Times New Roman" w:hAnsi="Times New Roman"/>
                <w:sz w:val="24"/>
                <w:szCs w:val="24"/>
              </w:rPr>
            </w:pPr>
            <w:r w:rsidRPr="007970C3">
              <w:rPr>
                <w:rFonts w:ascii="Times New Roman" w:hAnsi="Times New Roman"/>
                <w:sz w:val="24"/>
                <w:szCs w:val="24"/>
              </w:rPr>
              <w:t>»</w:t>
            </w:r>
          </w:p>
        </w:tc>
        <w:tc>
          <w:tcPr>
            <w:tcW w:w="1418"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c>
          <w:tcPr>
            <w:tcW w:w="369" w:type="dxa"/>
            <w:tcBorders>
              <w:top w:val="nil"/>
              <w:left w:val="nil"/>
              <w:bottom w:val="nil"/>
              <w:right w:val="nil"/>
            </w:tcBorders>
            <w:vAlign w:val="bottom"/>
          </w:tcPr>
          <w:p w:rsidR="00022A61" w:rsidRPr="007970C3" w:rsidRDefault="00022A61" w:rsidP="00914E4B">
            <w:pPr>
              <w:spacing w:after="0"/>
              <w:jc w:val="right"/>
              <w:rPr>
                <w:rFonts w:ascii="Times New Roman" w:hAnsi="Times New Roman"/>
                <w:sz w:val="24"/>
                <w:szCs w:val="24"/>
              </w:rPr>
            </w:pPr>
            <w:r w:rsidRPr="007970C3">
              <w:rPr>
                <w:rFonts w:ascii="Times New Roman" w:hAnsi="Times New Roman"/>
                <w:sz w:val="24"/>
                <w:szCs w:val="24"/>
              </w:rPr>
              <w:t>20</w:t>
            </w:r>
          </w:p>
        </w:tc>
        <w:tc>
          <w:tcPr>
            <w:tcW w:w="369" w:type="dxa"/>
            <w:tcBorders>
              <w:top w:val="nil"/>
              <w:left w:val="nil"/>
              <w:bottom w:val="single" w:sz="4" w:space="0" w:color="auto"/>
              <w:right w:val="nil"/>
            </w:tcBorders>
            <w:vAlign w:val="bottom"/>
          </w:tcPr>
          <w:p w:rsidR="00022A61" w:rsidRPr="007970C3" w:rsidRDefault="00022A61" w:rsidP="00914E4B">
            <w:pPr>
              <w:spacing w:after="0"/>
              <w:rPr>
                <w:rFonts w:ascii="Times New Roman" w:hAnsi="Times New Roman"/>
                <w:sz w:val="24"/>
                <w:szCs w:val="24"/>
              </w:rPr>
            </w:pPr>
          </w:p>
        </w:tc>
        <w:tc>
          <w:tcPr>
            <w:tcW w:w="454" w:type="dxa"/>
            <w:tcBorders>
              <w:top w:val="nil"/>
              <w:left w:val="nil"/>
              <w:bottom w:val="nil"/>
              <w:right w:val="nil"/>
            </w:tcBorders>
            <w:vAlign w:val="bottom"/>
          </w:tcPr>
          <w:p w:rsidR="00022A61" w:rsidRPr="007970C3" w:rsidRDefault="00022A61" w:rsidP="00914E4B">
            <w:pPr>
              <w:spacing w:after="0"/>
              <w:ind w:left="57"/>
              <w:rPr>
                <w:rFonts w:ascii="Times New Roman" w:hAnsi="Times New Roman"/>
                <w:sz w:val="24"/>
                <w:szCs w:val="24"/>
              </w:rPr>
            </w:pPr>
            <w:r w:rsidRPr="007970C3">
              <w:rPr>
                <w:rFonts w:ascii="Times New Roman" w:hAnsi="Times New Roman"/>
                <w:sz w:val="24"/>
                <w:szCs w:val="24"/>
              </w:rPr>
              <w:t>г.</w:t>
            </w:r>
          </w:p>
        </w:tc>
        <w:tc>
          <w:tcPr>
            <w:tcW w:w="4763" w:type="dxa"/>
            <w:tcBorders>
              <w:top w:val="nil"/>
              <w:left w:val="nil"/>
              <w:bottom w:val="nil"/>
              <w:right w:val="nil"/>
            </w:tcBorders>
            <w:vAlign w:val="bottom"/>
          </w:tcPr>
          <w:p w:rsidR="00022A61" w:rsidRPr="007970C3" w:rsidRDefault="00022A61" w:rsidP="00914E4B">
            <w:pPr>
              <w:spacing w:after="0"/>
              <w:jc w:val="right"/>
              <w:rPr>
                <w:rFonts w:ascii="Times New Roman" w:hAnsi="Times New Roman"/>
                <w:sz w:val="24"/>
                <w:szCs w:val="24"/>
              </w:rPr>
            </w:pPr>
            <w:r w:rsidRPr="007970C3">
              <w:rPr>
                <w:rFonts w:ascii="Times New Roman" w:hAnsi="Times New Roman"/>
                <w:sz w:val="24"/>
                <w:szCs w:val="24"/>
              </w:rPr>
              <w:t>№</w:t>
            </w:r>
          </w:p>
        </w:tc>
        <w:tc>
          <w:tcPr>
            <w:tcW w:w="1701"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r>
    </w:tbl>
    <w:p w:rsidR="00914E4B" w:rsidRPr="007970C3" w:rsidRDefault="00914E4B" w:rsidP="00914E4B">
      <w:pPr>
        <w:spacing w:after="0"/>
        <w:ind w:firstLine="567"/>
        <w:jc w:val="both"/>
        <w:rPr>
          <w:rFonts w:ascii="Times New Roman" w:hAnsi="Times New Roman"/>
          <w:b/>
          <w:sz w:val="24"/>
          <w:szCs w:val="24"/>
        </w:rPr>
      </w:pPr>
    </w:p>
    <w:p w:rsidR="00022A61" w:rsidRPr="007970C3" w:rsidRDefault="00022A61" w:rsidP="00914E4B">
      <w:pPr>
        <w:spacing w:after="0"/>
        <w:ind w:firstLine="567"/>
        <w:jc w:val="both"/>
        <w:rPr>
          <w:rFonts w:ascii="Times New Roman" w:hAnsi="Times New Roman"/>
          <w:sz w:val="24"/>
          <w:szCs w:val="24"/>
        </w:rPr>
      </w:pPr>
      <w:r w:rsidRPr="007970C3">
        <w:rPr>
          <w:rFonts w:ascii="Times New Roman" w:hAnsi="Times New Roman"/>
          <w:b/>
          <w:sz w:val="24"/>
          <w:szCs w:val="24"/>
        </w:rPr>
        <w:t>По результатам рассмотрения</w:t>
      </w:r>
      <w:r w:rsidRPr="007970C3">
        <w:rPr>
          <w:rFonts w:ascii="Times New Roman" w:hAnsi="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7970C3">
        <w:rPr>
          <w:rFonts w:ascii="Times New Roman" w:hAnsi="Times New Roman"/>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022A61" w:rsidRPr="007970C3" w:rsidTr="00022A61">
        <w:tblPrEx>
          <w:tblCellMar>
            <w:top w:w="0" w:type="dxa"/>
            <w:bottom w:w="0" w:type="dxa"/>
          </w:tblCellMar>
        </w:tblPrEx>
        <w:tc>
          <w:tcPr>
            <w:tcW w:w="4820" w:type="dxa"/>
            <w:tcBorders>
              <w:top w:val="nil"/>
              <w:left w:val="nil"/>
              <w:bottom w:val="nil"/>
              <w:right w:val="nil"/>
            </w:tcBorders>
            <w:vAlign w:val="bottom"/>
          </w:tcPr>
          <w:p w:rsidR="00022A61" w:rsidRPr="007970C3" w:rsidRDefault="00022A61" w:rsidP="00914E4B">
            <w:pPr>
              <w:spacing w:after="0"/>
              <w:rPr>
                <w:rFonts w:ascii="Times New Roman" w:hAnsi="Times New Roman"/>
                <w:sz w:val="24"/>
                <w:szCs w:val="24"/>
              </w:rPr>
            </w:pPr>
            <w:r w:rsidRPr="007970C3">
              <w:rPr>
                <w:rFonts w:ascii="Times New Roman" w:hAnsi="Times New Roman"/>
                <w:sz w:val="24"/>
                <w:szCs w:val="24"/>
              </w:rPr>
              <w:t>направленного</w:t>
            </w:r>
          </w:p>
          <w:p w:rsidR="00022A61" w:rsidRPr="007970C3" w:rsidRDefault="00022A61" w:rsidP="00914E4B">
            <w:pPr>
              <w:spacing w:after="0"/>
              <w:rPr>
                <w:rFonts w:ascii="Times New Roman" w:hAnsi="Times New Roman"/>
              </w:rPr>
            </w:pPr>
            <w:r w:rsidRPr="007970C3">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r>
      <w:tr w:rsidR="00022A61" w:rsidRPr="007970C3" w:rsidTr="00022A61">
        <w:tblPrEx>
          <w:tblCellMar>
            <w:top w:w="0" w:type="dxa"/>
            <w:bottom w:w="0" w:type="dxa"/>
          </w:tblCellMar>
        </w:tblPrEx>
        <w:tc>
          <w:tcPr>
            <w:tcW w:w="4820" w:type="dxa"/>
            <w:tcBorders>
              <w:top w:val="nil"/>
              <w:left w:val="nil"/>
              <w:bottom w:val="nil"/>
              <w:right w:val="nil"/>
            </w:tcBorders>
            <w:vAlign w:val="bottom"/>
          </w:tcPr>
          <w:p w:rsidR="00022A61" w:rsidRPr="007970C3" w:rsidRDefault="00022A61" w:rsidP="00914E4B">
            <w:pPr>
              <w:spacing w:after="0"/>
              <w:rPr>
                <w:rFonts w:ascii="Times New Roman" w:hAnsi="Times New Roman"/>
                <w:sz w:val="24"/>
                <w:szCs w:val="24"/>
              </w:rPr>
            </w:pPr>
            <w:r w:rsidRPr="007970C3">
              <w:rPr>
                <w:rFonts w:ascii="Times New Roman" w:hAnsi="Times New Roman"/>
                <w:sz w:val="24"/>
                <w:szCs w:val="24"/>
              </w:rPr>
              <w:t>зарегистрированного</w:t>
            </w:r>
          </w:p>
          <w:p w:rsidR="00022A61" w:rsidRPr="007970C3" w:rsidRDefault="00022A61" w:rsidP="00914E4B">
            <w:pPr>
              <w:spacing w:after="0"/>
              <w:rPr>
                <w:rFonts w:ascii="Times New Roman" w:hAnsi="Times New Roman"/>
                <w:sz w:val="24"/>
                <w:szCs w:val="24"/>
              </w:rPr>
            </w:pPr>
            <w:r w:rsidRPr="007970C3">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r>
    </w:tbl>
    <w:p w:rsidR="00022A61" w:rsidRPr="007970C3" w:rsidRDefault="00022A61" w:rsidP="00914E4B">
      <w:pPr>
        <w:spacing w:before="360" w:after="0"/>
        <w:jc w:val="both"/>
        <w:rPr>
          <w:rFonts w:ascii="Times New Roman" w:hAnsi="Times New Roman"/>
          <w:sz w:val="24"/>
          <w:szCs w:val="24"/>
        </w:rPr>
      </w:pPr>
      <w:r w:rsidRPr="007970C3">
        <w:rPr>
          <w:rFonts w:ascii="Times New Roman" w:hAnsi="Times New Roman"/>
          <w:b/>
          <w:sz w:val="24"/>
          <w:szCs w:val="24"/>
        </w:rPr>
        <w:t>уведомляем о несоответствии</w:t>
      </w:r>
      <w:r w:rsidRPr="007970C3">
        <w:rPr>
          <w:rFonts w:ascii="Times New Roman" w:hAnsi="Times New Roman"/>
          <w:sz w:val="24"/>
          <w:szCs w:val="24"/>
        </w:rPr>
        <w:t xml:space="preserve">  </w:t>
      </w:r>
    </w:p>
    <w:p w:rsidR="00022A61" w:rsidRPr="007970C3" w:rsidRDefault="00022A61" w:rsidP="00914E4B">
      <w:pPr>
        <w:pBdr>
          <w:top w:val="single" w:sz="4" w:space="1" w:color="auto"/>
        </w:pBdr>
        <w:spacing w:after="0"/>
        <w:ind w:left="3346"/>
        <w:jc w:val="center"/>
        <w:rPr>
          <w:rFonts w:ascii="Times New Roman" w:hAnsi="Times New Roman"/>
        </w:rPr>
      </w:pPr>
      <w:r w:rsidRPr="007970C3">
        <w:rPr>
          <w:rFonts w:ascii="Times New Roman" w:hAnsi="Times New Roman"/>
        </w:rPr>
        <w:t>(построенного или реконструированного)</w:t>
      </w:r>
    </w:p>
    <w:p w:rsidR="00022A61" w:rsidRPr="007970C3" w:rsidRDefault="00022A61" w:rsidP="00914E4B">
      <w:pPr>
        <w:tabs>
          <w:tab w:val="right" w:pos="9923"/>
        </w:tabs>
        <w:spacing w:after="0"/>
        <w:rPr>
          <w:rFonts w:ascii="Times New Roman" w:hAnsi="Times New Roman"/>
          <w:sz w:val="24"/>
          <w:szCs w:val="24"/>
        </w:rPr>
      </w:pPr>
      <w:r w:rsidRPr="007970C3">
        <w:rPr>
          <w:rFonts w:ascii="Times New Roman" w:hAnsi="Times New Roman"/>
          <w:sz w:val="24"/>
          <w:szCs w:val="24"/>
        </w:rPr>
        <w:tab/>
        <w:t>,</w:t>
      </w:r>
    </w:p>
    <w:p w:rsidR="00022A61" w:rsidRPr="007970C3" w:rsidRDefault="00022A61" w:rsidP="00914E4B">
      <w:pPr>
        <w:pBdr>
          <w:top w:val="single" w:sz="4" w:space="1" w:color="auto"/>
        </w:pBdr>
        <w:spacing w:after="0"/>
        <w:ind w:right="113"/>
        <w:jc w:val="center"/>
        <w:rPr>
          <w:rFonts w:ascii="Times New Roman" w:hAnsi="Times New Roman"/>
        </w:rPr>
      </w:pPr>
      <w:r w:rsidRPr="007970C3">
        <w:rPr>
          <w:rFonts w:ascii="Times New Roman" w:hAnsi="Times New Roman"/>
        </w:rPr>
        <w:t>(объекта индивидуального жилищного строительства или садового дома)</w:t>
      </w:r>
    </w:p>
    <w:p w:rsidR="00022A61" w:rsidRPr="007970C3" w:rsidRDefault="00022A61" w:rsidP="00914E4B">
      <w:pPr>
        <w:spacing w:after="0"/>
        <w:jc w:val="both"/>
        <w:rPr>
          <w:rFonts w:ascii="Times New Roman" w:hAnsi="Times New Roman"/>
          <w:sz w:val="24"/>
          <w:szCs w:val="24"/>
        </w:rPr>
      </w:pPr>
      <w:r w:rsidRPr="007970C3">
        <w:rPr>
          <w:rFonts w:ascii="Times New Roman" w:hAnsi="Times New Roman"/>
          <w:sz w:val="24"/>
          <w:szCs w:val="24"/>
        </w:rPr>
        <w:t>указанного в уведомлении и расположенного на земельном участке</w:t>
      </w:r>
      <w:r w:rsidRPr="007970C3">
        <w:rPr>
          <w:rFonts w:ascii="Times New Roman" w:hAnsi="Times New Roman"/>
          <w:sz w:val="24"/>
          <w:szCs w:val="24"/>
        </w:rPr>
        <w:br/>
      </w:r>
    </w:p>
    <w:p w:rsidR="00022A61" w:rsidRPr="007970C3" w:rsidRDefault="00022A61" w:rsidP="00914E4B">
      <w:pPr>
        <w:pBdr>
          <w:top w:val="single" w:sz="4" w:space="1" w:color="auto"/>
        </w:pBdr>
        <w:spacing w:after="0"/>
        <w:rPr>
          <w:rFonts w:ascii="Times New Roman" w:hAnsi="Times New Roman"/>
          <w:sz w:val="2"/>
          <w:szCs w:val="2"/>
        </w:rPr>
      </w:pPr>
    </w:p>
    <w:p w:rsidR="00022A61" w:rsidRPr="007970C3" w:rsidRDefault="00022A61" w:rsidP="00914E4B">
      <w:pPr>
        <w:spacing w:after="0"/>
        <w:rPr>
          <w:rFonts w:ascii="Times New Roman" w:hAnsi="Times New Roman"/>
          <w:sz w:val="24"/>
          <w:szCs w:val="24"/>
        </w:rPr>
      </w:pPr>
    </w:p>
    <w:p w:rsidR="00022A61" w:rsidRPr="007970C3" w:rsidRDefault="00022A61" w:rsidP="00914E4B">
      <w:pPr>
        <w:pBdr>
          <w:top w:val="single" w:sz="4" w:space="1" w:color="auto"/>
        </w:pBdr>
        <w:spacing w:after="0"/>
        <w:jc w:val="center"/>
        <w:rPr>
          <w:rFonts w:ascii="Times New Roman" w:hAnsi="Times New Roman"/>
        </w:rPr>
      </w:pPr>
      <w:r w:rsidRPr="007970C3">
        <w:rPr>
          <w:rFonts w:ascii="Times New Roman" w:hAnsi="Times New Roman"/>
        </w:rPr>
        <w:t>(кадастровый номер земельного участка (при наличии), адрес или описание местоположения земельного участка)</w:t>
      </w:r>
    </w:p>
    <w:p w:rsidR="00022A61" w:rsidRPr="007970C3" w:rsidRDefault="00022A61" w:rsidP="00914E4B">
      <w:pPr>
        <w:spacing w:after="0"/>
        <w:jc w:val="both"/>
        <w:rPr>
          <w:rFonts w:ascii="Times New Roman" w:hAnsi="Times New Roman"/>
          <w:sz w:val="24"/>
          <w:szCs w:val="24"/>
        </w:rPr>
      </w:pPr>
      <w:r w:rsidRPr="007970C3">
        <w:rPr>
          <w:rFonts w:ascii="Times New Roman" w:hAnsi="Times New Roman"/>
          <w:sz w:val="24"/>
          <w:szCs w:val="24"/>
        </w:rPr>
        <w:lastRenderedPageBreak/>
        <w:t>требованиям законодательства о градостроительной деятельности по следующим</w:t>
      </w:r>
      <w:r w:rsidRPr="007970C3">
        <w:rPr>
          <w:rFonts w:ascii="Times New Roman" w:hAnsi="Times New Roman"/>
          <w:sz w:val="24"/>
          <w:szCs w:val="24"/>
        </w:rPr>
        <w:br/>
        <w:t>основаниям:</w:t>
      </w:r>
    </w:p>
    <w:p w:rsidR="00022A61" w:rsidRPr="007970C3" w:rsidRDefault="00022A61" w:rsidP="00914E4B">
      <w:pPr>
        <w:keepNext/>
        <w:spacing w:after="0"/>
        <w:rPr>
          <w:rFonts w:ascii="Times New Roman" w:hAnsi="Times New Roman"/>
          <w:sz w:val="24"/>
          <w:szCs w:val="24"/>
        </w:rPr>
      </w:pPr>
      <w:r w:rsidRPr="007970C3">
        <w:rPr>
          <w:rFonts w:ascii="Times New Roman" w:hAnsi="Times New Roman"/>
          <w:sz w:val="24"/>
          <w:szCs w:val="24"/>
        </w:rPr>
        <w:t xml:space="preserve">1. </w:t>
      </w:r>
    </w:p>
    <w:p w:rsidR="00022A61" w:rsidRPr="007970C3" w:rsidRDefault="00022A61" w:rsidP="00914E4B">
      <w:pPr>
        <w:keepNext/>
        <w:pBdr>
          <w:top w:val="single" w:sz="4" w:space="1" w:color="auto"/>
        </w:pBdr>
        <w:spacing w:after="0"/>
        <w:rPr>
          <w:rFonts w:ascii="Times New Roman" w:hAnsi="Times New Roman"/>
          <w:sz w:val="2"/>
          <w:szCs w:val="2"/>
        </w:rPr>
      </w:pPr>
    </w:p>
    <w:p w:rsidR="00022A61" w:rsidRPr="007970C3" w:rsidRDefault="00022A61" w:rsidP="00914E4B">
      <w:pPr>
        <w:keepNext/>
        <w:spacing w:after="0"/>
        <w:rPr>
          <w:rFonts w:ascii="Times New Roman" w:hAnsi="Times New Roman"/>
          <w:sz w:val="24"/>
          <w:szCs w:val="24"/>
        </w:rPr>
      </w:pPr>
    </w:p>
    <w:p w:rsidR="00022A61" w:rsidRPr="007970C3" w:rsidRDefault="00022A61" w:rsidP="00914E4B">
      <w:pPr>
        <w:pBdr>
          <w:top w:val="single" w:sz="4" w:space="1" w:color="auto"/>
        </w:pBdr>
        <w:spacing w:after="0"/>
        <w:jc w:val="both"/>
        <w:rPr>
          <w:rFonts w:ascii="Times New Roman" w:hAnsi="Times New Roman"/>
        </w:rPr>
      </w:pPr>
      <w:r w:rsidRPr="007970C3">
        <w:rPr>
          <w:rFonts w:ascii="Times New Roman" w:hAnsi="Times New Roman"/>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22A61" w:rsidRPr="007970C3" w:rsidRDefault="00022A61" w:rsidP="00914E4B">
      <w:pPr>
        <w:spacing w:after="0"/>
        <w:rPr>
          <w:rFonts w:ascii="Times New Roman" w:hAnsi="Times New Roman"/>
          <w:sz w:val="24"/>
          <w:szCs w:val="24"/>
        </w:rPr>
      </w:pPr>
      <w:r w:rsidRPr="007970C3">
        <w:rPr>
          <w:rFonts w:ascii="Times New Roman" w:hAnsi="Times New Roman"/>
          <w:sz w:val="24"/>
          <w:szCs w:val="24"/>
        </w:rPr>
        <w:t xml:space="preserve">2. </w:t>
      </w:r>
    </w:p>
    <w:p w:rsidR="00022A61" w:rsidRPr="007970C3" w:rsidRDefault="00022A61" w:rsidP="00914E4B">
      <w:pPr>
        <w:pBdr>
          <w:top w:val="single" w:sz="4" w:space="1" w:color="auto"/>
        </w:pBdr>
        <w:spacing w:after="0"/>
        <w:rPr>
          <w:rFonts w:ascii="Times New Roman" w:hAnsi="Times New Roman"/>
          <w:sz w:val="2"/>
          <w:szCs w:val="2"/>
        </w:rPr>
      </w:pPr>
    </w:p>
    <w:p w:rsidR="00022A61" w:rsidRPr="007970C3" w:rsidRDefault="00022A61" w:rsidP="00914E4B">
      <w:pPr>
        <w:spacing w:after="0"/>
        <w:rPr>
          <w:rFonts w:ascii="Times New Roman" w:hAnsi="Times New Roman"/>
          <w:sz w:val="24"/>
          <w:szCs w:val="24"/>
        </w:rPr>
      </w:pPr>
    </w:p>
    <w:p w:rsidR="00022A61" w:rsidRPr="007970C3" w:rsidRDefault="00022A61" w:rsidP="00914E4B">
      <w:pPr>
        <w:pBdr>
          <w:top w:val="single" w:sz="4" w:space="1" w:color="auto"/>
        </w:pBdr>
        <w:spacing w:after="0"/>
        <w:jc w:val="both"/>
        <w:rPr>
          <w:rFonts w:ascii="Times New Roman" w:hAnsi="Times New Roman"/>
        </w:rPr>
      </w:pPr>
      <w:r w:rsidRPr="007970C3">
        <w:rPr>
          <w:rFonts w:ascii="Times New Roman" w:hAnsi="Times New Roman"/>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22A61" w:rsidRPr="007970C3" w:rsidRDefault="00022A61" w:rsidP="00914E4B">
      <w:pPr>
        <w:spacing w:after="0"/>
        <w:rPr>
          <w:rFonts w:ascii="Times New Roman" w:hAnsi="Times New Roman"/>
          <w:sz w:val="24"/>
          <w:szCs w:val="24"/>
        </w:rPr>
      </w:pPr>
      <w:r w:rsidRPr="007970C3">
        <w:rPr>
          <w:rFonts w:ascii="Times New Roman" w:hAnsi="Times New Roman"/>
          <w:sz w:val="24"/>
          <w:szCs w:val="24"/>
        </w:rPr>
        <w:t xml:space="preserve">3. </w:t>
      </w:r>
    </w:p>
    <w:p w:rsidR="00022A61" w:rsidRPr="007970C3" w:rsidRDefault="00022A61" w:rsidP="00914E4B">
      <w:pPr>
        <w:pBdr>
          <w:top w:val="single" w:sz="4" w:space="1" w:color="auto"/>
        </w:pBdr>
        <w:spacing w:after="0"/>
        <w:rPr>
          <w:rFonts w:ascii="Times New Roman" w:hAnsi="Times New Roman"/>
          <w:sz w:val="2"/>
          <w:szCs w:val="2"/>
        </w:rPr>
      </w:pPr>
    </w:p>
    <w:p w:rsidR="00022A61" w:rsidRPr="007970C3" w:rsidRDefault="00022A61" w:rsidP="00914E4B">
      <w:pPr>
        <w:spacing w:after="0"/>
        <w:rPr>
          <w:rFonts w:ascii="Times New Roman" w:hAnsi="Times New Roman"/>
          <w:sz w:val="24"/>
          <w:szCs w:val="24"/>
        </w:rPr>
      </w:pPr>
    </w:p>
    <w:p w:rsidR="00022A61" w:rsidRPr="007970C3" w:rsidRDefault="00022A61" w:rsidP="00914E4B">
      <w:pPr>
        <w:pBdr>
          <w:top w:val="single" w:sz="4" w:space="1" w:color="auto"/>
        </w:pBdr>
        <w:spacing w:after="0"/>
        <w:jc w:val="both"/>
        <w:rPr>
          <w:rFonts w:ascii="Times New Roman" w:hAnsi="Times New Roman"/>
        </w:rPr>
      </w:pPr>
      <w:r w:rsidRPr="007970C3">
        <w:rPr>
          <w:rFonts w:ascii="Times New Roman" w:hAnsi="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22A61" w:rsidRPr="007970C3" w:rsidRDefault="00022A61" w:rsidP="00914E4B">
      <w:pPr>
        <w:spacing w:after="0"/>
        <w:rPr>
          <w:rFonts w:ascii="Times New Roman" w:hAnsi="Times New Roman"/>
          <w:sz w:val="24"/>
          <w:szCs w:val="24"/>
        </w:rPr>
      </w:pPr>
      <w:r w:rsidRPr="007970C3">
        <w:rPr>
          <w:rFonts w:ascii="Times New Roman" w:hAnsi="Times New Roman"/>
          <w:sz w:val="24"/>
          <w:szCs w:val="24"/>
        </w:rPr>
        <w:t xml:space="preserve">4. </w:t>
      </w:r>
    </w:p>
    <w:p w:rsidR="00022A61" w:rsidRPr="007970C3" w:rsidRDefault="00022A61" w:rsidP="00914E4B">
      <w:pPr>
        <w:pBdr>
          <w:top w:val="single" w:sz="4" w:space="1" w:color="auto"/>
        </w:pBdr>
        <w:spacing w:after="0"/>
        <w:rPr>
          <w:rFonts w:ascii="Times New Roman" w:hAnsi="Times New Roman"/>
          <w:sz w:val="2"/>
          <w:szCs w:val="2"/>
        </w:rPr>
      </w:pPr>
    </w:p>
    <w:p w:rsidR="00022A61" w:rsidRPr="007970C3" w:rsidRDefault="00022A61" w:rsidP="00914E4B">
      <w:pPr>
        <w:spacing w:after="0"/>
        <w:rPr>
          <w:rFonts w:ascii="Times New Roman" w:hAnsi="Times New Roman"/>
          <w:sz w:val="24"/>
          <w:szCs w:val="24"/>
        </w:rPr>
      </w:pPr>
    </w:p>
    <w:p w:rsidR="00022A61" w:rsidRPr="007970C3" w:rsidRDefault="00022A61" w:rsidP="00914E4B">
      <w:pPr>
        <w:pBdr>
          <w:top w:val="single" w:sz="4" w:space="1" w:color="auto"/>
        </w:pBdr>
        <w:spacing w:after="0"/>
        <w:jc w:val="both"/>
        <w:rPr>
          <w:rFonts w:ascii="Times New Roman" w:hAnsi="Times New Roman"/>
        </w:rPr>
      </w:pPr>
      <w:r w:rsidRPr="007970C3">
        <w:rPr>
          <w:rFonts w:ascii="Times New Roman" w:hAnsi="Times New Roman"/>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022A61" w:rsidRPr="007970C3" w:rsidTr="00022A61">
        <w:tblPrEx>
          <w:tblCellMar>
            <w:top w:w="0" w:type="dxa"/>
            <w:bottom w:w="0" w:type="dxa"/>
          </w:tblCellMar>
        </w:tblPrEx>
        <w:trPr>
          <w:cantSplit/>
        </w:trPr>
        <w:tc>
          <w:tcPr>
            <w:tcW w:w="4649"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022A61" w:rsidRPr="007970C3" w:rsidRDefault="00022A61" w:rsidP="00914E4B">
            <w:pPr>
              <w:spacing w:after="0"/>
              <w:rPr>
                <w:rFonts w:ascii="Times New Roman" w:hAnsi="Times New Roman"/>
                <w:sz w:val="24"/>
                <w:szCs w:val="24"/>
              </w:rPr>
            </w:pPr>
          </w:p>
        </w:tc>
        <w:tc>
          <w:tcPr>
            <w:tcW w:w="1814"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c>
          <w:tcPr>
            <w:tcW w:w="397" w:type="dxa"/>
            <w:tcBorders>
              <w:top w:val="nil"/>
              <w:left w:val="nil"/>
              <w:bottom w:val="nil"/>
              <w:right w:val="nil"/>
            </w:tcBorders>
            <w:vAlign w:val="bottom"/>
          </w:tcPr>
          <w:p w:rsidR="00022A61" w:rsidRPr="007970C3" w:rsidRDefault="00022A61" w:rsidP="00914E4B">
            <w:pPr>
              <w:spacing w:after="0"/>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022A61" w:rsidRPr="007970C3" w:rsidRDefault="00022A61" w:rsidP="00914E4B">
            <w:pPr>
              <w:spacing w:after="0"/>
              <w:jc w:val="center"/>
              <w:rPr>
                <w:rFonts w:ascii="Times New Roman" w:hAnsi="Times New Roman"/>
                <w:sz w:val="24"/>
                <w:szCs w:val="24"/>
              </w:rPr>
            </w:pPr>
          </w:p>
        </w:tc>
      </w:tr>
      <w:tr w:rsidR="00022A61" w:rsidRPr="007970C3" w:rsidTr="00022A61">
        <w:tblPrEx>
          <w:tblCellMar>
            <w:top w:w="0" w:type="dxa"/>
            <w:bottom w:w="0" w:type="dxa"/>
          </w:tblCellMar>
        </w:tblPrEx>
        <w:trPr>
          <w:cantSplit/>
        </w:trPr>
        <w:tc>
          <w:tcPr>
            <w:tcW w:w="4649" w:type="dxa"/>
            <w:tcBorders>
              <w:top w:val="nil"/>
              <w:left w:val="nil"/>
              <w:bottom w:val="nil"/>
              <w:right w:val="nil"/>
            </w:tcBorders>
          </w:tcPr>
          <w:p w:rsidR="00022A61" w:rsidRPr="007970C3" w:rsidRDefault="00022A61" w:rsidP="00914E4B">
            <w:pPr>
              <w:spacing w:after="0"/>
              <w:jc w:val="center"/>
              <w:rPr>
                <w:rFonts w:ascii="Times New Roman" w:hAnsi="Times New Roman"/>
                <w:spacing w:val="-2"/>
              </w:rPr>
            </w:pPr>
            <w:r w:rsidRPr="007970C3">
              <w:rPr>
                <w:rFonts w:ascii="Times New Roman" w:hAnsi="Times New Roman"/>
                <w:spacing w:val="-2"/>
              </w:rPr>
              <w:t xml:space="preserve">(должность уполномоченного лица уполномоченного </w:t>
            </w:r>
            <w:r w:rsidRPr="007970C3">
              <w:rPr>
                <w:rFonts w:ascii="Times New Roman" w:hAnsi="Times New Roman"/>
              </w:rPr>
              <w:t xml:space="preserve">на выдачу разрешений на строительство федерального органа исполнительной власти, </w:t>
            </w:r>
            <w:r w:rsidRPr="007970C3">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22A61" w:rsidRPr="007970C3" w:rsidRDefault="00022A61" w:rsidP="00914E4B">
            <w:pPr>
              <w:spacing w:after="0"/>
              <w:rPr>
                <w:rFonts w:ascii="Times New Roman" w:hAnsi="Times New Roman"/>
              </w:rPr>
            </w:pPr>
          </w:p>
        </w:tc>
        <w:tc>
          <w:tcPr>
            <w:tcW w:w="1814" w:type="dxa"/>
            <w:tcBorders>
              <w:top w:val="nil"/>
              <w:left w:val="nil"/>
              <w:bottom w:val="nil"/>
              <w:right w:val="nil"/>
            </w:tcBorders>
          </w:tcPr>
          <w:p w:rsidR="00022A61" w:rsidRPr="007970C3" w:rsidRDefault="00022A61" w:rsidP="00914E4B">
            <w:pPr>
              <w:spacing w:after="0"/>
              <w:jc w:val="center"/>
              <w:rPr>
                <w:rFonts w:ascii="Times New Roman" w:hAnsi="Times New Roman"/>
              </w:rPr>
            </w:pPr>
            <w:r w:rsidRPr="007970C3">
              <w:rPr>
                <w:rFonts w:ascii="Times New Roman" w:hAnsi="Times New Roman"/>
              </w:rPr>
              <w:t>(подпись)</w:t>
            </w:r>
          </w:p>
        </w:tc>
        <w:tc>
          <w:tcPr>
            <w:tcW w:w="397" w:type="dxa"/>
            <w:tcBorders>
              <w:top w:val="nil"/>
              <w:left w:val="nil"/>
              <w:bottom w:val="nil"/>
              <w:right w:val="nil"/>
            </w:tcBorders>
          </w:tcPr>
          <w:p w:rsidR="00022A61" w:rsidRPr="007970C3" w:rsidRDefault="00022A61" w:rsidP="00914E4B">
            <w:pPr>
              <w:spacing w:after="0"/>
              <w:jc w:val="center"/>
              <w:rPr>
                <w:rFonts w:ascii="Times New Roman" w:hAnsi="Times New Roman"/>
              </w:rPr>
            </w:pPr>
          </w:p>
        </w:tc>
        <w:tc>
          <w:tcPr>
            <w:tcW w:w="2722" w:type="dxa"/>
            <w:tcBorders>
              <w:top w:val="nil"/>
              <w:left w:val="nil"/>
              <w:bottom w:val="nil"/>
              <w:right w:val="nil"/>
            </w:tcBorders>
          </w:tcPr>
          <w:p w:rsidR="00022A61" w:rsidRPr="007970C3" w:rsidRDefault="00022A61" w:rsidP="00914E4B">
            <w:pPr>
              <w:spacing w:after="0"/>
              <w:jc w:val="center"/>
              <w:rPr>
                <w:rFonts w:ascii="Times New Roman" w:hAnsi="Times New Roman"/>
              </w:rPr>
            </w:pPr>
            <w:r w:rsidRPr="007970C3">
              <w:rPr>
                <w:rFonts w:ascii="Times New Roman" w:hAnsi="Times New Roman"/>
              </w:rPr>
              <w:t>(расшифровка подписи)</w:t>
            </w:r>
          </w:p>
        </w:tc>
      </w:tr>
    </w:tbl>
    <w:p w:rsidR="00022A61" w:rsidRPr="00514F73" w:rsidRDefault="00022A61" w:rsidP="00914E4B">
      <w:pPr>
        <w:spacing w:before="240" w:after="0"/>
        <w:rPr>
          <w:rFonts w:ascii="Times New Roman" w:hAnsi="Times New Roman"/>
          <w:sz w:val="24"/>
          <w:szCs w:val="24"/>
        </w:rPr>
      </w:pPr>
      <w:r w:rsidRPr="007970C3">
        <w:rPr>
          <w:rFonts w:ascii="Times New Roman" w:hAnsi="Times New Roman"/>
          <w:sz w:val="24"/>
          <w:szCs w:val="24"/>
        </w:rPr>
        <w:t>М.П</w:t>
      </w:r>
      <w:r w:rsidRPr="00CB6392">
        <w:rPr>
          <w:rFonts w:ascii="Times New Roman" w:hAnsi="Times New Roman"/>
          <w:sz w:val="24"/>
          <w:szCs w:val="24"/>
        </w:rPr>
        <w:t>.</w:t>
      </w:r>
    </w:p>
    <w:sectPr w:rsidR="00022A61" w:rsidRPr="00514F73" w:rsidSect="00D26A4F">
      <w:footerReference w:type="default" r:id="rId45"/>
      <w:pgSz w:w="11906" w:h="16838"/>
      <w:pgMar w:top="709" w:right="849" w:bottom="1134"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7F" w:rsidRDefault="00EE7C7F">
      <w:pPr>
        <w:spacing w:after="0" w:line="240" w:lineRule="auto"/>
      </w:pPr>
      <w:r>
        <w:separator/>
      </w:r>
    </w:p>
  </w:endnote>
  <w:endnote w:type="continuationSeparator" w:id="0">
    <w:p w:rsidR="00EE7C7F" w:rsidRDefault="00EE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E4B" w:rsidRDefault="00914E4B">
    <w:pPr>
      <w:pStyle w:val="ConsPlusNormal"/>
      <w:pBdr>
        <w:bottom w:val="single" w:sz="12" w:space="0" w:color="auto"/>
      </w:pBdr>
      <w:jc w:val="center"/>
      <w:rPr>
        <w:sz w:val="2"/>
        <w:szCs w:val="2"/>
      </w:rPr>
    </w:pPr>
  </w:p>
  <w:p w:rsidR="00914E4B" w:rsidRDefault="00914E4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7F" w:rsidRDefault="00EE7C7F">
      <w:pPr>
        <w:spacing w:after="0" w:line="240" w:lineRule="auto"/>
      </w:pPr>
      <w:r>
        <w:separator/>
      </w:r>
    </w:p>
  </w:footnote>
  <w:footnote w:type="continuationSeparator" w:id="0">
    <w:p w:rsidR="00EE7C7F" w:rsidRDefault="00EE7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11FFA"/>
    <w:multiLevelType w:val="multilevel"/>
    <w:tmpl w:val="FFFFFFFF"/>
    <w:lvl w:ilvl="0">
      <w:start w:val="1"/>
      <w:numFmt w:val="decimal"/>
      <w:lvlText w:val="%1."/>
      <w:lvlJc w:val="left"/>
      <w:pPr>
        <w:ind w:left="720" w:hanging="360"/>
      </w:pPr>
      <w:rPr>
        <w:rFonts w:cs="Times New Roman" w:hint="default"/>
      </w:rPr>
    </w:lvl>
    <w:lvl w:ilvl="1">
      <w:start w:val="4"/>
      <w:numFmt w:val="decimal"/>
      <w:isLgl/>
      <w:lvlText w:val="%1.%2."/>
      <w:lvlJc w:val="left"/>
      <w:pPr>
        <w:ind w:left="1489" w:hanging="780"/>
      </w:pPr>
      <w:rPr>
        <w:rFonts w:cs="Times New Roman" w:hint="default"/>
      </w:rPr>
    </w:lvl>
    <w:lvl w:ilvl="2">
      <w:start w:val="1"/>
      <w:numFmt w:val="decimal"/>
      <w:isLgl/>
      <w:lvlText w:val="%1.%2.%3."/>
      <w:lvlJc w:val="left"/>
      <w:pPr>
        <w:ind w:left="1838" w:hanging="78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55"/>
    <w:rsid w:val="00022A61"/>
    <w:rsid w:val="000A1853"/>
    <w:rsid w:val="000C175B"/>
    <w:rsid w:val="0011691B"/>
    <w:rsid w:val="0015074E"/>
    <w:rsid w:val="00172EC7"/>
    <w:rsid w:val="00240731"/>
    <w:rsid w:val="00303964"/>
    <w:rsid w:val="00334DDB"/>
    <w:rsid w:val="0034409B"/>
    <w:rsid w:val="0039685F"/>
    <w:rsid w:val="003A6536"/>
    <w:rsid w:val="00420D1E"/>
    <w:rsid w:val="004C44D6"/>
    <w:rsid w:val="004D0439"/>
    <w:rsid w:val="004D7CA3"/>
    <w:rsid w:val="00514F73"/>
    <w:rsid w:val="00542852"/>
    <w:rsid w:val="0057441B"/>
    <w:rsid w:val="00583C6E"/>
    <w:rsid w:val="00591674"/>
    <w:rsid w:val="005927E0"/>
    <w:rsid w:val="005A6A6E"/>
    <w:rsid w:val="0067442B"/>
    <w:rsid w:val="006A7794"/>
    <w:rsid w:val="006D6257"/>
    <w:rsid w:val="00727A5F"/>
    <w:rsid w:val="007718CB"/>
    <w:rsid w:val="0078317C"/>
    <w:rsid w:val="007970C3"/>
    <w:rsid w:val="007C05AC"/>
    <w:rsid w:val="007F75B3"/>
    <w:rsid w:val="008E575C"/>
    <w:rsid w:val="009102A2"/>
    <w:rsid w:val="00914E4B"/>
    <w:rsid w:val="00992EBF"/>
    <w:rsid w:val="0099749F"/>
    <w:rsid w:val="009A58A1"/>
    <w:rsid w:val="009D6149"/>
    <w:rsid w:val="009E0B03"/>
    <w:rsid w:val="00A27C4C"/>
    <w:rsid w:val="00A3000E"/>
    <w:rsid w:val="00A77EF4"/>
    <w:rsid w:val="00AA5B8E"/>
    <w:rsid w:val="00AC0943"/>
    <w:rsid w:val="00B17651"/>
    <w:rsid w:val="00B33362"/>
    <w:rsid w:val="00B40D31"/>
    <w:rsid w:val="00B67BAB"/>
    <w:rsid w:val="00BB4B19"/>
    <w:rsid w:val="00BC1878"/>
    <w:rsid w:val="00BD49E9"/>
    <w:rsid w:val="00C00DD0"/>
    <w:rsid w:val="00C33641"/>
    <w:rsid w:val="00C80486"/>
    <w:rsid w:val="00CB6392"/>
    <w:rsid w:val="00CD0D70"/>
    <w:rsid w:val="00CD1FCE"/>
    <w:rsid w:val="00D26A4F"/>
    <w:rsid w:val="00DC141A"/>
    <w:rsid w:val="00DE191A"/>
    <w:rsid w:val="00EA488C"/>
    <w:rsid w:val="00EC25F0"/>
    <w:rsid w:val="00EC77D3"/>
    <w:rsid w:val="00ED0E55"/>
    <w:rsid w:val="00EE7C7F"/>
    <w:rsid w:val="00F074E3"/>
    <w:rsid w:val="00F24977"/>
    <w:rsid w:val="00F50045"/>
    <w:rsid w:val="00F5541B"/>
    <w:rsid w:val="00F640C0"/>
    <w:rsid w:val="00F70F3C"/>
    <w:rsid w:val="00F9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F20538-A70D-418E-8F92-91821DF7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70F3C"/>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70F3C"/>
    <w:rPr>
      <w:rFonts w:ascii="Times New Roman" w:hAnsi="Times New Roman" w:cs="Times New Roman"/>
      <w:b/>
      <w:bCs/>
      <w:sz w:val="36"/>
      <w:szCs w:val="36"/>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D0E55"/>
    <w:pPr>
      <w:tabs>
        <w:tab w:val="center" w:pos="4677"/>
        <w:tab w:val="right" w:pos="9355"/>
      </w:tabs>
    </w:pPr>
  </w:style>
  <w:style w:type="character" w:customStyle="1" w:styleId="a4">
    <w:name w:val="Верхний колонтитул Знак"/>
    <w:basedOn w:val="a0"/>
    <w:link w:val="a3"/>
    <w:uiPriority w:val="99"/>
    <w:locked/>
    <w:rsid w:val="00ED0E55"/>
    <w:rPr>
      <w:rFonts w:cs="Times New Roman"/>
    </w:rPr>
  </w:style>
  <w:style w:type="paragraph" w:styleId="a5">
    <w:name w:val="footer"/>
    <w:basedOn w:val="a"/>
    <w:link w:val="a6"/>
    <w:uiPriority w:val="99"/>
    <w:unhideWhenUsed/>
    <w:rsid w:val="00ED0E55"/>
    <w:pPr>
      <w:tabs>
        <w:tab w:val="center" w:pos="4677"/>
        <w:tab w:val="right" w:pos="9355"/>
      </w:tabs>
    </w:pPr>
  </w:style>
  <w:style w:type="character" w:customStyle="1" w:styleId="a6">
    <w:name w:val="Нижний колонтитул Знак"/>
    <w:basedOn w:val="a0"/>
    <w:link w:val="a5"/>
    <w:uiPriority w:val="99"/>
    <w:locked/>
    <w:rsid w:val="00ED0E55"/>
    <w:rPr>
      <w:rFonts w:cs="Times New Roman"/>
    </w:rPr>
  </w:style>
  <w:style w:type="paragraph" w:styleId="a7">
    <w:name w:val="List Paragraph"/>
    <w:basedOn w:val="a"/>
    <w:uiPriority w:val="34"/>
    <w:qFormat/>
    <w:rsid w:val="00ED0E55"/>
    <w:pPr>
      <w:spacing w:after="200" w:line="276" w:lineRule="auto"/>
      <w:ind w:left="720"/>
      <w:contextualSpacing/>
    </w:pPr>
  </w:style>
  <w:style w:type="character" w:styleId="a8">
    <w:name w:val="Hyperlink"/>
    <w:basedOn w:val="a0"/>
    <w:uiPriority w:val="99"/>
    <w:unhideWhenUsed/>
    <w:rsid w:val="00ED0E55"/>
    <w:rPr>
      <w:rFonts w:cs="Times New Roman"/>
      <w:color w:val="0000FF"/>
      <w:u w:val="single"/>
    </w:rPr>
  </w:style>
  <w:style w:type="table" w:styleId="a9">
    <w:name w:val="Table Grid"/>
    <w:basedOn w:val="a1"/>
    <w:uiPriority w:val="99"/>
    <w:rsid w:val="00F7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39"/>
    <w:rsid w:val="0015074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640C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F64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A763555FEF8A6676E96312A0C227A09BC0BBD09A8AC1065A4218D983AF1979CCBA82574F51224CC3BC0DD5E0FFxBF" TargetMode="External"/><Relationship Id="rId18" Type="http://schemas.openxmlformats.org/officeDocument/2006/relationships/hyperlink" Target="consultantplus://offline/ref=65A763555FEF8A6676E97D1FB6AE78AF9BCEE2DC9A8AC85104101E8EDCFF1F2C9EFADC0E1C166940C1A111D4E2E5E3F2BAF3x7F" TargetMode="External"/><Relationship Id="rId26" Type="http://schemas.openxmlformats.org/officeDocument/2006/relationships/hyperlink" Target="consultantplus://offline/ref=65A763555FEF8A6676E96312A0C227A09BC0B4D99D89C1065A4218D983AF1979DEBADA5B4D523F48C1A95B84A6AEECF0BB29800E87E9E6F1F1xEF" TargetMode="External"/><Relationship Id="rId39" Type="http://schemas.openxmlformats.org/officeDocument/2006/relationships/hyperlink" Target="consultantplus://offline/ref=65A763555FEF8A6676E96312A0C227A09BC0B4D99D89C1065A4218D983AF1979DEBADA5B4D523C4CC3A95B84A6AEECF0BB29800E87E9E6F1F1xEF" TargetMode="External"/><Relationship Id="rId21" Type="http://schemas.openxmlformats.org/officeDocument/2006/relationships/hyperlink" Target="consultantplus://offline/ref=8745DC0B8847AD0D7E08875D723A4010B5674FA8E5C7A792A40DCEA0306C2C2DFFF1D9C90706DE76CF2E8C2DF8HCdFE" TargetMode="External"/><Relationship Id="rId34" Type="http://schemas.openxmlformats.org/officeDocument/2006/relationships/hyperlink" Target="consultantplus://offline/ref=65A763555FEF8A6676E96312A0C227A09BC0B4D99D89C1065A4218D983AF1979CCBA82574F51224CC3BC0DD5E0FFxBF" TargetMode="External"/><Relationship Id="rId42" Type="http://schemas.openxmlformats.org/officeDocument/2006/relationships/hyperlink" Target="consultantplus://offline/ref=65A763555FEF8A6676E96312A0C227A09BC0B4D99D89C1065A4218D983AF1979DEBADA5B4D523F48C1A95B84A6AEECF0BB29800E87E9E6F1F1xE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5A763555FEF8A6676E96312A0C227A09BC0B4D99D89C1065A4218D983AF1979DEBADA5B4D523C44C7A95B84A6AEECF0BB29800E87E9E6F1F1xEF" TargetMode="External"/><Relationship Id="rId29" Type="http://schemas.openxmlformats.org/officeDocument/2006/relationships/hyperlink" Target="consultantplus://offline/ref=65A763555FEF8A6676E96312A0C227A09BC0BBD3918EC1065A4218D983AF1979DEBADA584B523A4697F34B80EFF9E2ECB9379F0C99E9FEx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763555FEF8A6676E96312A0C227A09ACDBBD493D996040B1716DC8BFF4369C8F3D55953533C53C1A20DFDx5F" TargetMode="External"/><Relationship Id="rId24" Type="http://schemas.openxmlformats.org/officeDocument/2006/relationships/hyperlink" Target="consultantplus://offline/ref=65A763555FEF8A6676E96312A0C227A09BC0B4D99D89C1065A4218D983AF1979DEBADA5B4D523C4CC3A95B84A6AEECF0BB29800E87E9E6F1F1xEF" TargetMode="External"/><Relationship Id="rId32" Type="http://schemas.openxmlformats.org/officeDocument/2006/relationships/hyperlink" Target="consultantplus://offline/ref=65A763555FEF8A6676E96312A0C227A09BC5BBD69D87C1065A4218D983AF1979DEBADA5B4D523C4AC7A95B84A6AEECF0BB29800E87E9E6F1F1xEF" TargetMode="External"/><Relationship Id="rId37" Type="http://schemas.openxmlformats.org/officeDocument/2006/relationships/hyperlink" Target="consultantplus://offline/ref=65A763555FEF8A6676E96312A0C227A09BC0B4D99D89C1065A4218D983AF1979DEBADA5B4D523F48C1A95B84A6AEECF0BB29800E87E9E6F1F1xEF" TargetMode="External"/><Relationship Id="rId40" Type="http://schemas.openxmlformats.org/officeDocument/2006/relationships/hyperlink" Target="consultantplus://offline/ref=65A763555FEF8A6676E96312A0C227A09BC0B4D99D89C1065A4218D983AF1979DEBADA584956371992E65AD8E0F8FFF3B829830E9BFExB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5A763555FEF8A6676E96312A0C227A09BC4B8D99A8FC1065A4218D983AF1979CCBA82574F51224CC3BC0DD5E0FFxBF" TargetMode="External"/><Relationship Id="rId23" Type="http://schemas.openxmlformats.org/officeDocument/2006/relationships/hyperlink" Target="consultantplus://offline/ref=D7498ED49E3826C4F2DEA95F9AC580C4FE43D666CBA9DE280D69F142739558E35A81F629BB1F86D2CD5BFA655FH7t3E" TargetMode="External"/><Relationship Id="rId28" Type="http://schemas.openxmlformats.org/officeDocument/2006/relationships/hyperlink" Target="consultantplus://offline/ref=65A763555FEF8A6676E96312A0C227A09BC0BBD3918EC1065A4218D983AF1979CCBA82574F51224CC3BC0DD5E0FFxBF" TargetMode="External"/><Relationship Id="rId36" Type="http://schemas.openxmlformats.org/officeDocument/2006/relationships/hyperlink" Target="consultantplus://offline/ref=65A763555FEF8A6676E96312A0C227A09BC0B4D99D89C1065A4218D983AF1979DEBADA5B4D523C48C5A95B84A6AEECF0BB29800E87E9E6F1F1xEF" TargetMode="External"/><Relationship Id="rId10" Type="http://schemas.openxmlformats.org/officeDocument/2006/relationships/hyperlink" Target="consultantplus://offline/ref=3ECBFF9B047C77FC6E069CB78B7776E2BA95A6BEE4F7003A8CCB09BF7FK1HBE" TargetMode="External"/><Relationship Id="rId19" Type="http://schemas.openxmlformats.org/officeDocument/2006/relationships/hyperlink" Target="consultantplus://offline/ref=65A763555FEF8A6676E96312A0C227A09BC5BBD69D87C1065A4218D983AF1979DEBADA5B4D523C4CC4A95B84A6AEECF0BB29800E87E9E6F1F1xEF" TargetMode="External"/><Relationship Id="rId31" Type="http://schemas.openxmlformats.org/officeDocument/2006/relationships/hyperlink" Target="consultantplus://offline/ref=65A763555FEF8A6676E96312A0C227A09BC0BBD3918EC1065A4218D983AF1979CCBA82574F51224CC3BC0DD5E0FFxBF" TargetMode="External"/><Relationship Id="rId44"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3ECBFF9B047C77FC6E069CB78B7776E2BA95A7B6E4F7003A8CCB09BF7FK1HBE" TargetMode="External"/><Relationship Id="rId14" Type="http://schemas.openxmlformats.org/officeDocument/2006/relationships/hyperlink" Target="consultantplus://offline/ref=65A763555FEF8A6676E96312A0C227A09BC0BBD09988C1065A4218D983AF1979CCBA82574F51224CC3BC0DD5E0FFxBF" TargetMode="External"/><Relationship Id="rId22" Type="http://schemas.openxmlformats.org/officeDocument/2006/relationships/hyperlink" Target="consultantplus://offline/ref=65A763555FEF8A6676E96312A0C227A09BC0BBD3918EC1065A4218D983AF1979DEBADA58485B3B4697F34B80EFF9E2ECB9379F0C99E9FEx6F" TargetMode="External"/><Relationship Id="rId27" Type="http://schemas.openxmlformats.org/officeDocument/2006/relationships/hyperlink" Target="consultantplus://offline/ref=65A763555FEF8A6676E96312A0C227A09BC0B4D99D89C1065A4218D983AF1979DEBADA5B4D523F48C1A95B84A6AEECF0BB29800E87E9E6F1F1xEF" TargetMode="External"/><Relationship Id="rId30" Type="http://schemas.openxmlformats.org/officeDocument/2006/relationships/hyperlink" Target="consultantplus://offline/ref=65A763555FEF8A6676E96312A0C227A09BC0BBD3918EC1065A4218D983AF1979CCBA82574F51224CC3BC0DD5E0FFxBF" TargetMode="External"/><Relationship Id="rId35" Type="http://schemas.openxmlformats.org/officeDocument/2006/relationships/hyperlink" Target="consultantplus://offline/ref=65A763555FEF8A6676E96312A0C227A09BC0B4D99D89C1065A4218D983AF1979DEBADA5E4E59681C87F702D7E1E5E0F2A635810CF9x9F" TargetMode="External"/><Relationship Id="rId43" Type="http://schemas.openxmlformats.org/officeDocument/2006/relationships/hyperlink" Target="consultantplus://offline/ref=65A763555FEF8A6676E96312A0C227A09BC4B8D99A8FC1065A4218D983AF1979DEBADA5B4B59681C87F702D7E1E5E0F2A635810CF9x9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65A763555FEF8A6676E96312A0C227A09BC0BBD3918EC1065A4218D983AF1979CCBA82574F51224CC3BC0DD5E0FFxBF" TargetMode="External"/><Relationship Id="rId17" Type="http://schemas.openxmlformats.org/officeDocument/2006/relationships/hyperlink" Target="consultantplus://offline/ref=65A763555FEF8A6676E96312A0C227A09BC5BBD69D87C1065A4218D983AF1979CCBA82574F51224CC3BC0DD5E0FFxBF" TargetMode="External"/><Relationship Id="rId25" Type="http://schemas.openxmlformats.org/officeDocument/2006/relationships/hyperlink" Target="consultantplus://offline/ref=65A763555FEF8A6676E96312A0C227A09BC0B4D99D89C1065A4218D983AF1979DEBADA5B4D523C48C5A95B84A6AEECF0BB29800E87E9E6F1F1xEF" TargetMode="External"/><Relationship Id="rId33" Type="http://schemas.openxmlformats.org/officeDocument/2006/relationships/hyperlink" Target="consultantplus://offline/ref=65A763555FEF8A6676E96312A0C227A09BC5BBD69D87C1065A4218D983AF1979DEBADA5B4D523C45C5A95B84A6AEECF0BB29800E87E9E6F1F1xEF" TargetMode="External"/><Relationship Id="rId38" Type="http://schemas.openxmlformats.org/officeDocument/2006/relationships/hyperlink" Target="consultantplus://offline/ref=65A763555FEF8A6676E96312A0C227A09BC0B4D99D89C1065A4218D983AF1979DEBADA5B4D523F48C1A95B84A6AEECF0BB29800E87E9E6F1F1xEF" TargetMode="External"/><Relationship Id="rId46" Type="http://schemas.openxmlformats.org/officeDocument/2006/relationships/fontTable" Target="fontTable.xml"/><Relationship Id="rId20" Type="http://schemas.openxmlformats.org/officeDocument/2006/relationships/hyperlink" Target="consultantplus://offline/ref=65A763555FEF8A6676E96312A0C227A09BC0BBD3918EC1065A4218D983AF1979CCBA82574F51224CC3BC0DD5E0FFxBF" TargetMode="External"/><Relationship Id="rId41" Type="http://schemas.openxmlformats.org/officeDocument/2006/relationships/hyperlink" Target="consultantplus://offline/ref=65A763555FEF8A6676E96312A0C227A09BC0B4D99D89C1065A4218D983AF1979DEBADA584452371992E65AD8E0F8FFF3B829830E9BFE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5FDB-4112-4CD5-B91E-EEA676F6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11554</Words>
  <Characters>65858</Characters>
  <Application>Microsoft Office Word</Application>
  <DocSecurity>2</DocSecurity>
  <Lines>548</Lines>
  <Paragraphs>154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Канска Красноярского края от 14.06.2019 N 554"Об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vt:lpstr>
    </vt:vector>
  </TitlesOfParts>
  <Company>КонсультантПлюс Версия 4020.00.28</Company>
  <LinksUpToDate>false</LinksUpToDate>
  <CharactersWithSpaces>77258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Канска Красноярского края от 14.06.2019 N 554"Об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dc:title>
  <dc:subject/>
  <dc:creator>Алёна Викторовна</dc:creator>
  <cp:keywords/>
  <dc:description/>
  <cp:lastModifiedBy>Алёна Викторовна</cp:lastModifiedBy>
  <cp:revision>2</cp:revision>
  <cp:lastPrinted>2022-05-11T10:34:00Z</cp:lastPrinted>
  <dcterms:created xsi:type="dcterms:W3CDTF">2023-10-16T11:28:00Z</dcterms:created>
  <dcterms:modified xsi:type="dcterms:W3CDTF">2023-10-16T11:28:00Z</dcterms:modified>
</cp:coreProperties>
</file>