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FB3D59">
        <w:rPr>
          <w:rFonts w:ascii="Times New Roman" w:hAnsi="Times New Roman"/>
          <w:sz w:val="20"/>
          <w:szCs w:val="20"/>
          <w:lang w:eastAsia="ru-RU"/>
        </w:rPr>
        <w:t xml:space="preserve">01.03.2023г.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</w:t>
      </w:r>
      <w:r w:rsidR="00FB3D5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FB3D59">
        <w:rPr>
          <w:rFonts w:ascii="Times New Roman" w:hAnsi="Times New Roman"/>
          <w:sz w:val="20"/>
          <w:szCs w:val="20"/>
          <w:lang w:eastAsia="ru-RU"/>
        </w:rPr>
        <w:t>117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52EB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607BD3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>ом</w:t>
      </w:r>
      <w:r w:rsidR="00152EBD">
        <w:rPr>
          <w:rFonts w:ascii="Times New Roman" w:hAnsi="Times New Roman"/>
          <w:sz w:val="28"/>
          <w:szCs w:val="28"/>
          <w:lang w:eastAsia="ru-RU"/>
        </w:rPr>
        <w:t xml:space="preserve"> руководителя </w:t>
      </w:r>
      <w:r w:rsidR="00ED1E58">
        <w:rPr>
          <w:rFonts w:ascii="Times New Roman" w:hAnsi="Times New Roman"/>
          <w:sz w:val="28"/>
          <w:szCs w:val="28"/>
          <w:lang w:eastAsia="ru-RU"/>
        </w:rPr>
        <w:t>у</w:t>
      </w:r>
      <w:r w:rsidR="00152EBD">
        <w:rPr>
          <w:rFonts w:ascii="Times New Roman" w:hAnsi="Times New Roman"/>
          <w:sz w:val="28"/>
          <w:szCs w:val="28"/>
          <w:lang w:eastAsia="ru-RU"/>
        </w:rPr>
        <w:t>правления образования администрации Балахтинского района</w:t>
      </w:r>
      <w:r w:rsidR="00C14A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AC25D4" w:rsidRDefault="004B4357" w:rsidP="00C14A96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607BD3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152EBD">
        <w:rPr>
          <w:rFonts w:ascii="Times New Roman" w:hAnsi="Times New Roman"/>
          <w:sz w:val="28"/>
          <w:szCs w:val="28"/>
          <w:lang w:eastAsia="ru-RU"/>
        </w:rPr>
        <w:t xml:space="preserve"> в связи с проведением профессионального конкурса «Учитель года 2023</w:t>
      </w:r>
      <w:r w:rsidR="0069393C">
        <w:rPr>
          <w:rFonts w:ascii="Times New Roman" w:hAnsi="Times New Roman"/>
          <w:sz w:val="28"/>
          <w:szCs w:val="28"/>
          <w:lang w:eastAsia="ru-RU"/>
        </w:rPr>
        <w:t>»</w:t>
      </w:r>
      <w:r w:rsidR="00C14A96">
        <w:rPr>
          <w:rFonts w:ascii="Times New Roman" w:hAnsi="Times New Roman"/>
          <w:sz w:val="28"/>
          <w:szCs w:val="28"/>
          <w:lang w:eastAsia="ru-RU"/>
        </w:rPr>
        <w:t>:</w:t>
      </w:r>
    </w:p>
    <w:p w:rsidR="00C14A96" w:rsidRDefault="00C14A96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152EBD">
        <w:rPr>
          <w:rFonts w:ascii="Times New Roman" w:hAnsi="Times New Roman"/>
          <w:sz w:val="28"/>
          <w:szCs w:val="28"/>
          <w:lang w:eastAsia="ru-RU"/>
        </w:rPr>
        <w:t>Романиди</w:t>
      </w:r>
      <w:proofErr w:type="spellEnd"/>
      <w:r w:rsidR="00152EBD">
        <w:rPr>
          <w:rFonts w:ascii="Times New Roman" w:hAnsi="Times New Roman"/>
          <w:sz w:val="28"/>
          <w:szCs w:val="28"/>
          <w:lang w:eastAsia="ru-RU"/>
        </w:rPr>
        <w:t xml:space="preserve"> Ольгу Васильевну – учителя информатики МБОУ «Приморская СШ им. </w:t>
      </w:r>
      <w:r w:rsidR="0022048C">
        <w:rPr>
          <w:rFonts w:ascii="Times New Roman" w:hAnsi="Times New Roman"/>
          <w:sz w:val="28"/>
          <w:szCs w:val="28"/>
          <w:lang w:eastAsia="ru-RU"/>
        </w:rPr>
        <w:t>Героя Советского Союза М.А. Юшкова, абсолютного победителя муниципального конкурса «Учитель года 2023»;</w:t>
      </w:r>
    </w:p>
    <w:p w:rsidR="0022048C" w:rsidRDefault="0022048C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Курдаеву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Сергеевну – учителя физики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лауреата муниципального конкурса «Учитель года 2023»;</w:t>
      </w:r>
    </w:p>
    <w:p w:rsidR="0022048C" w:rsidRDefault="0022048C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Юшкову Галину Михайловну – учителя математики МБОУ «Балахтинская СШ № 1 им. Героя Советского Союза Ф.Л. Каткова», лауреата муниципального конкурса «Учитель года 2023»;</w:t>
      </w:r>
    </w:p>
    <w:p w:rsidR="0022048C" w:rsidRDefault="0022048C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Кузьмину Дарью Александровну – учителя начальных классов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участни</w:t>
      </w:r>
      <w:r w:rsidR="00D94443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а муниципального конкурса «Учитель года 2023»;</w:t>
      </w:r>
    </w:p>
    <w:p w:rsidR="0022048C" w:rsidRDefault="0022048C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Ляхову Наталью Петровну – учителя начальных классов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Грузенская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участникамуниципального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конкурса «Учитель года  2023»;</w:t>
      </w:r>
    </w:p>
    <w:p w:rsidR="0022048C" w:rsidRDefault="0022048C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Третьякова Ивана Сергеевича </w:t>
      </w:r>
      <w:r w:rsidR="00D94443">
        <w:rPr>
          <w:rFonts w:ascii="Times New Roman" w:hAnsi="Times New Roman"/>
          <w:sz w:val="28"/>
          <w:szCs w:val="28"/>
          <w:lang w:eastAsia="ru-RU"/>
        </w:rPr>
        <w:t>–учителя биологии МБОУ Балахтинская СОШ № 2, участника муниципального конкурса «Учитель года 2023»;</w:t>
      </w: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Галушка Неонилу Петровну – учителя английского языка МБОУ Ровненская СШ им. Г.П. Ерофеева, участника муниципального конкурса «Учитель года 2023»;</w:t>
      </w: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Кожевникову Ирину Валерьевну – учителя русского языка и литературы МБОУ Черемушкинская СОШ, участникамуниципального конкурса «Учитель года 2023»;</w:t>
      </w: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Павленко Ирину Викторовну – учителя географии МБОУ Еловская СШ им. В.И.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Хватова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участника муниципального конкурса «Учитель года 2023»;</w:t>
      </w: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1E58" w:rsidRDefault="00ED1E58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Логвинову Любовь Николаевну – учителя иностранного языка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участника муниципального конкурса «Учитель года 2023»;</w:t>
      </w:r>
    </w:p>
    <w:p w:rsidR="00D94443" w:rsidRDefault="00D94443" w:rsidP="00C14A96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Потылицыну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Татьяну Андреевну – учителя физики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Огурская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</w:t>
      </w:r>
      <w:r w:rsidR="00192AF0">
        <w:rPr>
          <w:rFonts w:ascii="Times New Roman" w:hAnsi="Times New Roman"/>
          <w:sz w:val="28"/>
          <w:szCs w:val="28"/>
          <w:lang w:eastAsia="ru-RU"/>
        </w:rPr>
        <w:t>участника муниципального конкурса «Учитель года 2023»;</w:t>
      </w:r>
    </w:p>
    <w:p w:rsidR="00192AF0" w:rsidRPr="00192AF0" w:rsidRDefault="00192AF0" w:rsidP="00192AF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Гунарь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Полину Михайловну – учителя начальных классов МБОУ Чулымская СШ им. Героя Советского Союза В.В. Пилипаса, участника муниципального конкурса «Учитель года 2023».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152EBD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Н.В. Ляхова</w:t>
      </w:r>
    </w:p>
    <w:sectPr w:rsidR="0024785A" w:rsidRPr="00D91171" w:rsidSect="00F82871">
      <w:pgSz w:w="11906" w:h="16838"/>
      <w:pgMar w:top="39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067065FE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C1C7A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A6F0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1FB5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237</cp:revision>
  <cp:lastPrinted>2023-02-28T07:28:00Z</cp:lastPrinted>
  <dcterms:created xsi:type="dcterms:W3CDTF">2016-12-08T08:39:00Z</dcterms:created>
  <dcterms:modified xsi:type="dcterms:W3CDTF">2023-03-01T07:22:00Z</dcterms:modified>
</cp:coreProperties>
</file>