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F8" w:rsidRPr="007B4F4A" w:rsidRDefault="00630EF8" w:rsidP="009B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7B4F4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7B4F4A">
        <w:rPr>
          <w:rFonts w:ascii="Times New Roman" w:hAnsi="Times New Roman" w:cs="Times New Roman"/>
          <w:b/>
          <w:sz w:val="28"/>
          <w:szCs w:val="28"/>
        </w:rPr>
        <w:t>контрольно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B4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C42432" w:rsidRDefault="00630EF8" w:rsidP="009B49B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4F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«Проверка законного, результативного (эффективного и экономного) использования бюджетных средств, выделенных в 2023 году на реализацию мероприятий по организации летнего отдыха детей в рамках муниципальной программы «Развитие образования» в том числе соблюдения законодательства в сфере закупок для муниципальных нужд</w:t>
      </w:r>
    </w:p>
    <w:p w:rsidR="00630EF8" w:rsidRDefault="00630EF8" w:rsidP="00630EF8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контрольного мероприятия установлено:</w:t>
      </w:r>
    </w:p>
    <w:p w:rsidR="00630EF8" w:rsidRDefault="00630EF8" w:rsidP="00630EF8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0EF8" w:rsidRDefault="00630EF8" w:rsidP="00630EF8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B4F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Управление образования</w:t>
      </w:r>
    </w:p>
    <w:p w:rsidR="00630EF8" w:rsidRDefault="00630EF8" w:rsidP="00630EF8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30EF8" w:rsidRPr="00EF0915" w:rsidRDefault="00630EF8" w:rsidP="00630E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1. </w:t>
      </w:r>
      <w:r w:rsidRPr="00EF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анализа нормативно правовой документации   в рамках исполнения полномочий по организации и обеспечения отдыха и оздоровления, а также занятости детей на территории </w:t>
      </w:r>
      <w:proofErr w:type="spellStart"/>
      <w:r w:rsidRPr="00EF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EF0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установлено отсутствие документов, регламентирующих организацию отдыха и оздоровления детей: </w:t>
      </w:r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межведомственной координационной комиссии по вопросам отдыха детей </w:t>
      </w:r>
      <w:proofErr w:type="spellStart"/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Балахтинского</w:t>
      </w:r>
      <w:proofErr w:type="spellEnd"/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их оздоровления в летний период 2023 года и утверждение ее </w:t>
      </w:r>
      <w:proofErr w:type="spellStart"/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состава;Положение</w:t>
      </w:r>
      <w:proofErr w:type="spellEnd"/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комиссии по распределению путевок в краевые государственные и негосударственные организации отдыха детей и их оздоровления, расположенные на территории края, муниципальные загородные оздоровительные лагеря в летний период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комиссии по распределению путевок в краевые государственные и негосударственные организации отдыха и детей и их оздоровления, расположенные на территории края, муниципальные загородные оздоровитель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лагеря в летний период 2023</w:t>
      </w:r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План мероприятий по организации отдыха детей, проживающих на территории </w:t>
      </w:r>
      <w:proofErr w:type="spellStart"/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Балахтинского</w:t>
      </w:r>
      <w:proofErr w:type="spellEnd"/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айона, и их оздоровления в летний</w:t>
      </w:r>
      <w:r w:rsidRPr="001F59F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EF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2023 года</w:t>
      </w:r>
    </w:p>
    <w:p w:rsidR="00630EF8" w:rsidRPr="007B4F4A" w:rsidRDefault="00630EF8" w:rsidP="0063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2.Администрацией района</w:t>
      </w:r>
      <w:r w:rsidRPr="007B4F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Управлением образования не закреплены пол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номочия уполномоченного органа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ответственного за организацию отдыха детей в каникулярное 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документ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предоставлен. </w:t>
      </w:r>
    </w:p>
    <w:p w:rsidR="00630EF8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 проверке правильности и своевременности поступления частичной оплаты (30,0%) стоимости путевки установлено неправомерное зачисление поступивших средств на лицевой счет МБУ ДО ЦВР «Ровесник»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Управлением образования, как уполномоченным органом по приобрете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нию, оплате и выдаче путевок, 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 единый порядок зачисления частичной оплаты стоимости путевок в загородные </w:t>
      </w:r>
    </w:p>
    <w:p w:rsidR="00630EF8" w:rsidRPr="00FB1080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4F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bookmarkStart w:id="0" w:name="_GoBack"/>
      <w:bookmarkEnd w:id="0"/>
      <w:r w:rsidRPr="00FB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Целевой показатель</w:t>
      </w:r>
      <w:r w:rsidR="009E3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3FA4"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«доля оздоровления детей школьного возраста к общему количеству детей и молодежи в возрасте от 6 до 17 лет» </w:t>
      </w:r>
      <w:r w:rsidR="009E3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достигнут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запланированного 75%</w:t>
      </w:r>
      <w:r w:rsidRPr="00FB1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0EF8" w:rsidRPr="007B4F4A" w:rsidRDefault="00630EF8" w:rsidP="0063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Целевой показатель «доля оздоровления детей школьного возраста к общему количеству детей и молодежи в возрасте от 6 до 17 лет» рассчитывается в отсутствии утвержденной методики расчета. В расчет показателя включаются показатели муниципальной программы «Молодежь </w:t>
      </w:r>
      <w:proofErr w:type="spellStart"/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в ХХ! веке», что приводит к завышению показателя. </w:t>
      </w:r>
    </w:p>
    <w:p w:rsidR="00630EF8" w:rsidRPr="007B4F4A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630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управлением образования были приобретены и распределены 75 путевок в загородные летние лагеря, находящиеся на территории Красноярского края, из них:</w:t>
      </w:r>
    </w:p>
    <w:p w:rsidR="00630EF8" w:rsidRPr="007B4F4A" w:rsidRDefault="00630EF8" w:rsidP="0063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- 42 п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>утевок с частичной оплатой их стоимости за счет средств краевого бюджета из расчета 70 процентов средней стоимости путевки;</w:t>
      </w:r>
    </w:p>
    <w:p w:rsidR="00630EF8" w:rsidRPr="007B4F4A" w:rsidRDefault="00630EF8" w:rsidP="0063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- 33 путевок 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30EF8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>утев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полной оплатой за счет средств краевого бюджета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распределены с нарушением Порядка, утвержденного 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Красноярского края от 30.07.2019 №406-п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0EF8" w:rsidRPr="007B4F4A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7.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>утев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частичной оплатой за счет средств краевого бюджета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предоставлены с нарушением Порядка, утвержденного </w:t>
      </w:r>
      <w:r w:rsidRPr="007B4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Красноярского края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15.01.2019№11-п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0EF8" w:rsidRPr="007B4F4A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8. При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B4F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роверке соблюдения требований законодательства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сфере закупок товаров, работ, </w:t>
      </w:r>
      <w:r w:rsidRPr="007B4F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B4F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относящихся к организации летнего отдыха и оздоровления детей выявлены следующие нарушения:</w:t>
      </w:r>
    </w:p>
    <w:p w:rsidR="00630EF8" w:rsidRDefault="00630EF8" w:rsidP="0063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 оплата по муниципальному контракту произве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дена с нарушением срока оплаты на 4 </w:t>
      </w:r>
      <w:r w:rsidRPr="007B4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дня.</w:t>
      </w:r>
    </w:p>
    <w:p w:rsidR="00630EF8" w:rsidRDefault="00630EF8" w:rsidP="00630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EF8" w:rsidRDefault="00630EF8" w:rsidP="00630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B10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FB10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Балахтинская</w:t>
      </w:r>
      <w:proofErr w:type="spellEnd"/>
      <w:r w:rsidRPr="00FB10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СОШ № 1</w:t>
      </w:r>
    </w:p>
    <w:p w:rsidR="00630EF8" w:rsidRPr="007B4F4A" w:rsidRDefault="00630EF8" w:rsidP="00630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30EF8" w:rsidRPr="00FB1080" w:rsidRDefault="00630EF8" w:rsidP="00630EF8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2023 году в лагере дневного пребывания детей на базе МБОУ «БСШ №1» отдохнули 175 детей из числа учащихся школы;</w:t>
      </w:r>
    </w:p>
    <w:p w:rsidR="00630EF8" w:rsidRPr="00FB1080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Утвержденное Положение «О летнем оздоровительном лагере с дневным пребыванием детей при МБОУ «</w:t>
      </w:r>
      <w:proofErr w:type="spellStart"/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Балахтинская</w:t>
      </w:r>
      <w:proofErr w:type="spellEnd"/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№1 им. Героя Советского Союза </w:t>
      </w:r>
      <w:proofErr w:type="spellStart"/>
      <w:proofErr w:type="gramStart"/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Ф.Л.Каткова</w:t>
      </w:r>
      <w:proofErr w:type="spellEnd"/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требованиям приказа </w:t>
      </w:r>
      <w:proofErr w:type="spellStart"/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13.07.2017 N 656.</w:t>
      </w:r>
    </w:p>
    <w:p w:rsidR="00630EF8" w:rsidRPr="00FB1080" w:rsidRDefault="00630EF8" w:rsidP="00630EF8">
      <w:pPr>
        <w:spacing w:after="304" w:line="244" w:lineRule="auto"/>
        <w:ind w:left="58" w:right="252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</w:t>
      </w:r>
      <w:r w:rsidRPr="00FB10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Выявлены несоответствия утвержденного Порядка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 предоставлении субсидии на иные цели</w:t>
      </w:r>
      <w:r w:rsidRPr="00FB10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Постановлению Правительства РФ от 22.02.2020 N 203, а именно:</w:t>
      </w:r>
    </w:p>
    <w:p w:rsidR="00630EF8" w:rsidRPr="00FB1080" w:rsidRDefault="00630EF8" w:rsidP="00630E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Pr="00FB10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п.1.2. раздела 1  не содержит </w:t>
      </w:r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>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 (</w:t>
      </w:r>
      <w:proofErr w:type="spellStart"/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>п.п</w:t>
      </w:r>
      <w:proofErr w:type="spellEnd"/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«б» п.3 </w:t>
      </w:r>
      <w:r w:rsidRPr="00FB10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Постановления №203 от 22.02.2020г.);</w:t>
      </w:r>
    </w:p>
    <w:p w:rsidR="00630EF8" w:rsidRPr="00FB1080" w:rsidRDefault="00630EF8" w:rsidP="0063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08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Порядком не предусмотрено </w:t>
      </w:r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значение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</w:t>
      </w:r>
      <w:hyperlink r:id="rId4" w:history="1">
        <w:r w:rsidRPr="00FB1080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подпункте "б" пункта 3</w:t>
        </w:r>
      </w:hyperlink>
      <w:r w:rsidRPr="00FB10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№203 от </w:t>
      </w:r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22.02.2020г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 (абз.3, </w:t>
      </w:r>
      <w:proofErr w:type="spellStart"/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>п.п.«д</w:t>
      </w:r>
      <w:proofErr w:type="spellEnd"/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>», п.4 Постановления №203 от 22.02.2020г).</w:t>
      </w:r>
    </w:p>
    <w:p w:rsidR="00630EF8" w:rsidRPr="00FB1080" w:rsidRDefault="00630EF8" w:rsidP="00630EF8">
      <w:pPr>
        <w:spacing w:after="5" w:line="251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FB10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FB10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Нарушены условия (п.2.1,2.3.) Порядка определения объема и условий предоставления из бюджета </w:t>
      </w:r>
      <w:proofErr w:type="spellStart"/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субсидий на иные цели муниципальным бюджетным учреждениям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заявки о предоставлении субсидии, пояснительной записка, содержащей обоснования расходов</w:t>
      </w:r>
      <w:r w:rsidRPr="00FB10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Управлением образования не издавался приказ о предоставлении субсидии.</w:t>
      </w:r>
    </w:p>
    <w:p w:rsidR="00630EF8" w:rsidRPr="00FB1080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Руководством школы не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установленные требованиями Положения «О летнем оздоровительном лагере с дневным пребыванием детей при МБОУ «БСШ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утверждена форма заявления о зачислении детей в пришкольный лагерь; акт приемки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лагеря,  форма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обеспечении двухразовым питанием за счет средств не соответствует форме заявления, утвержденной Постановлением Правительства Красноярского края. </w:t>
      </w:r>
    </w:p>
    <w:p w:rsidR="00630EF8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выявлен ряд нарушений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 в каникулярное время, без взимания платы, установленные Постановлением Правительства Красноярского края от 20.04.2021 N 240-п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EF8" w:rsidRPr="00FB1080" w:rsidRDefault="00630EF8" w:rsidP="00630EF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п.4 Положения о порядке формирования, утверждения планов-графиков закупок Постановления Правительства РФ от 30.09.2019 N 1279 план-график сформирован лишь на 2023 год, суммы планового периода отсутствуют.</w:t>
      </w:r>
    </w:p>
    <w:p w:rsidR="00630EF8" w:rsidRPr="00FB1080" w:rsidRDefault="00630EF8" w:rsidP="00630EF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сроки оплаты по заключенным муниципальным контрактам после подписания документа о поставке товара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превышают срок оплаты (15 рабочих дней, вместо 10 рабочих)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FB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44-ФЗ что, в свою очередь, привело к нарушению сроков оплаты с поставщиками по заключенным контрактам.</w:t>
      </w:r>
    </w:p>
    <w:p w:rsidR="00630EF8" w:rsidRPr="00FB1080" w:rsidRDefault="00630EF8" w:rsidP="00630E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EF8" w:rsidRDefault="00630EF8" w:rsidP="00630E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57807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30EF8" w:rsidRPr="00265044" w:rsidRDefault="00630EF8" w:rsidP="00630E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5044">
        <w:rPr>
          <w:rFonts w:ascii="Times New Roman" w:eastAsia="Calibri" w:hAnsi="Times New Roman" w:cs="Times New Roman"/>
          <w:b/>
          <w:sz w:val="28"/>
          <w:szCs w:val="28"/>
          <w:u w:val="single"/>
        </w:rPr>
        <w:t>Управлени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26504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образования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Балахтинского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района</w:t>
      </w:r>
    </w:p>
    <w:p w:rsidR="00630EF8" w:rsidRPr="002B02B6" w:rsidRDefault="00630EF8" w:rsidP="00630EF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7807">
        <w:rPr>
          <w:rFonts w:ascii="Times New Roman" w:eastAsia="Calibri" w:hAnsi="Times New Roman" w:cs="Times New Roman"/>
          <w:bCs/>
          <w:sz w:val="28"/>
          <w:szCs w:val="28"/>
        </w:rPr>
        <w:t xml:space="preserve">-  </w:t>
      </w:r>
      <w:r w:rsidRPr="002B02B6">
        <w:rPr>
          <w:rFonts w:ascii="Times New Roman" w:eastAsia="Calibri" w:hAnsi="Times New Roman" w:cs="Times New Roman"/>
          <w:bCs/>
          <w:sz w:val="28"/>
          <w:szCs w:val="28"/>
        </w:rPr>
        <w:t xml:space="preserve">  провести анализ имеющейся нормативно-правовой базы в части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организации отдыха детей в каникулярное время</w:t>
      </w:r>
      <w:r w:rsidRPr="002B02B6">
        <w:rPr>
          <w:rFonts w:ascii="Times New Roman" w:eastAsia="Calibri" w:hAnsi="Times New Roman" w:cs="Times New Roman"/>
          <w:bCs/>
          <w:sz w:val="28"/>
          <w:szCs w:val="28"/>
        </w:rPr>
        <w:t xml:space="preserve"> и организовать работу </w:t>
      </w:r>
      <w:proofErr w:type="gramStart"/>
      <w:r w:rsidRPr="002B02B6">
        <w:rPr>
          <w:rFonts w:ascii="Times New Roman" w:eastAsia="Calibri" w:hAnsi="Times New Roman" w:cs="Times New Roman"/>
          <w:bCs/>
          <w:sz w:val="28"/>
          <w:szCs w:val="28"/>
        </w:rPr>
        <w:t>по разработке</w:t>
      </w:r>
      <w:proofErr w:type="gramEnd"/>
      <w:r w:rsidRPr="002B02B6">
        <w:rPr>
          <w:rFonts w:ascii="Times New Roman" w:eastAsia="Calibri" w:hAnsi="Times New Roman" w:cs="Times New Roman"/>
          <w:bCs/>
          <w:sz w:val="28"/>
          <w:szCs w:val="28"/>
        </w:rPr>
        <w:t xml:space="preserve"> отсутствующей;</w:t>
      </w:r>
    </w:p>
    <w:p w:rsidR="00630EF8" w:rsidRPr="002B02B6" w:rsidRDefault="00630EF8" w:rsidP="00630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02B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разработать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Методику определения целевого показателя «доля оздоровления детей школьного возраста к общему количеству детей и молодежи в возрасте от 6 до 17 лет»</w:t>
      </w:r>
      <w:r w:rsidRPr="002B02B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30EF8" w:rsidRDefault="00630EF8" w:rsidP="00630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2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не допускать нарушений Порядков предоставления путевок с полной оплатой их стоимости и с частичной оплатой;</w:t>
      </w:r>
    </w:p>
    <w:p w:rsidR="00630EF8" w:rsidRDefault="00630EF8" w:rsidP="00630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должностное лицо, ответственное за организацию летнего отдыха и оздоровления детей привлечь к дисциплинарной ответственности. </w:t>
      </w:r>
      <w:r w:rsidRPr="002B02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EF8" w:rsidRDefault="00630EF8" w:rsidP="00630EF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EF8" w:rsidRPr="00265044" w:rsidRDefault="00630EF8" w:rsidP="00630EF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26504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Балахтинская</w:t>
      </w:r>
      <w:proofErr w:type="spellEnd"/>
      <w:r w:rsidRPr="0026504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СШ № 1 имени Героя Советского Союза </w:t>
      </w:r>
    </w:p>
    <w:p w:rsidR="00630EF8" w:rsidRDefault="00630EF8" w:rsidP="00630EF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26504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Ф.Л.Каткова</w:t>
      </w:r>
      <w:proofErr w:type="spellEnd"/>
    </w:p>
    <w:p w:rsidR="00630EF8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летнем оздоровительном лагере с дневным пребыванием детей при МБОУ «</w:t>
      </w:r>
      <w:proofErr w:type="spellStart"/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Балахтинская</w:t>
      </w:r>
      <w:proofErr w:type="spellEnd"/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№1 им. Героя Советского Союза Ф.Л. Каткова»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соответствие с</w:t>
      </w:r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proofErr w:type="spellStart"/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13.07.2017 N 656.</w:t>
      </w:r>
    </w:p>
    <w:p w:rsidR="00630EF8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Привести в соответствие с федеральным законодательством Порядок предоставления субсидии на иные цели и утвердить типовую форму отчета об исполнении Соглашения.</w:t>
      </w:r>
    </w:p>
    <w:p w:rsidR="00630EF8" w:rsidRPr="003E6023" w:rsidRDefault="00630EF8" w:rsidP="00630E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Устранить нарушения Порядка предоставления субсидий на иные цели.</w:t>
      </w:r>
    </w:p>
    <w:p w:rsidR="00630EF8" w:rsidRDefault="00630EF8" w:rsidP="00630E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E6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E6023">
        <w:rPr>
          <w:rFonts w:ascii="Times New Roman" w:eastAsia="Calibri" w:hAnsi="Times New Roman" w:cs="Times New Roman"/>
          <w:sz w:val="28"/>
          <w:szCs w:val="28"/>
        </w:rPr>
        <w:t>е допускать нарушени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6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 в каникулярное время, без взимания платы, установленные Постановлением Правительства Красноярского края от 20.04.2021 N 240-п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EF8" w:rsidRDefault="00630EF8" w:rsidP="00630E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Формы первичных документов привести в соответствие с утвержденными типовыми формами. </w:t>
      </w:r>
    </w:p>
    <w:p w:rsidR="00630EF8" w:rsidRPr="003E6023" w:rsidRDefault="00630EF8" w:rsidP="00630E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 допускать нарушений Федерального закона № 44-ФЗ.  </w:t>
      </w:r>
    </w:p>
    <w:p w:rsidR="00630EF8" w:rsidRDefault="00630EF8" w:rsidP="00630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Должностное лицо, ответственное за организацию летнего отдыха и оздоровления детей привлечь к дисциплинарной ответственности. </w:t>
      </w:r>
      <w:r w:rsidRPr="002B02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0EF8" w:rsidRPr="00265044" w:rsidRDefault="00630EF8" w:rsidP="00630EF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630EF8" w:rsidRPr="00630EF8" w:rsidRDefault="00630EF8" w:rsidP="00630EF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30EF8" w:rsidRPr="0063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48"/>
    <w:rsid w:val="00371D48"/>
    <w:rsid w:val="00630EF8"/>
    <w:rsid w:val="00837947"/>
    <w:rsid w:val="009B49B1"/>
    <w:rsid w:val="009E3FA4"/>
    <w:rsid w:val="00C42432"/>
    <w:rsid w:val="00D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5251"/>
  <w15:chartTrackingRefBased/>
  <w15:docId w15:val="{0A44AE63-F95D-4FB5-91A3-AB1CD306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5676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2024-12-02T06:46:00Z</dcterms:created>
  <dcterms:modified xsi:type="dcterms:W3CDTF">2024-12-02T06:48:00Z</dcterms:modified>
</cp:coreProperties>
</file>