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32"/>
          <w:szCs w:val="32"/>
        </w:rPr>
      </w:pPr>
      <w:r w:rsidRPr="00F66D64">
        <w:rPr>
          <w:spacing w:val="100"/>
          <w:sz w:val="32"/>
          <w:szCs w:val="32"/>
        </w:rPr>
        <w:t xml:space="preserve">Красноярский край </w:t>
      </w:r>
    </w:p>
    <w:p w:rsidR="0063745F" w:rsidRPr="0063745F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0"/>
        </w:rPr>
      </w:pPr>
    </w:p>
    <w:p w:rsidR="0063745F" w:rsidRPr="00F66D64" w:rsidRDefault="0063745F" w:rsidP="0063745F">
      <w:pPr>
        <w:pStyle w:val="3"/>
        <w:tabs>
          <w:tab w:val="left" w:pos="-2410"/>
          <w:tab w:val="left" w:pos="567"/>
        </w:tabs>
        <w:rPr>
          <w:sz w:val="32"/>
          <w:szCs w:val="32"/>
        </w:rPr>
      </w:pPr>
      <w:r w:rsidRPr="00F66D64">
        <w:rPr>
          <w:sz w:val="32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4FFD" w:rsidRPr="0063745F" w:rsidRDefault="00A54FFD" w:rsidP="00A54FFD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745F">
        <w:rPr>
          <w:rFonts w:ascii="Times New Roman" w:hAnsi="Times New Roman" w:cs="Times New Roman"/>
          <w:sz w:val="24"/>
          <w:szCs w:val="28"/>
        </w:rPr>
        <w:t xml:space="preserve">от  </w:t>
      </w:r>
      <w:r w:rsidR="004972FB">
        <w:rPr>
          <w:rFonts w:ascii="Times New Roman" w:hAnsi="Times New Roman" w:cs="Times New Roman"/>
          <w:sz w:val="24"/>
          <w:szCs w:val="28"/>
        </w:rPr>
        <w:t>21.12.2016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п. Балахта             </w:t>
      </w:r>
      <w:r w:rsidRPr="0063745F">
        <w:rPr>
          <w:rFonts w:ascii="Times New Roman" w:hAnsi="Times New Roman" w:cs="Times New Roman"/>
          <w:sz w:val="24"/>
          <w:szCs w:val="28"/>
        </w:rPr>
        <w:tab/>
      </w:r>
      <w:r w:rsidRPr="0063745F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     № </w:t>
      </w:r>
      <w:r w:rsidR="004972FB">
        <w:rPr>
          <w:rFonts w:ascii="Times New Roman" w:hAnsi="Times New Roman" w:cs="Times New Roman"/>
          <w:sz w:val="24"/>
          <w:szCs w:val="28"/>
        </w:rPr>
        <w:t>12-113р</w:t>
      </w:r>
      <w:r w:rsidRPr="0063745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3745F" w:rsidRPr="0063745F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7758C" w:rsidRDefault="0063745F" w:rsidP="00A7758C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 xml:space="preserve">Об </w:t>
      </w:r>
      <w:r w:rsidR="00A7758C">
        <w:rPr>
          <w:rFonts w:ascii="Times New Roman" w:hAnsi="Times New Roman"/>
          <w:b/>
          <w:sz w:val="28"/>
          <w:szCs w:val="28"/>
        </w:rPr>
        <w:t>утверждении плана мероприятий контролёра-ревизора</w:t>
      </w:r>
    </w:p>
    <w:p w:rsidR="0063745F" w:rsidRPr="0063745F" w:rsidRDefault="00A7758C" w:rsidP="00A7758C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Балахтинского районного Совета депутатов на 201</w:t>
      </w:r>
      <w:r w:rsidR="004972F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Default="00A7758C" w:rsidP="006374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проведения мероприятий по </w:t>
      </w:r>
      <w:proofErr w:type="gramStart"/>
      <w:r>
        <w:rPr>
          <w:b w:val="0"/>
          <w:sz w:val="28"/>
          <w:szCs w:val="28"/>
        </w:rPr>
        <w:t>контролю за</w:t>
      </w:r>
      <w:proofErr w:type="gramEnd"/>
      <w:r>
        <w:rPr>
          <w:b w:val="0"/>
          <w:sz w:val="28"/>
          <w:szCs w:val="28"/>
        </w:rPr>
        <w:t xml:space="preserve"> исполнением районного бюджета, в соответствии со статьями 9,152,153,157,264.4 Бюджетного кодекса Российской Федерации от 31.07.1998г. № 145-ФЗ,</w:t>
      </w:r>
      <w:r w:rsidR="0063745F">
        <w:rPr>
          <w:b w:val="0"/>
          <w:sz w:val="28"/>
          <w:szCs w:val="28"/>
        </w:rPr>
        <w:t xml:space="preserve"> </w:t>
      </w:r>
      <w:r w:rsidR="0063745F" w:rsidRPr="0063745F">
        <w:rPr>
          <w:b w:val="0"/>
          <w:sz w:val="28"/>
          <w:szCs w:val="28"/>
        </w:rPr>
        <w:t xml:space="preserve">руководствуясь </w:t>
      </w:r>
      <w:r>
        <w:rPr>
          <w:b w:val="0"/>
          <w:sz w:val="28"/>
          <w:szCs w:val="28"/>
        </w:rPr>
        <w:t xml:space="preserve">Федеральным законом Российской Федерации от 06.10.2003 №131-ФЗ, в соответствии со </w:t>
      </w:r>
      <w:r w:rsidR="0063745F" w:rsidRPr="0063745F">
        <w:rPr>
          <w:b w:val="0"/>
          <w:sz w:val="28"/>
          <w:szCs w:val="28"/>
        </w:rPr>
        <w:t xml:space="preserve">статьями </w:t>
      </w:r>
      <w:r w:rsidR="006374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15, </w:t>
      </w:r>
      <w:r w:rsidR="0063745F" w:rsidRPr="0063745F">
        <w:rPr>
          <w:b w:val="0"/>
          <w:sz w:val="28"/>
          <w:szCs w:val="28"/>
        </w:rPr>
        <w:t xml:space="preserve">22, 26 Устава Балахтинского района, Балахтинский районный Совет депутатов </w:t>
      </w:r>
    </w:p>
    <w:p w:rsidR="0063745F" w:rsidRDefault="0063745F" w:rsidP="0063745F">
      <w:pPr>
        <w:pStyle w:val="ConsPlusTitle"/>
        <w:ind w:firstLine="708"/>
        <w:rPr>
          <w:b w:val="0"/>
          <w:sz w:val="28"/>
          <w:szCs w:val="28"/>
        </w:rPr>
      </w:pPr>
    </w:p>
    <w:p w:rsidR="0063745F" w:rsidRDefault="0063745F" w:rsidP="0063745F">
      <w:pPr>
        <w:pStyle w:val="ConsPlusTitle"/>
        <w:ind w:firstLine="708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63745F">
      <w:pPr>
        <w:pStyle w:val="ConsPlusTitle"/>
        <w:ind w:firstLine="708"/>
        <w:jc w:val="center"/>
        <w:rPr>
          <w:caps/>
          <w:sz w:val="16"/>
          <w:szCs w:val="16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  <w:szCs w:val="10"/>
        </w:rPr>
      </w:pPr>
    </w:p>
    <w:p w:rsidR="0063745F" w:rsidRDefault="0063745F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 w:rsidR="00A7758C">
        <w:rPr>
          <w:rFonts w:ascii="Times New Roman" w:hAnsi="Times New Roman" w:cs="Times New Roman"/>
          <w:sz w:val="28"/>
          <w:szCs w:val="28"/>
        </w:rPr>
        <w:t>Утвердить план мероприятий контролёра-ревизора Балахтинского районного Совета депутатов на 201</w:t>
      </w:r>
      <w:r w:rsidR="004972FB">
        <w:rPr>
          <w:rFonts w:ascii="Times New Roman" w:hAnsi="Times New Roman" w:cs="Times New Roman"/>
          <w:sz w:val="28"/>
          <w:szCs w:val="28"/>
        </w:rPr>
        <w:t>7</w:t>
      </w:r>
      <w:r w:rsidR="00A7758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A7758C" w:rsidRDefault="00A7758C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В.Н)</w:t>
      </w:r>
    </w:p>
    <w:p w:rsidR="0063745F" w:rsidRPr="0063745F" w:rsidRDefault="00A7758C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745F"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63745F">
        <w:rPr>
          <w:rFonts w:ascii="Times New Roman" w:hAnsi="Times New Roman"/>
          <w:sz w:val="28"/>
          <w:szCs w:val="28"/>
        </w:rPr>
        <w:t>со дня его подписания.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32"/>
        <w:gridCol w:w="4656"/>
      </w:tblGrid>
      <w:tr w:rsidR="0063745F" w:rsidRPr="0063745F" w:rsidTr="005A5A4A">
        <w:tc>
          <w:tcPr>
            <w:tcW w:w="5058" w:type="dxa"/>
          </w:tcPr>
          <w:p w:rsidR="0063745F" w:rsidRPr="0063745F" w:rsidRDefault="0063745F" w:rsidP="0063745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63745F">
              <w:rPr>
                <w:rFonts w:ascii="Times New Roman" w:hAnsi="Times New Roman"/>
                <w:sz w:val="28"/>
                <w:szCs w:val="28"/>
              </w:rPr>
              <w:t xml:space="preserve">Глава района         </w:t>
            </w:r>
          </w:p>
          <w:p w:rsidR="0063745F" w:rsidRPr="0063745F" w:rsidRDefault="0063745F" w:rsidP="0063745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6374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_________________Н.М. </w:t>
            </w:r>
            <w:proofErr w:type="spellStart"/>
            <w:r w:rsidRPr="0063745F">
              <w:rPr>
                <w:rFonts w:ascii="Times New Roman" w:hAnsi="Times New Roman"/>
                <w:sz w:val="28"/>
                <w:szCs w:val="28"/>
              </w:rPr>
              <w:t>Юртаев</w:t>
            </w:r>
            <w:proofErr w:type="spellEnd"/>
          </w:p>
          <w:p w:rsidR="0063745F" w:rsidRPr="0063745F" w:rsidRDefault="0063745F" w:rsidP="0063745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63745F" w:rsidRPr="0063745F" w:rsidRDefault="0063745F" w:rsidP="0063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3745F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</w:t>
            </w:r>
          </w:p>
          <w:p w:rsidR="0063745F" w:rsidRPr="0063745F" w:rsidRDefault="0063745F" w:rsidP="0063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5F" w:rsidRPr="0063745F" w:rsidRDefault="0063745F" w:rsidP="0063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3745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__________________Т.М. </w:t>
            </w:r>
            <w:proofErr w:type="spellStart"/>
            <w:r w:rsidRPr="0063745F">
              <w:rPr>
                <w:rFonts w:ascii="Times New Roman" w:hAnsi="Times New Roman" w:cs="Times New Roman"/>
                <w:sz w:val="28"/>
                <w:szCs w:val="28"/>
              </w:rPr>
              <w:t>Иккес</w:t>
            </w:r>
            <w:proofErr w:type="spellEnd"/>
          </w:p>
          <w:p w:rsidR="0063745F" w:rsidRPr="0063745F" w:rsidRDefault="0063745F" w:rsidP="0063745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540" w:rsidRDefault="00756540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63745F">
      <w:pPr>
        <w:spacing w:after="0" w:line="240" w:lineRule="auto"/>
        <w:jc w:val="center"/>
      </w:pPr>
    </w:p>
    <w:p w:rsidR="004972FB" w:rsidRDefault="004972FB" w:rsidP="00497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972FB" w:rsidSect="0063745F">
          <w:pgSz w:w="11906" w:h="16838"/>
          <w:pgMar w:top="1135" w:right="991" w:bottom="568" w:left="1843" w:header="708" w:footer="708" w:gutter="0"/>
          <w:cols w:space="708"/>
          <w:docGrid w:linePitch="360"/>
        </w:sectPr>
      </w:pPr>
    </w:p>
    <w:p w:rsidR="004972FB" w:rsidRDefault="004972FB" w:rsidP="00497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2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4972FB" w:rsidRDefault="004972FB" w:rsidP="00497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2FB">
        <w:rPr>
          <w:rFonts w:ascii="Times New Roman" w:hAnsi="Times New Roman" w:cs="Times New Roman"/>
          <w:sz w:val="24"/>
          <w:szCs w:val="24"/>
        </w:rPr>
        <w:t>Балахтинского районного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2FB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4972FB" w:rsidRPr="004972FB" w:rsidRDefault="004972FB" w:rsidP="00497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2F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12-113р</w:t>
      </w:r>
      <w:r w:rsidRPr="004972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21.12.</w:t>
      </w:r>
      <w:r w:rsidRPr="004972FB">
        <w:rPr>
          <w:rFonts w:ascii="Times New Roman" w:hAnsi="Times New Roman" w:cs="Times New Roman"/>
          <w:sz w:val="24"/>
          <w:szCs w:val="24"/>
        </w:rPr>
        <w:t>2016 г.</w:t>
      </w:r>
    </w:p>
    <w:p w:rsidR="004972FB" w:rsidRPr="004972FB" w:rsidRDefault="004972FB" w:rsidP="00497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2FB" w:rsidRPr="004972FB" w:rsidRDefault="004972FB" w:rsidP="00497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FB">
        <w:rPr>
          <w:rFonts w:ascii="Times New Roman" w:hAnsi="Times New Roman" w:cs="Times New Roman"/>
          <w:b/>
          <w:sz w:val="24"/>
          <w:szCs w:val="24"/>
        </w:rPr>
        <w:t>План мероприятий  контролера - ревизора Балахтинского районног</w:t>
      </w:r>
      <w:r>
        <w:rPr>
          <w:rFonts w:ascii="Times New Roman" w:hAnsi="Times New Roman" w:cs="Times New Roman"/>
          <w:b/>
          <w:sz w:val="24"/>
          <w:szCs w:val="24"/>
        </w:rPr>
        <w:t>о  Совета депутатов на 2017 год</w:t>
      </w:r>
    </w:p>
    <w:tbl>
      <w:tblPr>
        <w:tblStyle w:val="aa"/>
        <w:tblpPr w:leftFromText="180" w:rightFromText="180" w:vertAnchor="text" w:horzAnchor="margin" w:tblpX="392" w:tblpY="159"/>
        <w:tblW w:w="14992" w:type="dxa"/>
        <w:tblInd w:w="0" w:type="dxa"/>
        <w:tblLook w:val="01E0"/>
      </w:tblPr>
      <w:tblGrid>
        <w:gridCol w:w="828"/>
        <w:gridCol w:w="5086"/>
        <w:gridCol w:w="3554"/>
        <w:gridCol w:w="2360"/>
        <w:gridCol w:w="3164"/>
      </w:tblGrid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2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2F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4972F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4972FB">
              <w:rPr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2FB">
              <w:rPr>
                <w:b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2FB">
              <w:rPr>
                <w:b/>
                <w:sz w:val="24"/>
                <w:szCs w:val="24"/>
              </w:rPr>
              <w:t>Основание для проверки</w:t>
            </w:r>
          </w:p>
        </w:tc>
      </w:tr>
      <w:tr w:rsidR="004972FB" w:rsidRPr="004972FB" w:rsidTr="004972FB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2FB">
              <w:rPr>
                <w:b/>
                <w:sz w:val="24"/>
                <w:szCs w:val="24"/>
                <w:lang w:val="en-US"/>
              </w:rPr>
              <w:t xml:space="preserve">I. </w:t>
            </w:r>
            <w:r w:rsidRPr="004972FB">
              <w:rPr>
                <w:b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Экспертиза проекта решения Балахтинского районного Совета депутатов « О районном бюджете  на 2018 год и плановый период 2019-2020 годов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Ноябрь 2017г.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районе, должностная инструкция контролера-ревизора </w:t>
            </w:r>
          </w:p>
        </w:tc>
      </w:tr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Финансово-экономическая экспертиза проектов решений районного Совета депутатов, нормативных правовых актов администрации района об утверждении муниципальных программ Балахтинского района, внесении в них изменений, в том числе по муниципальным программам: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«Развитие образования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районе»;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«Развитие культуры»;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«Развитие физической культуры, спорта, туризма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районе»;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«Молодежь Балахтинского района в ХХ! веке»;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«Управление муниципальной собственностью Балахтинского района»;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«Создание условий для обеспечения доступным и комфортным жильем граждан Балахтинского района» 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</w:p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lastRenderedPageBreak/>
              <w:t>Контролер-ревизор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Январь-февраль 2017года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районе, должностная инструкция контролера-ревизора</w:t>
            </w:r>
          </w:p>
        </w:tc>
      </w:tr>
      <w:tr w:rsidR="004972FB" w:rsidRPr="004972FB" w:rsidTr="004972FB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72FB">
              <w:rPr>
                <w:b/>
                <w:sz w:val="24"/>
                <w:szCs w:val="24"/>
              </w:rPr>
              <w:lastRenderedPageBreak/>
              <w:t>2. Контрольно-ревизионная деятельность</w:t>
            </w:r>
          </w:p>
        </w:tc>
      </w:tr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Проверка целевого и эффективного использования бюджетных средств  администрации </w:t>
            </w:r>
            <w:proofErr w:type="spellStart"/>
            <w:r w:rsidRPr="004972FB">
              <w:rPr>
                <w:sz w:val="24"/>
                <w:szCs w:val="24"/>
              </w:rPr>
              <w:t>Кожановского</w:t>
            </w:r>
            <w:proofErr w:type="spellEnd"/>
            <w:r w:rsidRPr="004972F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Контролер-ревизор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Сентябрь 2017г.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районе, должностная инструкция контролера-ревизора</w:t>
            </w:r>
          </w:p>
        </w:tc>
      </w:tr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4.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Проверка целевого и эффективного использования бюджетных  средств выделенных МБУК «</w:t>
            </w:r>
            <w:proofErr w:type="spellStart"/>
            <w:r w:rsidRPr="004972FB">
              <w:rPr>
                <w:sz w:val="24"/>
                <w:szCs w:val="24"/>
              </w:rPr>
              <w:t>Балахтинская</w:t>
            </w:r>
            <w:proofErr w:type="spellEnd"/>
            <w:r w:rsidRPr="004972FB">
              <w:rPr>
                <w:sz w:val="24"/>
                <w:szCs w:val="24"/>
              </w:rPr>
              <w:t xml:space="preserve"> ЦБС»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Контролер-ревизор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Октябрь 2017г.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районе, должностная инструкция контролера-ревизора </w:t>
            </w:r>
          </w:p>
        </w:tc>
      </w:tr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5.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Проверка целевого и эффективного использования бюджетных  средств выделенных МБУ КЦСОН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Ноябрь2017г.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районе, должностная инструкция контролера-ревизора</w:t>
            </w:r>
          </w:p>
        </w:tc>
      </w:tr>
      <w:tr w:rsidR="004972FB" w:rsidRPr="004972FB" w:rsidTr="004972FB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B" w:rsidRPr="004972FB" w:rsidRDefault="004972FB" w:rsidP="004972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972FB" w:rsidRPr="004972FB" w:rsidRDefault="004972FB" w:rsidP="004972FB">
            <w:pPr>
              <w:jc w:val="center"/>
              <w:rPr>
                <w:b/>
                <w:sz w:val="24"/>
                <w:szCs w:val="24"/>
              </w:rPr>
            </w:pPr>
            <w:r w:rsidRPr="004972FB">
              <w:rPr>
                <w:b/>
                <w:sz w:val="24"/>
                <w:szCs w:val="24"/>
              </w:rPr>
              <w:t>3. Внешняя проверка годовых отчетов об исполнении местного бюджета</w:t>
            </w:r>
          </w:p>
          <w:p w:rsidR="004972FB" w:rsidRPr="004972FB" w:rsidRDefault="004972FB" w:rsidP="004972F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Внешняя проверка бюджетной отчетности главных администраторов бюджетных средств. (ГАБС), а также  годовых отчетов об исполнении поселений: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- п. Балахта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- </w:t>
            </w:r>
            <w:proofErr w:type="spellStart"/>
            <w:r w:rsidRPr="004972FB">
              <w:rPr>
                <w:sz w:val="24"/>
                <w:szCs w:val="24"/>
              </w:rPr>
              <w:t>Большесырский</w:t>
            </w:r>
            <w:proofErr w:type="spellEnd"/>
            <w:r w:rsidRPr="004972FB">
              <w:rPr>
                <w:sz w:val="24"/>
                <w:szCs w:val="24"/>
              </w:rPr>
              <w:t xml:space="preserve">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- </w:t>
            </w:r>
            <w:proofErr w:type="spellStart"/>
            <w:r w:rsidRPr="004972FB">
              <w:rPr>
                <w:sz w:val="24"/>
                <w:szCs w:val="24"/>
              </w:rPr>
              <w:t>Грузенский</w:t>
            </w:r>
            <w:proofErr w:type="spellEnd"/>
            <w:r w:rsidRPr="004972FB">
              <w:rPr>
                <w:sz w:val="24"/>
                <w:szCs w:val="24"/>
              </w:rPr>
              <w:t xml:space="preserve">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- </w:t>
            </w:r>
            <w:proofErr w:type="spellStart"/>
            <w:r w:rsidRPr="004972FB">
              <w:rPr>
                <w:sz w:val="24"/>
                <w:szCs w:val="24"/>
              </w:rPr>
              <w:t>Еловский</w:t>
            </w:r>
            <w:proofErr w:type="spellEnd"/>
            <w:r w:rsidRPr="004972FB">
              <w:rPr>
                <w:sz w:val="24"/>
                <w:szCs w:val="24"/>
              </w:rPr>
              <w:t xml:space="preserve">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- </w:t>
            </w:r>
            <w:proofErr w:type="spellStart"/>
            <w:r w:rsidRPr="004972FB">
              <w:rPr>
                <w:sz w:val="24"/>
                <w:szCs w:val="24"/>
              </w:rPr>
              <w:t>Кожановский</w:t>
            </w:r>
            <w:proofErr w:type="spellEnd"/>
            <w:r w:rsidRPr="004972FB">
              <w:rPr>
                <w:sz w:val="24"/>
                <w:szCs w:val="24"/>
              </w:rPr>
              <w:t xml:space="preserve">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- </w:t>
            </w:r>
            <w:proofErr w:type="spellStart"/>
            <w:r w:rsidRPr="004972FB">
              <w:rPr>
                <w:sz w:val="24"/>
                <w:szCs w:val="24"/>
              </w:rPr>
              <w:t>Красненский</w:t>
            </w:r>
            <w:proofErr w:type="spellEnd"/>
            <w:r w:rsidRPr="004972FB">
              <w:rPr>
                <w:sz w:val="24"/>
                <w:szCs w:val="24"/>
              </w:rPr>
              <w:t xml:space="preserve">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- </w:t>
            </w:r>
            <w:proofErr w:type="spellStart"/>
            <w:r w:rsidRPr="004972FB">
              <w:rPr>
                <w:sz w:val="24"/>
                <w:szCs w:val="24"/>
              </w:rPr>
              <w:t>Огурский</w:t>
            </w:r>
            <w:proofErr w:type="spellEnd"/>
            <w:r w:rsidRPr="004972FB">
              <w:rPr>
                <w:sz w:val="24"/>
                <w:szCs w:val="24"/>
              </w:rPr>
              <w:t xml:space="preserve">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lastRenderedPageBreak/>
              <w:t>- Петропавловский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- Приморский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- Ровненский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- </w:t>
            </w:r>
            <w:proofErr w:type="spellStart"/>
            <w:r w:rsidRPr="004972FB">
              <w:rPr>
                <w:sz w:val="24"/>
                <w:szCs w:val="24"/>
              </w:rPr>
              <w:t>Тюльковский</w:t>
            </w:r>
            <w:proofErr w:type="spellEnd"/>
            <w:r w:rsidRPr="004972FB">
              <w:rPr>
                <w:sz w:val="24"/>
                <w:szCs w:val="24"/>
              </w:rPr>
              <w:t xml:space="preserve"> сельский совет</w:t>
            </w:r>
          </w:p>
          <w:p w:rsidR="004972FB" w:rsidRPr="004972FB" w:rsidRDefault="004972FB" w:rsidP="004972FB">
            <w:pPr>
              <w:jc w:val="both"/>
              <w:rPr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- Черемушкинский сельский совет</w:t>
            </w:r>
          </w:p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- </w:t>
            </w:r>
            <w:proofErr w:type="spellStart"/>
            <w:r w:rsidRPr="004972FB">
              <w:rPr>
                <w:sz w:val="24"/>
                <w:szCs w:val="24"/>
              </w:rPr>
              <w:t>Чистопольский</w:t>
            </w:r>
            <w:proofErr w:type="spellEnd"/>
            <w:r w:rsidRPr="004972FB">
              <w:rPr>
                <w:sz w:val="24"/>
                <w:szCs w:val="24"/>
              </w:rPr>
              <w:t xml:space="preserve"> сельский совет 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lastRenderedPageBreak/>
              <w:t>Контролер-ревизор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Апрель-июнь 2017г.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районе, должностная инструкция контролера-ревизора, Соглашения о передаче полномочий</w:t>
            </w:r>
          </w:p>
        </w:tc>
      </w:tr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Подготовка заключения на годовой отчет об исполнении местного бюджета (с учетом данных внешней проверки бюджетной отчетности главных администраторов бюджетных средств)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Июнь 2017г.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районе, должностная инструкция контролера-ревизора</w:t>
            </w:r>
          </w:p>
        </w:tc>
      </w:tr>
    </w:tbl>
    <w:p w:rsidR="004972FB" w:rsidRPr="004972FB" w:rsidRDefault="004972FB" w:rsidP="00497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2FB" w:rsidRPr="004972FB" w:rsidRDefault="004972FB" w:rsidP="00497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2FB" w:rsidRPr="004972FB" w:rsidRDefault="004972FB" w:rsidP="004972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2FB">
        <w:rPr>
          <w:rFonts w:ascii="Times New Roman" w:hAnsi="Times New Roman" w:cs="Times New Roman"/>
          <w:b/>
          <w:sz w:val="24"/>
          <w:szCs w:val="24"/>
        </w:rPr>
        <w:t>4.Организационные и иные мероприятия</w:t>
      </w:r>
    </w:p>
    <w:tbl>
      <w:tblPr>
        <w:tblStyle w:val="aa"/>
        <w:tblW w:w="15025" w:type="dxa"/>
        <w:tblInd w:w="392" w:type="dxa"/>
        <w:tblLook w:val="01E0"/>
      </w:tblPr>
      <w:tblGrid>
        <w:gridCol w:w="828"/>
        <w:gridCol w:w="5086"/>
        <w:gridCol w:w="3554"/>
        <w:gridCol w:w="2360"/>
        <w:gridCol w:w="3197"/>
      </w:tblGrid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Подготовка отчета о деятельности контролера ревизора за 2016 год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Декабрь 2017г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Бюджетный кодекс РФ, Положение о бюджетном процессе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районе, должностная инструкция контролера - ревизора</w:t>
            </w:r>
          </w:p>
        </w:tc>
      </w:tr>
      <w:tr w:rsidR="004972FB" w:rsidRPr="004972FB" w:rsidTr="004972F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both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Подготовка плана работы на 2017год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>Декабрь 2017г.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FB" w:rsidRPr="004972FB" w:rsidRDefault="004972FB" w:rsidP="004972FB">
            <w:pPr>
              <w:jc w:val="center"/>
              <w:rPr>
                <w:color w:val="000000"/>
                <w:sz w:val="24"/>
                <w:szCs w:val="24"/>
              </w:rPr>
            </w:pPr>
            <w:r w:rsidRPr="004972FB">
              <w:rPr>
                <w:sz w:val="24"/>
                <w:szCs w:val="24"/>
              </w:rPr>
              <w:t xml:space="preserve">Положение о бюджетном процессе в </w:t>
            </w:r>
            <w:proofErr w:type="spellStart"/>
            <w:r w:rsidRPr="004972FB">
              <w:rPr>
                <w:sz w:val="24"/>
                <w:szCs w:val="24"/>
              </w:rPr>
              <w:t>Балахтинском</w:t>
            </w:r>
            <w:proofErr w:type="spellEnd"/>
            <w:r w:rsidRPr="004972FB">
              <w:rPr>
                <w:sz w:val="24"/>
                <w:szCs w:val="24"/>
              </w:rPr>
              <w:t xml:space="preserve"> районе, должностная инструкция контролера - ревизора</w:t>
            </w:r>
          </w:p>
        </w:tc>
      </w:tr>
    </w:tbl>
    <w:p w:rsidR="004972FB" w:rsidRPr="004972FB" w:rsidRDefault="004972FB" w:rsidP="00497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972FB" w:rsidRPr="004972FB" w:rsidSect="004972FB">
      <w:pgSz w:w="16838" w:h="11906" w:orient="landscape"/>
      <w:pgMar w:top="1418" w:right="1134" w:bottom="99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2FB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6E3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6D5E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4CEA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4FFD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8C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table" w:styleId="aa">
    <w:name w:val="Table Grid"/>
    <w:basedOn w:val="a1"/>
    <w:rsid w:val="0049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36E5-FCD1-407E-B36A-2BC171F4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лидия</cp:lastModifiedBy>
  <cp:revision>39</cp:revision>
  <cp:lastPrinted>2015-11-23T04:08:00Z</cp:lastPrinted>
  <dcterms:created xsi:type="dcterms:W3CDTF">2015-05-28T05:14:00Z</dcterms:created>
  <dcterms:modified xsi:type="dcterms:W3CDTF">2016-12-29T01:38:00Z</dcterms:modified>
</cp:coreProperties>
</file>