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794"/>
      </w:tblGrid>
      <w:tr w:rsidR="00392690" w:rsidRPr="003665EE" w:rsidTr="00EC7C31">
        <w:trPr>
          <w:trHeight w:val="1694"/>
        </w:trPr>
        <w:tc>
          <w:tcPr>
            <w:tcW w:w="4561" w:type="dxa"/>
          </w:tcPr>
          <w:p w:rsidR="00392690" w:rsidRPr="003665EE" w:rsidRDefault="00392690" w:rsidP="00EC7C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shd w:val="clear" w:color="auto" w:fill="auto"/>
          </w:tcPr>
          <w:p w:rsidR="00392690" w:rsidRPr="003665EE" w:rsidRDefault="00392690" w:rsidP="00EC7C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392690" w:rsidRPr="003665EE" w:rsidRDefault="00392690" w:rsidP="00EC7C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КСО </w:t>
            </w:r>
          </w:p>
          <w:p w:rsidR="00392690" w:rsidRPr="003665EE" w:rsidRDefault="00392690" w:rsidP="00EC7C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Балахтинского района</w:t>
            </w:r>
          </w:p>
          <w:p w:rsidR="00392690" w:rsidRPr="003665EE" w:rsidRDefault="00392690" w:rsidP="00EC7C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665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 «1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  <w:r w:rsidRPr="003665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 января 2022 г. №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1-п/ос</w:t>
            </w:r>
          </w:p>
          <w:p w:rsidR="00392690" w:rsidRPr="003665EE" w:rsidRDefault="00392690" w:rsidP="00EC7C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690" w:rsidRPr="003665EE" w:rsidRDefault="00392690" w:rsidP="00EC7C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КОНТРОЛЬНО-СЧЕТНОГО ОРГАНА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 Регламента Контрольно-счетного органа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Регламент Контрольно-счетного органа Балахтинского района (далее - Регламент) утверждается во исполнение статьи 8 Положения о контрольно-счетном органе Балахтинского района, утвержденного Решением Балахтинского районного Совета  депутатов от 27.02.2019 №  26-310р (далее – Положение).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Регламент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законами, Уставом Балахтинского района, Положением о КСО Балахтинского района, иными муниципальными правовыми актами.</w:t>
      </w:r>
    </w:p>
    <w:p w:rsidR="00392690" w:rsidRPr="003665EE" w:rsidRDefault="00392690" w:rsidP="0039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Регламент регулирует вопросы внутренней деятельности Контрольно-счетного органа,  определяет: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направлений деятельности контрольно-счетного органа;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подготовки и проведения контрольных и экспертно-аналитических мероприятий;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ведения делопроизводства;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вопросы внутренней деятельности контрольно-счетного органа.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порядок принятия решения по которым не урегулирован настоящим Регламентом, и если установление такого порядка не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относится в соответствии с Положением к предмету Регламента, решения принимаются председателем Контрольно-счетного органа Балахтинского района в соответствии с установленной компетенцией и вводятся в действие приказом, обязательным для исполнения должностными лицами Контрольно-счетного органа Балахтинского района.</w:t>
      </w:r>
    </w:p>
    <w:p w:rsidR="00392690" w:rsidRPr="003665EE" w:rsidRDefault="00392690" w:rsidP="00392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Регламент, изменения в Регламент утверждаются председателем Контрольно-счетного органа Балахтинского района. 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 В дополнение к Регламенту, в</w:t>
      </w:r>
      <w:r w:rsidRPr="003665E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ст.7</w:t>
      </w:r>
      <w:r w:rsidRPr="003665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внешний муниципальный финансовый контроль осуществляется Контрольно-счетным органом на основании стандартов внешнего муниципального финансового контроля (далее - стандарты).</w:t>
      </w:r>
    </w:p>
    <w:p w:rsidR="00392690" w:rsidRPr="003665EE" w:rsidRDefault="00392690" w:rsidP="0039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Регламент и стандарты является обязательным для всех должностных лиц Контрольно-счетного органа Балахтинского района.</w:t>
      </w:r>
    </w:p>
    <w:p w:rsidR="00392690" w:rsidRPr="003665EE" w:rsidRDefault="00392690" w:rsidP="0039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 делопроизводства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Единая система делопроизводства, порядок работы с документами и контроля за их исполнением (в т.ч.: порядок подготовки, оформления документов и материалов, ответственность за их исполнение, прохождение и хранение) в Контрольно-счетном органе устанавливаются настоящим Регламентом и Инструкцией по делопроизводству в Контрольно-счетном органе, разрабатываемой в соответствии с Регламентом и утверждаемой приказом председателя Контрольно-счетного органа.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качество, достоверность и своевременность подготовленных документов несут ответственность непосредственные исполнители документа.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работе Контрольно-счетного органа используются обязательные бланки, формы которых утверждаются приказами Контрольно-счетного органа Балахтинского района и образцы документов, утвержденные Стандартами внешнего муниципального финансового контроля.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widowControl w:val="0"/>
        <w:spacing w:after="248" w:line="334" w:lineRule="exact"/>
        <w:ind w:left="40" w:right="20" w:firstLine="70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pacing w:val="1"/>
          <w:sz w:val="28"/>
          <w:szCs w:val="28"/>
          <w:lang w:bidi="en-US"/>
        </w:rPr>
        <w:t xml:space="preserve">3. </w:t>
      </w:r>
      <w:r w:rsidRPr="003665E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Содержание направлений деятельности Контрольно-счетного органа</w:t>
      </w:r>
    </w:p>
    <w:p w:rsidR="00392690" w:rsidRPr="003665EE" w:rsidRDefault="00392690" w:rsidP="00392690">
      <w:pPr>
        <w:widowControl w:val="0"/>
        <w:spacing w:after="248" w:line="334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3.1. Содержание направлений деятельности Контрольно-счетного органа устанавливается в соответствии с полномочиями, определенными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Положением, иными нормативными правовыми актами, регулирующими деятельность Контрольно-счетного органа.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Аппарат Контрольно-счетного органа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Структура и полномочия </w:t>
      </w:r>
      <w:r w:rsidRPr="00366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Контрольно-счетного органа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41. Структура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Балахтинского района устанавливается Решением Балахтинского районного Совета депутатов (далее – Совет депутатов).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4.2. 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Руководство аппаратом Контрольно-счетного органа (далее - аппарат) осуществляет председатель Контрольно-счетного органа.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Председатель Контрольно-счетного органа назначается на должность и освобождается от должности в порядке, предусмотренном федеральным законодательством и Положением.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 Председателя Контрольно-счетного органа возлагаются полномочия в соответствии с действующим законодательством, статьей</w:t>
      </w:r>
      <w:r w:rsidRPr="003665EE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3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Положения.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Во исполнение возложенных на него полномочий Председатель Контрольно-счетного органа издает приказы, назначает и освобождает от должности сотрудников аппарата Контрольно-счетного органа, заключает хозяйственные и иные договоры.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Полномочия Контрольно-счетного органа определяются федеральным законодательством, Уставом района и статьей 5 Положения о Контрольно-счетном органе.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Права и обязанности должностных лиц Контрольно-счетного органа определяются федеральным законодательством, законодательством Красноярского края, ст. 4 Положения о Контрольно-счетном органе, Регламентом Контрольно-счетного органа и должностными инструкциями.</w:t>
      </w:r>
    </w:p>
    <w:p w:rsidR="00392690" w:rsidRPr="003665EE" w:rsidRDefault="00392690" w:rsidP="0039269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Планирование деятельности и отчетность Контрольно-счетного органа</w:t>
      </w:r>
    </w:p>
    <w:p w:rsidR="00392690" w:rsidRPr="003665EE" w:rsidRDefault="00392690" w:rsidP="0039269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Планирование работы Контрольно-счетного органа</w:t>
      </w:r>
    </w:p>
    <w:p w:rsidR="00392690" w:rsidRPr="003665EE" w:rsidRDefault="00392690" w:rsidP="0039269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Контрольно-счетный орган осуществляет свою деятельность на основании плана работы Контрольно-счетного органа на очередной год (далее – план работы), утвержденного председателем, который корректируется по мере необходимости.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План работы формируется Контрольно-счетного органа с учетом результатов Мероприятий, а также на основании поручений Балахтинского районного Совета депутатов (далее–Районный  Совет депутатов), предложений Главы района, поручений представительных органов муниципальных образований поселений, заключивших соглашения с районным Советом депутатов о передаче полномочий по осуществлению внешнего финансового контроля.</w:t>
      </w:r>
    </w:p>
    <w:p w:rsidR="00392690" w:rsidRPr="003665EE" w:rsidRDefault="00392690" w:rsidP="0039269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утвержденный план работы могут вноситься изменения и дополнения в  связи с внеплановыми проверками по поручениям районного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депутатов, предложениям Главы района, Счетной палаты Красноярского края, правоохранительных органов, прокуратуры.</w:t>
      </w:r>
    </w:p>
    <w:p w:rsidR="00392690" w:rsidRPr="003665EE" w:rsidRDefault="00392690" w:rsidP="0039269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Порядок формирования и утверждения плана работы, определение формы, структуры и содержания плана работы, порядок корректировки и контроля исполнения плана работы Контрольно-счетного органа устанавливается соответствующим стандартом организации деятельности Контрольно-счетного органа.  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Контроль за выполнением плана работы осуществляет председатель Контрольно-счетного органа.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Стандарты внешнего муниципального финансового контроля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Разработка стандартов внешнего муниципального финансового контроля, утверждаемых председателем, (далее - стандарт)  осуществляется в следующей последовательности: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проектов документа;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проекта документа на утверждение.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данной деятельности осуществляет председатель  Контрольно-счетного органа.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проекта стандарта председатель Контрольно-счетного органа принимает решение об утверждении, либо отправляет на доработку.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Контрольно-счетного органа вступает в силу с даты его утверждения.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Внесение изменений в стандарт Контрольно-счетного органа осуществляется, если необходимо: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документ в соответствие с вновь принятыми законодательными и иными нормативно-правовыми актам Российской Федерации и Красноярского края;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дублирование или противоречия положений документа с новыми документами, утвержденными  Контрольно-счетным органом;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ссылки на документы Контрольно-счетного органа, которые признаны утратившими силу;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исправить опечатки, ошибки или иные неточности, обнаруженные в стандарте Контрольно-счетного органа после его утверждения;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внесении изменений в стандарт Контрольно-счетного органа или признании его утратившим силу принимается председателем  Контрольно-счетного органа, путем издания распоряжения.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внесенные в стандарт, вступают в силу, или документ признается утратившим силу со дня утверждения, если в распоряжении председателя Контрольно-счетного органа не предусмотрено иное.</w:t>
      </w:r>
    </w:p>
    <w:p w:rsidR="00392690" w:rsidRPr="003665EE" w:rsidRDefault="00392690" w:rsidP="0039269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Контрольная деятельность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 Объекты муниципального финансового контроля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665EE">
        <w:rPr>
          <w:rFonts w:ascii="Times New Roman" w:eastAsia="Calibri" w:hAnsi="Times New Roman" w:cs="Times New Roman"/>
          <w:sz w:val="28"/>
          <w:szCs w:val="28"/>
          <w:lang w:eastAsia="ru-RU"/>
        </w:rPr>
        <w:t>7.1 Внешний муниципальный финансовый контроль</w:t>
      </w:r>
      <w:r w:rsidRPr="003665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осуществляется Контрольно-счетным органом: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665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в отношении органов местного самоуправления, муниципальных учреждений и муниципальных унитарных предприятий района, а также иных организаций, если они используют имущество, находящееся в собственности района;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665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в отношении иных организаций путем осуществления проверки соблюдения условий получения ими субсидий, кредитов, гарантий за счет средств районного бюджета в порядке контроля за деятельностью главных распорядителей (распорядителей) и получателей средств районного бюджета,  если возможность проверок указанных организаций установлена в договорах о предоставлении субсидий, кредитов, гарантий за счет средств районного бюджета.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 Контрольная и экспертно-аналитическая деятельность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Организация и проведение контрольных и экспертно-аналитических мероприятий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Порядок подготовки и проведения Мероприятий определяется Положением о Контрольно-счетном органе, настоящим Регламентом, соответствующими Стандартами.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Мероприятия проводятся на основании приказа Контрольно-счетного органа, издаваемого в соответствии с планом работы.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9.3. Общая продолжительность контрольных мероприятий, проводимых по месту нахождения проверяемых объектов в рамках одного контрольного мероприятия, как правило, составляет 30 дней. При необходимости  председателем Контрольно-счетного органа может быть принято решение о продлении или приостановлении срока проведения контрольного мероприятия.</w:t>
      </w:r>
    </w:p>
    <w:p w:rsidR="00392690" w:rsidRPr="003665EE" w:rsidRDefault="00392690" w:rsidP="00392690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В случае поступления в Контрольно-счетный орган поручений районного Совета, предложений Главы района требующих безотлагательного исполнения, приказом Контрольно-счетного органа проведение контрольного мероприятия может быть приостановлено, т.е. проверочные действия на проверяемом объекте могут быть прекращены, сроки проведения контрольного мероприятия изменены.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9.5. Экспертно-аналитическое мероприятие представляет собой экспертизу проектов правовых актов района, муниципальных программ, включающую их анализ с позиции финансово-экономической обоснованности, результатом которой является выработка предложений и рекомендаций.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к экспертно-аналитическим мероприятиям могут относиться и иные действия Контрольно-счетного органа, связанные с мониторингом, экспертизой и анализом.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9.6. Поступившие в Контрольно-счетный орган проекты правовых актов района, муниципальных программ  подлежат экспертизе.</w:t>
      </w:r>
    </w:p>
    <w:p w:rsidR="00392690" w:rsidRPr="003665EE" w:rsidRDefault="00392690" w:rsidP="00392690">
      <w:pPr>
        <w:tabs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9.7. Сроки проведения экспертно-аналитического мероприятия устанавливаются приказом Контрольно-счетного органа.</w:t>
      </w:r>
    </w:p>
    <w:p w:rsidR="00392690" w:rsidRPr="003665EE" w:rsidRDefault="00392690" w:rsidP="00392690">
      <w:pPr>
        <w:tabs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10. </w:t>
      </w: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Внешняя проверка годового отчета об исполнении  бюджета </w:t>
      </w:r>
    </w:p>
    <w:p w:rsidR="00392690" w:rsidRPr="003665EE" w:rsidRDefault="00392690" w:rsidP="003926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Внешняя проверка годового отчета об исполнении  районного бюджета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Внешняя проверка годового отчета об исполнении  районного бюджета осуществляется в установленном порядке с соблюдением требований Бюджетного кодекса Российской Федерации.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В целях проведения внешней проверки годового отчета об исполнении  районного бюджета и подготовки заключения на годовой отчет об исполнении  районного бюджета издается приказ Контрольно-счетного органа, которым в том числе утверждается: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программа проведения внешней проверки;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 ответственных исполнителей для проведения внешней проверки.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 Порядок направления запросов Контрольно-счетного органа</w:t>
      </w:r>
    </w:p>
    <w:p w:rsidR="00392690" w:rsidRPr="003665EE" w:rsidRDefault="00392690" w:rsidP="00392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Запросы Контрольно-счетного органа о предоставлении информации, документов и материалов, необходимых для проведения Мероприятий, оформляются в письменной форме и подписываются должностным лицом Контрольно-счетного органа.</w:t>
      </w:r>
    </w:p>
    <w:p w:rsidR="00392690" w:rsidRPr="003665EE" w:rsidRDefault="00392690" w:rsidP="003926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 Запрос вручается должностным лицом Контрольно-счетного органа уполномоченному представителю объекта контроля или направляется Контрольно-счетным органом объекту контроля заказным почтовым </w:t>
      </w:r>
      <w:r w:rsidRPr="0036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отправлением с уведомлением о вручении. При вручении запроса Контрольно-счетного органа уполномоченному представителю объекта контроля, отметка представителя объекта контроля о дате и времени получения запроса проставляется на копии запроса, которая возвращается должностному лицу Контрольно-счетного органа, вручившему запрос.</w:t>
      </w:r>
    </w:p>
    <w:p w:rsidR="00392690" w:rsidRPr="003665EE" w:rsidRDefault="00392690" w:rsidP="003926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11.3. Проверяемые органы и организации, иные органы и организации, их должностные лица в течение 10 рабочих дней обязаны представлять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мероприятий.</w:t>
      </w:r>
    </w:p>
    <w:p w:rsidR="00392690" w:rsidRPr="003665EE" w:rsidRDefault="00392690" w:rsidP="003926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5. Оформление результатов контрольных и экспертно-аналитических мероприятий</w:t>
      </w:r>
    </w:p>
    <w:p w:rsidR="00392690" w:rsidRPr="003665EE" w:rsidRDefault="00392690" w:rsidP="00392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 Оформление результатов контрольных мероприятий</w:t>
      </w:r>
    </w:p>
    <w:p w:rsidR="00392690" w:rsidRPr="003665EE" w:rsidRDefault="00392690" w:rsidP="00392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 При проведении контрольного мероприятия Контрольно-счетный орган составляет акт (акты), который доводится до сведения руководителей объектов контроля в течение 1 рабочего дня со дня его составления.</w:t>
      </w:r>
    </w:p>
    <w:p w:rsidR="00392690" w:rsidRPr="003665EE" w:rsidRDefault="00392690" w:rsidP="0039269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 На основании акта (актов), пояснений и замечаний руководителей объектов контроля Контрольно-счетным органом в соответствии со </w:t>
      </w:r>
      <w:r w:rsidRPr="0036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Стандартом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отчет о результатах контрольного мероприятия.</w:t>
      </w:r>
    </w:p>
    <w:p w:rsidR="00392690" w:rsidRPr="003665EE" w:rsidRDefault="00392690" w:rsidP="003926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направляется в районный Совет, Главе района, а также в адрес других организаций и лиц, в установленном порядке в течение 5 дней со дня его утверждения. </w:t>
      </w:r>
    </w:p>
    <w:p w:rsidR="00392690" w:rsidRPr="003665EE" w:rsidRDefault="00392690" w:rsidP="0039269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Оформление результатов экспертно-аналитических мероприятий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Заключение по результатам экспертно-аналитических мероприятий после проведения внутренней экспертизы подписывается председателем Контрольно-счетного органа.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Заключения Контрольно-счетного органа не могут содержать политических оценок решений, принимаемых органами местного самоуправления.</w:t>
      </w:r>
    </w:p>
    <w:p w:rsidR="00392690" w:rsidRPr="003665EE" w:rsidRDefault="00392690" w:rsidP="003926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 Оформление результатов внешней проверки годового отчета об исполнении бюджета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Заключение Контрольно-счетного органа на годовой отчет об исполнении бюджета включает оценку: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полноты и достоверности бюджетной отчетности проверенных Контрольно-счетным органом главных администраторов бюджетных средств;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полноты и достоверности отчета об исполнении бюджета;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соответствия отчета об исполнении бюджета решению о бюджете, сводной бюджетной росписи;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соблюдения при исполнении бюджета установленных бюджетным законодательством ограничений (в том числе размер дефицита бюджета, верхний предел муниципального долга);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исполнения бюджета по доходам, расходам, источникам финансирования дефицита бюджета;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иных вопросов в соответствии с программой проведения внешней проверки годового отчета об исполнении бюджета.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14.2. Заключение Контрольно-счетного органа на годовой отчет об исполнении бюджета после проведения внутренней экспертизы подписывается и утверждается председателем Контрольно-счетного органа.</w:t>
      </w:r>
    </w:p>
    <w:p w:rsidR="00392690" w:rsidRPr="003665EE" w:rsidRDefault="00392690" w:rsidP="0039269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 Предписания и представления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По результатам проведения контрольных мероприятий Контрольно-счетный орган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Представление Контрольно-счетного органа подписывается председателем Контрольно-счетного органа.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15.3. Объекты контроля обязаны в указанный в представлении срок или, если не указан, в течение 30 дней со дня получения представления,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15.4 Срок выполнения представления может быть продлен по решению Контрольно-счетного органа, но не более одного раза.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15.5. 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объектам контроля предписание.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15.6. 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15.7. Предписание Контрольно-счетного органа подписывается председателем Контрольно-счетного органа.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15.8. Предписание Контрольно-счетного органа должно быть исполнено в установленные в нем сроки. Срок  выполнения предписания может быть продлен по решению Контрольно-счетного органа, но не более одного раза.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15.9. Неисполнение представления или предписания Контрольно-счетного органа влечет за собой  ответственность, предусмотренную законодательством Российской Федерации и законодательством Красноярского края.</w:t>
      </w:r>
    </w:p>
    <w:p w:rsidR="00392690" w:rsidRPr="003665EE" w:rsidRDefault="00392690" w:rsidP="00392690">
      <w:pPr>
        <w:widowControl w:val="0"/>
        <w:spacing w:after="296" w:line="324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15.10.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случае если при проведении контрольных мероприятий выявлены факты незаконного использования средств бюджета района, поселений,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 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6. Отчетность о контрольной и экспертно-аналитической деятельности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Формы отчетности Контрольно-счетного органа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16.1. Отчетность Контрольно-счетного органа  включает в себя представление информации о результатах контрольных и экспертно-аналитических мероприятий и представление годового отчета о деятельности Контрольно-счетного органа.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bidi="en-US"/>
        </w:rPr>
        <w:t xml:space="preserve">17. 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Представление информации о результатах контрольных и экспертно-аналитических мероприятий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17.1. О результатах контрольных и экспертно-аналитических мероприятий Контрольно-счетный орган информирует Балахтинский районный Совет депутатов, Главу Балахтинского района, а также иных лиц и организации в порядке, определенном настоящим Регламентом.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Статья 18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bidi="en-US"/>
        </w:rPr>
        <w:t xml:space="preserve">. 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Годовой отчет о деятельности Контрольно-счетного органа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18.1. 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Годовой отчет о деятельности Контрольно-счетного органа формируется по итогам прошедшего календарного года и включает в себя:</w:t>
      </w:r>
    </w:p>
    <w:p w:rsidR="00392690" w:rsidRPr="003665EE" w:rsidRDefault="00392690" w:rsidP="003926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общие показатели деятельности Контрольно-счетного органа;</w:t>
      </w:r>
    </w:p>
    <w:p w:rsidR="00392690" w:rsidRPr="003665EE" w:rsidRDefault="00392690" w:rsidP="003926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результаты проведенных контрольных и экспертно-аналитических мероприятий;</w:t>
      </w:r>
    </w:p>
    <w:p w:rsidR="00392690" w:rsidRPr="003665EE" w:rsidRDefault="00392690" w:rsidP="003926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результаты внешней проверки годового отчета об исполнении бюджета района;</w:t>
      </w:r>
    </w:p>
    <w:p w:rsidR="00392690" w:rsidRPr="003665EE" w:rsidRDefault="00392690" w:rsidP="003926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иную информацию о деятельности Контрольно-счетного органа за отчетный период.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18.2. 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Сроки подготовки отчета и персональный состав лиц, ответственных за его подготовку, определяются приказом Контрольно-счетного органа.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18.3. Годовой отчет о деятельности Контрольно-счетного органа подписывается председателем и утверждается приказом Контрольно-счетного органа.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Контрольно-счетный органа ежегодно, не позднее  1 апреля года, следующего за отчетным, представляет отчет о своей деятельности Балахтинскому районному Совету депутатов.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18.4. После рассмотрения Балахтинским районным Советом депутатов указанный отчет опубликовывается в средствах массовой информации, и размещается на официальном сайте Контрольно-счетного органа в сети Интернет, а также по решению председателя Контрольно-счетного органа может направляться для информации иным органам и организациям.</w:t>
      </w:r>
    </w:p>
    <w:p w:rsidR="00392690" w:rsidRPr="003665EE" w:rsidRDefault="00392690" w:rsidP="00392690">
      <w:pPr>
        <w:widowControl w:val="0"/>
        <w:spacing w:after="0" w:line="319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lastRenderedPageBreak/>
        <w:t>19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bidi="en-US"/>
        </w:rPr>
        <w:t xml:space="preserve">. 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Информирование общественности о деятельности Контрольно-счетного органа 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19.1.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Контрольно-счетный орган в целях информирования общественности о своей деятельности размещает на официальном сайте района в информационно-телекоммуникационной сети Интернет и может опубликовывать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19.2.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Контрольно-счетный орган ежегодно представляет отчет о своей деятельности Балахтинскому районному Совету депутатов. Указанный отчет публикуется в средствах массовой информации и размещается в сети Интернет только после его рассмотрения Балахтинским районным Советом депутатов.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19.3.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Содержание, объем и форму предоставления информации о контрольных, экспертно-аналитических и иных мероприятиях Контрольно- счетного органа определяет председатель Контрольно-счетного органа.</w:t>
      </w:r>
    </w:p>
    <w:p w:rsidR="00392690" w:rsidRPr="003665EE" w:rsidRDefault="00392690" w:rsidP="00392690">
      <w:pPr>
        <w:widowControl w:val="0"/>
        <w:spacing w:after="375" w:line="240" w:lineRule="exact"/>
        <w:ind w:left="26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Глава 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bidi="en-US"/>
        </w:rPr>
        <w:t xml:space="preserve">7. 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Работа с обращениями граждан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bidi="en-US"/>
        </w:rPr>
        <w:t xml:space="preserve">20.  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Обращения граждан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20.1. Граждане имеют право обращаться лично, а также направлять индивидуальные и коллективные обращения в Контрольно-счетный орган.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20.2.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Рассмотрение обращений граждан, поступающих в адрес Контрольно-счетный орган, осуществляется в соответствии с требованиями Федерального закона от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02.05.2006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№ 59-ФЗ «О порядке рассмотрения обращений граждан Российской Федерации» и иными принимаемыми в соответствии с ним нормативными правовыми актами.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20.3. 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Регистрация поступивших обращений и подготовка ответов на них осуществляется в порядке, установленном Инструкцией по делопроизводству в Контрольно-счетном органе.</w:t>
      </w:r>
    </w:p>
    <w:p w:rsidR="00392690" w:rsidRPr="003665EE" w:rsidRDefault="00392690" w:rsidP="0039269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21.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bidi="en-US"/>
        </w:rPr>
        <w:t xml:space="preserve"> 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Письменные обращения граждан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21.1. Письменное обращение, содержащее вопросы, решение которых не входит в компетенцию Контрольно-счетного органа, направляется в установленном порядке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392690" w:rsidRPr="003665EE" w:rsidRDefault="00392690" w:rsidP="00392690">
      <w:pPr>
        <w:widowControl w:val="0"/>
        <w:spacing w:after="0" w:line="319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392690" w:rsidRPr="003665EE" w:rsidRDefault="00392690" w:rsidP="00392690">
      <w:pPr>
        <w:widowControl w:val="0"/>
        <w:spacing w:after="308" w:line="240" w:lineRule="exact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bidi="en-US"/>
        </w:rPr>
        <w:t>22. Ус</w:t>
      </w:r>
      <w:r w:rsidRPr="003665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тные обращения граждан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22.1 В Контрольно-счетном органе прием граждан председателем Контрольно-счетного органа осуществляется в соответствии с графиком приема граждан.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22.2  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График приема граждан на очередной год утверждается приказом председателя Контрольно-счетного органа.</w:t>
      </w:r>
    </w:p>
    <w:p w:rsidR="00392690" w:rsidRPr="003665EE" w:rsidRDefault="00392690" w:rsidP="00392690">
      <w:pPr>
        <w:widowControl w:val="0"/>
        <w:tabs>
          <w:tab w:val="left" w:pos="1870"/>
          <w:tab w:val="left" w:pos="4469"/>
          <w:tab w:val="left" w:pos="5894"/>
          <w:tab w:val="right" w:pos="9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22.3  График приема граждан, содержащий информацию о месте приема, установленных для приема днях и часах доводится до сведения граждан путем размещения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>на официальном</w:t>
      </w: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 xml:space="preserve"> сайте района на странице Контрольно-счетного органа.</w:t>
      </w:r>
    </w:p>
    <w:p w:rsidR="00392690" w:rsidRPr="003665EE" w:rsidRDefault="00392690" w:rsidP="00392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3665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22.4  В случае, если в обращении содержатся вопросы, решение которых не входит в компетенцию Контрольно-счетного органа, гражданину дается разъяснение, куда и в каком порядке ему следует обратиться.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8. Заключительные положения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 Вступление в силу Регламента Контрольно-счетного органа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Регламент утверждается  приказом председателя Контрольно-счетного органа.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Регламент может быть изменен или дополнен путем внесения в него изменений.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вопросам, порядок решения которых не урегулирован настоящим Регламентом и Положением о контрольно-счетном органе, решения принимаются председателем Контрольно-счетного органа.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решения таких вопросов устанавливается  председателем Контрольно-счетного органа и вводится в действие распоряжением, обязательным для исполнения всеми должностными лицами Контрольно-счетного органа.   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Регламент или изменения в него вступают в силу со дня утверждения.</w:t>
      </w: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1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Регламенту    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контрольно-счетного органа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Балахтинского района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допуске на проверяемый объект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село (иной населенный пункт)                                                                                                                                               «___»_________20__года           </w:t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часов ____ «__»минут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Я,  (ФИО, должностное лицо (наименование должности))  контрольно – счетного органа Балахтинского района настоящим Актом фиксирую факт отказа в допуске на проверяемый объект (наименование проверяемого объекта пишется полностью без сокращений, за исключением таковых, предусмотренных в его наименовании).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В ходе проведения контрольного мероприятия был предъявлен приказ председателя контрольно – счетного органа Балахтинского района № __ от «___» ______ 20 ____ года на проведение контрольного мероприятия «________________» (наименование контрольного мероприятия) и удостоверение на право проведения данного контрольного мероприятия.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Дата и время ознакомления с приказом председателя контрольно – счетного органа контрольно – счетного органа Балахтинского района № __ от «___» ______ 20 ____ года на проведение контрольного мероприятия «________________» (наименование контрольного мероприятия)  и удостоверением на право проведения данного контрольного мероприятия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«___» _____ ____ года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«___» часов _______ «___» минут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ФИО (полностью)  сотрудника (должностного лица) проверяемого объекта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Подпись __________ (ФИО)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Отказ в допуске на проверяемый объект (наименование проверяемого объекта пишется полностью без сокращений, за исключением таковых, предусмотренных в его наименовании) осуществлен сотрудником (должностным лицом) (наименование должности, ФИО, № служебного удостоверения) без указания причин (при их наличии полностью отразить их со слов указанного сотрудника (должностного лица) проверяемого объекта.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Настоящий Акт составлен в двух экземплярах.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Экземпляр Акта получил: ФИО (полностью) сотрудника (должностного лица) проверяемого объекта, должность, № служебного удостоверения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«___» _____ ____ года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«___» часов _______ «___» минут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lastRenderedPageBreak/>
        <w:t>Подпись __________ (ФИО)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Подпись __________ (ФИО должностное лицо (наименование должности) контрольно – счетного органа Балахтинского района составившего Акт)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Подпись __________ (ФИО должностного лица (наименование должности) контрольно – счетного органа Балахтинского района)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bCs/>
          <w:color w:val="263336"/>
          <w:sz w:val="28"/>
          <w:szCs w:val="28"/>
          <w:lang w:eastAsia="ru-RU"/>
        </w:rPr>
        <w:t>Примечание: </w:t>
      </w: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В случае отказа от подписи сотрудника проверяемого объекта, в местах, предусмотренных настоящим Актом, данный факт фиксируется в настоящем Акте при помощи свидетелей, с указанием их ФИО полностью, должности и № служебного удостоверения. При отсутствии свидетелей, экземпляр Акта передается в приемную руководителя проверяемого объекта с обязательной отметкой о его получении на экземпляре должностных лиц Контрольно – счетного органа Балахтинского района.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2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Регламенту    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контрольно-счетного органа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Балахтинского района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b/>
          <w:bCs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bCs/>
          <w:color w:val="263336"/>
          <w:sz w:val="28"/>
          <w:szCs w:val="28"/>
          <w:lang w:eastAsia="ru-RU"/>
        </w:rPr>
        <w:t>П Р Е Д С Т А В Л Е Н И Е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4"/>
          <w:szCs w:val="24"/>
          <w:lang w:eastAsia="ru-RU"/>
        </w:rPr>
        <w:t> </w:t>
      </w: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«_____»________20__года                                                                           №____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Должность руководителя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ФИО (фамилия и инициалы)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наименование возглавляемого им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органа или организации в адрес</w:t>
      </w:r>
    </w:p>
    <w:p w:rsidR="00392690" w:rsidRPr="003665EE" w:rsidRDefault="00392690" w:rsidP="00392690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которого выносится представление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Контрольно-счетным органом Балахтинского района в ходе проведения контрольного мероприятия (наименование контрольного мероприятия) выявлены недостатки и нарушения бюджетного законодательства, а именно:</w:t>
      </w:r>
    </w:p>
    <w:p w:rsidR="00392690" w:rsidRPr="003665EE" w:rsidRDefault="00392690" w:rsidP="00392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….(указываются нарушения, выявленные в ходе проведения контрольного мероприятия)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 xml:space="preserve">          На основании изложенного, руководствуясь положениями пунктов 1, 2,3 статьи 12 Положения о контрольно-счетном органе Балахтинского района, утвержденного решением Балахтинского районного Совета депутатов от 27.02.2019 № 26-310р:</w:t>
      </w:r>
    </w:p>
    <w:p w:rsidR="00392690" w:rsidRPr="003665EE" w:rsidRDefault="00392690" w:rsidP="00392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... (указываются меры необходимые для устранения выявленных нарушений и недостатков)</w:t>
      </w:r>
    </w:p>
    <w:p w:rsidR="00392690" w:rsidRPr="003665EE" w:rsidRDefault="00392690" w:rsidP="00392690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color w:val="263336"/>
          <w:sz w:val="28"/>
          <w:szCs w:val="28"/>
          <w:lang w:eastAsia="ru-RU"/>
        </w:rPr>
        <w:t>Указанное представление подлежит исполнению, с обязательным уведомлением в письменной форме контрольно-счетный орган Балахтинского района о решениях и мерах, принятых по результатам рассмотрения представления в течение одного месяца со дня его получения.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счетного  органа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  района                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подпись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(ФИО)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3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Регламенту    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контрольно-счетного органа</w:t>
      </w:r>
    </w:p>
    <w:p w:rsidR="00392690" w:rsidRPr="003665EE" w:rsidRDefault="00392690" w:rsidP="0039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Балахтинского района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Е Д П И С А Н И Е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Должность руководителя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ФИО (фамилия и инициалы)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наименование возглавляемого им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органа или организации в адрес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которого выносится предписание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(иной населенный пункт)                              «___» __________ 20 ___ года                                                                                               </w:t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проведения контрольного мероприятия (наименование контрольного мероприятия полностью в соответствии с распоряжением председателя контрольно-счетного органа Балахтинского района о его проведении) были выявлены нарушения (суть нарушения, с указанием положений части, статьи нормативного акта, который (которые) нарушены либо конкретный случай воспрепятствования проведения должностными лицами контрольно-счетного органа контрольного мероприятия (с указанием даты, времени этого факта, и ссылкой на Акт с указанием даты и времени  его составления и вручения).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пункта 4 статьи 12 Положения о контрольно-счетном органе Балахтинского района, утвержденного решением Балахтинского районного Совета депутатов от 27.02.2019 № 26-310р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Т Р Е Б У Ю :</w:t>
      </w:r>
    </w:p>
    <w:p w:rsidR="00392690" w:rsidRPr="003665EE" w:rsidRDefault="00392690" w:rsidP="0039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«____»__________ 20____года _______________________________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 Вас о том, что неисполнение или ненадлежащее исполнение в установленный срок Предписания контрольно-счетного органа Балахтинского района влечет ответственность, предусмотренную законодательством Российской Федерации и законодательством Красноярского края.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</w:p>
    <w:p w:rsidR="00392690" w:rsidRPr="003665EE" w:rsidRDefault="00392690" w:rsidP="003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                               подпись                         (ФИО)</w:t>
      </w:r>
    </w:p>
    <w:p w:rsidR="00392690" w:rsidRDefault="00392690" w:rsidP="00392690"/>
    <w:p w:rsidR="00392690" w:rsidRDefault="00392690" w:rsidP="00392690"/>
    <w:p w:rsidR="008A5F4E" w:rsidRDefault="008A5F4E">
      <w:bookmarkStart w:id="0" w:name="_GoBack"/>
      <w:bookmarkEnd w:id="0"/>
    </w:p>
    <w:sectPr w:rsidR="008A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A3F"/>
    <w:multiLevelType w:val="hybridMultilevel"/>
    <w:tmpl w:val="2888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249F3"/>
    <w:multiLevelType w:val="multilevel"/>
    <w:tmpl w:val="6E7C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E40FDC"/>
    <w:multiLevelType w:val="hybridMultilevel"/>
    <w:tmpl w:val="CF2A0CCA"/>
    <w:lvl w:ilvl="0" w:tplc="C4BAA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6F6EC8"/>
    <w:multiLevelType w:val="multilevel"/>
    <w:tmpl w:val="75548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9"/>
    <w:rsid w:val="001C2779"/>
    <w:rsid w:val="00392690"/>
    <w:rsid w:val="008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FAD4-121E-4B3A-890B-126B571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2022-05-05T04:51:00Z</dcterms:created>
  <dcterms:modified xsi:type="dcterms:W3CDTF">2022-05-05T04:51:00Z</dcterms:modified>
</cp:coreProperties>
</file>