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BD" w:rsidRPr="00895323" w:rsidRDefault="00A414BD" w:rsidP="00A414BD">
      <w:pPr>
        <w:pStyle w:val="a7"/>
        <w:tabs>
          <w:tab w:val="left" w:pos="-2410"/>
        </w:tabs>
        <w:rPr>
          <w:sz w:val="24"/>
          <w:szCs w:val="24"/>
        </w:rPr>
      </w:pPr>
    </w:p>
    <w:p w:rsidR="00A414BD" w:rsidRPr="00895323" w:rsidRDefault="00A414BD" w:rsidP="00A414BD">
      <w:pPr>
        <w:pStyle w:val="a7"/>
        <w:tabs>
          <w:tab w:val="left" w:pos="-2410"/>
        </w:tabs>
        <w:rPr>
          <w:spacing w:val="100"/>
          <w:sz w:val="24"/>
          <w:szCs w:val="24"/>
        </w:rPr>
      </w:pPr>
      <w:r w:rsidRPr="00895323">
        <w:rPr>
          <w:spacing w:val="100"/>
          <w:sz w:val="24"/>
          <w:szCs w:val="24"/>
        </w:rPr>
        <w:t xml:space="preserve">Красноярский край </w:t>
      </w:r>
    </w:p>
    <w:p w:rsidR="00A414BD" w:rsidRPr="00895323" w:rsidRDefault="00A414BD" w:rsidP="00A414BD">
      <w:pPr>
        <w:tabs>
          <w:tab w:val="left" w:pos="-2410"/>
        </w:tabs>
        <w:spacing w:after="0" w:line="240" w:lineRule="auto"/>
        <w:jc w:val="center"/>
        <w:rPr>
          <w:rFonts w:ascii="Arial" w:hAnsi="Arial" w:cs="Arial"/>
          <w:sz w:val="24"/>
          <w:szCs w:val="24"/>
        </w:rPr>
      </w:pPr>
    </w:p>
    <w:p w:rsidR="00A414BD" w:rsidRPr="00895323" w:rsidRDefault="00A414BD" w:rsidP="00A414BD">
      <w:pPr>
        <w:pStyle w:val="31"/>
        <w:tabs>
          <w:tab w:val="left" w:pos="-2410"/>
        </w:tabs>
        <w:outlineLvl w:val="2"/>
        <w:rPr>
          <w:rFonts w:ascii="Arial" w:hAnsi="Arial" w:cs="Arial"/>
          <w:sz w:val="24"/>
          <w:szCs w:val="24"/>
        </w:rPr>
      </w:pPr>
      <w:r w:rsidRPr="00895323">
        <w:rPr>
          <w:rFonts w:ascii="Arial" w:hAnsi="Arial" w:cs="Arial"/>
          <w:sz w:val="24"/>
          <w:szCs w:val="24"/>
        </w:rPr>
        <w:t>АДМИНИСТРАЦИЯ БАЛАХТИНСКОГО РАЙОНА</w:t>
      </w: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pStyle w:val="1"/>
        <w:tabs>
          <w:tab w:val="left" w:pos="-2410"/>
        </w:tabs>
        <w:outlineLvl w:val="0"/>
        <w:rPr>
          <w:rFonts w:ascii="Arial" w:hAnsi="Arial" w:cs="Arial"/>
          <w:sz w:val="24"/>
          <w:szCs w:val="24"/>
        </w:rPr>
      </w:pPr>
      <w:r w:rsidRPr="00895323">
        <w:rPr>
          <w:rFonts w:ascii="Arial" w:hAnsi="Arial" w:cs="Arial"/>
          <w:sz w:val="24"/>
          <w:szCs w:val="24"/>
        </w:rPr>
        <w:t>Постановление</w:t>
      </w:r>
    </w:p>
    <w:p w:rsidR="00A414BD" w:rsidRPr="00895323" w:rsidRDefault="00A414BD" w:rsidP="00A414BD">
      <w:pPr>
        <w:spacing w:after="0" w:line="240" w:lineRule="auto"/>
        <w:rPr>
          <w:rFonts w:ascii="Arial" w:hAnsi="Arial" w:cs="Arial"/>
          <w:sz w:val="24"/>
          <w:szCs w:val="24"/>
        </w:rPr>
      </w:pPr>
    </w:p>
    <w:p w:rsidR="00A414BD" w:rsidRPr="00895323" w:rsidRDefault="00724C20" w:rsidP="00A414BD">
      <w:pPr>
        <w:tabs>
          <w:tab w:val="left" w:pos="-2410"/>
        </w:tabs>
        <w:spacing w:after="0" w:line="240" w:lineRule="auto"/>
        <w:jc w:val="center"/>
        <w:rPr>
          <w:rFonts w:ascii="Arial" w:hAnsi="Arial" w:cs="Arial"/>
          <w:sz w:val="24"/>
          <w:szCs w:val="24"/>
        </w:rPr>
      </w:pPr>
      <w:r>
        <w:rPr>
          <w:rFonts w:ascii="Arial" w:hAnsi="Arial" w:cs="Arial"/>
          <w:sz w:val="24"/>
          <w:szCs w:val="24"/>
        </w:rPr>
        <w:t>О</w:t>
      </w:r>
      <w:r w:rsidR="00B21005">
        <w:rPr>
          <w:rFonts w:ascii="Arial" w:hAnsi="Arial" w:cs="Arial"/>
          <w:sz w:val="24"/>
          <w:szCs w:val="24"/>
        </w:rPr>
        <w:t>т</w:t>
      </w:r>
      <w:r>
        <w:rPr>
          <w:rFonts w:ascii="Arial" w:hAnsi="Arial" w:cs="Arial"/>
          <w:sz w:val="24"/>
          <w:szCs w:val="24"/>
        </w:rPr>
        <w:t xml:space="preserve">31.10.2017г. </w:t>
      </w:r>
      <w:r w:rsidR="00B21005">
        <w:rPr>
          <w:rFonts w:ascii="Arial" w:hAnsi="Arial" w:cs="Arial"/>
          <w:sz w:val="24"/>
          <w:szCs w:val="24"/>
        </w:rPr>
        <w:t xml:space="preserve">             </w:t>
      </w:r>
      <w:r w:rsidR="00A414BD" w:rsidRPr="00895323">
        <w:rPr>
          <w:rFonts w:ascii="Arial" w:hAnsi="Arial" w:cs="Arial"/>
          <w:sz w:val="24"/>
          <w:szCs w:val="24"/>
        </w:rPr>
        <w:t xml:space="preserve">      </w:t>
      </w:r>
      <w:r>
        <w:rPr>
          <w:rFonts w:ascii="Arial" w:hAnsi="Arial" w:cs="Arial"/>
          <w:sz w:val="24"/>
          <w:szCs w:val="24"/>
        </w:rPr>
        <w:t xml:space="preserve">  </w:t>
      </w:r>
      <w:r w:rsidR="00A414BD" w:rsidRPr="00895323">
        <w:rPr>
          <w:rFonts w:ascii="Arial" w:hAnsi="Arial" w:cs="Arial"/>
          <w:sz w:val="24"/>
          <w:szCs w:val="24"/>
        </w:rPr>
        <w:t xml:space="preserve">п.Балахта                      </w:t>
      </w:r>
      <w:r w:rsidR="00B21005">
        <w:rPr>
          <w:rFonts w:ascii="Arial" w:hAnsi="Arial" w:cs="Arial"/>
          <w:sz w:val="24"/>
          <w:szCs w:val="24"/>
        </w:rPr>
        <w:t xml:space="preserve">                       </w:t>
      </w:r>
      <w:r w:rsidR="00A414BD" w:rsidRPr="00895323">
        <w:rPr>
          <w:rFonts w:ascii="Arial" w:hAnsi="Arial" w:cs="Arial"/>
          <w:sz w:val="24"/>
          <w:szCs w:val="24"/>
        </w:rPr>
        <w:t>№</w:t>
      </w:r>
      <w:r>
        <w:rPr>
          <w:rFonts w:ascii="Arial" w:hAnsi="Arial" w:cs="Arial"/>
          <w:sz w:val="24"/>
          <w:szCs w:val="24"/>
        </w:rPr>
        <w:t>794</w:t>
      </w:r>
    </w:p>
    <w:p w:rsidR="00A414BD" w:rsidRPr="00895323" w:rsidRDefault="00A414BD" w:rsidP="00A414BD">
      <w:pPr>
        <w:pStyle w:val="ConsPlusTitle"/>
        <w:rPr>
          <w:rFonts w:ascii="Arial" w:hAnsi="Arial" w:cs="Arial"/>
          <w:sz w:val="24"/>
          <w:szCs w:val="24"/>
        </w:rPr>
      </w:pPr>
    </w:p>
    <w:p w:rsidR="00A414BD" w:rsidRPr="00895323" w:rsidRDefault="00724C20" w:rsidP="00724C20">
      <w:pPr>
        <w:pStyle w:val="ConsPlusTitle"/>
        <w:tabs>
          <w:tab w:val="left" w:pos="1440"/>
        </w:tabs>
        <w:ind w:right="424"/>
        <w:jc w:val="both"/>
        <w:rPr>
          <w:rFonts w:ascii="Arial" w:hAnsi="Arial" w:cs="Arial"/>
          <w:sz w:val="24"/>
          <w:szCs w:val="24"/>
        </w:rPr>
      </w:pPr>
      <w:r>
        <w:rPr>
          <w:rFonts w:ascii="Arial" w:hAnsi="Arial" w:cs="Arial"/>
          <w:sz w:val="24"/>
          <w:szCs w:val="24"/>
        </w:rPr>
        <w:t xml:space="preserve">Об утверждении муниципальной  </w:t>
      </w:r>
      <w:r w:rsidR="00A414BD" w:rsidRPr="00895323">
        <w:rPr>
          <w:rFonts w:ascii="Arial" w:hAnsi="Arial" w:cs="Arial"/>
          <w:sz w:val="24"/>
          <w:szCs w:val="24"/>
        </w:rPr>
        <w:t xml:space="preserve">программы «Создание условий для обеспечения доступным и комфортным жильем граждан Балахтинского района» </w:t>
      </w:r>
    </w:p>
    <w:p w:rsidR="00A414BD" w:rsidRPr="00895323" w:rsidRDefault="00A414BD" w:rsidP="00A414BD">
      <w:pPr>
        <w:pStyle w:val="ConsPlusTitle"/>
        <w:tabs>
          <w:tab w:val="left" w:pos="1440"/>
        </w:tabs>
        <w:jc w:val="both"/>
        <w:rPr>
          <w:rFonts w:ascii="Arial" w:hAnsi="Arial" w:cs="Arial"/>
          <w:sz w:val="24"/>
          <w:szCs w:val="24"/>
        </w:rPr>
      </w:pPr>
    </w:p>
    <w:p w:rsidR="00A414BD" w:rsidRPr="00895323" w:rsidRDefault="00A414BD" w:rsidP="00A414BD">
      <w:pPr>
        <w:pStyle w:val="ConsPlusTitle"/>
        <w:tabs>
          <w:tab w:val="left" w:pos="1440"/>
        </w:tabs>
        <w:jc w:val="both"/>
        <w:rPr>
          <w:rFonts w:ascii="Arial" w:hAnsi="Arial" w:cs="Arial"/>
          <w:sz w:val="24"/>
          <w:szCs w:val="24"/>
        </w:rPr>
      </w:pPr>
    </w:p>
    <w:p w:rsidR="00A414BD" w:rsidRPr="00895323" w:rsidRDefault="00A414BD" w:rsidP="00A414BD">
      <w:pPr>
        <w:pStyle w:val="ConsPlusTitle"/>
        <w:tabs>
          <w:tab w:val="left" w:pos="1440"/>
        </w:tabs>
        <w:jc w:val="both"/>
        <w:rPr>
          <w:rFonts w:ascii="Arial" w:hAnsi="Arial" w:cs="Arial"/>
          <w:sz w:val="24"/>
          <w:szCs w:val="24"/>
        </w:rPr>
      </w:pPr>
    </w:p>
    <w:p w:rsidR="00A414BD" w:rsidRPr="00895323" w:rsidRDefault="00A414BD" w:rsidP="00A414BD">
      <w:pPr>
        <w:widowControl w:val="0"/>
        <w:tabs>
          <w:tab w:val="left" w:pos="-2410"/>
        </w:tabs>
        <w:spacing w:after="0" w:line="240" w:lineRule="auto"/>
        <w:ind w:firstLine="709"/>
        <w:jc w:val="both"/>
        <w:outlineLvl w:val="7"/>
        <w:rPr>
          <w:rFonts w:ascii="Arial" w:hAnsi="Arial" w:cs="Arial"/>
          <w:sz w:val="24"/>
          <w:szCs w:val="24"/>
        </w:rPr>
      </w:pPr>
      <w:r w:rsidRPr="00895323">
        <w:rPr>
          <w:rFonts w:ascii="Arial" w:hAnsi="Arial" w:cs="Arial"/>
          <w:sz w:val="24"/>
          <w:szCs w:val="24"/>
        </w:rPr>
        <w:t>В соответствии со ст. 179 Бюджетного кодекса Российской Федерации ст.18, 31 Устава Балахтинского района,</w:t>
      </w:r>
    </w:p>
    <w:p w:rsidR="00A414BD" w:rsidRPr="00895323" w:rsidRDefault="00A414BD" w:rsidP="00A414BD">
      <w:pPr>
        <w:widowControl w:val="0"/>
        <w:tabs>
          <w:tab w:val="left" w:pos="-2410"/>
        </w:tabs>
        <w:spacing w:after="0" w:line="240" w:lineRule="auto"/>
        <w:ind w:firstLine="709"/>
        <w:jc w:val="both"/>
        <w:outlineLvl w:val="7"/>
        <w:rPr>
          <w:rFonts w:ascii="Arial" w:hAnsi="Arial" w:cs="Arial"/>
          <w:sz w:val="24"/>
          <w:szCs w:val="24"/>
        </w:rPr>
      </w:pPr>
    </w:p>
    <w:p w:rsidR="00A414BD" w:rsidRPr="00895323" w:rsidRDefault="00B21005" w:rsidP="00B21005">
      <w:pPr>
        <w:widowControl w:val="0"/>
        <w:tabs>
          <w:tab w:val="left" w:pos="-2410"/>
        </w:tabs>
        <w:spacing w:after="0" w:line="240" w:lineRule="auto"/>
        <w:ind w:left="567" w:hanging="567"/>
        <w:outlineLvl w:val="7"/>
        <w:rPr>
          <w:rFonts w:ascii="Arial" w:hAnsi="Arial" w:cs="Arial"/>
          <w:sz w:val="24"/>
          <w:szCs w:val="24"/>
        </w:rPr>
      </w:pPr>
      <w:r>
        <w:rPr>
          <w:rFonts w:ascii="Arial" w:hAnsi="Arial" w:cs="Arial"/>
          <w:sz w:val="24"/>
          <w:szCs w:val="24"/>
        </w:rPr>
        <w:t xml:space="preserve">           </w:t>
      </w:r>
      <w:r w:rsidR="00A414BD" w:rsidRPr="00895323">
        <w:rPr>
          <w:rFonts w:ascii="Arial" w:hAnsi="Arial" w:cs="Arial"/>
          <w:sz w:val="24"/>
          <w:szCs w:val="24"/>
        </w:rPr>
        <w:t>ПОСТАНОВЛЯЮ:</w:t>
      </w:r>
    </w:p>
    <w:p w:rsidR="00A414BD" w:rsidRPr="00895323" w:rsidRDefault="00A414BD" w:rsidP="00B21005">
      <w:pPr>
        <w:widowControl w:val="0"/>
        <w:numPr>
          <w:ilvl w:val="0"/>
          <w:numId w:val="1"/>
        </w:numPr>
        <w:tabs>
          <w:tab w:val="left" w:pos="-2410"/>
        </w:tabs>
        <w:spacing w:after="0" w:line="240" w:lineRule="auto"/>
        <w:ind w:left="1134" w:hanging="425"/>
        <w:jc w:val="both"/>
        <w:outlineLvl w:val="7"/>
        <w:rPr>
          <w:rFonts w:ascii="Arial" w:hAnsi="Arial" w:cs="Arial"/>
          <w:sz w:val="24"/>
          <w:szCs w:val="24"/>
        </w:rPr>
      </w:pPr>
      <w:r w:rsidRPr="00895323">
        <w:rPr>
          <w:rFonts w:ascii="Arial" w:hAnsi="Arial" w:cs="Arial"/>
          <w:sz w:val="24"/>
          <w:szCs w:val="24"/>
        </w:rPr>
        <w:t>Утвердить  муниципальную программу «Создание условий для обеспечения доступным и комфортным жиль</w:t>
      </w:r>
      <w:r w:rsidR="00895323">
        <w:rPr>
          <w:rFonts w:ascii="Arial" w:hAnsi="Arial" w:cs="Arial"/>
          <w:sz w:val="24"/>
          <w:szCs w:val="24"/>
        </w:rPr>
        <w:t>ем граждан Балахтинского района</w:t>
      </w:r>
      <w:r w:rsidRPr="00895323">
        <w:rPr>
          <w:rFonts w:ascii="Arial" w:hAnsi="Arial" w:cs="Arial"/>
          <w:sz w:val="24"/>
          <w:szCs w:val="24"/>
        </w:rPr>
        <w:t>,</w:t>
      </w:r>
      <w:r w:rsidR="00895323">
        <w:rPr>
          <w:rFonts w:ascii="Arial" w:hAnsi="Arial" w:cs="Arial"/>
          <w:sz w:val="24"/>
          <w:szCs w:val="24"/>
        </w:rPr>
        <w:t xml:space="preserve"> </w:t>
      </w:r>
      <w:r w:rsidRPr="00895323">
        <w:rPr>
          <w:rFonts w:ascii="Arial" w:hAnsi="Arial" w:cs="Arial"/>
          <w:sz w:val="24"/>
          <w:szCs w:val="24"/>
        </w:rPr>
        <w:t>(далее -Программа)согласно приложению.</w:t>
      </w:r>
    </w:p>
    <w:p w:rsidR="00A414BD" w:rsidRPr="00895323" w:rsidRDefault="00A414BD" w:rsidP="00B21005">
      <w:pPr>
        <w:widowControl w:val="0"/>
        <w:numPr>
          <w:ilvl w:val="0"/>
          <w:numId w:val="1"/>
        </w:numPr>
        <w:tabs>
          <w:tab w:val="left" w:pos="-2410"/>
          <w:tab w:val="left" w:pos="567"/>
        </w:tabs>
        <w:spacing w:after="0" w:line="240" w:lineRule="auto"/>
        <w:ind w:left="1134" w:hanging="425"/>
        <w:jc w:val="both"/>
        <w:outlineLvl w:val="7"/>
        <w:rPr>
          <w:rFonts w:ascii="Arial" w:hAnsi="Arial" w:cs="Arial"/>
          <w:sz w:val="24"/>
          <w:szCs w:val="24"/>
        </w:rPr>
      </w:pPr>
      <w:r w:rsidRPr="00895323">
        <w:rPr>
          <w:rFonts w:ascii="Arial" w:hAnsi="Arial" w:cs="Arial"/>
          <w:sz w:val="24"/>
          <w:szCs w:val="24"/>
        </w:rPr>
        <w:t xml:space="preserve"> Признать у тратившим силу Постановление № 1197 от 28.10.2013 года «Об утверждении программы «Создание условий для обеспечения доступным и комфортным жильем граждан Балахтинского района» на 2014-2016 годы».</w:t>
      </w:r>
    </w:p>
    <w:p w:rsidR="00A414BD" w:rsidRPr="00895323" w:rsidRDefault="00A414BD" w:rsidP="00B21005">
      <w:pPr>
        <w:widowControl w:val="0"/>
        <w:numPr>
          <w:ilvl w:val="0"/>
          <w:numId w:val="1"/>
        </w:numPr>
        <w:tabs>
          <w:tab w:val="left" w:pos="-2410"/>
        </w:tabs>
        <w:spacing w:after="0" w:line="240" w:lineRule="auto"/>
        <w:ind w:left="1134" w:hanging="425"/>
        <w:jc w:val="both"/>
        <w:outlineLvl w:val="7"/>
        <w:rPr>
          <w:rFonts w:ascii="Arial" w:hAnsi="Arial" w:cs="Arial"/>
          <w:sz w:val="24"/>
          <w:szCs w:val="24"/>
        </w:rPr>
      </w:pPr>
      <w:r w:rsidRPr="00895323">
        <w:rPr>
          <w:rFonts w:ascii="Arial" w:hAnsi="Arial" w:cs="Arial"/>
          <w:sz w:val="24"/>
          <w:szCs w:val="24"/>
        </w:rPr>
        <w:t>Контроль за исполнением постановления оставляю за собой.</w:t>
      </w:r>
    </w:p>
    <w:p w:rsidR="00A414BD" w:rsidRPr="00895323" w:rsidRDefault="00A414BD" w:rsidP="00B21005">
      <w:pPr>
        <w:widowControl w:val="0"/>
        <w:numPr>
          <w:ilvl w:val="0"/>
          <w:numId w:val="1"/>
        </w:numPr>
        <w:tabs>
          <w:tab w:val="left" w:pos="-2410"/>
        </w:tabs>
        <w:spacing w:after="0" w:line="240" w:lineRule="auto"/>
        <w:ind w:left="1134" w:hanging="425"/>
        <w:jc w:val="both"/>
        <w:outlineLvl w:val="7"/>
        <w:rPr>
          <w:rFonts w:ascii="Arial" w:hAnsi="Arial" w:cs="Arial"/>
          <w:sz w:val="24"/>
          <w:szCs w:val="24"/>
        </w:rPr>
      </w:pPr>
      <w:r w:rsidRPr="00895323">
        <w:rPr>
          <w:rFonts w:ascii="Arial" w:hAnsi="Arial" w:cs="Arial"/>
          <w:sz w:val="24"/>
          <w:szCs w:val="24"/>
        </w:rPr>
        <w:t>Общему отделу администрации района (Т.И.Бабаевой)опубликовать  постановление в газете «Сельская новь» и на официальном сайте.</w:t>
      </w:r>
    </w:p>
    <w:p w:rsidR="00A414BD" w:rsidRPr="00895323" w:rsidRDefault="00A414BD" w:rsidP="00B21005">
      <w:pPr>
        <w:widowControl w:val="0"/>
        <w:numPr>
          <w:ilvl w:val="0"/>
          <w:numId w:val="1"/>
        </w:numPr>
        <w:tabs>
          <w:tab w:val="left" w:pos="-2410"/>
        </w:tabs>
        <w:spacing w:after="0" w:line="240" w:lineRule="auto"/>
        <w:ind w:left="1134" w:hanging="425"/>
        <w:jc w:val="both"/>
        <w:outlineLvl w:val="7"/>
        <w:rPr>
          <w:rFonts w:ascii="Arial" w:hAnsi="Arial" w:cs="Arial"/>
          <w:sz w:val="24"/>
          <w:szCs w:val="24"/>
        </w:rPr>
      </w:pPr>
      <w:r w:rsidRPr="00895323">
        <w:rPr>
          <w:rFonts w:ascii="Arial" w:hAnsi="Arial" w:cs="Arial"/>
          <w:sz w:val="24"/>
          <w:szCs w:val="24"/>
        </w:rPr>
        <w:t>Настоястоящее постановление вступает в силу в день следующий за днем его официального опубликования.</w:t>
      </w:r>
    </w:p>
    <w:p w:rsidR="00B21005" w:rsidRDefault="00B21005" w:rsidP="00B21005">
      <w:pPr>
        <w:spacing w:after="0" w:line="240" w:lineRule="auto"/>
        <w:ind w:firstLine="709"/>
        <w:outlineLvl w:val="0"/>
        <w:rPr>
          <w:rFonts w:ascii="Arial" w:hAnsi="Arial" w:cs="Arial"/>
          <w:sz w:val="24"/>
          <w:szCs w:val="24"/>
        </w:rPr>
      </w:pPr>
    </w:p>
    <w:p w:rsidR="00B21005" w:rsidRDefault="00B21005" w:rsidP="00B21005">
      <w:pPr>
        <w:spacing w:after="0" w:line="240" w:lineRule="auto"/>
        <w:outlineLvl w:val="0"/>
        <w:rPr>
          <w:rFonts w:ascii="Arial" w:hAnsi="Arial" w:cs="Arial"/>
          <w:sz w:val="24"/>
          <w:szCs w:val="24"/>
        </w:rPr>
      </w:pPr>
    </w:p>
    <w:p w:rsidR="00A414BD" w:rsidRPr="00895323" w:rsidRDefault="00B21005" w:rsidP="00B21005">
      <w:pPr>
        <w:spacing w:after="0" w:line="240" w:lineRule="auto"/>
        <w:outlineLvl w:val="0"/>
        <w:rPr>
          <w:rFonts w:ascii="Arial" w:hAnsi="Arial" w:cs="Arial"/>
          <w:sz w:val="24"/>
          <w:szCs w:val="24"/>
        </w:rPr>
        <w:sectPr w:rsidR="00A414BD" w:rsidRPr="00895323" w:rsidSect="00A414BD">
          <w:pgSz w:w="11906" w:h="16838"/>
          <w:pgMar w:top="851" w:right="850" w:bottom="851" w:left="1701" w:header="708" w:footer="708" w:gutter="0"/>
          <w:cols w:space="708"/>
          <w:docGrid w:linePitch="360"/>
        </w:sectPr>
      </w:pPr>
      <w:r>
        <w:rPr>
          <w:rFonts w:ascii="Arial" w:hAnsi="Arial" w:cs="Arial"/>
          <w:sz w:val="24"/>
          <w:szCs w:val="24"/>
        </w:rPr>
        <w:t xml:space="preserve">         </w:t>
      </w:r>
      <w:r w:rsidR="00D11A0E">
        <w:rPr>
          <w:rFonts w:ascii="Arial" w:hAnsi="Arial" w:cs="Arial"/>
          <w:sz w:val="24"/>
          <w:szCs w:val="24"/>
        </w:rPr>
        <w:t xml:space="preserve">        </w:t>
      </w:r>
      <w:r w:rsidR="00A414BD" w:rsidRPr="00895323">
        <w:rPr>
          <w:rFonts w:ascii="Arial" w:hAnsi="Arial" w:cs="Arial"/>
          <w:sz w:val="24"/>
          <w:szCs w:val="24"/>
        </w:rPr>
        <w:t>Глава района                                                            Н.М. Юртаев</w:t>
      </w:r>
    </w:p>
    <w:p w:rsidR="00A414BD" w:rsidRPr="00895323" w:rsidRDefault="00A414BD" w:rsidP="00A414BD">
      <w:pPr>
        <w:autoSpaceDE w:val="0"/>
        <w:autoSpaceDN w:val="0"/>
        <w:adjustRightInd w:val="0"/>
        <w:spacing w:after="0" w:line="240" w:lineRule="auto"/>
        <w:ind w:left="5103"/>
        <w:rPr>
          <w:rFonts w:ascii="Arial" w:hAnsi="Arial" w:cs="Arial"/>
          <w:sz w:val="24"/>
          <w:szCs w:val="24"/>
        </w:rPr>
      </w:pPr>
      <w:r w:rsidRPr="00895323">
        <w:rPr>
          <w:rFonts w:ascii="Arial" w:hAnsi="Arial" w:cs="Arial"/>
          <w:sz w:val="24"/>
          <w:szCs w:val="24"/>
        </w:rPr>
        <w:lastRenderedPageBreak/>
        <w:t>Приложение № 1</w:t>
      </w:r>
    </w:p>
    <w:p w:rsidR="00A414BD" w:rsidRPr="00895323" w:rsidRDefault="00A414BD" w:rsidP="00A414BD">
      <w:pPr>
        <w:autoSpaceDE w:val="0"/>
        <w:autoSpaceDN w:val="0"/>
        <w:adjustRightInd w:val="0"/>
        <w:spacing w:after="0" w:line="240" w:lineRule="auto"/>
        <w:ind w:left="5103"/>
        <w:rPr>
          <w:rFonts w:ascii="Arial" w:hAnsi="Arial" w:cs="Arial"/>
          <w:sz w:val="24"/>
          <w:szCs w:val="24"/>
        </w:rPr>
      </w:pPr>
      <w:r w:rsidRPr="00895323">
        <w:rPr>
          <w:rFonts w:ascii="Arial" w:hAnsi="Arial" w:cs="Arial"/>
          <w:sz w:val="24"/>
          <w:szCs w:val="24"/>
        </w:rPr>
        <w:t xml:space="preserve">к постановлению администрации Балахтинского района </w:t>
      </w:r>
    </w:p>
    <w:p w:rsidR="00A414BD" w:rsidRPr="00895323" w:rsidRDefault="00A414BD" w:rsidP="00724C20">
      <w:pPr>
        <w:autoSpaceDE w:val="0"/>
        <w:autoSpaceDN w:val="0"/>
        <w:adjustRightInd w:val="0"/>
        <w:spacing w:after="0" w:line="240" w:lineRule="auto"/>
        <w:ind w:left="5103"/>
        <w:rPr>
          <w:rFonts w:ascii="Arial" w:hAnsi="Arial" w:cs="Arial"/>
          <w:sz w:val="24"/>
          <w:szCs w:val="24"/>
        </w:rPr>
      </w:pPr>
      <w:r w:rsidRPr="00895323">
        <w:rPr>
          <w:rFonts w:ascii="Arial" w:hAnsi="Arial" w:cs="Arial"/>
          <w:sz w:val="24"/>
          <w:szCs w:val="24"/>
        </w:rPr>
        <w:t xml:space="preserve">от </w:t>
      </w:r>
      <w:r w:rsidR="00724C20">
        <w:rPr>
          <w:rFonts w:ascii="Arial" w:hAnsi="Arial" w:cs="Arial"/>
          <w:sz w:val="24"/>
          <w:szCs w:val="24"/>
        </w:rPr>
        <w:t>31.10.2017г.  № 794</w:t>
      </w:r>
    </w:p>
    <w:p w:rsidR="00A414BD" w:rsidRPr="00895323" w:rsidRDefault="00A414BD" w:rsidP="00A414BD">
      <w:pPr>
        <w:autoSpaceDE w:val="0"/>
        <w:autoSpaceDN w:val="0"/>
        <w:adjustRightInd w:val="0"/>
        <w:spacing w:after="0" w:line="240" w:lineRule="auto"/>
        <w:ind w:firstLine="709"/>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709"/>
        <w:jc w:val="center"/>
        <w:rPr>
          <w:rFonts w:ascii="Arial" w:hAnsi="Arial" w:cs="Arial"/>
          <w:sz w:val="24"/>
          <w:szCs w:val="24"/>
        </w:rPr>
      </w:pPr>
      <w:r w:rsidRPr="00895323">
        <w:rPr>
          <w:rFonts w:ascii="Arial" w:hAnsi="Arial" w:cs="Arial"/>
          <w:sz w:val="24"/>
          <w:szCs w:val="24"/>
        </w:rPr>
        <w:t>Паспорт</w:t>
      </w:r>
    </w:p>
    <w:p w:rsidR="00A414BD" w:rsidRPr="00895323" w:rsidRDefault="00A414BD" w:rsidP="00A414BD">
      <w:pPr>
        <w:autoSpaceDE w:val="0"/>
        <w:autoSpaceDN w:val="0"/>
        <w:adjustRightInd w:val="0"/>
        <w:spacing w:after="0" w:line="240" w:lineRule="auto"/>
        <w:ind w:firstLine="709"/>
        <w:jc w:val="center"/>
        <w:rPr>
          <w:rFonts w:ascii="Arial" w:hAnsi="Arial" w:cs="Arial"/>
          <w:sz w:val="24"/>
          <w:szCs w:val="24"/>
        </w:rPr>
      </w:pPr>
      <w:r w:rsidRPr="00895323">
        <w:rPr>
          <w:rFonts w:ascii="Arial" w:hAnsi="Arial" w:cs="Arial"/>
          <w:sz w:val="24"/>
          <w:szCs w:val="24"/>
        </w:rPr>
        <w:t>муниципальной программы Балахтинского района</w:t>
      </w:r>
    </w:p>
    <w:p w:rsidR="00A414BD" w:rsidRPr="00895323" w:rsidRDefault="00A414BD" w:rsidP="00A414BD">
      <w:pPr>
        <w:autoSpaceDE w:val="0"/>
        <w:autoSpaceDN w:val="0"/>
        <w:adjustRightInd w:val="0"/>
        <w:spacing w:after="0" w:line="240" w:lineRule="auto"/>
        <w:ind w:firstLine="709"/>
        <w:jc w:val="center"/>
        <w:rPr>
          <w:rFonts w:ascii="Arial" w:hAnsi="Arial" w:cs="Arial"/>
          <w:bCs/>
          <w:sz w:val="24"/>
          <w:szCs w:val="24"/>
        </w:rPr>
      </w:pPr>
      <w:r w:rsidRPr="00895323">
        <w:rPr>
          <w:rFonts w:ascii="Arial" w:hAnsi="Arial" w:cs="Arial"/>
          <w:sz w:val="24"/>
          <w:szCs w:val="24"/>
        </w:rPr>
        <w:t xml:space="preserve"> </w:t>
      </w:r>
      <w:r w:rsidRPr="00895323">
        <w:rPr>
          <w:rFonts w:ascii="Arial" w:hAnsi="Arial" w:cs="Arial"/>
          <w:bCs/>
          <w:sz w:val="24"/>
          <w:szCs w:val="24"/>
        </w:rPr>
        <w:t>«Создание условий для обеспечения  доступным и комфортным жильем граждан Балахтинского района»</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6793"/>
      </w:tblGrid>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Наименование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bCs/>
                <w:sz w:val="24"/>
                <w:szCs w:val="24"/>
              </w:rPr>
              <w:t>«Создание условий для обеспечения доступным и комфортным жильем граждан Балахтинского района» (далее – программа)</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Основание для разработки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keepNext/>
              <w:spacing w:after="0" w:line="240" w:lineRule="auto"/>
              <w:jc w:val="both"/>
              <w:rPr>
                <w:rFonts w:ascii="Arial" w:hAnsi="Arial" w:cs="Arial"/>
                <w:sz w:val="24"/>
                <w:szCs w:val="24"/>
              </w:rPr>
            </w:pPr>
            <w:r w:rsidRPr="00895323">
              <w:rPr>
                <w:rFonts w:ascii="Arial" w:hAnsi="Arial" w:cs="Arial"/>
                <w:sz w:val="24"/>
                <w:szCs w:val="24"/>
              </w:rPr>
              <w:t>статья 179 Бюджетного кодекса Российской Федерации;</w:t>
            </w:r>
          </w:p>
          <w:p w:rsidR="00A414BD" w:rsidRPr="00895323" w:rsidRDefault="00A414BD" w:rsidP="00A414BD">
            <w:pPr>
              <w:keepNext/>
              <w:spacing w:after="0" w:line="240" w:lineRule="auto"/>
              <w:jc w:val="both"/>
              <w:rPr>
                <w:rFonts w:ascii="Arial" w:hAnsi="Arial" w:cs="Arial"/>
                <w:sz w:val="24"/>
                <w:szCs w:val="24"/>
              </w:rPr>
            </w:pPr>
            <w:r w:rsidRPr="00895323">
              <w:rPr>
                <w:rFonts w:ascii="Arial" w:hAnsi="Arial" w:cs="Arial"/>
                <w:sz w:val="24"/>
                <w:szCs w:val="24"/>
              </w:rPr>
              <w:t>постановление администрации Балахтинского района  от 02.09.2013 № 947 «Об утверждении Порядка принятия решений о разработке муниципальных программ Балахтинского района, их формировании и реализации»;</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Распоряжение администрации Балахтинского района от 20.09.2013 № 270 «Об утверждении перечня муниципальных программ Балахтинского района»</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Ответственный исполнитель муниципальной программы </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 xml:space="preserve">Администрация Балахтинского района </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Соисполнители муниципальной программы</w:t>
            </w:r>
          </w:p>
        </w:tc>
        <w:tc>
          <w:tcPr>
            <w:tcW w:w="702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МКУ «Служба заказчика»</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Перечень подпрограмм и отдельных мероприятий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pStyle w:val="ConsPlusCell"/>
              <w:jc w:val="both"/>
              <w:rPr>
                <w:rFonts w:ascii="Arial" w:hAnsi="Arial" w:cs="Arial"/>
              </w:rPr>
            </w:pPr>
            <w:r w:rsidRPr="00895323">
              <w:rPr>
                <w:rFonts w:ascii="Arial" w:hAnsi="Arial" w:cs="Arial"/>
              </w:rPr>
              <w:t>Подпрограмма № 1. «Стимулирование жилищного строительства на территории Балахтинского района» на 2018 – 2020 годы (приложение № 1 к муниципальной программе).</w:t>
            </w:r>
          </w:p>
          <w:p w:rsidR="00A414BD" w:rsidRPr="00895323" w:rsidRDefault="00A414BD" w:rsidP="00A414BD">
            <w:pPr>
              <w:pStyle w:val="ConsPlusCell"/>
              <w:jc w:val="both"/>
              <w:rPr>
                <w:rFonts w:ascii="Arial" w:hAnsi="Arial" w:cs="Arial"/>
              </w:rPr>
            </w:pPr>
            <w:r w:rsidRPr="00895323">
              <w:rPr>
                <w:rFonts w:ascii="Arial" w:hAnsi="Arial" w:cs="Arial"/>
              </w:rPr>
              <w:t xml:space="preserve"> Подпрограмма № 2 «Обеспечение жильем работников отраслей бюджетной сферы на территории Балахтинского района» на 2017 – 2020 годы (приложение № 2 к муниципальной программе).</w:t>
            </w:r>
          </w:p>
          <w:p w:rsidR="00A414BD" w:rsidRPr="00895323" w:rsidRDefault="00A414BD" w:rsidP="00A414BD">
            <w:pPr>
              <w:pStyle w:val="af9"/>
              <w:jc w:val="both"/>
              <w:rPr>
                <w:rFonts w:ascii="Arial" w:hAnsi="Arial" w:cs="Arial"/>
                <w:sz w:val="24"/>
                <w:szCs w:val="24"/>
              </w:rPr>
            </w:pPr>
            <w:r w:rsidRPr="00895323">
              <w:rPr>
                <w:rFonts w:ascii="Arial" w:hAnsi="Arial" w:cs="Arial"/>
                <w:sz w:val="24"/>
                <w:szCs w:val="24"/>
              </w:rPr>
              <w:t>Подпрограмма № 3 «Переселение граждан из аварийного жилищного фонда в Балахтинском районе» на 2017 – 2020 годы</w:t>
            </w:r>
          </w:p>
          <w:p w:rsidR="00A414BD" w:rsidRPr="00895323" w:rsidRDefault="00A414BD" w:rsidP="00A414BD">
            <w:pPr>
              <w:pStyle w:val="af9"/>
              <w:jc w:val="both"/>
              <w:rPr>
                <w:rFonts w:ascii="Arial" w:hAnsi="Arial" w:cs="Arial"/>
                <w:sz w:val="24"/>
                <w:szCs w:val="24"/>
              </w:rPr>
            </w:pPr>
            <w:r w:rsidRPr="00895323">
              <w:rPr>
                <w:rFonts w:ascii="Arial" w:hAnsi="Arial" w:cs="Arial"/>
                <w:sz w:val="24"/>
                <w:szCs w:val="24"/>
              </w:rPr>
              <w:t>(приложение № 3 к муниципальной программе).</w:t>
            </w:r>
          </w:p>
          <w:p w:rsidR="00A414BD" w:rsidRPr="00895323" w:rsidRDefault="00A414BD" w:rsidP="00A414BD">
            <w:pPr>
              <w:pStyle w:val="af9"/>
              <w:jc w:val="both"/>
              <w:rPr>
                <w:rFonts w:ascii="Arial" w:hAnsi="Arial" w:cs="Arial"/>
                <w:sz w:val="24"/>
                <w:szCs w:val="24"/>
              </w:rPr>
            </w:pPr>
          </w:p>
          <w:p w:rsidR="00A414BD" w:rsidRPr="00895323" w:rsidRDefault="00A414BD" w:rsidP="00A414BD">
            <w:pPr>
              <w:pStyle w:val="af9"/>
              <w:jc w:val="both"/>
              <w:rPr>
                <w:rFonts w:ascii="Arial" w:hAnsi="Arial" w:cs="Arial"/>
                <w:sz w:val="24"/>
                <w:szCs w:val="24"/>
              </w:rPr>
            </w:pPr>
            <w:r w:rsidRPr="00895323">
              <w:rPr>
                <w:rFonts w:ascii="Arial" w:hAnsi="Arial" w:cs="Arial"/>
                <w:sz w:val="24"/>
                <w:szCs w:val="24"/>
              </w:rPr>
              <w:t>Подпрограмма № 4 «Обеспечение реализации программы и прочие мероприятия» на 2017-2020 годы</w:t>
            </w:r>
          </w:p>
          <w:p w:rsidR="00A414BD" w:rsidRPr="00895323" w:rsidRDefault="00A414BD" w:rsidP="00A414BD">
            <w:pPr>
              <w:pStyle w:val="af9"/>
              <w:jc w:val="both"/>
              <w:rPr>
                <w:rFonts w:ascii="Arial" w:hAnsi="Arial" w:cs="Arial"/>
                <w:sz w:val="24"/>
                <w:szCs w:val="24"/>
              </w:rPr>
            </w:pPr>
            <w:r w:rsidRPr="00895323">
              <w:rPr>
                <w:rFonts w:ascii="Arial" w:hAnsi="Arial" w:cs="Arial"/>
                <w:sz w:val="24"/>
                <w:szCs w:val="24"/>
              </w:rPr>
              <w:t>(приложение № 4 к муниципальной программе).</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Цель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повышение доступности жилья и улучшение жилищных условий граждан, проживающих на территории Балахтинского района</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Задачи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xml:space="preserve">- создание условий для увеличения объемов ввода жилья, в том числе жилья экономического класса; </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оказание содействия в улучшении жилищных условий работников отраслей бюджетной сферы на территории Балахтинского района;</w:t>
            </w:r>
          </w:p>
          <w:p w:rsidR="00A414BD" w:rsidRPr="00895323" w:rsidRDefault="00A414BD" w:rsidP="00A414BD">
            <w:pPr>
              <w:pStyle w:val="af9"/>
              <w:rPr>
                <w:rFonts w:ascii="Arial" w:hAnsi="Arial" w:cs="Arial"/>
                <w:sz w:val="24"/>
                <w:szCs w:val="24"/>
              </w:rPr>
            </w:pPr>
            <w:r w:rsidRPr="00895323">
              <w:rPr>
                <w:rFonts w:ascii="Arial" w:hAnsi="Arial" w:cs="Arial"/>
                <w:sz w:val="24"/>
                <w:szCs w:val="24"/>
              </w:rPr>
              <w:lastRenderedPageBreak/>
              <w:t>- расселение граждан из аварийного жилищного фонда;</w:t>
            </w:r>
          </w:p>
          <w:p w:rsidR="00A414BD" w:rsidRPr="00895323" w:rsidRDefault="00A414BD" w:rsidP="00A414BD">
            <w:pPr>
              <w:pStyle w:val="af9"/>
              <w:rPr>
                <w:rFonts w:ascii="Arial" w:hAnsi="Arial" w:cs="Arial"/>
                <w:bCs/>
                <w:sz w:val="24"/>
                <w:szCs w:val="24"/>
              </w:rPr>
            </w:pPr>
            <w:r w:rsidRPr="00895323">
              <w:rPr>
                <w:rFonts w:ascii="Arial" w:hAnsi="Arial" w:cs="Arial"/>
                <w:sz w:val="24"/>
                <w:szCs w:val="24"/>
              </w:rPr>
              <w:t>-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обследование технического состояния зданий и сооружений и оформление акта технического состояния, согласно заявка;</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выполнение работ на установленных объектах в установленные сроки, согласно технического задания, в соответствии с действующим СНИП;</w:t>
            </w:r>
          </w:p>
          <w:p w:rsidR="00A414BD" w:rsidRPr="00895323" w:rsidRDefault="00A414BD" w:rsidP="00A414BD">
            <w:pPr>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 оформление адресных справок, согласно утвержденного адресного реестра и его ведение.</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lastRenderedPageBreak/>
              <w:t>Этапы и сроки реализации муниципальной программы</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2018 – 2020 годы</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I</w:t>
            </w:r>
            <w:r w:rsidRPr="00895323">
              <w:rPr>
                <w:rFonts w:ascii="Arial" w:hAnsi="Arial" w:cs="Arial"/>
                <w:sz w:val="24"/>
                <w:szCs w:val="24"/>
              </w:rPr>
              <w:t xml:space="preserve"> этап – 2018 год;</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II</w:t>
            </w:r>
            <w:r w:rsidRPr="00895323">
              <w:rPr>
                <w:rFonts w:ascii="Arial" w:hAnsi="Arial" w:cs="Arial"/>
                <w:sz w:val="24"/>
                <w:szCs w:val="24"/>
              </w:rPr>
              <w:t xml:space="preserve"> этап –  2019 год;</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III</w:t>
            </w:r>
            <w:r w:rsidRPr="00895323">
              <w:rPr>
                <w:rFonts w:ascii="Arial" w:hAnsi="Arial" w:cs="Arial"/>
                <w:sz w:val="24"/>
                <w:szCs w:val="24"/>
              </w:rPr>
              <w:t xml:space="preserve"> этап – 2020 год</w:t>
            </w:r>
            <w:r w:rsidRPr="00895323">
              <w:rPr>
                <w:rFonts w:ascii="Arial" w:hAnsi="Arial" w:cs="Arial"/>
                <w:sz w:val="24"/>
                <w:szCs w:val="24"/>
                <w:lang w:val="en-US"/>
              </w:rPr>
              <w:t>.</w:t>
            </w:r>
            <w:r w:rsidRPr="00895323">
              <w:rPr>
                <w:rFonts w:ascii="Arial" w:hAnsi="Arial" w:cs="Arial"/>
                <w:sz w:val="24"/>
                <w:szCs w:val="24"/>
              </w:rPr>
              <w:t xml:space="preserve"> </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pStyle w:val="ConsPlusCell"/>
              <w:rPr>
                <w:rFonts w:ascii="Arial" w:hAnsi="Arial" w:cs="Arial"/>
              </w:rPr>
            </w:pPr>
            <w:r w:rsidRPr="00895323">
              <w:rPr>
                <w:rFonts w:ascii="Arial" w:hAnsi="Arial" w:cs="Arial"/>
              </w:rPr>
              <w:t>доля муниципальных образований, на территории которых утверждены:</w:t>
            </w:r>
          </w:p>
          <w:p w:rsidR="00A414BD" w:rsidRPr="00895323" w:rsidRDefault="00A414BD" w:rsidP="00A414BD">
            <w:pPr>
              <w:pStyle w:val="ConsPlusCell"/>
              <w:rPr>
                <w:rFonts w:ascii="Arial" w:hAnsi="Arial" w:cs="Arial"/>
              </w:rPr>
            </w:pPr>
            <w:r w:rsidRPr="00895323">
              <w:rPr>
                <w:rFonts w:ascii="Arial" w:hAnsi="Arial" w:cs="Arial"/>
              </w:rPr>
              <w:t xml:space="preserve">генеральные планы </w:t>
            </w:r>
            <w:r w:rsidRPr="00895323">
              <w:rPr>
                <w:rFonts w:ascii="Arial" w:hAnsi="Arial" w:cs="Arial"/>
                <w:i/>
              </w:rPr>
              <w:t xml:space="preserve">– </w:t>
            </w:r>
            <w:r w:rsidRPr="00895323">
              <w:rPr>
                <w:rFonts w:ascii="Arial" w:hAnsi="Arial" w:cs="Arial"/>
              </w:rPr>
              <w:t>100%;</w:t>
            </w:r>
          </w:p>
          <w:p w:rsidR="00A414BD" w:rsidRPr="00895323" w:rsidRDefault="00A414BD" w:rsidP="00A414BD">
            <w:pPr>
              <w:pStyle w:val="ConsPlusCell"/>
              <w:rPr>
                <w:rFonts w:ascii="Arial" w:hAnsi="Arial" w:cs="Arial"/>
              </w:rPr>
            </w:pPr>
            <w:r w:rsidRPr="00895323">
              <w:rPr>
                <w:rFonts w:ascii="Arial" w:hAnsi="Arial" w:cs="Arial"/>
              </w:rPr>
              <w:t>правила землепользования и застройки – 100%.</w:t>
            </w:r>
          </w:p>
          <w:p w:rsidR="00A414BD" w:rsidRPr="00895323" w:rsidRDefault="00A414BD" w:rsidP="00A414BD">
            <w:pPr>
              <w:widowControl w:val="0"/>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к 2020 году:</w:t>
            </w:r>
          </w:p>
          <w:p w:rsidR="00A414BD" w:rsidRPr="00895323" w:rsidRDefault="00A414BD" w:rsidP="00A414BD">
            <w:pPr>
              <w:widowControl w:val="0"/>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доля ввода жилья, соответствующего стандартам экономического класса, - 100,0 %;</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автоматизация работы отдела архитектуры и градостроительства;</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доля граждан, улучшивших жилищные условия, от общего количества граждан, которым предоставлена государственная поддержка в рамках подпрограммы – 100 % ежегодно;</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количество объектов 60;</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количество сметной документации 100;</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количество технической документации 43;</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количество справок об адресе 140;</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 xml:space="preserve">количество адресных справок140. </w:t>
            </w:r>
          </w:p>
          <w:p w:rsidR="00A414BD" w:rsidRPr="00895323" w:rsidRDefault="00A414BD" w:rsidP="00A414BD">
            <w:pPr>
              <w:spacing w:after="0" w:line="240" w:lineRule="auto"/>
              <w:jc w:val="both"/>
              <w:rPr>
                <w:rFonts w:ascii="Arial" w:hAnsi="Arial" w:cs="Arial"/>
                <w:bCs/>
                <w:sz w:val="24"/>
                <w:szCs w:val="24"/>
              </w:rPr>
            </w:pP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Приложение № 1</w:t>
            </w: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Общий объем финансирования программы – 26293,0 тыс. рублей, в том числе:</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2017год-9336,2тыс.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2018год – 6810,8тыс.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2019 год – 5408,1тыс.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2020 год – 4739,0тыс.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в том числе:</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средства районного бюджета – 26293,0 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2017год- 9336,2тыс.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2018 год – 4559,3тыс.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2019 год – 4512,7тыс. рублей;</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2020 год – 4539,0тыс. рублей.</w:t>
            </w:r>
          </w:p>
          <w:p w:rsidR="00A414BD" w:rsidRPr="00895323" w:rsidRDefault="00A414BD" w:rsidP="00A414BD">
            <w:pPr>
              <w:spacing w:after="0" w:line="240" w:lineRule="auto"/>
              <w:jc w:val="both"/>
              <w:rPr>
                <w:rFonts w:ascii="Arial" w:hAnsi="Arial" w:cs="Arial"/>
                <w:sz w:val="24"/>
                <w:szCs w:val="24"/>
              </w:rPr>
            </w:pPr>
          </w:p>
          <w:p w:rsidR="00A414BD" w:rsidRPr="00895323" w:rsidRDefault="00A414BD" w:rsidP="00A414BD">
            <w:pPr>
              <w:spacing w:after="0" w:line="240" w:lineRule="auto"/>
              <w:jc w:val="both"/>
              <w:rPr>
                <w:rFonts w:ascii="Arial" w:hAnsi="Arial" w:cs="Arial"/>
                <w:sz w:val="24"/>
                <w:szCs w:val="24"/>
              </w:rPr>
            </w:pPr>
          </w:p>
        </w:tc>
      </w:tr>
      <w:tr w:rsidR="00A414BD" w:rsidRPr="00895323" w:rsidTr="00A414BD">
        <w:tc>
          <w:tcPr>
            <w:tcW w:w="2808"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Перечень объектов капитального строительства муниципальной собственности</w:t>
            </w:r>
          </w:p>
          <w:p w:rsidR="00A414BD" w:rsidRPr="00895323" w:rsidRDefault="00A414BD" w:rsidP="00A414BD">
            <w:pPr>
              <w:spacing w:after="0" w:line="240" w:lineRule="auto"/>
              <w:rPr>
                <w:rFonts w:ascii="Arial" w:hAnsi="Arial" w:cs="Arial"/>
                <w:sz w:val="24"/>
                <w:szCs w:val="24"/>
              </w:rPr>
            </w:pPr>
          </w:p>
        </w:tc>
        <w:tc>
          <w:tcPr>
            <w:tcW w:w="702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Приложение № 2 к настоящему паспорту. </w:t>
            </w:r>
          </w:p>
          <w:p w:rsidR="00A414BD" w:rsidRPr="00895323" w:rsidRDefault="00A414BD" w:rsidP="00A414BD">
            <w:pPr>
              <w:spacing w:after="0" w:line="240" w:lineRule="auto"/>
              <w:jc w:val="both"/>
              <w:rPr>
                <w:rFonts w:ascii="Arial" w:hAnsi="Arial" w:cs="Arial"/>
                <w:sz w:val="24"/>
                <w:szCs w:val="24"/>
              </w:rPr>
            </w:pPr>
          </w:p>
        </w:tc>
      </w:tr>
    </w:tbl>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Характеристика текущего состояния жилищной сферы с указанием основных показателей социально-экономического развития Балахтинского района  и анализ социальных, финансово-экономических и прочих рисков реализации программы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895323" w:rsidRDefault="00A414BD" w:rsidP="00A414BD">
      <w:pPr>
        <w:pStyle w:val="ConsPlusNormal"/>
        <w:ind w:firstLine="709"/>
        <w:jc w:val="both"/>
        <w:rPr>
          <w:rFonts w:eastAsia="MS Mincho"/>
          <w:sz w:val="24"/>
          <w:szCs w:val="24"/>
          <w:lang w:eastAsia="ja-JP"/>
        </w:rPr>
      </w:pPr>
      <w:r w:rsidRPr="00895323">
        <w:rPr>
          <w:rFonts w:eastAsia="MS Mincho"/>
          <w:sz w:val="24"/>
          <w:szCs w:val="24"/>
          <w:lang w:eastAsia="ja-JP"/>
        </w:rPr>
        <w:t>Жилищная политика, направлена на создание условий для обеспечения населения доступным и качественным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С 2010 года в крае отмечается устойчивый прирост площадей жилищного фонда – ежегодно от 0,8 до 1,3 %. В 2012 году общая площадь жилищного фонда всех форм собственности достигла 522,0 тыс.м</w:t>
      </w:r>
      <w:r w:rsidRPr="00895323">
        <w:rPr>
          <w:rFonts w:ascii="Arial" w:hAnsi="Arial" w:cs="Arial"/>
          <w:sz w:val="24"/>
          <w:szCs w:val="24"/>
          <w:vertAlign w:val="superscript"/>
        </w:rPr>
        <w:t>2</w:t>
      </w:r>
      <w:r w:rsidRPr="00895323">
        <w:rPr>
          <w:rFonts w:ascii="Arial" w:hAnsi="Arial" w:cs="Arial"/>
          <w:sz w:val="24"/>
          <w:szCs w:val="24"/>
        </w:rPr>
        <w:t>. Ежегодно увеличиваются объемы вводимого в эксплуатацию жилья, постоянно повышается его качество.</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Вместе с тем в сфере жилищного обеспечения населения района имеется ряд проблем:</w:t>
      </w:r>
    </w:p>
    <w:p w:rsidR="00A414BD" w:rsidRPr="00895323" w:rsidRDefault="00A414BD" w:rsidP="00A414BD">
      <w:pPr>
        <w:pStyle w:val="ConsPlusNormal"/>
        <w:widowControl/>
        <w:jc w:val="both"/>
        <w:rPr>
          <w:sz w:val="24"/>
          <w:szCs w:val="24"/>
        </w:rPr>
      </w:pPr>
      <w:r w:rsidRPr="00895323">
        <w:rPr>
          <w:sz w:val="24"/>
          <w:szCs w:val="24"/>
        </w:rPr>
        <w:t>1. Показатель жилищной обеспеченности в соответствии с комплексной программой социально-экономического развития до 2020 года к 2020 году должен составлять 24-25 м</w:t>
      </w:r>
      <w:r w:rsidRPr="00895323">
        <w:rPr>
          <w:sz w:val="24"/>
          <w:szCs w:val="24"/>
          <w:vertAlign w:val="superscript"/>
        </w:rPr>
        <w:t xml:space="preserve">2 </w:t>
      </w:r>
      <w:r w:rsidRPr="00895323">
        <w:rPr>
          <w:sz w:val="24"/>
          <w:szCs w:val="24"/>
        </w:rPr>
        <w:t xml:space="preserve">на одного жителя. В Красноярском крае в 2012 году указанный показатель составил </w:t>
      </w:r>
      <w:smartTag w:uri="urn:schemas-microsoft-com:office:smarttags" w:element="metricconverter">
        <w:smartTagPr>
          <w:attr w:name="ProductID" w:val="22,9 м2"/>
        </w:smartTagPr>
        <w:r w:rsidRPr="00895323">
          <w:rPr>
            <w:sz w:val="24"/>
            <w:szCs w:val="24"/>
          </w:rPr>
          <w:t>22,9 м</w:t>
        </w:r>
        <w:r w:rsidRPr="00895323">
          <w:rPr>
            <w:sz w:val="24"/>
            <w:szCs w:val="24"/>
            <w:vertAlign w:val="superscript"/>
          </w:rPr>
          <w:t>2</w:t>
        </w:r>
      </w:smartTag>
      <w:r w:rsidRPr="00895323">
        <w:rPr>
          <w:sz w:val="24"/>
          <w:szCs w:val="24"/>
        </w:rPr>
        <w:t xml:space="preserve"> на одного жителя. 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rsidR="00A414BD" w:rsidRPr="00895323" w:rsidRDefault="00A414BD" w:rsidP="00A414BD">
      <w:pPr>
        <w:pStyle w:val="af9"/>
        <w:ind w:firstLine="708"/>
        <w:jc w:val="both"/>
        <w:rPr>
          <w:rFonts w:ascii="Arial" w:hAnsi="Arial" w:cs="Arial"/>
          <w:sz w:val="24"/>
          <w:szCs w:val="24"/>
        </w:rPr>
      </w:pPr>
      <w:r w:rsidRPr="00895323">
        <w:rPr>
          <w:rFonts w:ascii="Arial" w:hAnsi="Arial" w:cs="Arial"/>
          <w:noProof/>
          <w:color w:val="221E1F"/>
          <w:sz w:val="24"/>
          <w:szCs w:val="24"/>
        </w:rPr>
        <w:t xml:space="preserve">2. Ветхий и аварийный </w:t>
      </w:r>
      <w:r w:rsidRPr="00895323">
        <w:rPr>
          <w:rFonts w:ascii="Arial" w:hAnsi="Arial" w:cs="Arial"/>
          <w:sz w:val="24"/>
          <w:szCs w:val="24"/>
        </w:rPr>
        <w:t xml:space="preserve">жилищный фонда </w:t>
      </w:r>
      <w:r w:rsidRPr="00895323">
        <w:rPr>
          <w:rFonts w:ascii="Arial" w:hAnsi="Arial" w:cs="Arial"/>
          <w:noProof/>
          <w:color w:val="221E1F"/>
          <w:sz w:val="24"/>
          <w:szCs w:val="24"/>
        </w:rPr>
        <w:t xml:space="preserve">в целом </w:t>
      </w:r>
      <w:r w:rsidRPr="00895323">
        <w:rPr>
          <w:rFonts w:ascii="Arial" w:hAnsi="Arial" w:cs="Arial"/>
          <w:noProof/>
          <w:color w:val="221E1F"/>
          <w:sz w:val="24"/>
          <w:szCs w:val="24"/>
        </w:rPr>
        <w:br/>
        <w:t>по Балахтинскому району</w:t>
      </w:r>
      <w:r w:rsidRPr="00895323">
        <w:rPr>
          <w:rFonts w:ascii="Arial" w:hAnsi="Arial" w:cs="Arial"/>
          <w:sz w:val="24"/>
          <w:szCs w:val="24"/>
        </w:rPr>
        <w:t xml:space="preserve"> по состоянию на 01.01.2017составляет 0%. </w:t>
      </w:r>
    </w:p>
    <w:p w:rsidR="00A414BD" w:rsidRPr="00895323" w:rsidRDefault="00A414BD" w:rsidP="00A414BD">
      <w:pPr>
        <w:tabs>
          <w:tab w:val="left" w:pos="1134"/>
        </w:tabs>
        <w:spacing w:after="0" w:line="240" w:lineRule="auto"/>
        <w:ind w:firstLine="709"/>
        <w:jc w:val="both"/>
        <w:rPr>
          <w:rFonts w:ascii="Arial" w:eastAsia="MS Mincho" w:hAnsi="Arial" w:cs="Arial"/>
          <w:noProof/>
          <w:color w:val="221E1F"/>
          <w:sz w:val="24"/>
          <w:szCs w:val="24"/>
          <w:lang w:eastAsia="ja-JP"/>
        </w:rPr>
      </w:pPr>
      <w:r w:rsidRPr="00895323">
        <w:rPr>
          <w:rFonts w:ascii="Arial" w:eastAsia="MS Mincho" w:hAnsi="Arial" w:cs="Arial"/>
          <w:sz w:val="24"/>
          <w:szCs w:val="24"/>
          <w:lang w:eastAsia="ja-JP"/>
        </w:rPr>
        <w:t xml:space="preserve">Объем ввода жилья в крае стабильно растет. По итогам 2012 года в районе было введено 3898,0 кв.м. Тем не менее, указанных объемов ввода жилья недостаточно для достижения показателя жилищной обеспеченности, </w:t>
      </w:r>
      <w:r w:rsidRPr="00895323">
        <w:rPr>
          <w:rFonts w:ascii="Arial" w:hAnsi="Arial" w:cs="Arial"/>
          <w:sz w:val="24"/>
          <w:szCs w:val="24"/>
        </w:rPr>
        <w:t xml:space="preserve">установленного комплексной программой социально-экономического развития Балахтинского района до 2020 года. </w:t>
      </w:r>
    </w:p>
    <w:p w:rsidR="00A414BD" w:rsidRPr="00895323" w:rsidRDefault="00A414BD" w:rsidP="00A414BD">
      <w:pPr>
        <w:tabs>
          <w:tab w:val="left" w:pos="1134"/>
        </w:tabs>
        <w:spacing w:after="0" w:line="240" w:lineRule="auto"/>
        <w:ind w:firstLine="709"/>
        <w:jc w:val="both"/>
        <w:rPr>
          <w:rFonts w:ascii="Arial" w:eastAsia="MS Mincho" w:hAnsi="Arial" w:cs="Arial"/>
          <w:sz w:val="24"/>
          <w:szCs w:val="24"/>
          <w:lang w:eastAsia="ja-JP"/>
        </w:rPr>
      </w:pPr>
      <w:r w:rsidRPr="00895323">
        <w:rPr>
          <w:rFonts w:ascii="Arial" w:eastAsia="MS Mincho" w:hAnsi="Arial" w:cs="Arial"/>
          <w:sz w:val="24"/>
          <w:szCs w:val="24"/>
          <w:lang w:eastAsia="ja-JP"/>
        </w:rPr>
        <w:lastRenderedPageBreak/>
        <w:t xml:space="preserve">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A414BD" w:rsidRPr="00895323" w:rsidRDefault="00A414BD" w:rsidP="00A414BD">
      <w:pPr>
        <w:tabs>
          <w:tab w:val="left" w:pos="1134"/>
        </w:tabs>
        <w:spacing w:after="0" w:line="240" w:lineRule="auto"/>
        <w:ind w:firstLine="709"/>
        <w:jc w:val="both"/>
        <w:rPr>
          <w:rFonts w:ascii="Arial" w:hAnsi="Arial" w:cs="Arial"/>
          <w:sz w:val="24"/>
          <w:szCs w:val="24"/>
        </w:rPr>
      </w:pPr>
      <w:r w:rsidRPr="00895323">
        <w:rPr>
          <w:rFonts w:ascii="Arial" w:hAnsi="Arial" w:cs="Arial"/>
          <w:sz w:val="24"/>
          <w:szCs w:val="24"/>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жилья.  </w:t>
      </w:r>
    </w:p>
    <w:p w:rsidR="00A414BD" w:rsidRPr="00895323" w:rsidRDefault="00A414BD" w:rsidP="00A414BD">
      <w:pPr>
        <w:tabs>
          <w:tab w:val="left" w:pos="1134"/>
        </w:tabs>
        <w:spacing w:after="0" w:line="240" w:lineRule="auto"/>
        <w:ind w:firstLine="709"/>
        <w:jc w:val="both"/>
        <w:rPr>
          <w:rFonts w:ascii="Arial" w:eastAsia="MS Mincho" w:hAnsi="Arial" w:cs="Arial"/>
          <w:sz w:val="24"/>
          <w:szCs w:val="24"/>
          <w:lang w:eastAsia="ja-JP"/>
        </w:rPr>
      </w:pPr>
      <w:r w:rsidRPr="00895323">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rsidR="00A414BD" w:rsidRPr="00895323" w:rsidRDefault="00A414BD" w:rsidP="00A414BD">
      <w:pPr>
        <w:pStyle w:val="ConsPlusNormal"/>
        <w:ind w:firstLine="540"/>
        <w:jc w:val="both"/>
        <w:rPr>
          <w:sz w:val="24"/>
          <w:szCs w:val="24"/>
        </w:rPr>
      </w:pP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pStyle w:val="ConsPlusNormal"/>
        <w:ind w:firstLine="709"/>
        <w:jc w:val="both"/>
        <w:rPr>
          <w:sz w:val="24"/>
          <w:szCs w:val="24"/>
        </w:rPr>
      </w:pPr>
      <w:r w:rsidRPr="00895323">
        <w:rPr>
          <w:rFonts w:eastAsia="MS Mincho"/>
          <w:sz w:val="24"/>
          <w:szCs w:val="24"/>
          <w:lang w:eastAsia="ja-JP"/>
        </w:rPr>
        <w:t xml:space="preserve">Важнейшими целями в сфере жилищного строительства до 2016 года являются </w:t>
      </w:r>
      <w:r w:rsidRPr="00895323">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района.</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Объем ввода жилых домов:</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2017 год - 0 кв. м;</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2018 год - 0 кв. м;</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2019 год - 0 кв. м;</w:t>
      </w:r>
    </w:p>
    <w:p w:rsidR="00A414BD" w:rsidRPr="00895323" w:rsidRDefault="00A414BD" w:rsidP="00A414BD">
      <w:pPr>
        <w:autoSpaceDE w:val="0"/>
        <w:autoSpaceDN w:val="0"/>
        <w:adjustRightInd w:val="0"/>
        <w:spacing w:after="0" w:line="240" w:lineRule="auto"/>
        <w:ind w:firstLine="709"/>
        <w:jc w:val="both"/>
        <w:outlineLvl w:val="2"/>
        <w:rPr>
          <w:rFonts w:ascii="Arial" w:hAnsi="Arial" w:cs="Arial"/>
          <w:sz w:val="24"/>
          <w:szCs w:val="24"/>
        </w:rPr>
      </w:pPr>
      <w:r w:rsidRPr="00895323">
        <w:rPr>
          <w:rFonts w:ascii="Arial" w:hAnsi="Arial" w:cs="Arial"/>
          <w:sz w:val="24"/>
          <w:szCs w:val="24"/>
        </w:rPr>
        <w:t>2020 год - 0 кв. м.</w:t>
      </w:r>
    </w:p>
    <w:p w:rsidR="00A414BD" w:rsidRPr="00895323" w:rsidRDefault="00A414BD" w:rsidP="00A414BD">
      <w:pPr>
        <w:pStyle w:val="ConsPlusNormal"/>
        <w:ind w:firstLine="709"/>
        <w:jc w:val="both"/>
        <w:rPr>
          <w:rFonts w:eastAsia="MS Mincho"/>
          <w:sz w:val="24"/>
          <w:szCs w:val="24"/>
          <w:lang w:eastAsia="ja-JP"/>
        </w:rPr>
      </w:pPr>
      <w:r w:rsidRPr="00895323">
        <w:rPr>
          <w:rFonts w:eastAsia="MS Mincho"/>
          <w:sz w:val="24"/>
          <w:szCs w:val="24"/>
          <w:lang w:eastAsia="ja-JP"/>
        </w:rPr>
        <w:t xml:space="preserve">В рамках Федеральной целевой программы «Жилище» в районе утвержден график ввода жилья на 2017-2020 годы. </w:t>
      </w:r>
    </w:p>
    <w:p w:rsidR="00A414BD" w:rsidRPr="00895323" w:rsidRDefault="00A414BD" w:rsidP="00A414BD">
      <w:pPr>
        <w:pStyle w:val="ConsPlusNormal"/>
        <w:ind w:firstLine="709"/>
        <w:jc w:val="both"/>
        <w:rPr>
          <w:rFonts w:eastAsia="MS Mincho"/>
          <w:sz w:val="24"/>
          <w:szCs w:val="24"/>
          <w:lang w:eastAsia="ja-JP"/>
        </w:rPr>
      </w:pPr>
    </w:p>
    <w:p w:rsidR="00A414BD" w:rsidRPr="00895323" w:rsidRDefault="00A414BD" w:rsidP="00A414BD">
      <w:pPr>
        <w:pStyle w:val="ConsPlusNormal"/>
        <w:ind w:firstLine="709"/>
        <w:jc w:val="center"/>
        <w:rPr>
          <w:sz w:val="24"/>
          <w:szCs w:val="24"/>
        </w:rPr>
      </w:pPr>
      <w:r w:rsidRPr="00895323">
        <w:rPr>
          <w:sz w:val="24"/>
          <w:szCs w:val="24"/>
        </w:rPr>
        <w:t>Ввод жилья по Балахтинскому краю (кв.м</w:t>
      </w:r>
      <w:r w:rsidRPr="00895323">
        <w:rPr>
          <w:sz w:val="24"/>
          <w:szCs w:val="24"/>
          <w:vertAlign w:val="superscript"/>
        </w:rPr>
        <w:t xml:space="preserve"> </w:t>
      </w:r>
      <w:r w:rsidRPr="00895323">
        <w:rPr>
          <w:sz w:val="24"/>
          <w:szCs w:val="24"/>
        </w:rPr>
        <w:t>)</w:t>
      </w:r>
    </w:p>
    <w:p w:rsidR="00A414BD" w:rsidRPr="00895323" w:rsidRDefault="00A414BD" w:rsidP="00A414BD">
      <w:pPr>
        <w:pStyle w:val="ConsPlusNormal"/>
        <w:ind w:firstLine="709"/>
        <w:jc w:val="center"/>
        <w:rPr>
          <w:sz w:val="24"/>
          <w:szCs w:val="24"/>
        </w:rPr>
      </w:pPr>
    </w:p>
    <w:tbl>
      <w:tblPr>
        <w:tblW w:w="41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826"/>
        <w:gridCol w:w="651"/>
        <w:gridCol w:w="736"/>
        <w:gridCol w:w="735"/>
        <w:gridCol w:w="736"/>
        <w:gridCol w:w="735"/>
        <w:gridCol w:w="739"/>
        <w:gridCol w:w="724"/>
      </w:tblGrid>
      <w:tr w:rsidR="00A414BD" w:rsidRPr="00895323" w:rsidTr="00FB4080">
        <w:trPr>
          <w:cantSplit/>
        </w:trPr>
        <w:tc>
          <w:tcPr>
            <w:tcW w:w="1261" w:type="pct"/>
            <w:vMerge w:val="restart"/>
            <w:vAlign w:val="center"/>
          </w:tcPr>
          <w:p w:rsidR="00A414BD" w:rsidRPr="00895323" w:rsidRDefault="00A414BD" w:rsidP="00A414BD">
            <w:pPr>
              <w:pStyle w:val="ConsPlusNormal"/>
              <w:ind w:firstLine="0"/>
              <w:jc w:val="center"/>
              <w:rPr>
                <w:sz w:val="24"/>
                <w:szCs w:val="24"/>
              </w:rPr>
            </w:pPr>
            <w:r w:rsidRPr="00895323">
              <w:rPr>
                <w:sz w:val="24"/>
                <w:szCs w:val="24"/>
              </w:rPr>
              <w:t>Показатели</w:t>
            </w:r>
          </w:p>
        </w:tc>
        <w:tc>
          <w:tcPr>
            <w:tcW w:w="3739" w:type="pct"/>
            <w:gridSpan w:val="8"/>
            <w:vAlign w:val="center"/>
          </w:tcPr>
          <w:p w:rsidR="00A414BD" w:rsidRPr="00895323" w:rsidRDefault="00A414BD" w:rsidP="00A414BD">
            <w:pPr>
              <w:pStyle w:val="ConsPlusNormal"/>
              <w:ind w:firstLine="709"/>
              <w:jc w:val="center"/>
              <w:rPr>
                <w:sz w:val="24"/>
                <w:szCs w:val="24"/>
              </w:rPr>
            </w:pPr>
            <w:r w:rsidRPr="00895323">
              <w:rPr>
                <w:sz w:val="24"/>
                <w:szCs w:val="24"/>
              </w:rPr>
              <w:t>Прогноз</w:t>
            </w:r>
          </w:p>
        </w:tc>
      </w:tr>
      <w:tr w:rsidR="00A414BD" w:rsidRPr="00895323" w:rsidTr="00FB4080">
        <w:trPr>
          <w:cantSplit/>
        </w:trPr>
        <w:tc>
          <w:tcPr>
            <w:tcW w:w="1261" w:type="pct"/>
            <w:vMerge/>
            <w:vAlign w:val="center"/>
          </w:tcPr>
          <w:p w:rsidR="00A414BD" w:rsidRPr="00895323" w:rsidRDefault="00A414BD" w:rsidP="00A414BD">
            <w:pPr>
              <w:pStyle w:val="ConsPlusNormal"/>
              <w:ind w:firstLine="0"/>
              <w:jc w:val="center"/>
              <w:rPr>
                <w:sz w:val="24"/>
                <w:szCs w:val="24"/>
              </w:rPr>
            </w:pPr>
          </w:p>
        </w:tc>
        <w:tc>
          <w:tcPr>
            <w:tcW w:w="525"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2013</w:t>
            </w:r>
          </w:p>
        </w:tc>
        <w:tc>
          <w:tcPr>
            <w:tcW w:w="414"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2014</w:t>
            </w:r>
          </w:p>
        </w:tc>
        <w:tc>
          <w:tcPr>
            <w:tcW w:w="468"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2015</w:t>
            </w:r>
          </w:p>
        </w:tc>
        <w:tc>
          <w:tcPr>
            <w:tcW w:w="467" w:type="pct"/>
            <w:vAlign w:val="center"/>
          </w:tcPr>
          <w:p w:rsidR="00A414BD" w:rsidRPr="00895323" w:rsidRDefault="00A414BD" w:rsidP="00A414BD">
            <w:pPr>
              <w:pStyle w:val="ConsPlusNormal"/>
              <w:ind w:firstLine="709"/>
              <w:jc w:val="center"/>
              <w:rPr>
                <w:sz w:val="24"/>
                <w:szCs w:val="24"/>
              </w:rPr>
            </w:pPr>
            <w:r w:rsidRPr="00895323">
              <w:rPr>
                <w:sz w:val="24"/>
                <w:szCs w:val="24"/>
              </w:rPr>
              <w:t>22016</w:t>
            </w:r>
          </w:p>
        </w:tc>
        <w:tc>
          <w:tcPr>
            <w:tcW w:w="468" w:type="pct"/>
            <w:vAlign w:val="center"/>
          </w:tcPr>
          <w:p w:rsidR="00A414BD" w:rsidRPr="00895323" w:rsidRDefault="00A414BD" w:rsidP="00A414BD">
            <w:pPr>
              <w:pStyle w:val="ConsPlusNormal"/>
              <w:ind w:firstLine="709"/>
              <w:jc w:val="center"/>
              <w:rPr>
                <w:sz w:val="24"/>
                <w:szCs w:val="24"/>
              </w:rPr>
            </w:pPr>
            <w:r w:rsidRPr="00895323">
              <w:rPr>
                <w:sz w:val="24"/>
                <w:szCs w:val="24"/>
              </w:rPr>
              <w:t>22017</w:t>
            </w:r>
          </w:p>
        </w:tc>
        <w:tc>
          <w:tcPr>
            <w:tcW w:w="467" w:type="pct"/>
            <w:vAlign w:val="center"/>
          </w:tcPr>
          <w:p w:rsidR="00A414BD" w:rsidRPr="00895323" w:rsidRDefault="00A414BD" w:rsidP="00A414BD">
            <w:pPr>
              <w:pStyle w:val="ConsPlusNormal"/>
              <w:ind w:firstLine="709"/>
              <w:jc w:val="center"/>
              <w:rPr>
                <w:sz w:val="24"/>
                <w:szCs w:val="24"/>
              </w:rPr>
            </w:pPr>
            <w:r w:rsidRPr="00895323">
              <w:rPr>
                <w:sz w:val="24"/>
                <w:szCs w:val="24"/>
              </w:rPr>
              <w:t>22018</w:t>
            </w:r>
          </w:p>
        </w:tc>
        <w:tc>
          <w:tcPr>
            <w:tcW w:w="470" w:type="pct"/>
            <w:vAlign w:val="center"/>
          </w:tcPr>
          <w:p w:rsidR="00A414BD" w:rsidRPr="00895323" w:rsidRDefault="00A414BD" w:rsidP="00A414BD">
            <w:pPr>
              <w:pStyle w:val="ConsPlusNormal"/>
              <w:ind w:firstLine="709"/>
              <w:jc w:val="center"/>
              <w:rPr>
                <w:sz w:val="24"/>
                <w:szCs w:val="24"/>
              </w:rPr>
            </w:pPr>
            <w:r w:rsidRPr="00895323">
              <w:rPr>
                <w:sz w:val="24"/>
                <w:szCs w:val="24"/>
              </w:rPr>
              <w:t>22019</w:t>
            </w:r>
          </w:p>
        </w:tc>
        <w:tc>
          <w:tcPr>
            <w:tcW w:w="461" w:type="pct"/>
            <w:vAlign w:val="center"/>
          </w:tcPr>
          <w:p w:rsidR="00A414BD" w:rsidRPr="00895323" w:rsidRDefault="00A414BD" w:rsidP="00A414BD">
            <w:pPr>
              <w:pStyle w:val="ConsPlusNormal"/>
              <w:ind w:firstLine="709"/>
              <w:jc w:val="center"/>
              <w:rPr>
                <w:sz w:val="24"/>
                <w:szCs w:val="24"/>
              </w:rPr>
            </w:pPr>
            <w:r w:rsidRPr="00895323">
              <w:rPr>
                <w:sz w:val="24"/>
                <w:szCs w:val="24"/>
              </w:rPr>
              <w:t>22020</w:t>
            </w:r>
          </w:p>
        </w:tc>
      </w:tr>
      <w:tr w:rsidR="00A414BD" w:rsidRPr="00895323" w:rsidTr="00FB4080">
        <w:trPr>
          <w:cantSplit/>
        </w:trPr>
        <w:tc>
          <w:tcPr>
            <w:tcW w:w="1261" w:type="pct"/>
            <w:vAlign w:val="center"/>
          </w:tcPr>
          <w:p w:rsidR="00A414BD" w:rsidRPr="00895323" w:rsidRDefault="00A414BD" w:rsidP="00A414BD">
            <w:pPr>
              <w:pStyle w:val="ConsPlusNormal"/>
              <w:ind w:firstLine="0"/>
              <w:rPr>
                <w:sz w:val="24"/>
                <w:szCs w:val="24"/>
              </w:rPr>
            </w:pPr>
            <w:r w:rsidRPr="00895323">
              <w:rPr>
                <w:sz w:val="24"/>
                <w:szCs w:val="24"/>
              </w:rPr>
              <w:t>Жилье, тыс.м</w:t>
            </w:r>
            <w:r w:rsidRPr="00895323">
              <w:rPr>
                <w:sz w:val="24"/>
                <w:szCs w:val="24"/>
                <w:vertAlign w:val="superscript"/>
              </w:rPr>
              <w:t>2</w:t>
            </w:r>
            <w:r w:rsidRPr="00895323">
              <w:rPr>
                <w:sz w:val="24"/>
                <w:szCs w:val="24"/>
              </w:rPr>
              <w:t xml:space="preserve"> (умеренный вариант)</w:t>
            </w:r>
          </w:p>
        </w:tc>
        <w:tc>
          <w:tcPr>
            <w:tcW w:w="525"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0</w:t>
            </w:r>
          </w:p>
        </w:tc>
        <w:tc>
          <w:tcPr>
            <w:tcW w:w="414"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0</w:t>
            </w:r>
          </w:p>
        </w:tc>
        <w:tc>
          <w:tcPr>
            <w:tcW w:w="468"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0</w:t>
            </w:r>
          </w:p>
        </w:tc>
        <w:tc>
          <w:tcPr>
            <w:tcW w:w="467" w:type="pct"/>
            <w:vAlign w:val="center"/>
          </w:tcPr>
          <w:p w:rsidR="00A414BD" w:rsidRPr="00895323" w:rsidRDefault="00A414BD" w:rsidP="00A414BD">
            <w:pPr>
              <w:pStyle w:val="ConsPlusNormal"/>
              <w:ind w:firstLine="0"/>
              <w:rPr>
                <w:sz w:val="24"/>
                <w:szCs w:val="24"/>
              </w:rPr>
            </w:pPr>
            <w:r w:rsidRPr="00895323">
              <w:rPr>
                <w:sz w:val="24"/>
                <w:szCs w:val="24"/>
              </w:rPr>
              <w:t xml:space="preserve">     </w:t>
            </w:r>
          </w:p>
          <w:p w:rsidR="00A414BD" w:rsidRPr="00895323" w:rsidRDefault="00A414BD" w:rsidP="00A414BD">
            <w:pPr>
              <w:pStyle w:val="ConsPlusNormal"/>
              <w:ind w:firstLine="0"/>
              <w:rPr>
                <w:sz w:val="24"/>
                <w:szCs w:val="24"/>
              </w:rPr>
            </w:pPr>
            <w:r w:rsidRPr="00895323">
              <w:rPr>
                <w:sz w:val="24"/>
                <w:szCs w:val="24"/>
              </w:rPr>
              <w:t xml:space="preserve">      0</w:t>
            </w:r>
          </w:p>
        </w:tc>
        <w:tc>
          <w:tcPr>
            <w:tcW w:w="468" w:type="pct"/>
            <w:vAlign w:val="center"/>
          </w:tcPr>
          <w:p w:rsidR="00A414BD" w:rsidRPr="00895323" w:rsidRDefault="00A414BD" w:rsidP="00A414BD">
            <w:pPr>
              <w:pStyle w:val="ConsPlusNormal"/>
              <w:ind w:firstLine="709"/>
              <w:jc w:val="center"/>
              <w:rPr>
                <w:sz w:val="24"/>
                <w:szCs w:val="24"/>
              </w:rPr>
            </w:pPr>
            <w:r w:rsidRPr="00895323">
              <w:rPr>
                <w:sz w:val="24"/>
                <w:szCs w:val="24"/>
              </w:rPr>
              <w:t>00</w:t>
            </w:r>
          </w:p>
        </w:tc>
        <w:tc>
          <w:tcPr>
            <w:tcW w:w="467" w:type="pct"/>
            <w:vAlign w:val="center"/>
          </w:tcPr>
          <w:p w:rsidR="00A414BD" w:rsidRPr="00895323" w:rsidRDefault="00A414BD" w:rsidP="00A414BD">
            <w:pPr>
              <w:pStyle w:val="ConsPlusNormal"/>
              <w:ind w:firstLine="709"/>
              <w:jc w:val="center"/>
              <w:rPr>
                <w:sz w:val="24"/>
                <w:szCs w:val="24"/>
              </w:rPr>
            </w:pPr>
            <w:r w:rsidRPr="00895323">
              <w:rPr>
                <w:sz w:val="24"/>
                <w:szCs w:val="24"/>
              </w:rPr>
              <w:t>00</w:t>
            </w:r>
          </w:p>
        </w:tc>
        <w:tc>
          <w:tcPr>
            <w:tcW w:w="470" w:type="pct"/>
            <w:vAlign w:val="center"/>
          </w:tcPr>
          <w:p w:rsidR="00A414BD" w:rsidRPr="00895323" w:rsidRDefault="00A414BD" w:rsidP="00A414BD">
            <w:pPr>
              <w:pStyle w:val="ConsPlusNormal"/>
              <w:ind w:firstLine="709"/>
              <w:jc w:val="center"/>
              <w:rPr>
                <w:sz w:val="24"/>
                <w:szCs w:val="24"/>
              </w:rPr>
            </w:pPr>
            <w:r w:rsidRPr="00895323">
              <w:rPr>
                <w:sz w:val="24"/>
                <w:szCs w:val="24"/>
              </w:rPr>
              <w:t>00</w:t>
            </w:r>
          </w:p>
        </w:tc>
        <w:tc>
          <w:tcPr>
            <w:tcW w:w="461" w:type="pct"/>
            <w:vAlign w:val="center"/>
          </w:tcPr>
          <w:p w:rsidR="00A414BD" w:rsidRPr="00895323" w:rsidRDefault="00A414BD" w:rsidP="00A414BD">
            <w:pPr>
              <w:pStyle w:val="ConsPlusNormal"/>
              <w:ind w:firstLine="709"/>
              <w:jc w:val="center"/>
              <w:rPr>
                <w:sz w:val="24"/>
                <w:szCs w:val="24"/>
              </w:rPr>
            </w:pPr>
            <w:r w:rsidRPr="00895323">
              <w:rPr>
                <w:sz w:val="24"/>
                <w:szCs w:val="24"/>
              </w:rPr>
              <w:t>00</w:t>
            </w:r>
          </w:p>
        </w:tc>
      </w:tr>
      <w:tr w:rsidR="00A414BD" w:rsidRPr="00895323" w:rsidTr="00FB4080">
        <w:trPr>
          <w:cantSplit/>
        </w:trPr>
        <w:tc>
          <w:tcPr>
            <w:tcW w:w="1261" w:type="pct"/>
            <w:vAlign w:val="center"/>
          </w:tcPr>
          <w:p w:rsidR="00A414BD" w:rsidRPr="00895323" w:rsidRDefault="00A414BD" w:rsidP="00A414BD">
            <w:pPr>
              <w:pStyle w:val="ConsPlusNormal"/>
              <w:ind w:firstLine="0"/>
              <w:rPr>
                <w:sz w:val="24"/>
                <w:szCs w:val="24"/>
              </w:rPr>
            </w:pPr>
            <w:r w:rsidRPr="00895323">
              <w:rPr>
                <w:sz w:val="24"/>
                <w:szCs w:val="24"/>
              </w:rPr>
              <w:t>Жилье, тыс.м</w:t>
            </w:r>
            <w:r w:rsidRPr="00895323">
              <w:rPr>
                <w:sz w:val="24"/>
                <w:szCs w:val="24"/>
                <w:vertAlign w:val="superscript"/>
              </w:rPr>
              <w:t>2</w:t>
            </w:r>
            <w:r w:rsidRPr="00895323">
              <w:rPr>
                <w:sz w:val="24"/>
                <w:szCs w:val="24"/>
              </w:rPr>
              <w:t xml:space="preserve"> (оптимистический вариант)</w:t>
            </w:r>
          </w:p>
        </w:tc>
        <w:tc>
          <w:tcPr>
            <w:tcW w:w="525"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0</w:t>
            </w:r>
          </w:p>
        </w:tc>
        <w:tc>
          <w:tcPr>
            <w:tcW w:w="414" w:type="pct"/>
            <w:vAlign w:val="center"/>
          </w:tcPr>
          <w:p w:rsidR="00A414BD" w:rsidRPr="00895323" w:rsidRDefault="00A414BD" w:rsidP="00A414BD">
            <w:pPr>
              <w:pStyle w:val="ConsPlusNormal"/>
              <w:ind w:firstLine="709"/>
              <w:jc w:val="center"/>
              <w:rPr>
                <w:sz w:val="24"/>
                <w:szCs w:val="24"/>
              </w:rPr>
            </w:pPr>
          </w:p>
          <w:p w:rsidR="00A414BD" w:rsidRPr="00895323" w:rsidRDefault="00A414BD" w:rsidP="00A414BD">
            <w:pPr>
              <w:pStyle w:val="ConsPlusNormal"/>
              <w:ind w:firstLine="709"/>
              <w:jc w:val="center"/>
              <w:rPr>
                <w:sz w:val="24"/>
                <w:szCs w:val="24"/>
              </w:rPr>
            </w:pPr>
            <w:r w:rsidRPr="00895323">
              <w:rPr>
                <w:sz w:val="24"/>
                <w:szCs w:val="24"/>
              </w:rPr>
              <w:t>0</w:t>
            </w:r>
          </w:p>
        </w:tc>
        <w:tc>
          <w:tcPr>
            <w:tcW w:w="468" w:type="pct"/>
            <w:vAlign w:val="center"/>
          </w:tcPr>
          <w:p w:rsidR="00A414BD" w:rsidRPr="00895323" w:rsidRDefault="00A414BD" w:rsidP="00A414BD">
            <w:pPr>
              <w:pStyle w:val="ConsPlusNormal"/>
              <w:ind w:firstLine="0"/>
              <w:jc w:val="center"/>
              <w:rPr>
                <w:sz w:val="24"/>
                <w:szCs w:val="24"/>
              </w:rPr>
            </w:pPr>
          </w:p>
          <w:p w:rsidR="00A414BD" w:rsidRPr="00895323" w:rsidRDefault="00A414BD" w:rsidP="00A414BD">
            <w:pPr>
              <w:pStyle w:val="ConsPlusNormal"/>
              <w:ind w:firstLine="0"/>
              <w:jc w:val="center"/>
              <w:rPr>
                <w:sz w:val="24"/>
                <w:szCs w:val="24"/>
              </w:rPr>
            </w:pPr>
            <w:r w:rsidRPr="00895323">
              <w:rPr>
                <w:sz w:val="24"/>
                <w:szCs w:val="24"/>
              </w:rPr>
              <w:t>0</w:t>
            </w:r>
          </w:p>
        </w:tc>
        <w:tc>
          <w:tcPr>
            <w:tcW w:w="467" w:type="pct"/>
            <w:vAlign w:val="center"/>
          </w:tcPr>
          <w:p w:rsidR="00A414BD" w:rsidRPr="00895323" w:rsidRDefault="00A414BD" w:rsidP="00A414BD">
            <w:pPr>
              <w:pStyle w:val="ConsPlusNormal"/>
              <w:ind w:firstLine="709"/>
              <w:jc w:val="center"/>
              <w:rPr>
                <w:sz w:val="24"/>
                <w:szCs w:val="24"/>
              </w:rPr>
            </w:pPr>
            <w:r w:rsidRPr="00895323">
              <w:rPr>
                <w:sz w:val="24"/>
                <w:szCs w:val="24"/>
              </w:rPr>
              <w:t>10</w:t>
            </w:r>
          </w:p>
        </w:tc>
        <w:tc>
          <w:tcPr>
            <w:tcW w:w="468" w:type="pct"/>
            <w:vAlign w:val="center"/>
          </w:tcPr>
          <w:p w:rsidR="00A414BD" w:rsidRPr="00895323" w:rsidRDefault="00A414BD" w:rsidP="00A414BD">
            <w:pPr>
              <w:pStyle w:val="ConsPlusNormal"/>
              <w:ind w:firstLine="709"/>
              <w:jc w:val="center"/>
              <w:rPr>
                <w:sz w:val="24"/>
                <w:szCs w:val="24"/>
              </w:rPr>
            </w:pPr>
            <w:r w:rsidRPr="00895323">
              <w:rPr>
                <w:sz w:val="24"/>
                <w:szCs w:val="24"/>
              </w:rPr>
              <w:t>0</w:t>
            </w:r>
          </w:p>
        </w:tc>
        <w:tc>
          <w:tcPr>
            <w:tcW w:w="467" w:type="pct"/>
            <w:vAlign w:val="center"/>
          </w:tcPr>
          <w:p w:rsidR="00A414BD" w:rsidRPr="00895323" w:rsidRDefault="00A414BD" w:rsidP="00A414BD">
            <w:pPr>
              <w:pStyle w:val="ConsPlusNormal"/>
              <w:ind w:firstLine="709"/>
              <w:jc w:val="center"/>
              <w:rPr>
                <w:sz w:val="24"/>
                <w:szCs w:val="24"/>
              </w:rPr>
            </w:pPr>
            <w:r w:rsidRPr="00895323">
              <w:rPr>
                <w:sz w:val="24"/>
                <w:szCs w:val="24"/>
              </w:rPr>
              <w:t>0</w:t>
            </w:r>
          </w:p>
        </w:tc>
        <w:tc>
          <w:tcPr>
            <w:tcW w:w="470" w:type="pct"/>
            <w:vAlign w:val="center"/>
          </w:tcPr>
          <w:p w:rsidR="00A414BD" w:rsidRPr="00895323" w:rsidRDefault="00A414BD" w:rsidP="00A414BD">
            <w:pPr>
              <w:pStyle w:val="ConsPlusNormal"/>
              <w:ind w:firstLine="709"/>
              <w:jc w:val="center"/>
              <w:rPr>
                <w:sz w:val="24"/>
                <w:szCs w:val="24"/>
              </w:rPr>
            </w:pPr>
            <w:r w:rsidRPr="00895323">
              <w:rPr>
                <w:sz w:val="24"/>
                <w:szCs w:val="24"/>
              </w:rPr>
              <w:t>0</w:t>
            </w:r>
          </w:p>
        </w:tc>
        <w:tc>
          <w:tcPr>
            <w:tcW w:w="461" w:type="pct"/>
            <w:vAlign w:val="center"/>
          </w:tcPr>
          <w:p w:rsidR="00A414BD" w:rsidRPr="00895323" w:rsidRDefault="00A414BD" w:rsidP="00A414BD">
            <w:pPr>
              <w:pStyle w:val="ConsPlusNormal"/>
              <w:ind w:firstLine="709"/>
              <w:jc w:val="center"/>
              <w:rPr>
                <w:sz w:val="24"/>
                <w:szCs w:val="24"/>
              </w:rPr>
            </w:pPr>
            <w:r w:rsidRPr="00895323">
              <w:rPr>
                <w:sz w:val="24"/>
                <w:szCs w:val="24"/>
              </w:rPr>
              <w:t>0</w:t>
            </w:r>
          </w:p>
        </w:tc>
      </w:tr>
    </w:tbl>
    <w:p w:rsidR="00A414BD" w:rsidRPr="00895323" w:rsidRDefault="00A414BD" w:rsidP="00A414BD">
      <w:pPr>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20"/>
        <w:jc w:val="both"/>
        <w:rPr>
          <w:rFonts w:ascii="Arial" w:hAnsi="Arial" w:cs="Arial"/>
          <w:sz w:val="24"/>
          <w:szCs w:val="24"/>
        </w:rPr>
      </w:pPr>
      <w:r w:rsidRPr="00895323">
        <w:rPr>
          <w:rFonts w:ascii="Arial" w:hAnsi="Arial" w:cs="Arial"/>
          <w:sz w:val="24"/>
          <w:szCs w:val="24"/>
        </w:rPr>
        <w:t xml:space="preserve">Для достижения цели программы – повышение доступности жилья и улучшение жилищных условий граждан, проживающих на территории Балахтинского района, необходимо реализовать следующие направления: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завершить подготовку документов территориального планирования всех муниципальных образований края;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обеспечить разработку и утверждение всех уровней документов территориального планирования поселений, на которой до 2020 года планируется осуществление строительства в соответствии с целевыми показателями по объемам ввода жилья;</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обеспечить жилищное строительство района земельными участками, обустроенными коммунальной и транспортной инфраструктурой, в том числе под строительство малоэтажного жилья и жилья эконом-класса;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создать условия для развития массового жилищного строительства, в том числе жилья эконом-класса;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создать условия для применения в жилищном строительстве новых технологий и материалов;</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обеспечить развитие энергосберегающих технологий в жилищном строительстве и производстве строительных материалов;</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расселить граждан из аварийного жилищного фонда;</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Со стороны органов муниципальной власти района необходимыми действиями по созданию условий для обеспечения населения Балахтинского района доступным и комфортным жильем являются:</w:t>
      </w:r>
    </w:p>
    <w:p w:rsidR="00A414BD" w:rsidRPr="00895323" w:rsidRDefault="00A414BD" w:rsidP="00A414BD">
      <w:pPr>
        <w:spacing w:after="0" w:line="240" w:lineRule="auto"/>
        <w:ind w:firstLine="540"/>
        <w:jc w:val="both"/>
        <w:rPr>
          <w:rFonts w:ascii="Arial" w:hAnsi="Arial" w:cs="Arial"/>
          <w:sz w:val="24"/>
          <w:szCs w:val="24"/>
        </w:rPr>
      </w:pPr>
      <w:r w:rsidRPr="00895323">
        <w:rPr>
          <w:rFonts w:ascii="Arial" w:hAnsi="Arial" w:cs="Arial"/>
          <w:sz w:val="24"/>
          <w:szCs w:val="24"/>
        </w:rPr>
        <w:t>содействие обеспечению жильем и улучшению жилищных условий работников отраслей бюджетной сферы</w:t>
      </w:r>
    </w:p>
    <w:p w:rsidR="00A414BD" w:rsidRPr="00895323" w:rsidRDefault="00A414BD" w:rsidP="00A414BD">
      <w:pPr>
        <w:tabs>
          <w:tab w:val="left" w:pos="1620"/>
          <w:tab w:val="num" w:pos="3589"/>
        </w:tabs>
        <w:spacing w:after="0" w:line="240" w:lineRule="auto"/>
        <w:ind w:firstLine="540"/>
        <w:jc w:val="both"/>
        <w:rPr>
          <w:rFonts w:ascii="Arial" w:hAnsi="Arial" w:cs="Arial"/>
          <w:sz w:val="24"/>
          <w:szCs w:val="24"/>
        </w:rPr>
      </w:pPr>
      <w:r w:rsidRPr="00895323">
        <w:rPr>
          <w:rFonts w:ascii="Arial" w:hAnsi="Arial" w:cs="Arial"/>
          <w:sz w:val="24"/>
          <w:szCs w:val="24"/>
        </w:rPr>
        <w:t>улучшение жилищных условий молодых семей и молодых специалистов в сельской местности,</w:t>
      </w:r>
    </w:p>
    <w:p w:rsidR="00A414BD" w:rsidRPr="00895323" w:rsidRDefault="00A414BD" w:rsidP="00A414BD">
      <w:pPr>
        <w:tabs>
          <w:tab w:val="left" w:pos="1620"/>
          <w:tab w:val="num" w:pos="3589"/>
        </w:tabs>
        <w:spacing w:after="0" w:line="240" w:lineRule="auto"/>
        <w:ind w:firstLine="540"/>
        <w:jc w:val="both"/>
        <w:rPr>
          <w:rFonts w:ascii="Arial" w:hAnsi="Arial" w:cs="Arial"/>
          <w:sz w:val="24"/>
          <w:szCs w:val="24"/>
        </w:rPr>
      </w:pPr>
      <w:r w:rsidRPr="00895323">
        <w:rPr>
          <w:rFonts w:ascii="Arial" w:hAnsi="Arial" w:cs="Arial"/>
          <w:sz w:val="24"/>
          <w:szCs w:val="24"/>
        </w:rPr>
        <w:t>ликвидация аварийного жилищного фонда, признанного таковым на 01.01.2012 года, путем взаимодействия с Фондом содействия реформированию жилищно-коммунального хозяйства;</w:t>
      </w:r>
    </w:p>
    <w:p w:rsidR="00A414BD" w:rsidRPr="00895323" w:rsidRDefault="00A414BD" w:rsidP="00A414BD">
      <w:pPr>
        <w:tabs>
          <w:tab w:val="left" w:pos="426"/>
        </w:tabs>
        <w:spacing w:after="0" w:line="240" w:lineRule="auto"/>
        <w:ind w:firstLine="540"/>
        <w:jc w:val="both"/>
        <w:rPr>
          <w:rFonts w:ascii="Arial" w:hAnsi="Arial" w:cs="Arial"/>
          <w:strike/>
          <w:sz w:val="24"/>
          <w:szCs w:val="24"/>
        </w:rPr>
      </w:pPr>
      <w:r w:rsidRPr="00895323">
        <w:rPr>
          <w:rFonts w:ascii="Arial" w:hAnsi="Arial" w:cs="Arial"/>
          <w:sz w:val="24"/>
          <w:szCs w:val="24"/>
        </w:rPr>
        <w:t>разработка и утверждение документов территориального планирования, градостроительного зонирования, проектов планировок и межевания поселений края, в том числе внесение изменений в данные документы.</w:t>
      </w:r>
    </w:p>
    <w:p w:rsidR="00A414BD" w:rsidRPr="00895323" w:rsidRDefault="00A414BD" w:rsidP="00A414BD">
      <w:pPr>
        <w:tabs>
          <w:tab w:val="left" w:pos="426"/>
        </w:tabs>
        <w:spacing w:after="0" w:line="240" w:lineRule="auto"/>
        <w:ind w:firstLine="540"/>
        <w:jc w:val="both"/>
        <w:rPr>
          <w:rFonts w:ascii="Arial" w:eastAsia="MS Mincho" w:hAnsi="Arial" w:cs="Arial"/>
          <w:sz w:val="24"/>
          <w:szCs w:val="24"/>
          <w:lang w:eastAsia="ja-JP"/>
        </w:rPr>
      </w:pPr>
      <w:r w:rsidRPr="00895323">
        <w:rPr>
          <w:rFonts w:ascii="Arial" w:eastAsia="MS Mincho" w:hAnsi="Arial" w:cs="Arial"/>
          <w:sz w:val="24"/>
          <w:szCs w:val="24"/>
          <w:lang w:eastAsia="ja-JP"/>
        </w:rPr>
        <w:t>разработка районной информационной системы обеспечения градостроительной деятельности для предоставления данных в рамках межведомственного взаимодействия всем заинтересованным органам государственной власти и органам местного самоуправления в целях исполнения государственных и муниципальных функций;</w:t>
      </w:r>
    </w:p>
    <w:p w:rsidR="00A414BD" w:rsidRPr="00895323" w:rsidRDefault="00A414BD" w:rsidP="00A414BD">
      <w:pPr>
        <w:pStyle w:val="a"/>
        <w:numPr>
          <w:ilvl w:val="0"/>
          <w:numId w:val="0"/>
        </w:numPr>
        <w:spacing w:before="0"/>
        <w:ind w:firstLine="540"/>
        <w:rPr>
          <w:rFonts w:ascii="Arial" w:hAnsi="Arial" w:cs="Arial"/>
          <w:szCs w:val="24"/>
        </w:rPr>
      </w:pPr>
      <w:r w:rsidRPr="00895323">
        <w:rPr>
          <w:rFonts w:ascii="Arial" w:hAnsi="Arial" w:cs="Arial"/>
          <w:szCs w:val="24"/>
        </w:rPr>
        <w:t>Реализация программы направлена на решение основных задач:</w:t>
      </w:r>
    </w:p>
    <w:p w:rsidR="00A414BD" w:rsidRPr="00895323" w:rsidRDefault="00A414BD" w:rsidP="00A414BD">
      <w:pPr>
        <w:autoSpaceDE w:val="0"/>
        <w:autoSpaceDN w:val="0"/>
        <w:adjustRightInd w:val="0"/>
        <w:spacing w:after="0" w:line="240" w:lineRule="auto"/>
        <w:ind w:firstLine="540"/>
        <w:jc w:val="both"/>
        <w:rPr>
          <w:rFonts w:ascii="Arial" w:hAnsi="Arial" w:cs="Arial"/>
          <w:bCs/>
          <w:sz w:val="24"/>
          <w:szCs w:val="24"/>
        </w:rPr>
      </w:pPr>
      <w:r w:rsidRPr="00895323">
        <w:rPr>
          <w:rFonts w:ascii="Arial" w:hAnsi="Arial" w:cs="Arial"/>
          <w:bCs/>
          <w:sz w:val="24"/>
          <w:szCs w:val="24"/>
        </w:rPr>
        <w:t xml:space="preserve">создание условий для увеличения объемов ввода жилья, в том числе жилья экономического класса; </w:t>
      </w:r>
    </w:p>
    <w:p w:rsidR="00A414BD" w:rsidRPr="00895323" w:rsidRDefault="00A414BD" w:rsidP="00A414BD">
      <w:pPr>
        <w:autoSpaceDE w:val="0"/>
        <w:autoSpaceDN w:val="0"/>
        <w:adjustRightInd w:val="0"/>
        <w:spacing w:after="0" w:line="240" w:lineRule="auto"/>
        <w:ind w:firstLine="540"/>
        <w:jc w:val="both"/>
        <w:rPr>
          <w:rFonts w:ascii="Arial" w:hAnsi="Arial" w:cs="Arial"/>
          <w:bCs/>
          <w:sz w:val="24"/>
          <w:szCs w:val="24"/>
        </w:rPr>
      </w:pPr>
      <w:r w:rsidRPr="00895323">
        <w:rPr>
          <w:rFonts w:ascii="Arial" w:hAnsi="Arial" w:cs="Arial"/>
          <w:bCs/>
          <w:sz w:val="24"/>
          <w:szCs w:val="24"/>
        </w:rPr>
        <w:t>оказание содействия в улучшении жилищных условий работникам отраслей бюджетной сферы, проживающим на территории Балахтинского района;</w:t>
      </w:r>
    </w:p>
    <w:p w:rsidR="00A414BD" w:rsidRPr="00895323" w:rsidRDefault="00A414BD" w:rsidP="00A414BD">
      <w:pPr>
        <w:autoSpaceDE w:val="0"/>
        <w:autoSpaceDN w:val="0"/>
        <w:adjustRightInd w:val="0"/>
        <w:spacing w:after="0" w:line="240" w:lineRule="auto"/>
        <w:ind w:firstLine="540"/>
        <w:jc w:val="both"/>
        <w:rPr>
          <w:rFonts w:ascii="Arial" w:hAnsi="Arial" w:cs="Arial"/>
          <w:bCs/>
          <w:sz w:val="24"/>
          <w:szCs w:val="24"/>
        </w:rPr>
      </w:pPr>
      <w:r w:rsidRPr="00895323">
        <w:rPr>
          <w:rFonts w:ascii="Arial" w:hAnsi="Arial" w:cs="Arial"/>
          <w:bCs/>
          <w:sz w:val="24"/>
          <w:szCs w:val="24"/>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895323" w:rsidRDefault="00A414BD" w:rsidP="00A414BD">
      <w:pPr>
        <w:spacing w:after="0" w:line="240" w:lineRule="auto"/>
        <w:ind w:firstLine="540"/>
        <w:jc w:val="both"/>
        <w:rPr>
          <w:rFonts w:ascii="Arial" w:hAnsi="Arial" w:cs="Arial"/>
          <w:sz w:val="24"/>
          <w:szCs w:val="24"/>
        </w:rPr>
      </w:pPr>
      <w:r w:rsidRPr="00895323">
        <w:rPr>
          <w:rFonts w:ascii="Arial" w:hAnsi="Arial" w:cs="Arial"/>
          <w:sz w:val="24"/>
          <w:szCs w:val="24"/>
        </w:rPr>
        <w:t>По итогам реализации программы планируется:</w:t>
      </w:r>
    </w:p>
    <w:p w:rsidR="00A414BD" w:rsidRPr="00895323" w:rsidRDefault="00A414BD" w:rsidP="00A414BD">
      <w:pPr>
        <w:spacing w:after="0" w:line="240" w:lineRule="auto"/>
        <w:ind w:firstLine="540"/>
        <w:jc w:val="both"/>
        <w:rPr>
          <w:rFonts w:ascii="Arial" w:hAnsi="Arial" w:cs="Arial"/>
          <w:bCs/>
          <w:sz w:val="24"/>
          <w:szCs w:val="24"/>
        </w:rPr>
      </w:pPr>
      <w:r w:rsidRPr="00895323">
        <w:rPr>
          <w:rFonts w:ascii="Arial" w:hAnsi="Arial" w:cs="Arial"/>
          <w:sz w:val="24"/>
          <w:szCs w:val="24"/>
        </w:rPr>
        <w:t xml:space="preserve">обеспечить долю </w:t>
      </w:r>
      <w:r w:rsidRPr="00895323">
        <w:rPr>
          <w:rFonts w:ascii="Arial" w:hAnsi="Arial" w:cs="Arial"/>
          <w:bCs/>
          <w:sz w:val="24"/>
          <w:szCs w:val="24"/>
        </w:rPr>
        <w:t>ввода жилья, соответствующего стандартам экономического класса, - 0;</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обеспечить жильем работников муниципальных учреждений отраслей бюджетной сферы – 0;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построить (приобрести) жилье общей площадью 0 тыс.кв.м. для переселения граждан из аварийного жилищного фонда (0 человек – в 2020году). </w:t>
      </w:r>
    </w:p>
    <w:p w:rsidR="00A414BD" w:rsidRPr="00895323" w:rsidRDefault="00A414BD" w:rsidP="00A414BD">
      <w:pPr>
        <w:spacing w:after="0" w:line="240" w:lineRule="auto"/>
        <w:jc w:val="both"/>
        <w:rPr>
          <w:rFonts w:ascii="Arial" w:hAnsi="Arial" w:cs="Arial"/>
          <w:bCs/>
          <w:sz w:val="24"/>
          <w:szCs w:val="24"/>
        </w:rPr>
      </w:pP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Механизм реализации отдельных мероприятий программы.</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Реализация отдельных мероприятий программы не предусмотрена.</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Балахтинского района </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spacing w:after="0" w:line="240" w:lineRule="auto"/>
        <w:ind w:firstLine="567"/>
        <w:jc w:val="both"/>
        <w:rPr>
          <w:rFonts w:ascii="Arial" w:hAnsi="Arial" w:cs="Arial"/>
          <w:bCs/>
          <w:sz w:val="24"/>
          <w:szCs w:val="24"/>
        </w:rPr>
      </w:pPr>
      <w:r w:rsidRPr="00895323">
        <w:rPr>
          <w:rFonts w:ascii="Arial" w:hAnsi="Arial" w:cs="Arial"/>
          <w:sz w:val="24"/>
          <w:szCs w:val="24"/>
        </w:rPr>
        <w:t xml:space="preserve">Ввод жилья в Балахтинском районе по итогам 2010-2012 гг. демонстрирует устойчивые тенденции к росту. </w:t>
      </w:r>
    </w:p>
    <w:p w:rsidR="00A414BD" w:rsidRPr="00895323" w:rsidRDefault="00A414BD" w:rsidP="00A414BD">
      <w:pPr>
        <w:spacing w:after="0" w:line="240" w:lineRule="auto"/>
        <w:ind w:firstLine="567"/>
        <w:jc w:val="both"/>
        <w:rPr>
          <w:rFonts w:ascii="Arial" w:hAnsi="Arial" w:cs="Arial"/>
          <w:sz w:val="24"/>
          <w:szCs w:val="24"/>
        </w:rPr>
      </w:pPr>
      <w:r w:rsidRPr="00895323">
        <w:rPr>
          <w:rFonts w:ascii="Arial" w:hAnsi="Arial" w:cs="Arial"/>
          <w:bCs/>
          <w:sz w:val="24"/>
          <w:szCs w:val="24"/>
        </w:rPr>
        <w:t xml:space="preserve">По итогам 2012 года введено в эксплуатацию 3989,0 кв. м. Темп роста ввода жилья составил 114,65 % по отношению к 2011 году. </w:t>
      </w:r>
    </w:p>
    <w:p w:rsidR="00A414BD" w:rsidRPr="00895323" w:rsidRDefault="00A414BD" w:rsidP="00A414BD">
      <w:pPr>
        <w:pStyle w:val="a"/>
        <w:numPr>
          <w:ilvl w:val="0"/>
          <w:numId w:val="0"/>
        </w:numPr>
        <w:tabs>
          <w:tab w:val="left" w:pos="708"/>
        </w:tabs>
        <w:spacing w:before="0"/>
        <w:ind w:firstLine="567"/>
        <w:rPr>
          <w:rFonts w:ascii="Arial" w:eastAsia="MS Mincho" w:hAnsi="Arial" w:cs="Arial"/>
          <w:szCs w:val="24"/>
          <w:lang w:eastAsia="ja-JP"/>
        </w:rPr>
      </w:pPr>
      <w:r w:rsidRPr="00895323">
        <w:rPr>
          <w:rFonts w:ascii="Arial" w:eastAsia="MS Mincho" w:hAnsi="Arial" w:cs="Arial"/>
          <w:szCs w:val="24"/>
          <w:lang w:eastAsia="ja-JP"/>
        </w:rPr>
        <w:t xml:space="preserve">В 2020 году развитие жилищного строительства должно обеспечить повышение доступности и качества жилья для населения. </w:t>
      </w:r>
    </w:p>
    <w:p w:rsidR="00A414BD" w:rsidRPr="00895323" w:rsidRDefault="00A414BD" w:rsidP="00A414BD">
      <w:pPr>
        <w:pStyle w:val="ConsPlusNormal"/>
        <w:ind w:firstLine="567"/>
        <w:jc w:val="both"/>
        <w:rPr>
          <w:sz w:val="24"/>
          <w:szCs w:val="24"/>
        </w:rPr>
      </w:pPr>
      <w:r w:rsidRPr="00895323">
        <w:rPr>
          <w:rFonts w:eastAsia="MS Mincho"/>
          <w:sz w:val="24"/>
          <w:szCs w:val="24"/>
          <w:lang w:eastAsia="ja-JP"/>
        </w:rPr>
        <w:t xml:space="preserve">Объемы годового ввода жилья в районе должны вырасти.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Наряду с ростом основных показателей деятельности строительных организаций после спада 2008-2009 гг., происходил рост стоимости жилья на первичном  рынке.</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В 2017 году средняя рыночная стоимость 1 квадратного метра общей площади жилых домов на первичном рынке составила 30 650,0 руб.</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 xml:space="preserve">Перечень подпрограмм с указанием сроков их реализации </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r w:rsidRPr="00895323">
        <w:rPr>
          <w:rFonts w:ascii="Arial" w:hAnsi="Arial" w:cs="Arial"/>
          <w:sz w:val="24"/>
          <w:szCs w:val="24"/>
        </w:rPr>
        <w:t>и ожидаемых результатов</w:t>
      </w:r>
    </w:p>
    <w:p w:rsidR="00A414BD" w:rsidRPr="00895323" w:rsidRDefault="00A414BD" w:rsidP="00A414BD">
      <w:pPr>
        <w:autoSpaceDE w:val="0"/>
        <w:autoSpaceDN w:val="0"/>
        <w:adjustRightInd w:val="0"/>
        <w:spacing w:after="0" w:line="240" w:lineRule="auto"/>
        <w:ind w:firstLine="709"/>
        <w:jc w:val="center"/>
        <w:outlineLvl w:val="0"/>
        <w:rPr>
          <w:rFonts w:ascii="Arial" w:hAnsi="Arial" w:cs="Arial"/>
          <w:sz w:val="24"/>
          <w:szCs w:val="24"/>
        </w:rPr>
      </w:pP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Подпрограмма 1. «Стимулирование жилищного строительства на территории Балахтинского района» на 2018 – 2020 годы.</w:t>
      </w: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Ожидаемые результаты реализации:</w:t>
      </w: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 xml:space="preserve">приобретение программы </w:t>
      </w:r>
      <w:r w:rsidRPr="00895323">
        <w:rPr>
          <w:rFonts w:ascii="Arial" w:hAnsi="Arial" w:cs="Arial"/>
          <w:sz w:val="24"/>
          <w:szCs w:val="24"/>
          <w:lang w:val="en-US"/>
        </w:rPr>
        <w:t>AutoCAD</w:t>
      </w:r>
      <w:r w:rsidRPr="00895323">
        <w:rPr>
          <w:rFonts w:ascii="Arial" w:hAnsi="Arial" w:cs="Arial"/>
          <w:sz w:val="24"/>
          <w:szCs w:val="24"/>
        </w:rPr>
        <w:t xml:space="preserve">;   </w:t>
      </w: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 xml:space="preserve">обеспечение документами территориального планирования: </w:t>
      </w:r>
      <w:r w:rsidRPr="00895323">
        <w:rPr>
          <w:rFonts w:ascii="Arial" w:hAnsi="Arial" w:cs="Arial"/>
          <w:sz w:val="24"/>
          <w:szCs w:val="24"/>
        </w:rPr>
        <w:br/>
        <w:t xml:space="preserve">3 сельских поселения; </w:t>
      </w:r>
    </w:p>
    <w:p w:rsidR="00A414BD" w:rsidRPr="00895323" w:rsidRDefault="00A414BD" w:rsidP="00A414BD">
      <w:pPr>
        <w:spacing w:after="0" w:line="240" w:lineRule="auto"/>
        <w:ind w:firstLine="708"/>
        <w:jc w:val="both"/>
        <w:rPr>
          <w:rFonts w:ascii="Arial" w:hAnsi="Arial" w:cs="Arial"/>
          <w:sz w:val="24"/>
          <w:szCs w:val="24"/>
        </w:rPr>
      </w:pPr>
      <w:r w:rsidRPr="00895323">
        <w:rPr>
          <w:rFonts w:ascii="Arial" w:hAnsi="Arial" w:cs="Arial"/>
          <w:sz w:val="24"/>
          <w:szCs w:val="24"/>
        </w:rPr>
        <w:t>обеспечение документацией по планировке территории и межеванию, формированию и постановке земельных участков на кадастровый учет;</w:t>
      </w:r>
    </w:p>
    <w:p w:rsidR="00A414BD" w:rsidRPr="00895323" w:rsidRDefault="00A414BD" w:rsidP="00A414BD">
      <w:pPr>
        <w:spacing w:after="0" w:line="240" w:lineRule="auto"/>
        <w:ind w:firstLine="708"/>
        <w:jc w:val="both"/>
        <w:rPr>
          <w:rFonts w:ascii="Arial" w:hAnsi="Arial" w:cs="Arial"/>
          <w:sz w:val="24"/>
          <w:szCs w:val="24"/>
        </w:rPr>
      </w:pPr>
      <w:r w:rsidRPr="00895323">
        <w:rPr>
          <w:rFonts w:ascii="Arial" w:hAnsi="Arial" w:cs="Arial"/>
          <w:sz w:val="24"/>
          <w:szCs w:val="24"/>
        </w:rPr>
        <w:t xml:space="preserve">планируемый дополнительный ввод жилья на земельных участках, обеспеченных (полностью или частично) коммунальной и транспортной инфраструктурой, с целью развития строительства жилья экономического класса – 10,5 кв. м.в том числе по годам: </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 xml:space="preserve">2018 год – 3,4 кв. м; </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2019 год – 2,8 кв. м;</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2020 год – 4,3 кв.м.</w:t>
      </w:r>
    </w:p>
    <w:p w:rsidR="00A414BD" w:rsidRPr="00895323"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895323">
        <w:rPr>
          <w:rFonts w:ascii="Arial" w:hAnsi="Arial" w:cs="Arial"/>
          <w:sz w:val="24"/>
          <w:szCs w:val="24"/>
        </w:rPr>
        <w:t>Подпрограмма № 2 «Обеспечение жильем работников отраслей бюджетной сферы на территории Балахтинского района»  на 2018 – 2020 годы</w:t>
      </w: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r w:rsidRPr="00895323">
        <w:rPr>
          <w:rFonts w:ascii="Arial" w:hAnsi="Arial" w:cs="Arial"/>
          <w:sz w:val="24"/>
          <w:szCs w:val="24"/>
        </w:rPr>
        <w:t>Ожидаемые результаты реализации:</w:t>
      </w:r>
    </w:p>
    <w:p w:rsidR="00A414BD" w:rsidRPr="00895323"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895323">
        <w:rPr>
          <w:rFonts w:ascii="Arial" w:hAnsi="Arial" w:cs="Arial"/>
          <w:sz w:val="24"/>
          <w:szCs w:val="24"/>
        </w:rPr>
        <w:t xml:space="preserve">Обеспечение жильем 0 работников отраслей бюджетной сферы, в том числе по годам: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 xml:space="preserve">2018 год-0;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 xml:space="preserve">2019 год-10;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2020 год-0.</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Подпрограмма № 3 «Переселение граждан из аварийного жилищного фонда в Балахтинском районе» на 2018 – 2020 годы</w:t>
      </w:r>
    </w:p>
    <w:p w:rsidR="00A414BD" w:rsidRPr="00895323" w:rsidRDefault="00A414BD" w:rsidP="00A414BD">
      <w:pPr>
        <w:autoSpaceDE w:val="0"/>
        <w:autoSpaceDN w:val="0"/>
        <w:adjustRightInd w:val="0"/>
        <w:spacing w:after="0" w:line="240" w:lineRule="auto"/>
        <w:ind w:firstLine="708"/>
        <w:jc w:val="both"/>
        <w:outlineLvl w:val="0"/>
        <w:rPr>
          <w:rFonts w:ascii="Arial" w:hAnsi="Arial" w:cs="Arial"/>
          <w:sz w:val="24"/>
          <w:szCs w:val="24"/>
        </w:rPr>
      </w:pPr>
      <w:r w:rsidRPr="00895323">
        <w:rPr>
          <w:rFonts w:ascii="Arial" w:hAnsi="Arial" w:cs="Arial"/>
          <w:sz w:val="24"/>
          <w:szCs w:val="24"/>
        </w:rPr>
        <w:t>Ожидаемые результаты реализации:</w:t>
      </w:r>
    </w:p>
    <w:p w:rsidR="00A414BD" w:rsidRPr="00895323" w:rsidRDefault="00A414BD" w:rsidP="00A414BD">
      <w:pPr>
        <w:pStyle w:val="af9"/>
        <w:ind w:firstLine="708"/>
        <w:jc w:val="both"/>
        <w:rPr>
          <w:rFonts w:ascii="Arial" w:hAnsi="Arial" w:cs="Arial"/>
          <w:sz w:val="24"/>
          <w:szCs w:val="24"/>
        </w:rPr>
      </w:pPr>
      <w:r w:rsidRPr="00895323">
        <w:rPr>
          <w:rFonts w:ascii="Arial" w:hAnsi="Arial" w:cs="Arial"/>
          <w:sz w:val="24"/>
          <w:szCs w:val="24"/>
        </w:rPr>
        <w:t>2018 год - в целях переселения граждан из аварийного жилищного фонда построить (приобрести) жилье общей площадью 0 тыс. кв. м.</w:t>
      </w:r>
    </w:p>
    <w:p w:rsidR="00A414BD" w:rsidRPr="00895323" w:rsidRDefault="00A414BD" w:rsidP="00A414BD">
      <w:pPr>
        <w:pStyle w:val="af9"/>
        <w:ind w:firstLine="708"/>
        <w:jc w:val="both"/>
        <w:rPr>
          <w:rFonts w:ascii="Arial" w:hAnsi="Arial" w:cs="Arial"/>
          <w:sz w:val="24"/>
          <w:szCs w:val="24"/>
        </w:rPr>
      </w:pPr>
      <w:r w:rsidRPr="00895323">
        <w:rPr>
          <w:rFonts w:ascii="Arial" w:hAnsi="Arial" w:cs="Arial"/>
          <w:sz w:val="24"/>
          <w:szCs w:val="24"/>
        </w:rPr>
        <w:t xml:space="preserve">2018 год - переселить из аварийного жилищного фонда муниципальных образований 0 человек.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 xml:space="preserve">Подпрограмма № 4 «Обеспечение реализации программы и прочие мероприятия» на 2018-2020 годы (приложение №4 к муниципальной программе).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Ожидаемые результаты реализации:</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обеспечение нуждающихся жителей района доступным и комфортным жильем;</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обеспечить дополнительный ввод жилья на территории муниципального образования;</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ab/>
        <w:t xml:space="preserve">обследовать техническое состояние жилья. </w:t>
      </w:r>
    </w:p>
    <w:p w:rsidR="00A414BD" w:rsidRPr="00895323" w:rsidRDefault="00A414BD" w:rsidP="00A414BD">
      <w:pPr>
        <w:autoSpaceDE w:val="0"/>
        <w:autoSpaceDN w:val="0"/>
        <w:adjustRightInd w:val="0"/>
        <w:spacing w:after="0" w:line="240" w:lineRule="auto"/>
        <w:ind w:firstLine="709"/>
        <w:jc w:val="both"/>
        <w:outlineLvl w:val="0"/>
        <w:rPr>
          <w:rFonts w:ascii="Arial" w:hAnsi="Arial" w:cs="Arial"/>
          <w:sz w:val="24"/>
          <w:szCs w:val="24"/>
        </w:rPr>
      </w:pPr>
    </w:p>
    <w:p w:rsidR="00A414BD" w:rsidRPr="00895323" w:rsidRDefault="00A414BD" w:rsidP="00A414BD">
      <w:pPr>
        <w:pStyle w:val="ConsPlusNormal"/>
        <w:widowControl/>
        <w:jc w:val="center"/>
        <w:outlineLvl w:val="2"/>
        <w:rPr>
          <w:sz w:val="24"/>
          <w:szCs w:val="24"/>
        </w:rPr>
      </w:pPr>
      <w:r w:rsidRPr="00895323">
        <w:rPr>
          <w:sz w:val="24"/>
          <w:szCs w:val="24"/>
        </w:rPr>
        <w:t>Информация о распределении планируемых расходов по отдельным мероприятиям программы, подпрограммам.</w:t>
      </w:r>
    </w:p>
    <w:p w:rsidR="00A414BD" w:rsidRPr="00895323" w:rsidRDefault="00A414BD" w:rsidP="00A414BD">
      <w:pPr>
        <w:pStyle w:val="ConsPlusNormal"/>
        <w:widowControl/>
        <w:jc w:val="both"/>
        <w:outlineLvl w:val="2"/>
        <w:rPr>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Информация по данному разделу представлена в Приложении № 1 к  программе.</w:t>
      </w:r>
    </w:p>
    <w:p w:rsidR="00A414BD" w:rsidRPr="00895323" w:rsidRDefault="00A414BD" w:rsidP="00A414BD">
      <w:pPr>
        <w:pStyle w:val="ConsPlusNormal"/>
        <w:widowControl/>
        <w:jc w:val="both"/>
        <w:outlineLvl w:val="2"/>
        <w:rPr>
          <w:sz w:val="24"/>
          <w:szCs w:val="24"/>
        </w:rPr>
      </w:pPr>
    </w:p>
    <w:p w:rsidR="00A414BD" w:rsidRPr="00895323" w:rsidRDefault="00A414BD" w:rsidP="00A414BD">
      <w:pPr>
        <w:pStyle w:val="ConsPlusNormal"/>
        <w:widowControl/>
        <w:jc w:val="center"/>
        <w:outlineLvl w:val="2"/>
        <w:rPr>
          <w:sz w:val="24"/>
          <w:szCs w:val="24"/>
        </w:rPr>
      </w:pPr>
      <w:r w:rsidRPr="00895323">
        <w:rPr>
          <w:sz w:val="24"/>
          <w:szCs w:val="24"/>
        </w:rPr>
        <w:t xml:space="preserve">Информация о планируемых объемах бюджетных ассигнований, направленных на реализацию  научной, научно-технической и инновационной деятельности. </w:t>
      </w:r>
    </w:p>
    <w:p w:rsidR="00A414BD" w:rsidRPr="00895323" w:rsidRDefault="00A414BD" w:rsidP="00A414BD">
      <w:pPr>
        <w:pStyle w:val="ConsPlusNormal"/>
        <w:widowControl/>
        <w:jc w:val="center"/>
        <w:outlineLvl w:val="2"/>
        <w:rPr>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Реализация научной, научно-технической и инновационной деятельности в рамках программы не предусмотрена</w:t>
      </w:r>
    </w:p>
    <w:p w:rsidR="00A414BD" w:rsidRPr="00895323" w:rsidRDefault="00A414BD" w:rsidP="00A414BD">
      <w:pPr>
        <w:pStyle w:val="ConsPlusNormal"/>
        <w:widowControl/>
        <w:jc w:val="center"/>
        <w:outlineLvl w:val="2"/>
        <w:rPr>
          <w:sz w:val="24"/>
          <w:szCs w:val="24"/>
        </w:rPr>
      </w:pPr>
      <w:r w:rsidRPr="00895323">
        <w:rPr>
          <w:sz w:val="24"/>
          <w:szCs w:val="24"/>
        </w:rPr>
        <w:br/>
        <w:t>Критерии отбора муниципальных образований Балахтинского района, на территории которых подлежат реализации отдельные мероприятия программы.</w:t>
      </w:r>
    </w:p>
    <w:p w:rsidR="00A414BD" w:rsidRPr="00895323" w:rsidRDefault="00A414BD" w:rsidP="00A414BD">
      <w:pPr>
        <w:pStyle w:val="ConsPlusNormal"/>
        <w:widowControl/>
        <w:jc w:val="center"/>
        <w:outlineLvl w:val="2"/>
        <w:rPr>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В рамках программы реализация отдельных мероприятий не предусмотрена.</w:t>
      </w:r>
    </w:p>
    <w:p w:rsidR="00A414BD" w:rsidRPr="00895323" w:rsidRDefault="00A414BD" w:rsidP="00A414BD">
      <w:pPr>
        <w:pStyle w:val="ConsPlusNormal"/>
        <w:widowControl/>
        <w:jc w:val="center"/>
        <w:outlineLvl w:val="2"/>
        <w:rPr>
          <w:sz w:val="24"/>
          <w:szCs w:val="24"/>
        </w:rPr>
      </w:pPr>
    </w:p>
    <w:p w:rsidR="00A414BD" w:rsidRPr="00895323" w:rsidRDefault="00A414BD" w:rsidP="00A414BD">
      <w:pPr>
        <w:pStyle w:val="ConsPlusNormal"/>
        <w:widowControl/>
        <w:jc w:val="center"/>
        <w:outlineLvl w:val="2"/>
        <w:rPr>
          <w:sz w:val="24"/>
          <w:szCs w:val="24"/>
        </w:rPr>
      </w:pPr>
      <w:r w:rsidRPr="00895323">
        <w:rPr>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районного бюджета, а также перечень реализуемых ими мероприятий.</w:t>
      </w:r>
    </w:p>
    <w:p w:rsidR="00A414BD" w:rsidRPr="00895323" w:rsidRDefault="00A414BD" w:rsidP="00A414BD">
      <w:pPr>
        <w:pStyle w:val="ConsPlusNormal"/>
        <w:widowControl/>
        <w:jc w:val="both"/>
        <w:outlineLvl w:val="2"/>
        <w:rPr>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Информация по данному разделу представлена в Приложении № 3 к программе.</w:t>
      </w:r>
    </w:p>
    <w:p w:rsidR="00A414BD" w:rsidRPr="00895323" w:rsidRDefault="00A414BD" w:rsidP="00A414BD">
      <w:pPr>
        <w:pStyle w:val="ConsPlusNormal"/>
        <w:widowControl/>
        <w:jc w:val="both"/>
        <w:outlineLvl w:val="2"/>
        <w:rPr>
          <w:sz w:val="24"/>
          <w:szCs w:val="24"/>
        </w:rPr>
      </w:pPr>
    </w:p>
    <w:p w:rsidR="00A414BD" w:rsidRPr="00895323" w:rsidRDefault="00A414BD" w:rsidP="00A414BD">
      <w:pPr>
        <w:pStyle w:val="ConsPlusNormal"/>
        <w:widowControl/>
        <w:jc w:val="center"/>
        <w:outlineLvl w:val="2"/>
        <w:rPr>
          <w:sz w:val="24"/>
          <w:szCs w:val="24"/>
        </w:rPr>
      </w:pPr>
      <w:r w:rsidRPr="00895323">
        <w:rPr>
          <w:sz w:val="24"/>
          <w:szCs w:val="24"/>
        </w:rPr>
        <w:t>Прогноз сводных показателей муниципальных заданий – в случае оказания районными муниципальными учреждениями муниципальных услуг юридическим и (или) физическим лицам, выполнения работ</w:t>
      </w:r>
    </w:p>
    <w:p w:rsidR="00A414BD" w:rsidRPr="00895323" w:rsidRDefault="00A414BD" w:rsidP="00A414BD">
      <w:pPr>
        <w:pStyle w:val="ConsPlusNormal"/>
        <w:widowControl/>
        <w:jc w:val="both"/>
        <w:outlineLvl w:val="2"/>
        <w:rPr>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В рамках программы оказание районными муниципальными учреждениями муниципальных услуг юридическим и (или) физическим лицам не предусмотрено.</w:t>
      </w:r>
    </w:p>
    <w:p w:rsidR="00A414BD" w:rsidRPr="00895323" w:rsidRDefault="00A414BD" w:rsidP="00A414BD">
      <w:pPr>
        <w:pStyle w:val="ConsPlusNormal"/>
        <w:widowControl/>
        <w:ind w:firstLine="0"/>
        <w:jc w:val="both"/>
        <w:outlineLvl w:val="2"/>
        <w:rPr>
          <w:sz w:val="24"/>
          <w:szCs w:val="24"/>
        </w:rPr>
        <w:sectPr w:rsidR="00A414BD" w:rsidRPr="00895323" w:rsidSect="00A414BD">
          <w:pgSz w:w="11906" w:h="16838"/>
          <w:pgMar w:top="851" w:right="850" w:bottom="851" w:left="1701" w:header="708" w:footer="708" w:gutter="0"/>
          <w:cols w:space="708"/>
          <w:docGrid w:linePitch="360"/>
        </w:sectPr>
      </w:pPr>
    </w:p>
    <w:tbl>
      <w:tblPr>
        <w:tblW w:w="14474" w:type="dxa"/>
        <w:tblInd w:w="93" w:type="dxa"/>
        <w:tblLayout w:type="fixed"/>
        <w:tblLook w:val="04A0"/>
      </w:tblPr>
      <w:tblGrid>
        <w:gridCol w:w="880"/>
        <w:gridCol w:w="3530"/>
        <w:gridCol w:w="1417"/>
        <w:gridCol w:w="992"/>
        <w:gridCol w:w="1701"/>
        <w:gridCol w:w="1220"/>
        <w:gridCol w:w="1260"/>
        <w:gridCol w:w="1180"/>
        <w:gridCol w:w="1400"/>
        <w:gridCol w:w="894"/>
      </w:tblGrid>
      <w:tr w:rsidR="00A414BD" w:rsidRPr="00895323" w:rsidTr="00895323">
        <w:trPr>
          <w:trHeight w:val="1305"/>
        </w:trPr>
        <w:tc>
          <w:tcPr>
            <w:tcW w:w="88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4734" w:type="dxa"/>
            <w:gridSpan w:val="4"/>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Приложение № 1 </w:t>
            </w:r>
            <w:r w:rsidRPr="00895323">
              <w:rPr>
                <w:rFonts w:ascii="Arial" w:hAnsi="Arial" w:cs="Arial"/>
                <w:sz w:val="24"/>
                <w:szCs w:val="24"/>
                <w:lang w:eastAsia="ru-RU"/>
              </w:rPr>
              <w:br/>
              <w:t xml:space="preserve">к паспорту муниципальной программы "Создание условий для обеспечения доступным и комфортным жильем граждан Балахтинского района" </w:t>
            </w:r>
          </w:p>
        </w:tc>
      </w:tr>
      <w:tr w:rsidR="00A414BD" w:rsidRPr="00895323" w:rsidTr="00895323">
        <w:trPr>
          <w:trHeight w:val="255"/>
        </w:trPr>
        <w:tc>
          <w:tcPr>
            <w:tcW w:w="88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353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417"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992"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70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2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26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18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40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894"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r>
      <w:tr w:rsidR="00A414BD" w:rsidRPr="00895323" w:rsidTr="00895323">
        <w:trPr>
          <w:trHeight w:val="450"/>
        </w:trPr>
        <w:tc>
          <w:tcPr>
            <w:tcW w:w="88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2700" w:type="dxa"/>
            <w:gridSpan w:val="8"/>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894"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r>
      <w:tr w:rsidR="00A414BD" w:rsidRPr="00895323" w:rsidTr="00895323">
        <w:trPr>
          <w:trHeight w:val="300"/>
        </w:trPr>
        <w:tc>
          <w:tcPr>
            <w:tcW w:w="88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353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992"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22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26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18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1400"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c>
          <w:tcPr>
            <w:tcW w:w="894" w:type="dxa"/>
            <w:tcBorders>
              <w:top w:val="nil"/>
              <w:left w:val="nil"/>
              <w:bottom w:val="single" w:sz="4" w:space="0" w:color="auto"/>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p>
        </w:tc>
      </w:tr>
      <w:tr w:rsidR="00A414BD" w:rsidRPr="00895323" w:rsidTr="00895323">
        <w:trPr>
          <w:trHeight w:val="930"/>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w:t>
            </w:r>
            <w:r w:rsidRPr="00895323">
              <w:rPr>
                <w:rFonts w:ascii="Arial" w:hAnsi="Arial" w:cs="Arial"/>
                <w:sz w:val="24"/>
                <w:szCs w:val="24"/>
                <w:lang w:eastAsia="ru-RU"/>
              </w:rPr>
              <w:br/>
              <w:t>п/п</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Цели,     </w:t>
            </w:r>
            <w:r w:rsidRPr="00895323">
              <w:rPr>
                <w:rFonts w:ascii="Arial" w:hAnsi="Arial" w:cs="Arial"/>
                <w:sz w:val="24"/>
                <w:szCs w:val="24"/>
                <w:lang w:eastAsia="ru-RU"/>
              </w:rPr>
              <w:br/>
              <w:t xml:space="preserve">показатели </w:t>
            </w:r>
          </w:p>
        </w:tc>
        <w:tc>
          <w:tcPr>
            <w:tcW w:w="1417"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Единица</w:t>
            </w:r>
            <w:r w:rsidRPr="00895323">
              <w:rPr>
                <w:rFonts w:ascii="Arial" w:hAnsi="Arial" w:cs="Arial"/>
                <w:sz w:val="24"/>
                <w:szCs w:val="24"/>
                <w:lang w:eastAsia="ru-RU"/>
              </w:rPr>
              <w:br/>
              <w:t>измерения</w:t>
            </w:r>
          </w:p>
        </w:tc>
        <w:tc>
          <w:tcPr>
            <w:tcW w:w="992"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Вес показателя </w:t>
            </w:r>
          </w:p>
        </w:tc>
        <w:tc>
          <w:tcPr>
            <w:tcW w:w="1701"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Источник </w:t>
            </w:r>
            <w:r w:rsidRPr="00895323">
              <w:rPr>
                <w:rFonts w:ascii="Arial" w:hAnsi="Arial" w:cs="Arial"/>
                <w:sz w:val="24"/>
                <w:szCs w:val="24"/>
                <w:lang w:eastAsia="ru-RU"/>
              </w:rPr>
              <w:br/>
              <w:t>информации</w:t>
            </w:r>
          </w:p>
        </w:tc>
        <w:tc>
          <w:tcPr>
            <w:tcW w:w="122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2016 год</w:t>
            </w:r>
          </w:p>
        </w:tc>
        <w:tc>
          <w:tcPr>
            <w:tcW w:w="12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2017 год</w:t>
            </w:r>
          </w:p>
        </w:tc>
        <w:tc>
          <w:tcPr>
            <w:tcW w:w="1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2018год</w:t>
            </w:r>
          </w:p>
        </w:tc>
        <w:tc>
          <w:tcPr>
            <w:tcW w:w="140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2019 год</w:t>
            </w:r>
          </w:p>
        </w:tc>
        <w:tc>
          <w:tcPr>
            <w:tcW w:w="89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2020год</w:t>
            </w:r>
          </w:p>
        </w:tc>
      </w:tr>
      <w:tr w:rsidR="00A414BD" w:rsidRPr="00895323" w:rsidTr="00895323">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w:t>
            </w:r>
          </w:p>
        </w:tc>
        <w:tc>
          <w:tcPr>
            <w:tcW w:w="13594" w:type="dxa"/>
            <w:gridSpan w:val="9"/>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Цель 1: Обеспечение увеличения объемов ввода жилья, в том числе экономического класса</w:t>
            </w:r>
          </w:p>
        </w:tc>
      </w:tr>
      <w:tr w:rsidR="00A414BD" w:rsidRPr="00895323" w:rsidTr="00895323">
        <w:trPr>
          <w:trHeight w:val="267"/>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w:t>
            </w:r>
          </w:p>
        </w:tc>
        <w:tc>
          <w:tcPr>
            <w:tcW w:w="13594" w:type="dxa"/>
            <w:gridSpan w:val="9"/>
            <w:tcBorders>
              <w:top w:val="single" w:sz="4" w:space="0" w:color="auto"/>
              <w:left w:val="nil"/>
              <w:bottom w:val="single" w:sz="4" w:space="0" w:color="auto"/>
              <w:right w:val="single" w:sz="4" w:space="0" w:color="auto"/>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 1. «Стимулирование жилищного строительства на территории Балахтинского района» на 2018 – 2020 годы </w:t>
            </w:r>
          </w:p>
        </w:tc>
      </w:tr>
      <w:tr w:rsidR="00A414BD" w:rsidRPr="00895323" w:rsidTr="00895323">
        <w:trPr>
          <w:trHeight w:val="13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Доля муниципальных образований, на территории которых утверждены: генеральные планы, правила землепользования и застройки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r>
      <w:tr w:rsidR="00A414BD" w:rsidRPr="00895323" w:rsidTr="00895323">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1.1.2</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годовой объем ввода жилья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тыс .кв. 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Крайстат</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4,3</w:t>
            </w:r>
          </w:p>
        </w:tc>
      </w:tr>
      <w:tr w:rsidR="00A414BD" w:rsidRPr="00895323" w:rsidTr="00895323">
        <w:trPr>
          <w:trHeight w:val="8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1.1.3</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доля ввода жилья, соответствующего стандартам экономического класса метров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r>
      <w:tr w:rsidR="00A414BD" w:rsidRPr="00895323" w:rsidTr="00895323">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1.1.4</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объем введенной в действие общей площади жилья экономического класса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тыс .кв. 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4,3</w:t>
            </w:r>
          </w:p>
        </w:tc>
      </w:tr>
      <w:tr w:rsidR="00A414BD" w:rsidRPr="00895323" w:rsidTr="00895323">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1.1.5</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автоматизация работы отдела архитектуры и градостроительства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70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r>
      <w:tr w:rsidR="00A414BD" w:rsidRPr="00895323" w:rsidTr="00895323">
        <w:trPr>
          <w:trHeight w:val="265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1.1.6</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плоплощадь земельных участков, предоставленных для жилищного строительства, индивидуального жилищного строительство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12,97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6</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6</w:t>
            </w:r>
          </w:p>
        </w:tc>
      </w:tr>
      <w:tr w:rsidR="00A414BD" w:rsidRPr="00895323" w:rsidTr="00895323">
        <w:trPr>
          <w:trHeight w:val="14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1.1.7</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25</w:t>
            </w:r>
          </w:p>
        </w:tc>
      </w:tr>
      <w:tr w:rsidR="00A414BD" w:rsidRPr="00895323" w:rsidTr="00895323">
        <w:trPr>
          <w:trHeight w:val="130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1.1.8</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земельных участков, сформированных и поставленных на кадастровый учет для жилищного строительства семьям, имеющим трех и более детей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количество хозяйств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w:t>
            </w:r>
          </w:p>
        </w:tc>
      </w:tr>
      <w:tr w:rsidR="00A414BD" w:rsidRPr="00895323" w:rsidTr="00895323">
        <w:trPr>
          <w:trHeight w:val="148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1.1.9</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3,6</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r>
      <w:tr w:rsidR="00A414BD" w:rsidRPr="00895323" w:rsidTr="00895323">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w:t>
            </w:r>
          </w:p>
        </w:tc>
        <w:tc>
          <w:tcPr>
            <w:tcW w:w="13594" w:type="dxa"/>
            <w:gridSpan w:val="9"/>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Цель 2: Улучшение жилищных условий работников отраслей бюджетной сферы</w:t>
            </w:r>
          </w:p>
        </w:tc>
      </w:tr>
      <w:tr w:rsidR="00A414BD" w:rsidRPr="00895323" w:rsidTr="00895323">
        <w:trPr>
          <w:trHeight w:val="11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Подпрограмма № 2 «Обеспечение жильем работников отраслей бюджетной сферы на территории Балахтинского района» на 2014 – 2016 годы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95323">
        <w:trPr>
          <w:trHeight w:val="124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2.1.1</w:t>
            </w:r>
          </w:p>
        </w:tc>
        <w:tc>
          <w:tcPr>
            <w:tcW w:w="353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Доля граждан, улучшивших жилищные условия, от общего количества граждан, которым предоставлена государственная поддержка в рамках подпрограммы.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r>
      <w:tr w:rsidR="00A414BD" w:rsidRPr="00895323" w:rsidTr="00895323">
        <w:trPr>
          <w:trHeight w:val="133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2.1.2</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работников муниципальных учреждений отраслей бюджетной сферы, обеспеченных служебным жильем.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чел.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r>
      <w:tr w:rsidR="00A414BD" w:rsidRPr="00895323" w:rsidTr="00895323">
        <w:trPr>
          <w:trHeight w:val="375"/>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w:t>
            </w:r>
          </w:p>
        </w:tc>
        <w:tc>
          <w:tcPr>
            <w:tcW w:w="13594" w:type="dxa"/>
            <w:gridSpan w:val="9"/>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Цель 3: Расселение граждан из ававрийного фонда</w:t>
            </w:r>
          </w:p>
        </w:tc>
      </w:tr>
      <w:tr w:rsidR="00A414BD" w:rsidRPr="00895323" w:rsidTr="00895323">
        <w:trPr>
          <w:trHeight w:val="96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w:t>
            </w:r>
          </w:p>
        </w:tc>
        <w:tc>
          <w:tcPr>
            <w:tcW w:w="3530" w:type="dxa"/>
            <w:tcBorders>
              <w:top w:val="single" w:sz="4" w:space="0" w:color="auto"/>
              <w:left w:val="nil"/>
              <w:bottom w:val="single" w:sz="4" w:space="0" w:color="auto"/>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 3 «Переселение граждан из аварийного жилищного фонда в Балахтинском районе» на 2014 – 2016 годы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95323">
        <w:trPr>
          <w:trHeight w:val="7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3.1.1</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Доля ветхого и ававрийного жилищного фонда в общем объеме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Крайстат</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r>
      <w:tr w:rsidR="00A414BD" w:rsidRPr="00895323" w:rsidTr="00895323">
        <w:trPr>
          <w:trHeight w:val="69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3.1.2</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Доля аварийного жилищного фонда в общем объеме жилищного фонда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Крайстат</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0</w:t>
            </w:r>
          </w:p>
        </w:tc>
      </w:tr>
      <w:tr w:rsidR="00A414BD" w:rsidRPr="00895323" w:rsidTr="00895323">
        <w:trPr>
          <w:trHeight w:val="94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w:t>
            </w:r>
          </w:p>
        </w:tc>
        <w:tc>
          <w:tcPr>
            <w:tcW w:w="13594" w:type="dxa"/>
            <w:gridSpan w:val="9"/>
            <w:tcBorders>
              <w:top w:val="single" w:sz="4" w:space="0" w:color="auto"/>
              <w:left w:val="nil"/>
              <w:bottom w:val="single" w:sz="4" w:space="0" w:color="auto"/>
              <w:right w:val="single" w:sz="4" w:space="0" w:color="auto"/>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Цель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инфраструктуры, жилого фонда и промышленно-коммунального назначения в соответствии с действующим законодательством</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w:t>
            </w:r>
          </w:p>
        </w:tc>
        <w:tc>
          <w:tcPr>
            <w:tcW w:w="3530" w:type="dxa"/>
            <w:tcBorders>
              <w:top w:val="single" w:sz="4" w:space="0" w:color="auto"/>
              <w:left w:val="nil"/>
              <w:bottom w:val="single" w:sz="4" w:space="0" w:color="auto"/>
              <w:right w:val="single" w:sz="4" w:space="0" w:color="auto"/>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 4 «Обеспечение реализации программы и прочие мероприятия» на 2017-2020 годы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4.1.1</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объектов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объект.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55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58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60</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4.1.2</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сметной документации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комплект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87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87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95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98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100</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4.1.3</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технической документации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39</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43</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4.1.4</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справок об адресе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129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137</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140</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4.1.5</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Количество адресных  справок.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129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137</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140</w:t>
            </w:r>
          </w:p>
        </w:tc>
      </w:tr>
      <w:tr w:rsidR="00A414BD" w:rsidRPr="00895323" w:rsidTr="00895323">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4.1.6</w:t>
            </w:r>
          </w:p>
        </w:tc>
        <w:tc>
          <w:tcPr>
            <w:tcW w:w="353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Ведение адресного реестра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Служба заказчика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373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373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395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418</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433</w:t>
            </w:r>
          </w:p>
        </w:tc>
      </w:tr>
      <w:tr w:rsidR="00A414BD" w:rsidRPr="00895323" w:rsidTr="00895323">
        <w:trPr>
          <w:trHeight w:val="255"/>
        </w:trPr>
        <w:tc>
          <w:tcPr>
            <w:tcW w:w="88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40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894"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95323">
        <w:trPr>
          <w:trHeight w:val="255"/>
        </w:trPr>
        <w:tc>
          <w:tcPr>
            <w:tcW w:w="88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3530"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417"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18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40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894"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95323">
        <w:trPr>
          <w:trHeight w:val="315"/>
        </w:trPr>
        <w:tc>
          <w:tcPr>
            <w:tcW w:w="4410" w:type="dxa"/>
            <w:gridSpan w:val="2"/>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Глава района</w:t>
            </w:r>
          </w:p>
        </w:tc>
        <w:tc>
          <w:tcPr>
            <w:tcW w:w="1417"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992" w:type="dxa"/>
            <w:tcBorders>
              <w:top w:val="nil"/>
              <w:left w:val="nil"/>
              <w:bottom w:val="nil"/>
              <w:right w:val="nil"/>
            </w:tcBorders>
            <w:shd w:val="clear" w:color="auto" w:fill="auto"/>
            <w:vAlign w:val="bottom"/>
            <w:hideMark/>
          </w:tcPr>
          <w:p w:rsidR="00A414BD" w:rsidRPr="00895323" w:rsidRDefault="00A414BD" w:rsidP="00A414BD">
            <w:pPr>
              <w:spacing w:after="0" w:line="240" w:lineRule="auto"/>
              <w:rPr>
                <w:rFonts w:ascii="Arial" w:hAnsi="Arial" w:cs="Arial"/>
                <w:sz w:val="24"/>
                <w:szCs w:val="24"/>
                <w:lang w:eastAsia="ru-RU"/>
              </w:rPr>
            </w:pPr>
          </w:p>
        </w:tc>
        <w:tc>
          <w:tcPr>
            <w:tcW w:w="1701"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22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1260"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c>
          <w:tcPr>
            <w:tcW w:w="2580" w:type="dxa"/>
            <w:gridSpan w:val="2"/>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Н.М. Юртаев</w:t>
            </w:r>
          </w:p>
        </w:tc>
        <w:tc>
          <w:tcPr>
            <w:tcW w:w="894" w:type="dxa"/>
            <w:tcBorders>
              <w:top w:val="nil"/>
              <w:left w:val="nil"/>
              <w:bottom w:val="nil"/>
              <w:right w:val="nil"/>
            </w:tcBorders>
            <w:shd w:val="clear" w:color="auto" w:fill="auto"/>
            <w:noWrap/>
            <w:vAlign w:val="bottom"/>
            <w:hideMark/>
          </w:tcPr>
          <w:p w:rsidR="00A414BD" w:rsidRPr="00895323" w:rsidRDefault="00A414BD" w:rsidP="00A414BD">
            <w:pPr>
              <w:spacing w:after="0" w:line="240" w:lineRule="auto"/>
              <w:rPr>
                <w:rFonts w:ascii="Arial" w:hAnsi="Arial" w:cs="Arial"/>
                <w:sz w:val="24"/>
                <w:szCs w:val="24"/>
                <w:lang w:eastAsia="ru-RU"/>
              </w:rPr>
            </w:pPr>
          </w:p>
        </w:tc>
      </w:tr>
    </w:tbl>
    <w:p w:rsidR="00A414BD" w:rsidRPr="00895323" w:rsidRDefault="00A414BD" w:rsidP="00A414BD">
      <w:pPr>
        <w:pStyle w:val="ConsPlusNormal"/>
        <w:widowControl/>
        <w:jc w:val="both"/>
        <w:outlineLvl w:val="2"/>
        <w:rPr>
          <w:sz w:val="24"/>
          <w:szCs w:val="24"/>
        </w:rPr>
      </w:pPr>
    </w:p>
    <w:p w:rsidR="00A414BD" w:rsidRPr="00895323" w:rsidRDefault="00A414BD">
      <w:pPr>
        <w:rPr>
          <w:rFonts w:ascii="Arial" w:eastAsia="Times New Roman" w:hAnsi="Arial" w:cs="Arial"/>
          <w:sz w:val="24"/>
          <w:szCs w:val="24"/>
          <w:lang w:eastAsia="ru-RU"/>
        </w:rPr>
      </w:pPr>
      <w:r w:rsidRPr="00895323">
        <w:rPr>
          <w:rFonts w:ascii="Arial" w:hAnsi="Arial" w:cs="Arial"/>
          <w:sz w:val="24"/>
          <w:szCs w:val="24"/>
        </w:rPr>
        <w:br w:type="page"/>
      </w:r>
    </w:p>
    <w:tbl>
      <w:tblPr>
        <w:tblW w:w="14970" w:type="dxa"/>
        <w:tblInd w:w="108" w:type="dxa"/>
        <w:tblLayout w:type="fixed"/>
        <w:tblLook w:val="04A0"/>
      </w:tblPr>
      <w:tblGrid>
        <w:gridCol w:w="543"/>
        <w:gridCol w:w="4980"/>
        <w:gridCol w:w="1905"/>
        <w:gridCol w:w="1276"/>
        <w:gridCol w:w="1559"/>
        <w:gridCol w:w="1503"/>
        <w:gridCol w:w="1560"/>
        <w:gridCol w:w="1644"/>
      </w:tblGrid>
      <w:tr w:rsidR="00881AF0" w:rsidRPr="00895323" w:rsidTr="00881AF0">
        <w:trPr>
          <w:trHeight w:val="255"/>
        </w:trPr>
        <w:tc>
          <w:tcPr>
            <w:tcW w:w="543" w:type="dxa"/>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vAlign w:val="bottom"/>
            <w:hideMark/>
          </w:tcPr>
          <w:p w:rsidR="00881AF0" w:rsidRPr="00895323" w:rsidRDefault="00881AF0" w:rsidP="00A414BD">
            <w:pPr>
              <w:spacing w:after="0" w:line="240" w:lineRule="auto"/>
              <w:rPr>
                <w:rFonts w:ascii="Arial" w:hAnsi="Arial" w:cs="Arial"/>
                <w:sz w:val="24"/>
                <w:szCs w:val="24"/>
                <w:lang w:eastAsia="ru-RU"/>
              </w:rPr>
            </w:pPr>
          </w:p>
          <w:tbl>
            <w:tblPr>
              <w:tblW w:w="0" w:type="auto"/>
              <w:tblCellSpacing w:w="0" w:type="dxa"/>
              <w:tblLayout w:type="fixed"/>
              <w:tblCellMar>
                <w:left w:w="0" w:type="dxa"/>
                <w:right w:w="0" w:type="dxa"/>
              </w:tblCellMar>
              <w:tblLook w:val="04A0"/>
            </w:tblPr>
            <w:tblGrid>
              <w:gridCol w:w="940"/>
            </w:tblGrid>
            <w:tr w:rsidR="00881AF0" w:rsidRPr="00895323" w:rsidTr="00895323">
              <w:trPr>
                <w:trHeight w:val="255"/>
                <w:tblCellSpacing w:w="0" w:type="dxa"/>
              </w:trPr>
              <w:tc>
                <w:tcPr>
                  <w:tcW w:w="940" w:type="dxa"/>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p>
              </w:tc>
            </w:tr>
          </w:tbl>
          <w:p w:rsidR="00881AF0" w:rsidRPr="00895323" w:rsidRDefault="00881AF0" w:rsidP="00A414BD">
            <w:pPr>
              <w:spacing w:after="0" w:line="240" w:lineRule="auto"/>
              <w:rPr>
                <w:rFonts w:ascii="Arial" w:hAnsi="Arial" w:cs="Arial"/>
                <w:sz w:val="24"/>
                <w:szCs w:val="24"/>
                <w:lang w:eastAsia="ru-RU"/>
              </w:rPr>
            </w:pPr>
          </w:p>
        </w:tc>
        <w:tc>
          <w:tcPr>
            <w:tcW w:w="4622" w:type="dxa"/>
            <w:gridSpan w:val="3"/>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r>
              <w:rPr>
                <w:rFonts w:ascii="Arial" w:hAnsi="Arial" w:cs="Arial"/>
                <w:sz w:val="24"/>
                <w:szCs w:val="24"/>
                <w:lang w:eastAsia="ru-RU"/>
              </w:rPr>
              <w:t>Приложение № 2</w:t>
            </w:r>
            <w:r w:rsidRPr="00895323">
              <w:rPr>
                <w:rFonts w:ascii="Arial" w:hAnsi="Arial" w:cs="Arial"/>
                <w:sz w:val="24"/>
                <w:szCs w:val="24"/>
                <w:lang w:eastAsia="ru-RU"/>
              </w:rPr>
              <w:br/>
              <w:t>к паспорту муниципальной программы "Создание условий для обеспечения доступным и комфортным жильем граждан Балахтинского района"</w:t>
            </w:r>
          </w:p>
        </w:tc>
        <w:tc>
          <w:tcPr>
            <w:tcW w:w="1644" w:type="dxa"/>
            <w:tcBorders>
              <w:top w:val="nil"/>
              <w:left w:val="nil"/>
              <w:bottom w:val="nil"/>
              <w:right w:val="nil"/>
            </w:tcBorders>
            <w:shd w:val="clear" w:color="auto" w:fill="auto"/>
            <w:noWrap/>
            <w:hideMark/>
          </w:tcPr>
          <w:p w:rsidR="00881AF0" w:rsidRPr="00895323" w:rsidRDefault="00881AF0"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55"/>
        </w:trPr>
        <w:tc>
          <w:tcPr>
            <w:tcW w:w="54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nil"/>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660"/>
        </w:trPr>
        <w:tc>
          <w:tcPr>
            <w:tcW w:w="14970" w:type="dxa"/>
            <w:gridSpan w:val="8"/>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Перечень объектов  капитального строительства </w:t>
            </w:r>
            <w:r w:rsidRPr="00895323">
              <w:rPr>
                <w:rFonts w:ascii="Arial" w:hAnsi="Arial" w:cs="Arial"/>
                <w:sz w:val="24"/>
                <w:szCs w:val="24"/>
                <w:lang w:eastAsia="ru-RU"/>
              </w:rPr>
              <w:br/>
              <w:t>(за счет всех источников финансирования)</w:t>
            </w:r>
          </w:p>
        </w:tc>
      </w:tr>
      <w:tr w:rsidR="00A414BD" w:rsidRPr="00895323" w:rsidTr="00881AF0">
        <w:trPr>
          <w:trHeight w:val="278"/>
        </w:trPr>
        <w:tc>
          <w:tcPr>
            <w:tcW w:w="543"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4980"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905"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276"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59"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03"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560"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c>
          <w:tcPr>
            <w:tcW w:w="1644" w:type="dxa"/>
            <w:tcBorders>
              <w:top w:val="nil"/>
              <w:left w:val="nil"/>
              <w:bottom w:val="single" w:sz="4" w:space="0" w:color="auto"/>
              <w:right w:val="nil"/>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289"/>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п/п </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Наименование объекта  с указанием мощности и годов строительства</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Остаток стоимости строительства   в ценах контракта</w:t>
            </w:r>
          </w:p>
        </w:tc>
        <w:tc>
          <w:tcPr>
            <w:tcW w:w="7542" w:type="dxa"/>
            <w:gridSpan w:val="5"/>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Объем капитальных вложений, тыс.рублей</w:t>
            </w:r>
          </w:p>
        </w:tc>
      </w:tr>
      <w:tr w:rsidR="00A414BD" w:rsidRPr="00895323" w:rsidTr="00881AF0">
        <w:trPr>
          <w:trHeight w:val="43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2016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2017 год</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2018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2019 год</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2020 год</w:t>
            </w:r>
          </w:p>
        </w:tc>
      </w:tr>
      <w:tr w:rsidR="00A414BD" w:rsidRPr="00895323" w:rsidTr="00881AF0">
        <w:trPr>
          <w:trHeight w:val="276"/>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r>
      <w:tr w:rsidR="00A414BD" w:rsidRPr="00895323" w:rsidTr="00881AF0">
        <w:trPr>
          <w:trHeight w:val="33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color w:val="000000"/>
                <w:sz w:val="24"/>
                <w:szCs w:val="24"/>
                <w:lang w:eastAsia="ru-RU"/>
              </w:rPr>
            </w:pPr>
            <w:r w:rsidRPr="00895323">
              <w:rPr>
                <w:rFonts w:ascii="Arial" w:hAnsi="Arial" w:cs="Arial"/>
                <w:color w:val="000000"/>
                <w:sz w:val="24"/>
                <w:szCs w:val="24"/>
                <w:lang w:eastAsia="ru-RU"/>
              </w:rPr>
              <w:t>16-квартирный жилой дом в п.Балахта</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7</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942"/>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8</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color w:val="000000"/>
                <w:sz w:val="24"/>
                <w:szCs w:val="24"/>
                <w:lang w:eastAsia="ru-RU"/>
              </w:rPr>
            </w:pPr>
            <w:r w:rsidRPr="00895323">
              <w:rPr>
                <w:rFonts w:ascii="Arial" w:hAnsi="Arial" w:cs="Arial"/>
                <w:color w:val="000000"/>
                <w:sz w:val="24"/>
                <w:szCs w:val="24"/>
                <w:lang w:eastAsia="ru-RU"/>
              </w:rPr>
              <w:t>3 одноквартирных жилых дома в п.Балахата по программе "Обеспечение жильем молодых семей и молодых специалистов в сельской местности в Балахтинском районе"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9</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10</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11</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13</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81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5 домов по программе "Обеспечение жильем работников отраслей бюджетной сферы на территории Балахтинского района"</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17</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18</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19</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112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20</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1 одноквартирный дом в п.Балахта по программе "Обеспечение жильем молодых семей и молодых специалистов в сельской местности в Балахтинском районе"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21</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25</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32</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color w:val="000000"/>
                <w:sz w:val="24"/>
                <w:szCs w:val="24"/>
                <w:lang w:eastAsia="ru-RU"/>
              </w:rPr>
            </w:pPr>
            <w:r w:rsidRPr="00895323">
              <w:rPr>
                <w:rFonts w:ascii="Arial" w:hAnsi="Arial" w:cs="Arial"/>
                <w:color w:val="000000"/>
                <w:sz w:val="24"/>
                <w:szCs w:val="24"/>
                <w:lang w:eastAsia="ru-RU"/>
              </w:rPr>
              <w:t>Итого</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33</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 том числе:</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34</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федеральный бюджет</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r>
      <w:tr w:rsidR="00A414BD" w:rsidRPr="00895323" w:rsidTr="00881AF0">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35</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краевой бюджет</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36</w:t>
            </w:r>
          </w:p>
        </w:tc>
        <w:tc>
          <w:tcPr>
            <w:tcW w:w="4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бюджет муниципального образования</w:t>
            </w:r>
          </w:p>
        </w:tc>
        <w:tc>
          <w:tcPr>
            <w:tcW w:w="1905"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color w:val="000000"/>
                <w:sz w:val="24"/>
                <w:szCs w:val="24"/>
                <w:lang w:eastAsia="ru-RU"/>
              </w:rPr>
            </w:pPr>
            <w:r w:rsidRPr="00895323">
              <w:rPr>
                <w:rFonts w:ascii="Arial" w:hAnsi="Arial" w:cs="Arial"/>
                <w:color w:val="000000"/>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81AF0">
        <w:trPr>
          <w:trHeight w:val="240"/>
        </w:trPr>
        <w:tc>
          <w:tcPr>
            <w:tcW w:w="543" w:type="dxa"/>
            <w:tcBorders>
              <w:top w:val="single" w:sz="4" w:space="0" w:color="auto"/>
              <w:left w:val="single" w:sz="4" w:space="0" w:color="auto"/>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37</w:t>
            </w:r>
          </w:p>
        </w:tc>
        <w:tc>
          <w:tcPr>
            <w:tcW w:w="498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1905"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03"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c>
          <w:tcPr>
            <w:tcW w:w="1644" w:type="dxa"/>
            <w:tcBorders>
              <w:top w:val="single" w:sz="4" w:space="0" w:color="auto"/>
              <w:left w:val="nil"/>
              <w:bottom w:val="single" w:sz="4" w:space="0" w:color="auto"/>
              <w:right w:val="single" w:sz="4" w:space="0" w:color="auto"/>
            </w:tcBorders>
            <w:shd w:val="clear" w:color="auto" w:fill="auto"/>
            <w:noWrap/>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 </w:t>
            </w:r>
          </w:p>
        </w:tc>
      </w:tr>
    </w:tbl>
    <w:p w:rsidR="00A414BD" w:rsidRPr="00895323" w:rsidRDefault="00A414BD">
      <w:pPr>
        <w:rPr>
          <w:rFonts w:ascii="Arial" w:eastAsia="Times New Roman" w:hAnsi="Arial" w:cs="Arial"/>
          <w:sz w:val="24"/>
          <w:szCs w:val="24"/>
          <w:lang w:eastAsia="ru-RU"/>
        </w:rPr>
      </w:pPr>
      <w:r w:rsidRPr="00895323">
        <w:rPr>
          <w:rFonts w:ascii="Arial" w:hAnsi="Arial" w:cs="Arial"/>
          <w:sz w:val="24"/>
          <w:szCs w:val="24"/>
        </w:rPr>
        <w:br w:type="page"/>
      </w:r>
    </w:p>
    <w:tbl>
      <w:tblPr>
        <w:tblW w:w="15398" w:type="dxa"/>
        <w:tblInd w:w="93" w:type="dxa"/>
        <w:tblLook w:val="04A0"/>
      </w:tblPr>
      <w:tblGrid>
        <w:gridCol w:w="2184"/>
        <w:gridCol w:w="3086"/>
        <w:gridCol w:w="2130"/>
        <w:gridCol w:w="837"/>
        <w:gridCol w:w="602"/>
        <w:gridCol w:w="851"/>
        <w:gridCol w:w="600"/>
        <w:gridCol w:w="1015"/>
        <w:gridCol w:w="1105"/>
        <w:gridCol w:w="950"/>
        <w:gridCol w:w="950"/>
        <w:gridCol w:w="1088"/>
      </w:tblGrid>
      <w:tr w:rsidR="00A414BD" w:rsidRPr="00895323" w:rsidTr="00A414BD">
        <w:trPr>
          <w:trHeight w:val="1286"/>
        </w:trPr>
        <w:tc>
          <w:tcPr>
            <w:tcW w:w="184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3278"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21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72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nil"/>
              <w:left w:val="nil"/>
              <w:bottom w:val="nil"/>
              <w:right w:val="nil"/>
            </w:tcBorders>
            <w:shd w:val="clear" w:color="000000" w:fill="FFFFFF"/>
            <w:noWrap/>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5280" w:type="dxa"/>
            <w:gridSpan w:val="5"/>
            <w:tcBorders>
              <w:top w:val="nil"/>
              <w:left w:val="nil"/>
              <w:bottom w:val="nil"/>
              <w:right w:val="nil"/>
            </w:tcBorders>
            <w:shd w:val="clear" w:color="000000" w:fill="FFFFFF"/>
            <w:hideMark/>
          </w:tcPr>
          <w:p w:rsidR="00A414BD"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"Приложение № 3 </w:t>
            </w:r>
            <w:r w:rsidRPr="00895323">
              <w:rPr>
                <w:rFonts w:ascii="Arial" w:hAnsi="Arial" w:cs="Arial"/>
                <w:sz w:val="24"/>
                <w:szCs w:val="24"/>
                <w:lang w:eastAsia="ru-RU"/>
              </w:rPr>
              <w:br/>
              <w:t xml:space="preserve">к паспорту муниципальной программе "Создание условий для обеспечения доступным и комфортным жильем граждан Балахтинского района" </w:t>
            </w:r>
          </w:p>
          <w:p w:rsidR="00895323" w:rsidRPr="00895323" w:rsidRDefault="00895323" w:rsidP="00A414BD">
            <w:pPr>
              <w:spacing w:after="0" w:line="240" w:lineRule="auto"/>
              <w:rPr>
                <w:rFonts w:ascii="Arial" w:hAnsi="Arial" w:cs="Arial"/>
                <w:sz w:val="24"/>
                <w:szCs w:val="24"/>
                <w:lang w:eastAsia="ru-RU"/>
              </w:rPr>
            </w:pPr>
          </w:p>
        </w:tc>
      </w:tr>
      <w:tr w:rsidR="00A414BD" w:rsidRPr="00895323" w:rsidTr="00FB4080">
        <w:trPr>
          <w:trHeight w:val="735"/>
        </w:trPr>
        <w:tc>
          <w:tcPr>
            <w:tcW w:w="15398" w:type="dxa"/>
            <w:gridSpan w:val="12"/>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Информация о распределении планируемых расходов по подпрограммам </w:t>
            </w:r>
            <w:r w:rsidRPr="00895323">
              <w:rPr>
                <w:rFonts w:ascii="Arial" w:hAnsi="Arial" w:cs="Arial"/>
                <w:sz w:val="24"/>
                <w:szCs w:val="24"/>
                <w:lang w:eastAsia="ru-RU"/>
              </w:rPr>
              <w:br/>
              <w:t>муниципальной программы Балахтинского района</w:t>
            </w:r>
          </w:p>
        </w:tc>
      </w:tr>
      <w:tr w:rsidR="00A414BD" w:rsidRPr="00895323" w:rsidTr="00A414BD">
        <w:trPr>
          <w:trHeight w:val="315"/>
        </w:trPr>
        <w:tc>
          <w:tcPr>
            <w:tcW w:w="184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3278"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218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72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14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98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98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nil"/>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FB4080">
        <w:trPr>
          <w:trHeight w:val="30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Статус (государственная программа, подпрограмма)</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Наименование программы, подпрограммы</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Наименование ГРБС</w:t>
            </w:r>
          </w:p>
        </w:tc>
        <w:tc>
          <w:tcPr>
            <w:tcW w:w="2820" w:type="dxa"/>
            <w:gridSpan w:val="4"/>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Код бюджетной классификации</w:t>
            </w:r>
          </w:p>
        </w:tc>
        <w:tc>
          <w:tcPr>
            <w:tcW w:w="5280" w:type="dxa"/>
            <w:gridSpan w:val="5"/>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Расходы (тыс. руб.), годы</w:t>
            </w:r>
          </w:p>
        </w:tc>
      </w:tr>
      <w:tr w:rsidR="00A414BD" w:rsidRPr="00895323" w:rsidTr="00A414BD">
        <w:trPr>
          <w:trHeight w:val="94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72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ГРБС</w:t>
            </w:r>
          </w:p>
        </w:tc>
        <w:tc>
          <w:tcPr>
            <w:tcW w:w="62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Рз</w:t>
            </w:r>
            <w:r w:rsidRPr="00895323">
              <w:rPr>
                <w:rFonts w:ascii="Arial" w:hAnsi="Arial" w:cs="Arial"/>
                <w:sz w:val="24"/>
                <w:szCs w:val="24"/>
                <w:lang w:eastAsia="ru-RU"/>
              </w:rPr>
              <w:br/>
              <w:t>Пр</w:t>
            </w:r>
          </w:p>
        </w:tc>
        <w:tc>
          <w:tcPr>
            <w:tcW w:w="8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ЦСР</w:t>
            </w:r>
          </w:p>
        </w:tc>
        <w:tc>
          <w:tcPr>
            <w:tcW w:w="60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ВР</w:t>
            </w:r>
          </w:p>
        </w:tc>
        <w:tc>
          <w:tcPr>
            <w:tcW w:w="106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2017 год</w:t>
            </w:r>
          </w:p>
        </w:tc>
        <w:tc>
          <w:tcPr>
            <w:tcW w:w="114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2018 год</w:t>
            </w:r>
          </w:p>
        </w:tc>
        <w:tc>
          <w:tcPr>
            <w:tcW w:w="9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2019 год</w:t>
            </w:r>
          </w:p>
        </w:tc>
        <w:tc>
          <w:tcPr>
            <w:tcW w:w="9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2020 год</w:t>
            </w:r>
          </w:p>
        </w:tc>
        <w:tc>
          <w:tcPr>
            <w:tcW w:w="112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Итога на 2017- 2020 годы</w:t>
            </w:r>
          </w:p>
        </w:tc>
      </w:tr>
      <w:tr w:rsidR="00A414BD" w:rsidRPr="00895323" w:rsidTr="00A414BD">
        <w:trPr>
          <w:trHeight w:val="555"/>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Муниципальная программа</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«Создание условий для обеспечения доступным и комфортным жильем граждан Балахтинского района» </w:t>
            </w: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9 336,2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6 810,8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5 408,1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4 739,0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26 294,0</w:t>
            </w:r>
          </w:p>
        </w:tc>
      </w:tr>
      <w:tr w:rsidR="00A414BD" w:rsidRPr="00895323"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r>
      <w:tr w:rsidR="00A414BD" w:rsidRPr="00895323"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0,0</w:t>
            </w:r>
          </w:p>
        </w:tc>
      </w:tr>
      <w:tr w:rsidR="00A414BD" w:rsidRPr="00895323" w:rsidTr="00A414BD">
        <w:trPr>
          <w:trHeight w:val="63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9 336,2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6 810,8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5 408,1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5 431,6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b/>
                <w:bCs/>
                <w:sz w:val="24"/>
                <w:szCs w:val="24"/>
                <w:lang w:eastAsia="ru-RU"/>
              </w:rPr>
            </w:pPr>
            <w:r w:rsidRPr="00895323">
              <w:rPr>
                <w:rFonts w:ascii="Arial" w:hAnsi="Arial" w:cs="Arial"/>
                <w:b/>
                <w:bCs/>
                <w:sz w:val="24"/>
                <w:szCs w:val="24"/>
                <w:lang w:eastAsia="ru-RU"/>
              </w:rPr>
              <w:t>21 743,7</w:t>
            </w:r>
          </w:p>
        </w:tc>
      </w:tr>
      <w:tr w:rsidR="00A414BD" w:rsidRPr="00895323" w:rsidTr="00A414BD">
        <w:trPr>
          <w:trHeight w:val="61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1</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«Стимулирование жилищного строительства на территории Балахтинского района»</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5 243,0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2 251,5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895,4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3 839,5</w:t>
            </w:r>
          </w:p>
        </w:tc>
      </w:tr>
      <w:tr w:rsidR="00A414BD" w:rsidRPr="00895323" w:rsidTr="00A414BD">
        <w:trPr>
          <w:trHeight w:val="61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61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60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5 243,0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2 251,5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895,4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692,6</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3 839,5</w:t>
            </w:r>
          </w:p>
        </w:tc>
      </w:tr>
      <w:tr w:rsidR="00A414BD" w:rsidRPr="00895323" w:rsidTr="00A414BD">
        <w:trPr>
          <w:trHeight w:val="55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2</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«Обеспечение жильем работников отраслей бюджетной сферы на территории Балахтинского района"  </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555"/>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7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510"/>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3</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 "Переселение граждан из аварийного жилищного фонда в Балахтинском районе" </w:t>
            </w: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209,60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209,60</w:t>
            </w:r>
          </w:p>
        </w:tc>
      </w:tr>
      <w:tr w:rsidR="00A414BD" w:rsidRPr="00895323"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r>
      <w:tr w:rsidR="00A414BD" w:rsidRPr="00895323"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r>
      <w:tr w:rsidR="00A414BD" w:rsidRPr="00895323" w:rsidTr="00A414BD">
        <w:trPr>
          <w:trHeight w:val="57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209,60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209,60</w:t>
            </w:r>
          </w:p>
        </w:tc>
      </w:tr>
      <w:tr w:rsidR="00A414BD" w:rsidRPr="00895323" w:rsidTr="00A414BD">
        <w:trPr>
          <w:trHeight w:val="60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внебюджетные источники</w:t>
            </w:r>
          </w:p>
        </w:tc>
        <w:tc>
          <w:tcPr>
            <w:tcW w:w="72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4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98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0,00</w:t>
            </w:r>
          </w:p>
        </w:tc>
      </w:tr>
      <w:tr w:rsidR="00A414BD" w:rsidRPr="00895323" w:rsidTr="00A414BD">
        <w:trPr>
          <w:trHeight w:val="63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Подпрограмма 4</w:t>
            </w:r>
          </w:p>
        </w:tc>
        <w:tc>
          <w:tcPr>
            <w:tcW w:w="32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 xml:space="preserve"> "Обеспечение реализации программы и прочие мероприятия" </w:t>
            </w: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4 093,2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4 349,7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4 512,7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4 739,0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17 694,6</w:t>
            </w:r>
          </w:p>
        </w:tc>
      </w:tr>
      <w:tr w:rsidR="00A414BD" w:rsidRPr="00895323"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федерального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краевого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0,0</w:t>
            </w:r>
          </w:p>
        </w:tc>
      </w:tr>
      <w:tr w:rsidR="00A414BD" w:rsidRPr="00895323" w:rsidTr="00A414BD">
        <w:trPr>
          <w:trHeight w:val="5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sz w:val="24"/>
                <w:szCs w:val="24"/>
                <w:lang w:eastAsia="ru-RU"/>
              </w:rPr>
            </w:pPr>
          </w:p>
        </w:tc>
        <w:tc>
          <w:tcPr>
            <w:tcW w:w="2180" w:type="dxa"/>
            <w:tcBorders>
              <w:top w:val="single" w:sz="4" w:space="0" w:color="auto"/>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средства районного бюджета</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4 093,2</w:t>
            </w:r>
          </w:p>
        </w:tc>
        <w:tc>
          <w:tcPr>
            <w:tcW w:w="114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4 349,7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4 512,7</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4 739,0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right"/>
              <w:rPr>
                <w:rFonts w:ascii="Arial" w:hAnsi="Arial" w:cs="Arial"/>
                <w:sz w:val="24"/>
                <w:szCs w:val="24"/>
                <w:lang w:eastAsia="ru-RU"/>
              </w:rPr>
            </w:pPr>
            <w:r w:rsidRPr="00895323">
              <w:rPr>
                <w:rFonts w:ascii="Arial" w:hAnsi="Arial" w:cs="Arial"/>
                <w:sz w:val="24"/>
                <w:szCs w:val="24"/>
                <w:lang w:eastAsia="ru-RU"/>
              </w:rPr>
              <w:t>17 694,6</w:t>
            </w:r>
          </w:p>
        </w:tc>
      </w:tr>
    </w:tbl>
    <w:p w:rsidR="00A414BD" w:rsidRPr="00895323" w:rsidRDefault="00A414BD" w:rsidP="00A414BD">
      <w:pPr>
        <w:pStyle w:val="ConsPlusNormal"/>
        <w:widowControl/>
        <w:ind w:firstLine="0"/>
        <w:jc w:val="both"/>
        <w:outlineLvl w:val="2"/>
        <w:rPr>
          <w:sz w:val="24"/>
          <w:szCs w:val="24"/>
        </w:rPr>
      </w:pPr>
    </w:p>
    <w:p w:rsidR="00A414BD" w:rsidRPr="00895323" w:rsidRDefault="00895323" w:rsidP="00A414BD">
      <w:pPr>
        <w:pStyle w:val="ConsPlusNormal"/>
        <w:widowControl/>
        <w:ind w:firstLine="0"/>
        <w:jc w:val="both"/>
        <w:outlineLvl w:val="2"/>
        <w:rPr>
          <w:sz w:val="24"/>
          <w:szCs w:val="24"/>
        </w:rPr>
      </w:pPr>
      <w:r>
        <w:rPr>
          <w:sz w:val="24"/>
          <w:szCs w:val="24"/>
        </w:rPr>
        <w:t>Глава</w:t>
      </w:r>
      <w:r w:rsidR="00A414BD" w:rsidRPr="00895323">
        <w:rPr>
          <w:sz w:val="24"/>
          <w:szCs w:val="24"/>
        </w:rPr>
        <w:t xml:space="preserve">района                                                                                                                                                              </w:t>
      </w:r>
      <w:r>
        <w:rPr>
          <w:sz w:val="24"/>
          <w:szCs w:val="24"/>
        </w:rPr>
        <w:t xml:space="preserve">                Н.М.</w:t>
      </w:r>
      <w:r w:rsidR="00A414BD" w:rsidRPr="00895323">
        <w:rPr>
          <w:sz w:val="24"/>
          <w:szCs w:val="24"/>
        </w:rPr>
        <w:t>Юртаев</w:t>
      </w:r>
    </w:p>
    <w:p w:rsidR="00A414BD" w:rsidRPr="00895323" w:rsidRDefault="00A414BD">
      <w:pPr>
        <w:rPr>
          <w:rFonts w:ascii="Arial" w:hAnsi="Arial" w:cs="Arial"/>
          <w:sz w:val="24"/>
          <w:szCs w:val="24"/>
        </w:rPr>
        <w:sectPr w:rsidR="00A414BD" w:rsidRPr="00895323" w:rsidSect="00A414BD">
          <w:headerReference w:type="default" r:id="rId7"/>
          <w:pgSz w:w="16838" w:h="11906" w:orient="landscape"/>
          <w:pgMar w:top="850" w:right="1134" w:bottom="1701" w:left="1134" w:header="708" w:footer="708" w:gutter="0"/>
          <w:cols w:space="708"/>
          <w:docGrid w:linePitch="360"/>
        </w:sectPr>
      </w:pPr>
    </w:p>
    <w:p w:rsidR="00A414BD" w:rsidRPr="00895323" w:rsidRDefault="00A414BD">
      <w:pPr>
        <w:rPr>
          <w:rFonts w:ascii="Arial" w:hAnsi="Arial" w:cs="Arial"/>
          <w:sz w:val="24"/>
          <w:szCs w:val="24"/>
        </w:rPr>
      </w:pPr>
    </w:p>
    <w:tbl>
      <w:tblPr>
        <w:tblW w:w="0" w:type="auto"/>
        <w:tblLook w:val="04A0"/>
      </w:tblPr>
      <w:tblGrid>
        <w:gridCol w:w="5028"/>
        <w:gridCol w:w="4543"/>
      </w:tblGrid>
      <w:tr w:rsidR="00A414BD" w:rsidRPr="00895323" w:rsidTr="00FB4080">
        <w:tc>
          <w:tcPr>
            <w:tcW w:w="5211" w:type="dxa"/>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tc>
        <w:tc>
          <w:tcPr>
            <w:tcW w:w="4641" w:type="dxa"/>
          </w:tcPr>
          <w:p w:rsidR="00A414BD" w:rsidRPr="00895323" w:rsidRDefault="00A414BD" w:rsidP="00A414BD">
            <w:pPr>
              <w:pStyle w:val="10"/>
              <w:widowControl w:val="0"/>
              <w:autoSpaceDE w:val="0"/>
              <w:autoSpaceDN w:val="0"/>
              <w:adjustRightInd w:val="0"/>
              <w:ind w:left="0"/>
              <w:outlineLvl w:val="1"/>
              <w:rPr>
                <w:rFonts w:ascii="Arial" w:hAnsi="Arial" w:cs="Arial"/>
              </w:rPr>
            </w:pPr>
            <w:r w:rsidRPr="00895323">
              <w:rPr>
                <w:rFonts w:ascii="Arial" w:hAnsi="Arial" w:cs="Arial"/>
              </w:rPr>
              <w:t>Приложение №  1</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к муниципальной программе «Создание условий для обеспечения доступным и комфортным жильем граждан Балахтинского района</w:t>
            </w:r>
          </w:p>
        </w:tc>
      </w:tr>
    </w:tbl>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Подпрограмма 1</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 xml:space="preserve"> «Стимулирование жилищного строительства на территории Балахтинского района» </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numPr>
          <w:ilvl w:val="0"/>
          <w:numId w:val="38"/>
        </w:numPr>
        <w:autoSpaceDE w:val="0"/>
        <w:autoSpaceDN w:val="0"/>
        <w:adjustRightInd w:val="0"/>
        <w:spacing w:after="0" w:line="240" w:lineRule="auto"/>
        <w:ind w:left="0" w:firstLine="0"/>
        <w:jc w:val="center"/>
        <w:rPr>
          <w:rFonts w:ascii="Arial" w:hAnsi="Arial" w:cs="Arial"/>
          <w:sz w:val="24"/>
          <w:szCs w:val="24"/>
        </w:rPr>
      </w:pPr>
      <w:r w:rsidRPr="00895323">
        <w:rPr>
          <w:rFonts w:ascii="Arial" w:hAnsi="Arial" w:cs="Arial"/>
          <w:sz w:val="24"/>
          <w:szCs w:val="24"/>
        </w:rPr>
        <w:t>Паспорт подпрограммы</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3"/>
        <w:gridCol w:w="6678"/>
      </w:tblGrid>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Наименование подпрограммы</w:t>
            </w:r>
          </w:p>
        </w:tc>
        <w:tc>
          <w:tcPr>
            <w:tcW w:w="6946"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xml:space="preserve">«Стимулирование жилищного строительства на территории Балахтинского района» (далее – подпрограмма) </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xml:space="preserve">Наименование муниципальной программы </w:t>
            </w:r>
          </w:p>
        </w:tc>
        <w:tc>
          <w:tcPr>
            <w:tcW w:w="6946"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xml:space="preserve">«Создание условий для обеспечения доступным и комфортным жильем граждан Балахтинского района» </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xml:space="preserve">Исполнитель подпрограммы </w:t>
            </w:r>
          </w:p>
        </w:tc>
        <w:tc>
          <w:tcPr>
            <w:tcW w:w="6946"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xml:space="preserve">Администрация Балахтинского района  </w:t>
            </w:r>
          </w:p>
        </w:tc>
      </w:tr>
      <w:tr w:rsidR="00A414BD" w:rsidRPr="00895323" w:rsidTr="00A414BD">
        <w:trPr>
          <w:trHeight w:val="1706"/>
        </w:trPr>
        <w:tc>
          <w:tcPr>
            <w:tcW w:w="2943"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Цель и задачи подпрограммы </w:t>
            </w:r>
          </w:p>
        </w:tc>
        <w:tc>
          <w:tcPr>
            <w:tcW w:w="6946"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Цели:</w:t>
            </w:r>
          </w:p>
          <w:p w:rsidR="00A414BD" w:rsidRPr="00895323"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895323">
              <w:rPr>
                <w:rFonts w:ascii="Arial" w:hAnsi="Arial" w:cs="Arial"/>
                <w:sz w:val="24"/>
                <w:szCs w:val="24"/>
              </w:rPr>
              <w:t>обеспечение увеличения объемов ввода жилья, в том числе экономического класса;</w:t>
            </w:r>
          </w:p>
          <w:p w:rsidR="00A414BD" w:rsidRPr="00895323"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895323">
              <w:rPr>
                <w:rFonts w:ascii="Arial" w:hAnsi="Arial" w:cs="Arial"/>
                <w:sz w:val="24"/>
                <w:szCs w:val="24"/>
              </w:rPr>
              <w:t>обеспечение устойчивого развития территорий, развития инженерной, транспортной и социальной инфраструктур;</w:t>
            </w:r>
          </w:p>
          <w:p w:rsidR="00A414BD" w:rsidRPr="00895323" w:rsidRDefault="00A414BD" w:rsidP="00A414BD">
            <w:pPr>
              <w:widowControl w:val="0"/>
              <w:numPr>
                <w:ilvl w:val="0"/>
                <w:numId w:val="36"/>
              </w:numPr>
              <w:autoSpaceDE w:val="0"/>
              <w:autoSpaceDN w:val="0"/>
              <w:adjustRightInd w:val="0"/>
              <w:spacing w:after="0" w:line="240" w:lineRule="auto"/>
              <w:ind w:left="0"/>
              <w:jc w:val="both"/>
              <w:rPr>
                <w:rFonts w:ascii="Arial" w:hAnsi="Arial" w:cs="Arial"/>
                <w:sz w:val="24"/>
                <w:szCs w:val="24"/>
              </w:rPr>
            </w:pPr>
            <w:r w:rsidRPr="00895323">
              <w:rPr>
                <w:rFonts w:ascii="Arial" w:hAnsi="Arial" w:cs="Arial"/>
                <w:sz w:val="24"/>
                <w:szCs w:val="24"/>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социально-экономического развития района;</w:t>
            </w:r>
          </w:p>
          <w:p w:rsidR="00A414BD" w:rsidRPr="00895323" w:rsidRDefault="00A414BD" w:rsidP="00A414BD">
            <w:pPr>
              <w:numPr>
                <w:ilvl w:val="0"/>
                <w:numId w:val="36"/>
              </w:numPr>
              <w:spacing w:after="0" w:line="240" w:lineRule="auto"/>
              <w:ind w:left="0"/>
              <w:jc w:val="both"/>
              <w:rPr>
                <w:rFonts w:ascii="Arial" w:hAnsi="Arial" w:cs="Arial"/>
                <w:bCs/>
                <w:sz w:val="24"/>
                <w:szCs w:val="24"/>
              </w:rPr>
            </w:pPr>
            <w:r w:rsidRPr="00895323">
              <w:rPr>
                <w:rFonts w:ascii="Arial" w:hAnsi="Arial" w:cs="Arial"/>
                <w:bCs/>
                <w:sz w:val="24"/>
                <w:szCs w:val="24"/>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lang w:eastAsia="ru-RU"/>
              </w:rPr>
            </w:pPr>
            <w:r w:rsidRPr="00895323">
              <w:rPr>
                <w:rFonts w:ascii="Arial" w:hAnsi="Arial" w:cs="Arial"/>
                <w:sz w:val="24"/>
                <w:szCs w:val="24"/>
                <w:lang w:eastAsia="ru-RU"/>
              </w:rPr>
              <w:t>Задачи:</w:t>
            </w:r>
          </w:p>
          <w:p w:rsidR="00A414BD" w:rsidRPr="00895323"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lang w:eastAsia="ru-RU"/>
              </w:rPr>
            </w:pPr>
            <w:r w:rsidRPr="00895323">
              <w:rPr>
                <w:rFonts w:ascii="Arial" w:hAnsi="Arial" w:cs="Arial"/>
                <w:sz w:val="24"/>
                <w:szCs w:val="24"/>
                <w:lang w:eastAsia="ru-RU"/>
              </w:rPr>
              <w:t>подготовка проектов генеральных планов территорий поселений;</w:t>
            </w:r>
          </w:p>
          <w:p w:rsidR="00A414BD" w:rsidRPr="00895323"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lang w:eastAsia="ru-RU"/>
              </w:rPr>
            </w:pPr>
            <w:r w:rsidRPr="00895323">
              <w:rPr>
                <w:rFonts w:ascii="Arial" w:hAnsi="Arial" w:cs="Arial"/>
                <w:sz w:val="24"/>
                <w:szCs w:val="24"/>
                <w:lang w:eastAsia="ru-RU"/>
              </w:rPr>
              <w:t>подготовка проектов планировки территорий на основании генеральных планов;</w:t>
            </w:r>
          </w:p>
          <w:p w:rsidR="00A414BD" w:rsidRPr="00895323" w:rsidRDefault="00A414BD" w:rsidP="00A414BD">
            <w:pPr>
              <w:widowControl w:val="0"/>
              <w:numPr>
                <w:ilvl w:val="0"/>
                <w:numId w:val="37"/>
              </w:numPr>
              <w:autoSpaceDE w:val="0"/>
              <w:autoSpaceDN w:val="0"/>
              <w:adjustRightInd w:val="0"/>
              <w:spacing w:after="0" w:line="240" w:lineRule="auto"/>
              <w:ind w:left="0"/>
              <w:jc w:val="both"/>
              <w:rPr>
                <w:rFonts w:ascii="Arial" w:hAnsi="Arial" w:cs="Arial"/>
                <w:sz w:val="24"/>
                <w:szCs w:val="24"/>
              </w:rPr>
            </w:pPr>
            <w:r w:rsidRPr="00895323">
              <w:rPr>
                <w:rFonts w:ascii="Arial" w:hAnsi="Arial" w:cs="Arial"/>
                <w:sz w:val="24"/>
                <w:szCs w:val="24"/>
              </w:rPr>
              <w:t>формирование земельных участков для жилищного строительства с обеспечением их коммунальной и транспортной инфраструктурой</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Целевые индикаторы </w:t>
            </w:r>
          </w:p>
        </w:tc>
        <w:tc>
          <w:tcPr>
            <w:tcW w:w="6946" w:type="dxa"/>
          </w:tcPr>
          <w:p w:rsidR="00A414BD" w:rsidRPr="00895323" w:rsidRDefault="00A414BD" w:rsidP="00A414BD">
            <w:pPr>
              <w:pStyle w:val="ConsPlusCell"/>
              <w:rPr>
                <w:rFonts w:ascii="Arial" w:hAnsi="Arial" w:cs="Arial"/>
              </w:rPr>
            </w:pPr>
            <w:r w:rsidRPr="00895323">
              <w:rPr>
                <w:rFonts w:ascii="Arial" w:hAnsi="Arial" w:cs="Arial"/>
              </w:rPr>
              <w:t>доля муниципальных образований, на территории которых утверждены:</w:t>
            </w:r>
          </w:p>
          <w:p w:rsidR="00A414BD" w:rsidRPr="00895323" w:rsidRDefault="00A414BD" w:rsidP="00A414BD">
            <w:pPr>
              <w:pStyle w:val="ConsPlusCell"/>
              <w:rPr>
                <w:rFonts w:ascii="Arial" w:hAnsi="Arial" w:cs="Arial"/>
              </w:rPr>
            </w:pPr>
            <w:r w:rsidRPr="00895323">
              <w:rPr>
                <w:rFonts w:ascii="Arial" w:hAnsi="Arial" w:cs="Arial"/>
              </w:rPr>
              <w:t xml:space="preserve">генеральные планы </w:t>
            </w:r>
            <w:r w:rsidRPr="00895323">
              <w:rPr>
                <w:rFonts w:ascii="Arial" w:hAnsi="Arial" w:cs="Arial"/>
                <w:i/>
              </w:rPr>
              <w:t xml:space="preserve">– </w:t>
            </w:r>
            <w:r w:rsidRPr="00895323">
              <w:rPr>
                <w:rFonts w:ascii="Arial" w:hAnsi="Arial" w:cs="Arial"/>
              </w:rPr>
              <w:t>15%;</w:t>
            </w:r>
          </w:p>
          <w:p w:rsidR="00A414BD" w:rsidRPr="00895323" w:rsidRDefault="00A414BD" w:rsidP="00A414BD">
            <w:pPr>
              <w:pStyle w:val="ConsPlusCell"/>
              <w:rPr>
                <w:rFonts w:ascii="Arial" w:hAnsi="Arial" w:cs="Arial"/>
              </w:rPr>
            </w:pPr>
            <w:r w:rsidRPr="00895323">
              <w:rPr>
                <w:rFonts w:ascii="Arial" w:hAnsi="Arial" w:cs="Arial"/>
              </w:rPr>
              <w:t>правила землепользования и застройки – 100%.</w:t>
            </w:r>
          </w:p>
          <w:p w:rsidR="00A414BD" w:rsidRPr="00895323" w:rsidRDefault="00A414BD" w:rsidP="00A414BD">
            <w:pPr>
              <w:widowControl w:val="0"/>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к 2020 году:</w:t>
            </w:r>
          </w:p>
          <w:p w:rsidR="00A414BD" w:rsidRPr="00895323" w:rsidRDefault="00A414BD" w:rsidP="00A414BD">
            <w:pPr>
              <w:widowControl w:val="0"/>
              <w:autoSpaceDE w:val="0"/>
              <w:autoSpaceDN w:val="0"/>
              <w:adjustRightInd w:val="0"/>
              <w:spacing w:after="0" w:line="240" w:lineRule="auto"/>
              <w:jc w:val="both"/>
              <w:rPr>
                <w:rFonts w:ascii="Arial" w:hAnsi="Arial" w:cs="Arial"/>
                <w:bCs/>
                <w:sz w:val="24"/>
                <w:szCs w:val="24"/>
              </w:rPr>
            </w:pPr>
            <w:r w:rsidRPr="00895323">
              <w:rPr>
                <w:rFonts w:ascii="Arial" w:hAnsi="Arial" w:cs="Arial"/>
                <w:bCs/>
                <w:sz w:val="24"/>
                <w:szCs w:val="24"/>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 – 25%;</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доля ввода жилья, соответствующего стандартам экономического класса, - 100,0 %;</w:t>
            </w:r>
          </w:p>
          <w:p w:rsidR="00A414BD" w:rsidRPr="00895323" w:rsidRDefault="00A414BD" w:rsidP="00A414BD">
            <w:pPr>
              <w:spacing w:after="0" w:line="240" w:lineRule="auto"/>
              <w:jc w:val="both"/>
              <w:rPr>
                <w:rFonts w:ascii="Arial" w:hAnsi="Arial" w:cs="Arial"/>
                <w:bCs/>
                <w:sz w:val="24"/>
                <w:szCs w:val="24"/>
              </w:rPr>
            </w:pPr>
            <w:r w:rsidRPr="00895323">
              <w:rPr>
                <w:rFonts w:ascii="Arial" w:hAnsi="Arial" w:cs="Arial"/>
                <w:bCs/>
                <w:sz w:val="24"/>
                <w:szCs w:val="24"/>
              </w:rPr>
              <w:t>автоматизация работы отдела архитектуры и градостроительства.</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Сроки реализации подпрограммы </w:t>
            </w:r>
          </w:p>
        </w:tc>
        <w:tc>
          <w:tcPr>
            <w:tcW w:w="6946" w:type="dxa"/>
          </w:tcPr>
          <w:p w:rsidR="00A414BD" w:rsidRPr="00895323" w:rsidRDefault="00A414BD" w:rsidP="00A414BD">
            <w:pPr>
              <w:pStyle w:val="ConsPlusCell"/>
              <w:rPr>
                <w:rFonts w:ascii="Arial" w:hAnsi="Arial" w:cs="Arial"/>
              </w:rPr>
            </w:pPr>
            <w:r w:rsidRPr="00895323">
              <w:rPr>
                <w:rFonts w:ascii="Arial" w:hAnsi="Arial" w:cs="Arial"/>
              </w:rPr>
              <w:t>2018 - 2020 годы</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Объемы и источник финансирования подпрограммы</w:t>
            </w:r>
          </w:p>
        </w:tc>
        <w:tc>
          <w:tcPr>
            <w:tcW w:w="6946" w:type="dxa"/>
          </w:tcPr>
          <w:p w:rsidR="00A414BD" w:rsidRPr="00895323" w:rsidRDefault="00A414BD" w:rsidP="00A414BD">
            <w:pPr>
              <w:pStyle w:val="ConsPlusCell"/>
              <w:rPr>
                <w:rFonts w:ascii="Arial" w:hAnsi="Arial" w:cs="Arial"/>
              </w:rPr>
            </w:pPr>
            <w:r w:rsidRPr="00895323">
              <w:rPr>
                <w:rFonts w:ascii="Arial" w:hAnsi="Arial" w:cs="Arial"/>
              </w:rPr>
              <w:t>общий объем финансирования подпрограммы – 3839,497 тыс. рублей, в том числе:</w:t>
            </w:r>
          </w:p>
          <w:p w:rsidR="00A414BD" w:rsidRPr="00895323" w:rsidRDefault="00A414BD" w:rsidP="00A414BD">
            <w:pPr>
              <w:pStyle w:val="ConsPlusCell"/>
              <w:rPr>
                <w:rFonts w:ascii="Arial" w:hAnsi="Arial" w:cs="Arial"/>
              </w:rPr>
            </w:pPr>
            <w:r w:rsidRPr="00895323">
              <w:rPr>
                <w:rFonts w:ascii="Arial" w:hAnsi="Arial" w:cs="Arial"/>
              </w:rPr>
              <w:t>2018 год – 2251,452 тыс. рублей;</w:t>
            </w:r>
          </w:p>
          <w:p w:rsidR="00A414BD" w:rsidRPr="00895323" w:rsidRDefault="00A414BD" w:rsidP="00A414BD">
            <w:pPr>
              <w:pStyle w:val="ConsPlusCell"/>
              <w:rPr>
                <w:rFonts w:ascii="Arial" w:hAnsi="Arial" w:cs="Arial"/>
              </w:rPr>
            </w:pPr>
            <w:r w:rsidRPr="00895323">
              <w:rPr>
                <w:rFonts w:ascii="Arial" w:hAnsi="Arial" w:cs="Arial"/>
              </w:rPr>
              <w:t>2019 год – 895,397 тыс. рублей;</w:t>
            </w:r>
          </w:p>
          <w:p w:rsidR="00A414BD" w:rsidRPr="00895323" w:rsidRDefault="00A414BD" w:rsidP="00A414BD">
            <w:pPr>
              <w:pStyle w:val="ConsPlusCell"/>
              <w:rPr>
                <w:rFonts w:ascii="Arial" w:hAnsi="Arial" w:cs="Arial"/>
              </w:rPr>
            </w:pPr>
            <w:r w:rsidRPr="00895323">
              <w:rPr>
                <w:rFonts w:ascii="Arial" w:hAnsi="Arial" w:cs="Arial"/>
              </w:rPr>
              <w:t>2020 год – 692,648 тыс. рублей.</w:t>
            </w:r>
          </w:p>
          <w:p w:rsidR="00A414BD" w:rsidRPr="00895323" w:rsidRDefault="00A414BD" w:rsidP="00A414BD">
            <w:pPr>
              <w:pStyle w:val="ConsPlusCell"/>
              <w:rPr>
                <w:rFonts w:ascii="Arial" w:hAnsi="Arial" w:cs="Arial"/>
              </w:rPr>
            </w:pPr>
            <w:r w:rsidRPr="00895323">
              <w:rPr>
                <w:rFonts w:ascii="Arial" w:hAnsi="Arial" w:cs="Arial"/>
              </w:rPr>
              <w:t xml:space="preserve">в том числе по годам: </w:t>
            </w:r>
          </w:p>
          <w:p w:rsidR="00A414BD" w:rsidRPr="00895323" w:rsidRDefault="00A414BD" w:rsidP="00A414BD">
            <w:pPr>
              <w:pStyle w:val="ConsPlusCell"/>
              <w:rPr>
                <w:rFonts w:ascii="Arial" w:hAnsi="Arial" w:cs="Arial"/>
              </w:rPr>
            </w:pPr>
            <w:r w:rsidRPr="00895323">
              <w:rPr>
                <w:rFonts w:ascii="Arial" w:hAnsi="Arial" w:cs="Arial"/>
              </w:rPr>
              <w:t>средства краевого бюджета – 0,00 тыс. рублей, в том числе по годам:</w:t>
            </w:r>
          </w:p>
          <w:p w:rsidR="00A414BD" w:rsidRPr="00895323" w:rsidRDefault="00A414BD" w:rsidP="00A414BD">
            <w:pPr>
              <w:pStyle w:val="ConsPlusCell"/>
              <w:rPr>
                <w:rFonts w:ascii="Arial" w:hAnsi="Arial" w:cs="Arial"/>
              </w:rPr>
            </w:pPr>
            <w:r w:rsidRPr="00895323">
              <w:rPr>
                <w:rFonts w:ascii="Arial" w:hAnsi="Arial" w:cs="Arial"/>
              </w:rPr>
              <w:t>2018 год – 0,00 тыс. рублей;</w:t>
            </w:r>
          </w:p>
          <w:p w:rsidR="00A414BD" w:rsidRPr="00895323" w:rsidRDefault="00A414BD" w:rsidP="00A414BD">
            <w:pPr>
              <w:pStyle w:val="ConsPlusCell"/>
              <w:rPr>
                <w:rFonts w:ascii="Arial" w:hAnsi="Arial" w:cs="Arial"/>
              </w:rPr>
            </w:pPr>
            <w:r w:rsidRPr="00895323">
              <w:rPr>
                <w:rFonts w:ascii="Arial" w:hAnsi="Arial" w:cs="Arial"/>
              </w:rPr>
              <w:t>2019 год – 0,00 тыс. рублей.</w:t>
            </w:r>
          </w:p>
          <w:p w:rsidR="00A414BD" w:rsidRPr="00895323" w:rsidRDefault="00A414BD" w:rsidP="00A414BD">
            <w:pPr>
              <w:pStyle w:val="ConsPlusCell"/>
              <w:rPr>
                <w:rFonts w:ascii="Arial" w:hAnsi="Arial" w:cs="Arial"/>
              </w:rPr>
            </w:pPr>
            <w:r w:rsidRPr="00895323">
              <w:rPr>
                <w:rFonts w:ascii="Arial" w:hAnsi="Arial" w:cs="Arial"/>
              </w:rPr>
              <w:t>2020 год – 0,00 тыс. рублей.</w:t>
            </w:r>
          </w:p>
          <w:p w:rsidR="00A414BD" w:rsidRPr="00895323" w:rsidRDefault="00A414BD" w:rsidP="00A414BD">
            <w:pPr>
              <w:pStyle w:val="ConsPlusCell"/>
              <w:rPr>
                <w:rFonts w:ascii="Arial" w:hAnsi="Arial" w:cs="Arial"/>
              </w:rPr>
            </w:pPr>
            <w:r w:rsidRPr="00895323">
              <w:rPr>
                <w:rFonts w:ascii="Arial" w:hAnsi="Arial" w:cs="Arial"/>
              </w:rPr>
              <w:t>средства районного бюджета – 3839,497 тыс. рублей, в том числе по годам:</w:t>
            </w:r>
          </w:p>
          <w:p w:rsidR="00A414BD" w:rsidRPr="00895323" w:rsidRDefault="00A414BD" w:rsidP="00A414BD">
            <w:pPr>
              <w:pStyle w:val="ConsPlusCell"/>
              <w:rPr>
                <w:rFonts w:ascii="Arial" w:hAnsi="Arial" w:cs="Arial"/>
              </w:rPr>
            </w:pPr>
            <w:r w:rsidRPr="00895323">
              <w:rPr>
                <w:rFonts w:ascii="Arial" w:hAnsi="Arial" w:cs="Arial"/>
              </w:rPr>
              <w:t>2018 год – 2251,452 тыс. рублей;</w:t>
            </w:r>
          </w:p>
          <w:p w:rsidR="00A414BD" w:rsidRPr="00895323" w:rsidRDefault="00A414BD" w:rsidP="00A414BD">
            <w:pPr>
              <w:pStyle w:val="ConsPlusCell"/>
              <w:rPr>
                <w:rFonts w:ascii="Arial" w:hAnsi="Arial" w:cs="Arial"/>
              </w:rPr>
            </w:pPr>
            <w:r w:rsidRPr="00895323">
              <w:rPr>
                <w:rFonts w:ascii="Arial" w:hAnsi="Arial" w:cs="Arial"/>
              </w:rPr>
              <w:t>2019 год – 895,397 тыс. рублей;</w:t>
            </w:r>
          </w:p>
          <w:p w:rsidR="00A414BD" w:rsidRPr="00895323" w:rsidRDefault="00A414BD" w:rsidP="00A414BD">
            <w:pPr>
              <w:pStyle w:val="ConsPlusCell"/>
              <w:rPr>
                <w:rFonts w:ascii="Arial" w:hAnsi="Arial" w:cs="Arial"/>
              </w:rPr>
            </w:pPr>
            <w:r w:rsidRPr="00895323">
              <w:rPr>
                <w:rFonts w:ascii="Arial" w:hAnsi="Arial" w:cs="Arial"/>
              </w:rPr>
              <w:t>2020 год – 692,648 тыс. рублей.</w:t>
            </w:r>
          </w:p>
        </w:tc>
      </w:tr>
      <w:tr w:rsidR="00A414BD" w:rsidRPr="00895323" w:rsidTr="00A414BD">
        <w:tc>
          <w:tcPr>
            <w:tcW w:w="2943"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Система организации контроля  за исполнением подпрограммы</w:t>
            </w:r>
          </w:p>
        </w:tc>
        <w:tc>
          <w:tcPr>
            <w:tcW w:w="6946" w:type="dxa"/>
          </w:tcPr>
          <w:p w:rsidR="00A414BD" w:rsidRPr="00895323" w:rsidRDefault="00A414BD" w:rsidP="00A414BD">
            <w:pPr>
              <w:pStyle w:val="ConsPlusCell"/>
              <w:rPr>
                <w:rFonts w:ascii="Arial" w:hAnsi="Arial" w:cs="Arial"/>
              </w:rPr>
            </w:pPr>
            <w:r w:rsidRPr="00895323">
              <w:rPr>
                <w:rFonts w:ascii="Arial" w:hAnsi="Arial" w:cs="Arial"/>
              </w:rPr>
              <w:t>Министерство строительства и архитектуры Красноярского края, Администрация Балахтинского района</w:t>
            </w:r>
          </w:p>
        </w:tc>
      </w:tr>
    </w:tbl>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895323">
        <w:rPr>
          <w:rFonts w:ascii="Arial" w:hAnsi="Arial" w:cs="Arial"/>
          <w:sz w:val="24"/>
          <w:szCs w:val="24"/>
        </w:rPr>
        <w:t>2. Обоснование подпрограммы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2.1. Постановка общерайонной проблемы и обоснование необходимости принятия подпрограммы</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lang w:eastAsia="ru-RU"/>
        </w:rPr>
        <w:t>В состав Балахтинского района входит 13 муниципальных образований,                         в том числе: 1 городское поселение и 12 сельских поселений.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8" w:history="1">
        <w:r w:rsidRPr="00895323">
          <w:rPr>
            <w:rFonts w:ascii="Arial" w:hAnsi="Arial" w:cs="Arial"/>
            <w:sz w:val="24"/>
            <w:szCs w:val="24"/>
          </w:rPr>
          <w:t>кодекса</w:t>
        </w:r>
      </w:hyperlink>
      <w:r w:rsidRPr="00895323">
        <w:rPr>
          <w:rFonts w:ascii="Arial" w:hAnsi="Arial" w:cs="Arial"/>
          <w:sz w:val="24"/>
          <w:szCs w:val="24"/>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использование программно-целевого метода решения проблемы.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Отсутствие в Балахтинском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ab/>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Для автоматизации работы отдела архитектуры и градостроительства по подготовке градостроительных паспортов земельных участков, межевых планов, проектов благоустройства территорий,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документальных сведений о развитии территории, об их застройке, о земельных участках, об объектах капитального строительства необходимо приобретение программы </w:t>
      </w:r>
      <w:r w:rsidRPr="00895323">
        <w:rPr>
          <w:rFonts w:ascii="Arial" w:hAnsi="Arial" w:cs="Arial"/>
          <w:sz w:val="24"/>
          <w:szCs w:val="24"/>
          <w:lang w:val="en-US"/>
        </w:rPr>
        <w:t>AutoCAD</w:t>
      </w:r>
      <w:r w:rsidRPr="00895323">
        <w:rPr>
          <w:rFonts w:ascii="Arial" w:hAnsi="Arial" w:cs="Arial"/>
          <w:sz w:val="24"/>
          <w:szCs w:val="24"/>
        </w:rPr>
        <w:t xml:space="preserve">. </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Таким образом, в качестве мероприятий подпрограммы определены: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актуализация документов территориального планирования и градостроительного зонирования;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обеспечение документами территориального планирования городских и сельских поселений;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Министерством строительства и архитектуры Красноярского края согласованны контрольные показатели по вводу жилья на период 2018 - 2020 годов. Объем ввода общей площади жилья для Балахтинского района определен в размере: на 2018 год - 3,4 тыс. кв. метров, на 2019 год – 2,8 тыс. кв. метров, на 2020 год – 4,3 тыс. кв. метров.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Балахтинского района.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xml:space="preserve">В соответствии с </w:t>
      </w:r>
      <w:hyperlink r:id="rId9" w:history="1">
        <w:r w:rsidRPr="00895323">
          <w:rPr>
            <w:rFonts w:ascii="Arial" w:hAnsi="Arial" w:cs="Arial"/>
            <w:sz w:val="24"/>
            <w:szCs w:val="24"/>
          </w:rPr>
          <w:t>Указом</w:t>
        </w:r>
      </w:hyperlink>
      <w:r w:rsidRPr="00895323">
        <w:rPr>
          <w:rFonts w:ascii="Arial" w:hAnsi="Arial" w:cs="Arial"/>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lang w:eastAsia="ru-RU"/>
        </w:rPr>
      </w:pPr>
      <w:r w:rsidRPr="00895323">
        <w:rPr>
          <w:rFonts w:ascii="Arial" w:hAnsi="Arial" w:cs="Arial"/>
          <w:sz w:val="24"/>
          <w:szCs w:val="24"/>
          <w:lang w:eastAsia="ru-RU"/>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lang w:eastAsia="ru-RU"/>
        </w:rPr>
      </w:pPr>
      <w:r w:rsidRPr="00895323">
        <w:rPr>
          <w:rFonts w:ascii="Arial" w:hAnsi="Arial" w:cs="Arial"/>
          <w:sz w:val="24"/>
          <w:szCs w:val="24"/>
          <w:lang w:eastAsia="ru-RU"/>
        </w:rPr>
        <w:t xml:space="preserve">В соответствии с частью 35 статьи 16.6 Федерального закона </w:t>
      </w:r>
      <w:hyperlink r:id="rId10" w:history="1">
        <w:r w:rsidRPr="00895323">
          <w:rPr>
            <w:rFonts w:ascii="Arial" w:hAnsi="Arial" w:cs="Arial"/>
            <w:sz w:val="24"/>
            <w:szCs w:val="24"/>
            <w:lang w:eastAsia="ru-RU"/>
          </w:rPr>
          <w:t>категории</w:t>
        </w:r>
      </w:hyperlink>
      <w:r w:rsidRPr="00895323">
        <w:rPr>
          <w:rFonts w:ascii="Arial" w:hAnsi="Arial" w:cs="Arial"/>
          <w:sz w:val="24"/>
          <w:szCs w:val="24"/>
          <w:lang w:eastAsia="ru-RU"/>
        </w:rPr>
        <w:t xml:space="preserve"> граждан и основания их включения в списки граждан, имеющих право на приобретение жилья экономического класса, определяются Правительством Российской Федерации.</w:t>
      </w:r>
    </w:p>
    <w:p w:rsidR="00A414BD" w:rsidRPr="00895323" w:rsidRDefault="00A414BD" w:rsidP="00A414BD">
      <w:pPr>
        <w:spacing w:after="0" w:line="240" w:lineRule="auto"/>
        <w:ind w:firstLine="708"/>
        <w:jc w:val="both"/>
        <w:rPr>
          <w:rFonts w:ascii="Arial" w:hAnsi="Arial" w:cs="Arial"/>
          <w:sz w:val="24"/>
          <w:szCs w:val="24"/>
          <w:lang w:eastAsia="ru-RU"/>
        </w:rPr>
      </w:pPr>
      <w:r w:rsidRPr="00895323">
        <w:rPr>
          <w:rFonts w:ascii="Arial" w:hAnsi="Arial" w:cs="Arial"/>
          <w:sz w:val="24"/>
          <w:szCs w:val="24"/>
          <w:lang w:eastAsia="ru-RU"/>
        </w:rPr>
        <w:t xml:space="preserve">Постановлением Правительства Российской Федерации от 25.10.2012 № 1099 утвержден </w:t>
      </w:r>
      <w:hyperlink r:id="rId11" w:history="1">
        <w:r w:rsidRPr="00895323">
          <w:rPr>
            <w:rFonts w:ascii="Arial" w:hAnsi="Arial" w:cs="Arial"/>
            <w:sz w:val="24"/>
            <w:szCs w:val="24"/>
            <w:lang w:eastAsia="ru-RU"/>
          </w:rPr>
          <w:t>перечень</w:t>
        </w:r>
      </w:hyperlink>
      <w:r w:rsidRPr="00895323">
        <w:rPr>
          <w:rFonts w:ascii="Arial" w:hAnsi="Arial" w:cs="Arial"/>
          <w:sz w:val="24"/>
          <w:szCs w:val="24"/>
          <w:lang w:eastAsia="ru-RU"/>
        </w:rPr>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Фонда,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 содействии развитию жилищного строительства» (далее – Перечень отдельных категорий граждан и оснований).</w:t>
      </w:r>
    </w:p>
    <w:p w:rsidR="00A414BD" w:rsidRPr="00895323" w:rsidRDefault="00A414BD" w:rsidP="00A414BD">
      <w:pPr>
        <w:autoSpaceDE w:val="0"/>
        <w:autoSpaceDN w:val="0"/>
        <w:adjustRightInd w:val="0"/>
        <w:spacing w:after="0" w:line="240" w:lineRule="auto"/>
        <w:ind w:firstLine="741"/>
        <w:jc w:val="both"/>
        <w:rPr>
          <w:rFonts w:ascii="Arial" w:hAnsi="Arial" w:cs="Arial"/>
          <w:sz w:val="24"/>
          <w:szCs w:val="24"/>
          <w:lang w:eastAsia="ru-RU"/>
        </w:rPr>
      </w:pPr>
      <w:r w:rsidRPr="00895323">
        <w:rPr>
          <w:rFonts w:ascii="Arial" w:hAnsi="Arial" w:cs="Arial"/>
          <w:sz w:val="24"/>
          <w:szCs w:val="24"/>
          <w:lang w:eastAsia="ru-RU"/>
        </w:rPr>
        <w:t>Формирование и утверждение списков граждан, имеющих право на приобретение жилья экономического класса в соответствии с Федеральным законом, осуществляется органами местного самоуправления.</w:t>
      </w:r>
    </w:p>
    <w:p w:rsidR="00A414BD" w:rsidRPr="00895323" w:rsidRDefault="00A414BD" w:rsidP="00A414BD">
      <w:pPr>
        <w:spacing w:after="0" w:line="240" w:lineRule="auto"/>
        <w:ind w:firstLine="708"/>
        <w:jc w:val="both"/>
        <w:rPr>
          <w:rFonts w:ascii="Arial" w:hAnsi="Arial" w:cs="Arial"/>
          <w:sz w:val="24"/>
          <w:szCs w:val="24"/>
          <w:lang w:eastAsia="ru-RU"/>
        </w:rPr>
      </w:pPr>
      <w:r w:rsidRPr="00895323">
        <w:rPr>
          <w:rFonts w:ascii="Arial" w:hAnsi="Arial" w:cs="Arial"/>
          <w:sz w:val="24"/>
          <w:szCs w:val="24"/>
          <w:lang w:eastAsia="ru-RU"/>
        </w:rPr>
        <w:t>При этом согласно части 36 статьи 16.6 Федерального закона Правила формирования списков граждан, имеющих право на приобретение жилья экономического класса, и порядок включения указанных граждан в эти списки устанавливаются законами субъектов Российской Федерации. С целью реализации названной нормы принят Закон Красноярского края от 05.03.2013  № 4-1106 «О правилах формирования списков граждан, имеющих право на приобретение жилья экономического класса».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Одной из мер стимулирующих рост ввода жилья является обеспечение земельных участков, предоставляемых многодетным гражданам, коммунальной и транспортной инфраструктурой.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С 2018 по 2020 годы планируется ввести в эксплуатацию 10,5 тыс. кв. м. жилья экономического класса в Балахтинском районе.</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2.2. Основная цель, задачи, этапы и сроки выполнения подпрограммы, целевые индикаторы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Целями подпрограммы являются: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xml:space="preserve">обеспечение увеличения объемов ввода жилья, в том числе экономического класса; </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обеспечение устойчивого развития территорий, развития инженерной, транспортной и социальной инфраструктур;</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социально-экономического развития района;</w:t>
      </w:r>
    </w:p>
    <w:p w:rsidR="00A414BD" w:rsidRPr="00895323" w:rsidRDefault="00A414BD" w:rsidP="00A414BD">
      <w:pPr>
        <w:spacing w:after="0" w:line="240" w:lineRule="auto"/>
        <w:ind w:firstLine="540"/>
        <w:jc w:val="both"/>
        <w:rPr>
          <w:rFonts w:ascii="Arial" w:hAnsi="Arial" w:cs="Arial"/>
          <w:bCs/>
          <w:sz w:val="24"/>
          <w:szCs w:val="24"/>
        </w:rPr>
      </w:pPr>
      <w:r w:rsidRPr="00895323">
        <w:rPr>
          <w:rFonts w:ascii="Arial" w:hAnsi="Arial" w:cs="Arial"/>
          <w:bCs/>
          <w:sz w:val="24"/>
          <w:szCs w:val="24"/>
        </w:rPr>
        <w:t>автоматизация работ по подготовке градостроительных планов земельных участков, межевых планов, проектов благоустройства территорий,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Задачами подпрограммы являются: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подготовка проектов генеральных планов территорий поселений;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895323">
        <w:rPr>
          <w:rFonts w:ascii="Arial" w:hAnsi="Arial" w:cs="Arial"/>
          <w:sz w:val="24"/>
          <w:szCs w:val="24"/>
          <w:lang w:eastAsia="ru-RU"/>
        </w:rPr>
        <w:t>подготовка проектов планировки территорий на основании генеральных планов;</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895323">
        <w:rPr>
          <w:rFonts w:ascii="Arial" w:hAnsi="Arial" w:cs="Arial"/>
          <w:sz w:val="24"/>
          <w:szCs w:val="24"/>
          <w:lang w:eastAsia="ru-RU"/>
        </w:rPr>
        <w:t>формирование земельных участков для жилищного строительства с обеспечением их коммунальной и транспортной инфраструктурой.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r w:rsidRPr="00895323">
        <w:rPr>
          <w:rFonts w:ascii="Arial" w:hAnsi="Arial" w:cs="Arial"/>
          <w:sz w:val="24"/>
          <w:szCs w:val="24"/>
        </w:rPr>
        <w:t xml:space="preserve"> </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Сроки реализации подпрограммы - 2018 - 2020 годы: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I этап – 2018</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lang w:val="en-US"/>
        </w:rPr>
        <w:t>II</w:t>
      </w:r>
      <w:r w:rsidRPr="00895323">
        <w:rPr>
          <w:rFonts w:ascii="Arial" w:hAnsi="Arial" w:cs="Arial"/>
          <w:sz w:val="24"/>
          <w:szCs w:val="24"/>
        </w:rPr>
        <w:t xml:space="preserve"> этап – 2019-2020 годы.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На первом этапе реализуются: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мероприятие по подготовке и разработка градостроительной документации;</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мероприятие по обеспечению земельных участков коммунальной и транспортной инфраструктурой в целях строительства жилья экономического класса в муниципальных образованиях;</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На втором этапе реализуется: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мероприятие по автоматизации работы отдела архитектуры и градостроительства.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мероприятие по подготовке и разработка градостроительной документации;</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мероприятие по обеспечение земельных участков коммунальной и транспортной инфраструктурой в целях строительства жилья экономического класса в муниципальных образованиях;</w:t>
      </w:r>
    </w:p>
    <w:p w:rsidR="00A414BD" w:rsidRPr="00895323" w:rsidRDefault="00A414BD" w:rsidP="00A414BD">
      <w:pPr>
        <w:spacing w:after="0" w:line="240" w:lineRule="auto"/>
        <w:ind w:firstLine="540"/>
        <w:jc w:val="both"/>
        <w:rPr>
          <w:rFonts w:ascii="Arial" w:hAnsi="Arial" w:cs="Arial"/>
          <w:bCs/>
          <w:sz w:val="24"/>
          <w:szCs w:val="24"/>
        </w:rPr>
      </w:pPr>
      <w:r w:rsidRPr="00895323">
        <w:rPr>
          <w:rFonts w:ascii="Arial" w:hAnsi="Arial" w:cs="Arial"/>
          <w:sz w:val="24"/>
          <w:szCs w:val="24"/>
        </w:rPr>
        <w:t xml:space="preserve">- мероприятия по </w:t>
      </w:r>
      <w:r w:rsidRPr="00895323">
        <w:rPr>
          <w:rFonts w:ascii="Arial" w:hAnsi="Arial" w:cs="Arial"/>
          <w:bCs/>
          <w:sz w:val="24"/>
          <w:szCs w:val="24"/>
        </w:rPr>
        <w:t>организации систематизированного свода документальных сведений о развитии территорий, об их застройке, о земельных участках, об объектах капитального строительства.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Информация о целевых индикаторах представлена в приложении 1 к  подпрограмме.</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2.3. Механизм реализации подпрограммы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outlineLvl w:val="2"/>
        <w:rPr>
          <w:rFonts w:ascii="Arial" w:hAnsi="Arial" w:cs="Arial"/>
          <w:sz w:val="24"/>
          <w:szCs w:val="24"/>
        </w:rPr>
      </w:pPr>
      <w:r w:rsidRPr="00895323">
        <w:rPr>
          <w:rFonts w:ascii="Arial" w:hAnsi="Arial" w:cs="Arial"/>
          <w:sz w:val="24"/>
          <w:szCs w:val="24"/>
        </w:rPr>
        <w:t>В рамках подпрограммы предусмотрена реализация четырех мероприятий: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мероприятие 4. «Приобретение программы AutoCAD» (далее – мероприятие 4);</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мероприятие 5. «Подготовка проектов генеральных планов Огурского сельсовета, Еловского сельсовета, Тюльковского сельсовета, Кожановского сельсовета, Чистопольского сельсовета» (далее – мероприятии 5);</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мероприятие 6. «Подготовка проекта планировки микрорайона «Южный» в п. Балахта» (далее – мероприятие 6);</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мероприятие 7. «Внесение изменений в документы территориального планирования и градостроительного зонирования» (далее – мероприятие 7).</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Администрация Балахтинского района осуществляет руководство и контроль за ходом выполнения подпрограммы, организует систему непрерывного мониторинга.</w:t>
      </w:r>
    </w:p>
    <w:p w:rsidR="00A414BD" w:rsidRPr="00895323"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895323">
        <w:rPr>
          <w:rFonts w:ascii="Arial" w:hAnsi="Arial" w:cs="Arial"/>
          <w:sz w:val="24"/>
          <w:szCs w:val="24"/>
        </w:rPr>
        <w:t xml:space="preserve">2. Реализация мероприятий подпрограммы осуществляется в соответствии с Федеральным </w:t>
      </w:r>
      <w:hyperlink r:id="rId12" w:history="1">
        <w:r w:rsidRPr="00895323">
          <w:rPr>
            <w:rFonts w:ascii="Arial" w:hAnsi="Arial" w:cs="Arial"/>
            <w:sz w:val="24"/>
            <w:szCs w:val="24"/>
          </w:rPr>
          <w:t>законом</w:t>
        </w:r>
      </w:hyperlink>
      <w:r w:rsidRPr="00895323">
        <w:rPr>
          <w:rFonts w:ascii="Arial" w:hAnsi="Arial" w:cs="Arial"/>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подготовке документов территориального планирования и градостроительного зонирования, по подготовке проектов внесения изменений в документы территориального планирования и градостроительного зонирования (мероприятие 5,6,7 подпрограммы, согласно приложению №2).</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xml:space="preserve">4. Приобретение программы </w:t>
      </w:r>
      <w:r w:rsidRPr="00895323">
        <w:rPr>
          <w:rFonts w:ascii="Arial" w:hAnsi="Arial" w:cs="Arial"/>
          <w:sz w:val="24"/>
          <w:szCs w:val="24"/>
          <w:lang w:val="en-US"/>
        </w:rPr>
        <w:t>AutoCAD</w:t>
      </w:r>
      <w:r w:rsidRPr="00895323">
        <w:rPr>
          <w:rFonts w:ascii="Arial" w:hAnsi="Arial" w:cs="Arial"/>
          <w:sz w:val="24"/>
          <w:szCs w:val="24"/>
        </w:rPr>
        <w:t>. Бюджетные средства на финансирование мероприятия  подпрограммы выделяются на оплату услуги, выполняемой по муниципальному контракту (мероприятие 4 подпрограммы, согласно приложению №2).</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5. Оплата выполненных работ производится на основании:</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акта выполненных работ, согласно календарному графику объемов выполненных работ, в соответствии с мероприятиями;</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контракта на выполнение мероприятий;</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соглашения о передачи соответствующих полномочий муниципальному району органом местного самоуправления городского поселения.</w:t>
      </w:r>
    </w:p>
    <w:p w:rsidR="00A414BD" w:rsidRPr="00895323"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895323">
        <w:rPr>
          <w:rFonts w:ascii="Arial" w:hAnsi="Arial" w:cs="Arial"/>
          <w:sz w:val="24"/>
          <w:szCs w:val="24"/>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A414BD" w:rsidRPr="00895323"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895323">
        <w:rPr>
          <w:rFonts w:ascii="Arial" w:hAnsi="Arial" w:cs="Arial"/>
          <w:sz w:val="24"/>
          <w:szCs w:val="24"/>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A414BD" w:rsidRPr="00895323"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895323">
        <w:rPr>
          <w:rFonts w:ascii="Arial" w:hAnsi="Arial" w:cs="Arial"/>
          <w:sz w:val="24"/>
          <w:szCs w:val="24"/>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bookmarkStart w:id="0" w:name="Par339"/>
      <w:bookmarkEnd w:id="0"/>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2.4. Управление подпрограммой и контроль за ходом ее выполнения</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1. Администрация  Балахтинского района осуществляет текущее управление реализацией подпрограммы и контроль за ходом ее выполнения, определяет промежуточные результаты и производит оценку реализации подпрограммы.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2.5. Оценка социально-экономической эффективности.</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Социально-экономическая эффективность подпрограммы выражается в:</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повышении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 транспортной инфраструктуры;</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повышении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Успешная реализация подпрограммы позволит обеспечить:</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ввод общей площади жилья в размере: на 2018 год – 3,4 тыс. кв. метров, на 2019 год – 2,8 тыс. кв. метров, на 2020 год – 4,3 тыс. кв. метров ;</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увеличение доли</w:t>
      </w:r>
      <w:r w:rsidRPr="00895323">
        <w:rPr>
          <w:rFonts w:ascii="Arial" w:hAnsi="Arial" w:cs="Arial"/>
          <w:bCs/>
          <w:sz w:val="24"/>
          <w:szCs w:val="24"/>
        </w:rPr>
        <w:t xml:space="preserve"> земельных участков, предоставляемых для жилищного строительства семьям, имеющим трех и более детей, обеспеченных коммунальной и транспортной инфраструктурой, до 25%;</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увеличение доли ввода жилья, соответствующего стандартам экономического класса, до 100%;</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bCs/>
          <w:sz w:val="24"/>
          <w:szCs w:val="24"/>
        </w:rPr>
        <w:t>автоматизация работы отдела архитектуры и градостроительства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Реализация мероприятий подпрограммы не повлечет за собой негативных экологических последствий.</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2.6. Мероприятия подпрограммы.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Информация по мероприятиям подпрограммы представлена в приложении № 2 к подпрограмме.</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2.7. Обоснование финансовых, материальных</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и трудовых затрат с указанием источников финансирования.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1. Финансирование мероприятий 4,7 подпрограммы осуществляется за счет средств районного бюджета.</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2. Финансирование мероприятий 5,6 осуществляется за счет средств краевого и районного бюджетов.</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sectPr w:rsidR="00A414BD" w:rsidRPr="00895323" w:rsidSect="00A414BD">
          <w:pgSz w:w="11906" w:h="16838"/>
          <w:pgMar w:top="1134" w:right="850" w:bottom="1134" w:left="1701" w:header="708" w:footer="708" w:gutter="0"/>
          <w:cols w:space="708"/>
          <w:docGrid w:linePitch="360"/>
        </w:sectPr>
      </w:pPr>
      <w:r w:rsidRPr="00895323">
        <w:rPr>
          <w:rFonts w:ascii="Arial" w:hAnsi="Arial" w:cs="Arial"/>
          <w:sz w:val="24"/>
          <w:szCs w:val="24"/>
        </w:rPr>
        <w:t>Средства районного бюджета планируются в объеме не менее 10% от объема субсидии краевого бюджета.</w:t>
      </w:r>
    </w:p>
    <w:p w:rsidR="00A414BD" w:rsidRPr="00895323" w:rsidRDefault="00635E64" w:rsidP="00A414BD">
      <w:pPr>
        <w:widowControl w:val="0"/>
        <w:autoSpaceDE w:val="0"/>
        <w:autoSpaceDN w:val="0"/>
        <w:adjustRightInd w:val="0"/>
        <w:spacing w:after="0" w:line="240" w:lineRule="auto"/>
        <w:ind w:firstLine="540"/>
        <w:jc w:val="center"/>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_x0000_s1028" type="#_x0000_t202" style="position:absolute;left:0;text-align:left;margin-left:499.8pt;margin-top:-4.1pt;width:254.7pt;height:65.5pt;z-index:251663360" filled="f" stroked="f">
            <v:textbox style="mso-direction-alt:auto">
              <w:txbxContent>
                <w:p w:rsidR="00FB4080" w:rsidRPr="00895323" w:rsidRDefault="00FB408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Приложение N 1</w:t>
                  </w:r>
                </w:p>
                <w:p w:rsidR="00FB4080" w:rsidRPr="00895323" w:rsidRDefault="00FB408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к подпрограмме  «Стимулирование жилищного строительства на территории Балахтинского района»  </w:t>
                  </w:r>
                </w:p>
              </w:txbxContent>
            </v:textbox>
          </v:shape>
        </w:pict>
      </w:r>
    </w:p>
    <w:p w:rsidR="00A414BD" w:rsidRPr="00895323"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p w:rsidR="00895323" w:rsidRDefault="00895323" w:rsidP="00A414BD">
      <w:pPr>
        <w:widowControl w:val="0"/>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center"/>
        <w:rPr>
          <w:rFonts w:ascii="Arial" w:hAnsi="Arial" w:cs="Arial"/>
          <w:sz w:val="24"/>
          <w:szCs w:val="24"/>
        </w:rPr>
      </w:pPr>
      <w:r w:rsidRPr="00895323">
        <w:rPr>
          <w:rFonts w:ascii="Arial" w:hAnsi="Arial" w:cs="Arial"/>
          <w:sz w:val="24"/>
          <w:szCs w:val="24"/>
        </w:rPr>
        <w:t>Перечень целевых индикаторов подпрограммы</w:t>
      </w:r>
    </w:p>
    <w:p w:rsidR="00A414BD" w:rsidRPr="00895323" w:rsidRDefault="00A414BD" w:rsidP="00A414BD">
      <w:pPr>
        <w:widowControl w:val="0"/>
        <w:autoSpaceDE w:val="0"/>
        <w:autoSpaceDN w:val="0"/>
        <w:adjustRightInd w:val="0"/>
        <w:spacing w:after="0" w:line="240" w:lineRule="auto"/>
        <w:ind w:firstLine="540"/>
        <w:jc w:val="center"/>
        <w:rPr>
          <w:rFonts w:ascii="Arial" w:hAnsi="Arial" w:cs="Arial"/>
          <w:sz w:val="24"/>
          <w:szCs w:val="24"/>
        </w:rPr>
      </w:pPr>
    </w:p>
    <w:tbl>
      <w:tblPr>
        <w:tblW w:w="15183" w:type="dxa"/>
        <w:tblInd w:w="93" w:type="dxa"/>
        <w:tblLook w:val="00A0"/>
      </w:tblPr>
      <w:tblGrid>
        <w:gridCol w:w="576"/>
        <w:gridCol w:w="4063"/>
        <w:gridCol w:w="1478"/>
        <w:gridCol w:w="2475"/>
        <w:gridCol w:w="1120"/>
        <w:gridCol w:w="1120"/>
        <w:gridCol w:w="1120"/>
        <w:gridCol w:w="1120"/>
        <w:gridCol w:w="1120"/>
        <w:gridCol w:w="991"/>
      </w:tblGrid>
      <w:tr w:rsidR="00A414BD" w:rsidRPr="00895323" w:rsidTr="00895323">
        <w:trPr>
          <w:trHeight w:val="557"/>
          <w:tblHeader/>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w:t>
            </w:r>
            <w:r w:rsidRPr="00895323">
              <w:rPr>
                <w:rFonts w:ascii="Arial" w:hAnsi="Arial" w:cs="Arial"/>
                <w:sz w:val="24"/>
                <w:szCs w:val="24"/>
                <w:lang w:eastAsia="ru-RU"/>
              </w:rPr>
              <w:br/>
              <w:t>п/п</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Цель,    </w:t>
            </w:r>
            <w:r w:rsidRPr="00895323">
              <w:rPr>
                <w:rFonts w:ascii="Arial" w:hAnsi="Arial" w:cs="Arial"/>
                <w:sz w:val="24"/>
                <w:szCs w:val="24"/>
                <w:lang w:eastAsia="ru-RU"/>
              </w:rPr>
              <w:br/>
              <w:t xml:space="preserve">целевые индикаторы </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Единица</w:t>
            </w:r>
            <w:r w:rsidRPr="00895323">
              <w:rPr>
                <w:rFonts w:ascii="Arial" w:hAnsi="Arial" w:cs="Arial"/>
                <w:sz w:val="24"/>
                <w:szCs w:val="24"/>
                <w:lang w:eastAsia="ru-RU"/>
              </w:rPr>
              <w:br/>
              <w:t>измерения</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Источник </w:t>
            </w:r>
            <w:r w:rsidRPr="00895323">
              <w:rPr>
                <w:rFonts w:ascii="Arial" w:hAnsi="Arial" w:cs="Arial"/>
                <w:sz w:val="24"/>
                <w:szCs w:val="24"/>
                <w:lang w:eastAsia="ru-RU"/>
              </w:rPr>
              <w:br/>
              <w:t>информации</w:t>
            </w:r>
          </w:p>
        </w:tc>
        <w:tc>
          <w:tcPr>
            <w:tcW w:w="1120"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2015 год</w:t>
            </w:r>
          </w:p>
        </w:tc>
        <w:tc>
          <w:tcPr>
            <w:tcW w:w="1120"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2016 год</w:t>
            </w:r>
          </w:p>
        </w:tc>
        <w:tc>
          <w:tcPr>
            <w:tcW w:w="1120"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2017 год</w:t>
            </w:r>
          </w:p>
        </w:tc>
        <w:tc>
          <w:tcPr>
            <w:tcW w:w="1120"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2018 год</w:t>
            </w:r>
          </w:p>
        </w:tc>
        <w:tc>
          <w:tcPr>
            <w:tcW w:w="1120"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2019 год</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2020 год</w:t>
            </w:r>
          </w:p>
        </w:tc>
      </w:tr>
      <w:tr w:rsidR="00A414BD" w:rsidRPr="00895323" w:rsidTr="00895323">
        <w:trPr>
          <w:trHeight w:val="855"/>
        </w:trPr>
        <w:tc>
          <w:tcPr>
            <w:tcW w:w="576" w:type="dxa"/>
            <w:tcBorders>
              <w:top w:val="nil"/>
              <w:left w:val="single" w:sz="4" w:space="0" w:color="auto"/>
              <w:bottom w:val="nil"/>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4063" w:type="dxa"/>
            <w:tcBorders>
              <w:top w:val="nil"/>
              <w:left w:val="nil"/>
              <w:bottom w:val="single" w:sz="4" w:space="0" w:color="auto"/>
              <w:right w:val="single" w:sz="4" w:space="0" w:color="auto"/>
            </w:tcBorders>
          </w:tcPr>
          <w:p w:rsidR="00A414BD" w:rsidRPr="00895323" w:rsidRDefault="00A414BD" w:rsidP="00A414BD">
            <w:pPr>
              <w:spacing w:after="0" w:line="240" w:lineRule="auto"/>
              <w:rPr>
                <w:rFonts w:ascii="Arial" w:hAnsi="Arial" w:cs="Arial"/>
                <w:sz w:val="24"/>
                <w:szCs w:val="24"/>
                <w:lang w:eastAsia="ru-RU"/>
              </w:rPr>
            </w:pPr>
            <w:r w:rsidRPr="00895323">
              <w:rPr>
                <w:rFonts w:ascii="Arial" w:hAnsi="Arial" w:cs="Arial"/>
                <w:sz w:val="24"/>
                <w:szCs w:val="24"/>
                <w:lang w:eastAsia="ru-RU"/>
              </w:rPr>
              <w:t>Цель подпрограммы: обеспечение увеличения объемов ввода жилья, в том числе экономического класса</w:t>
            </w:r>
          </w:p>
        </w:tc>
        <w:tc>
          <w:tcPr>
            <w:tcW w:w="1478"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2475"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c>
          <w:tcPr>
            <w:tcW w:w="991"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w:t>
            </w:r>
          </w:p>
        </w:tc>
      </w:tr>
      <w:tr w:rsidR="00A414BD" w:rsidRPr="00895323" w:rsidTr="00895323">
        <w:trPr>
          <w:trHeight w:val="1299"/>
        </w:trPr>
        <w:tc>
          <w:tcPr>
            <w:tcW w:w="576" w:type="dxa"/>
            <w:tcBorders>
              <w:top w:val="single" w:sz="4" w:space="0" w:color="auto"/>
              <w:left w:val="single" w:sz="4" w:space="0" w:color="auto"/>
              <w:bottom w:val="single" w:sz="4" w:space="0" w:color="auto"/>
              <w:right w:val="single" w:sz="4" w:space="0" w:color="auto"/>
            </w:tcBorders>
            <w:vAlign w:val="center"/>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1.</w:t>
            </w:r>
          </w:p>
        </w:tc>
        <w:tc>
          <w:tcPr>
            <w:tcW w:w="4063" w:type="dxa"/>
            <w:tcBorders>
              <w:top w:val="nil"/>
              <w:left w:val="nil"/>
              <w:bottom w:val="single" w:sz="4" w:space="0" w:color="auto"/>
              <w:right w:val="single" w:sz="4" w:space="0" w:color="auto"/>
            </w:tcBorders>
          </w:tcPr>
          <w:p w:rsidR="00A414BD" w:rsidRPr="00895323" w:rsidRDefault="00A414BD" w:rsidP="00A414BD">
            <w:pPr>
              <w:spacing w:after="0" w:line="240" w:lineRule="auto"/>
              <w:rPr>
                <w:rFonts w:ascii="Arial" w:hAnsi="Arial" w:cs="Arial"/>
                <w:sz w:val="24"/>
                <w:szCs w:val="24"/>
                <w:highlight w:val="yellow"/>
              </w:rPr>
            </w:pPr>
            <w:r w:rsidRPr="00895323">
              <w:rPr>
                <w:rFonts w:ascii="Arial" w:hAnsi="Arial" w:cs="Arial"/>
                <w:sz w:val="24"/>
                <w:szCs w:val="24"/>
              </w:rPr>
              <w:t xml:space="preserve">Доля муниципальных образований, на территории которых утверждены: генеральные планы, правила землепользования и застройки </w:t>
            </w:r>
          </w:p>
        </w:tc>
        <w:tc>
          <w:tcPr>
            <w:tcW w:w="1478" w:type="dxa"/>
            <w:tcBorders>
              <w:top w:val="nil"/>
              <w:left w:val="nil"/>
              <w:bottom w:val="single" w:sz="4" w:space="0" w:color="auto"/>
              <w:right w:val="single" w:sz="4" w:space="0" w:color="auto"/>
            </w:tcBorders>
            <w:vAlign w:val="center"/>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2475"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100</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100</w:t>
            </w:r>
          </w:p>
        </w:tc>
        <w:tc>
          <w:tcPr>
            <w:tcW w:w="1120"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c>
          <w:tcPr>
            <w:tcW w:w="991" w:type="dxa"/>
            <w:tcBorders>
              <w:top w:val="nil"/>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r>
      <w:tr w:rsidR="00A414BD" w:rsidRPr="00895323" w:rsidTr="00895323">
        <w:trPr>
          <w:trHeight w:val="525"/>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2.</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sz w:val="24"/>
                <w:szCs w:val="24"/>
                <w:lang w:eastAsia="ru-RU"/>
              </w:rPr>
              <w:t xml:space="preserve">годовой объем ввода жилья </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тыс .кв. м</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Крайстат</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5,2</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4,1</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2,7</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3,4</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2,8  </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4,3</w:t>
            </w:r>
          </w:p>
        </w:tc>
      </w:tr>
      <w:tr w:rsidR="00A414BD" w:rsidRPr="00895323" w:rsidTr="00895323">
        <w:trPr>
          <w:trHeight w:val="974"/>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3.</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sz w:val="24"/>
                <w:szCs w:val="24"/>
                <w:lang w:eastAsia="ru-RU"/>
              </w:rPr>
              <w:t>доля ввода жилья, соответствующего стандартам экономического класса метров</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r>
      <w:tr w:rsidR="00A414BD" w:rsidRPr="00895323" w:rsidTr="00895323">
        <w:trPr>
          <w:trHeight w:val="948"/>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4.</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sz w:val="24"/>
                <w:szCs w:val="24"/>
                <w:lang w:eastAsia="ru-RU"/>
              </w:rPr>
              <w:t xml:space="preserve">объем введенной в действие общей площади жилья экономического класса </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тыс .кв. м</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5,2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4,1</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2,7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3,4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2,8 </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4,3 </w:t>
            </w:r>
          </w:p>
        </w:tc>
      </w:tr>
      <w:tr w:rsidR="00A414BD" w:rsidRPr="00895323" w:rsidTr="00895323">
        <w:trPr>
          <w:trHeight w:val="525"/>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5.</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bCs/>
                <w:sz w:val="24"/>
                <w:szCs w:val="24"/>
              </w:rPr>
              <w:t>автоматизация работы отдела архитектуры и градостроительства</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отдел архитектуры и градостроительства</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60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70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70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100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100 </w:t>
            </w:r>
          </w:p>
        </w:tc>
      </w:tr>
      <w:tr w:rsidR="00A414BD" w:rsidRPr="00895323" w:rsidTr="00895323">
        <w:trPr>
          <w:trHeight w:val="1355"/>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6.</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sz w:val="24"/>
                <w:szCs w:val="24"/>
                <w:lang w:eastAsia="ru-RU"/>
              </w:rPr>
              <w:t>площадь земельных участков, предоставленных для жилищного строительства, индивидуального жилищного строительство</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га</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895323">
              <w:rPr>
                <w:rFonts w:ascii="Arial" w:hAnsi="Arial" w:cs="Arial"/>
                <w:sz w:val="24"/>
                <w:szCs w:val="24"/>
                <w:lang w:eastAsia="ru-RU"/>
              </w:rPr>
              <w:t>10,69</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12,97</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7,0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6,0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6,0</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6,0 </w:t>
            </w:r>
          </w:p>
        </w:tc>
      </w:tr>
      <w:tr w:rsidR="00A414BD" w:rsidRPr="00895323" w:rsidTr="00895323">
        <w:trPr>
          <w:trHeight w:val="1602"/>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7.</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sz w:val="24"/>
                <w:szCs w:val="24"/>
                <w:lang w:eastAsia="ru-RU"/>
              </w:rPr>
            </w:pPr>
            <w:r w:rsidRPr="00895323">
              <w:rPr>
                <w:rFonts w:ascii="Arial" w:hAnsi="Arial" w:cs="Arial"/>
                <w:bCs/>
                <w:sz w:val="24"/>
                <w:szCs w:val="24"/>
                <w:lang w:eastAsia="ru-RU"/>
              </w:rPr>
              <w:t>доля земельных участков, предоставленных для жилищного строительства семьям, имеющим трех и более детей, обеспеченных коммунальной и транспортной инфраструктурой</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20</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895323">
              <w:rPr>
                <w:rFonts w:ascii="Arial" w:hAnsi="Arial" w:cs="Arial"/>
                <w:sz w:val="24"/>
                <w:szCs w:val="24"/>
                <w:lang w:eastAsia="ru-RU"/>
              </w:rPr>
              <w:t>28</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31</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37</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25</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25</w:t>
            </w:r>
          </w:p>
        </w:tc>
      </w:tr>
      <w:tr w:rsidR="00A414BD" w:rsidRPr="00895323" w:rsidTr="00895323">
        <w:trPr>
          <w:trHeight w:val="1481"/>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8.</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bCs/>
                <w:sz w:val="24"/>
                <w:szCs w:val="24"/>
                <w:lang w:eastAsia="ru-RU"/>
              </w:rPr>
            </w:pPr>
            <w:r w:rsidRPr="00895323">
              <w:rPr>
                <w:rFonts w:ascii="Arial" w:hAnsi="Arial" w:cs="Arial"/>
                <w:bCs/>
                <w:sz w:val="24"/>
                <w:szCs w:val="24"/>
                <w:lang w:eastAsia="ru-RU"/>
              </w:rPr>
              <w:t>количество земельных участков, сформированных и поставленных на кадастровый учет для жилищного строительства семьям, имеющим трех и более детей</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количество хозяйств</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14</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895323">
              <w:rPr>
                <w:rFonts w:ascii="Arial" w:hAnsi="Arial" w:cs="Arial"/>
                <w:sz w:val="24"/>
                <w:szCs w:val="24"/>
                <w:lang w:eastAsia="ru-RU"/>
              </w:rPr>
              <w:t>24</w:t>
            </w:r>
            <w:r w:rsidRPr="00895323">
              <w:rPr>
                <w:rFonts w:ascii="Arial" w:hAnsi="Arial" w:cs="Arial"/>
                <w:sz w:val="24"/>
                <w:szCs w:val="24"/>
                <w:highlight w:val="yellow"/>
                <w:lang w:eastAsia="ru-RU"/>
              </w:rPr>
              <w:t xml:space="preserve">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10</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10 </w:t>
            </w:r>
          </w:p>
        </w:tc>
      </w:tr>
      <w:tr w:rsidR="00A414BD" w:rsidRPr="00895323" w:rsidTr="00895323">
        <w:trPr>
          <w:trHeight w:val="831"/>
        </w:trPr>
        <w:tc>
          <w:tcPr>
            <w:tcW w:w="57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9.</w:t>
            </w:r>
          </w:p>
        </w:tc>
        <w:tc>
          <w:tcPr>
            <w:tcW w:w="4063"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rPr>
                <w:rFonts w:ascii="Arial" w:hAnsi="Arial" w:cs="Arial"/>
                <w:bCs/>
                <w:sz w:val="24"/>
                <w:szCs w:val="24"/>
                <w:lang w:eastAsia="ru-RU"/>
              </w:rPr>
            </w:pPr>
            <w:r w:rsidRPr="00895323">
              <w:rPr>
                <w:rFonts w:ascii="Arial" w:hAnsi="Arial" w:cs="Arial"/>
                <w:bCs/>
                <w:sz w:val="24"/>
                <w:szCs w:val="24"/>
                <w:lang w:eastAsia="ru-RU"/>
              </w:rPr>
              <w:t>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478"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га</w:t>
            </w:r>
          </w:p>
        </w:tc>
        <w:tc>
          <w:tcPr>
            <w:tcW w:w="2475" w:type="dxa"/>
            <w:tcBorders>
              <w:top w:val="single" w:sz="4" w:space="0" w:color="auto"/>
              <w:left w:val="nil"/>
              <w:bottom w:val="single" w:sz="4" w:space="0" w:color="auto"/>
              <w:right w:val="single" w:sz="4" w:space="0" w:color="auto"/>
            </w:tcBorders>
          </w:tcPr>
          <w:p w:rsidR="00A414BD" w:rsidRPr="00895323" w:rsidRDefault="00A414BD" w:rsidP="00A414BD">
            <w:pPr>
              <w:spacing w:after="0" w:line="240" w:lineRule="auto"/>
              <w:jc w:val="center"/>
              <w:rPr>
                <w:rFonts w:ascii="Arial" w:hAnsi="Arial" w:cs="Arial"/>
                <w:sz w:val="24"/>
                <w:szCs w:val="24"/>
                <w:lang w:eastAsia="ru-RU"/>
              </w:rPr>
            </w:pPr>
            <w:r w:rsidRPr="00895323">
              <w:rPr>
                <w:rFonts w:ascii="Arial" w:hAnsi="Arial" w:cs="Arial"/>
                <w:sz w:val="24"/>
                <w:szCs w:val="24"/>
                <w:lang w:eastAsia="ru-RU"/>
              </w:rPr>
              <w:t>МКУ «УИЗИЗ»</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2,1</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highlight w:val="yellow"/>
                <w:lang w:eastAsia="ru-RU"/>
              </w:rPr>
            </w:pPr>
            <w:r w:rsidRPr="00895323">
              <w:rPr>
                <w:rFonts w:ascii="Arial" w:hAnsi="Arial" w:cs="Arial"/>
                <w:sz w:val="24"/>
                <w:szCs w:val="24"/>
                <w:lang w:eastAsia="ru-RU"/>
              </w:rPr>
              <w:t>3,6</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2,2 </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2,2</w:t>
            </w:r>
          </w:p>
        </w:tc>
        <w:tc>
          <w:tcPr>
            <w:tcW w:w="1120" w:type="dxa"/>
            <w:tcBorders>
              <w:top w:val="single" w:sz="4" w:space="0" w:color="auto"/>
              <w:left w:val="nil"/>
              <w:bottom w:val="single" w:sz="4" w:space="0" w:color="auto"/>
              <w:right w:val="single" w:sz="4" w:space="0" w:color="auto"/>
            </w:tcBorders>
            <w:noWrap/>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1,5</w:t>
            </w:r>
          </w:p>
        </w:tc>
        <w:tc>
          <w:tcPr>
            <w:tcW w:w="991" w:type="dxa"/>
            <w:tcBorders>
              <w:top w:val="single" w:sz="4" w:space="0" w:color="auto"/>
              <w:left w:val="nil"/>
              <w:bottom w:val="single" w:sz="4" w:space="0" w:color="auto"/>
              <w:right w:val="single" w:sz="4" w:space="0" w:color="auto"/>
            </w:tcBorders>
          </w:tcPr>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lang w:eastAsia="ru-RU"/>
              </w:rPr>
            </w:pPr>
            <w:r w:rsidRPr="00895323">
              <w:rPr>
                <w:rFonts w:ascii="Arial" w:hAnsi="Arial" w:cs="Arial"/>
                <w:sz w:val="24"/>
                <w:szCs w:val="24"/>
                <w:lang w:eastAsia="ru-RU"/>
              </w:rPr>
              <w:t xml:space="preserve"> 1,5</w:t>
            </w:r>
          </w:p>
        </w:tc>
      </w:tr>
    </w:tbl>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lang w:eastAsia="ru-RU"/>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895323">
      <w:pPr>
        <w:spacing w:after="0" w:line="240" w:lineRule="auto"/>
        <w:ind w:firstLine="708"/>
        <w:rPr>
          <w:rFonts w:ascii="Arial" w:hAnsi="Arial" w:cs="Arial"/>
          <w:sz w:val="24"/>
          <w:szCs w:val="24"/>
        </w:rPr>
      </w:pPr>
      <w:r w:rsidRPr="00895323">
        <w:rPr>
          <w:rFonts w:ascii="Arial" w:hAnsi="Arial" w:cs="Arial"/>
          <w:sz w:val="24"/>
          <w:szCs w:val="24"/>
        </w:rPr>
        <w:t xml:space="preserve">Глава района                                                                                                                                                </w:t>
      </w:r>
      <w:r w:rsidR="00895323">
        <w:rPr>
          <w:rFonts w:ascii="Arial" w:hAnsi="Arial" w:cs="Arial"/>
          <w:sz w:val="24"/>
          <w:szCs w:val="24"/>
        </w:rPr>
        <w:t xml:space="preserve">                     </w:t>
      </w:r>
      <w:r w:rsidRPr="00895323">
        <w:rPr>
          <w:rFonts w:ascii="Arial" w:hAnsi="Arial" w:cs="Arial"/>
          <w:sz w:val="24"/>
          <w:szCs w:val="24"/>
        </w:rPr>
        <w:t xml:space="preserve">Н.М. Юртаев </w:t>
      </w:r>
    </w:p>
    <w:p w:rsidR="00A414BD" w:rsidRPr="00895323" w:rsidRDefault="00A414BD">
      <w:pPr>
        <w:rPr>
          <w:rFonts w:ascii="Arial" w:hAnsi="Arial" w:cs="Arial"/>
          <w:sz w:val="24"/>
          <w:szCs w:val="24"/>
        </w:rPr>
      </w:pPr>
      <w:r w:rsidRPr="00895323">
        <w:rPr>
          <w:rFonts w:ascii="Arial" w:hAnsi="Arial" w:cs="Arial"/>
          <w:sz w:val="24"/>
          <w:szCs w:val="24"/>
        </w:rPr>
        <w:br w:type="page"/>
      </w:r>
    </w:p>
    <w:p w:rsidR="00A414BD" w:rsidRPr="00895323" w:rsidRDefault="00635E64" w:rsidP="00A414BD">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noProof/>
          <w:sz w:val="24"/>
          <w:szCs w:val="24"/>
          <w:lang w:eastAsia="ru-RU"/>
        </w:rPr>
        <w:pict>
          <v:shape id="_x0000_s1029" type="#_x0000_t202" style="position:absolute;left:0;text-align:left;margin-left:502.5pt;margin-top:-19.05pt;width:246.75pt;height:67.5pt;z-index:251664384" filled="f" stroked="f">
            <v:textbox style="mso-next-textbox:#_x0000_s1029;mso-direction-alt:auto">
              <w:txbxContent>
                <w:p w:rsidR="00FB4080" w:rsidRPr="00895323" w:rsidRDefault="00FB4080" w:rsidP="00FB4080">
                  <w:pPr>
                    <w:autoSpaceDE w:val="0"/>
                    <w:autoSpaceDN w:val="0"/>
                    <w:adjustRightInd w:val="0"/>
                    <w:spacing w:after="0" w:line="240" w:lineRule="auto"/>
                    <w:rPr>
                      <w:rFonts w:ascii="Arial" w:hAnsi="Arial" w:cs="Arial"/>
                      <w:sz w:val="24"/>
                      <w:szCs w:val="24"/>
                    </w:rPr>
                  </w:pPr>
                  <w:r w:rsidRPr="00895323">
                    <w:rPr>
                      <w:rFonts w:ascii="Arial" w:hAnsi="Arial" w:cs="Arial"/>
                      <w:sz w:val="24"/>
                      <w:szCs w:val="24"/>
                    </w:rPr>
                    <w:t>Приложение N 2</w:t>
                  </w:r>
                </w:p>
                <w:p w:rsidR="00FB4080" w:rsidRPr="00895323" w:rsidRDefault="00FB4080" w:rsidP="00FB4080">
                  <w:pPr>
                    <w:autoSpaceDE w:val="0"/>
                    <w:autoSpaceDN w:val="0"/>
                    <w:adjustRightInd w:val="0"/>
                    <w:spacing w:after="0"/>
                    <w:rPr>
                      <w:rFonts w:ascii="Arial" w:hAnsi="Arial" w:cs="Arial"/>
                      <w:sz w:val="24"/>
                      <w:szCs w:val="24"/>
                    </w:rPr>
                  </w:pPr>
                  <w:r w:rsidRPr="00895323">
                    <w:rPr>
                      <w:rFonts w:ascii="Arial" w:hAnsi="Arial" w:cs="Arial"/>
                      <w:sz w:val="24"/>
                      <w:szCs w:val="24"/>
                    </w:rPr>
                    <w:t>к подпрограмме  «Стимулирование жилищного строительства на территории Балахтинского района</w:t>
                  </w:r>
                </w:p>
              </w:txbxContent>
            </v:textbox>
          </v:shape>
        </w:pic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 xml:space="preserve">Перечень мероприятий подпрограммы </w:t>
      </w:r>
    </w:p>
    <w:p w:rsidR="00A414BD" w:rsidRPr="00895323" w:rsidRDefault="00A414BD" w:rsidP="00A414BD">
      <w:pPr>
        <w:widowControl w:val="0"/>
        <w:autoSpaceDE w:val="0"/>
        <w:autoSpaceDN w:val="0"/>
        <w:adjustRightInd w:val="0"/>
        <w:spacing w:after="0" w:line="240" w:lineRule="auto"/>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6"/>
        <w:gridCol w:w="1796"/>
        <w:gridCol w:w="780"/>
        <w:gridCol w:w="740"/>
        <w:gridCol w:w="1429"/>
        <w:gridCol w:w="580"/>
        <w:gridCol w:w="1005"/>
        <w:gridCol w:w="1127"/>
        <w:gridCol w:w="1005"/>
        <w:gridCol w:w="1005"/>
        <w:gridCol w:w="1127"/>
        <w:gridCol w:w="2266"/>
      </w:tblGrid>
      <w:tr w:rsidR="00A414BD" w:rsidRPr="00895323" w:rsidTr="00A414BD">
        <w:trPr>
          <w:trHeight w:val="255"/>
          <w:tblHeader/>
        </w:trPr>
        <w:tc>
          <w:tcPr>
            <w:tcW w:w="0" w:type="auto"/>
            <w:vMerge w:val="restart"/>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Наименование  программы, подпрограммы</w:t>
            </w:r>
          </w:p>
        </w:tc>
        <w:tc>
          <w:tcPr>
            <w:tcW w:w="0" w:type="auto"/>
            <w:vMerge w:val="restart"/>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ГРБС</w:t>
            </w:r>
          </w:p>
        </w:tc>
        <w:tc>
          <w:tcPr>
            <w:tcW w:w="0" w:type="auto"/>
            <w:gridSpan w:val="4"/>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Код бюджетной классификации</w:t>
            </w:r>
          </w:p>
        </w:tc>
        <w:tc>
          <w:tcPr>
            <w:tcW w:w="0" w:type="auto"/>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gridSpan w:val="4"/>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Расходы (тыс. руб.), годы</w:t>
            </w:r>
          </w:p>
        </w:tc>
        <w:tc>
          <w:tcPr>
            <w:tcW w:w="0" w:type="auto"/>
            <w:vMerge w:val="restart"/>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Ожидаемый результат от реализации подпрограммного мероприятия (в натуральном выражении)</w:t>
            </w:r>
          </w:p>
        </w:tc>
      </w:tr>
      <w:tr w:rsidR="00A414BD" w:rsidRPr="00895323" w:rsidTr="00A414BD">
        <w:trPr>
          <w:trHeight w:val="1545"/>
          <w:tblHeader/>
        </w:trPr>
        <w:tc>
          <w:tcPr>
            <w:tcW w:w="0" w:type="auto"/>
            <w:vMerge/>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vMerge/>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c>
          <w:tcPr>
            <w:tcW w:w="0" w:type="auto"/>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ГРБС</w:t>
            </w:r>
          </w:p>
        </w:tc>
        <w:tc>
          <w:tcPr>
            <w:tcW w:w="0" w:type="auto"/>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РзПр</w:t>
            </w:r>
          </w:p>
        </w:tc>
        <w:tc>
          <w:tcPr>
            <w:tcW w:w="0" w:type="auto"/>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ЦСР</w:t>
            </w:r>
          </w:p>
        </w:tc>
        <w:tc>
          <w:tcPr>
            <w:tcW w:w="0" w:type="auto"/>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ВР</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2017 год</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2018 год</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2019 год</w:t>
            </w:r>
          </w:p>
        </w:tc>
        <w:tc>
          <w:tcPr>
            <w:tcW w:w="0" w:type="auto"/>
          </w:tcPr>
          <w:p w:rsidR="00A414BD" w:rsidRPr="00895323" w:rsidRDefault="00A414BD" w:rsidP="00A414BD">
            <w:pPr>
              <w:spacing w:after="0" w:line="240" w:lineRule="auto"/>
              <w:jc w:val="center"/>
              <w:rPr>
                <w:rFonts w:ascii="Arial" w:hAnsi="Arial" w:cs="Arial"/>
                <w:sz w:val="24"/>
                <w:szCs w:val="24"/>
              </w:rPr>
            </w:pPr>
          </w:p>
          <w:p w:rsidR="00A414BD" w:rsidRPr="00895323" w:rsidRDefault="00A414BD" w:rsidP="00A414BD">
            <w:pPr>
              <w:spacing w:after="0" w:line="240" w:lineRule="auto"/>
              <w:jc w:val="center"/>
              <w:rPr>
                <w:rFonts w:ascii="Arial" w:hAnsi="Arial" w:cs="Arial"/>
                <w:sz w:val="24"/>
                <w:szCs w:val="24"/>
              </w:rPr>
            </w:pPr>
          </w:p>
          <w:p w:rsidR="00A414BD" w:rsidRPr="00895323" w:rsidRDefault="00A414BD" w:rsidP="00A414BD">
            <w:pPr>
              <w:spacing w:after="0" w:line="240" w:lineRule="auto"/>
              <w:jc w:val="center"/>
              <w:rPr>
                <w:rFonts w:ascii="Arial" w:hAnsi="Arial" w:cs="Arial"/>
                <w:sz w:val="24"/>
                <w:szCs w:val="24"/>
              </w:rPr>
            </w:pPr>
          </w:p>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2020 год</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Итого на период 2018-2020 годов</w:t>
            </w:r>
          </w:p>
        </w:tc>
        <w:tc>
          <w:tcPr>
            <w:tcW w:w="0" w:type="auto"/>
            <w:vMerge/>
            <w:vAlign w:val="center"/>
          </w:tcPr>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tc>
      </w:tr>
      <w:tr w:rsidR="00A414BD" w:rsidRPr="00895323" w:rsidTr="00A414BD">
        <w:trPr>
          <w:trHeight w:val="362"/>
        </w:trPr>
        <w:tc>
          <w:tcPr>
            <w:tcW w:w="0" w:type="auto"/>
            <w:gridSpan w:val="12"/>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Подпрограмма: «Стимулирование жилищного строительства на территории Балахтинского района» </w:t>
            </w:r>
          </w:p>
        </w:tc>
      </w:tr>
      <w:tr w:rsidR="00A414BD" w:rsidRPr="00895323" w:rsidTr="00A414BD">
        <w:trPr>
          <w:trHeight w:val="848"/>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Цель подпрограммы:                                                                                                                                     Обеспечение увеличения объемов ввода жилья, в том числе экономического класса</w:t>
            </w: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555"/>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Задача 1 Формирование земельных участков для жилищного строительства с обеспечением их коммунальной и транспортной инфраструктурой</w:t>
            </w: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1303"/>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Мероприятие 1.</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Актуализация схемы территориального планирования Балахтинского района с описанием местоположения границ</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117,556</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СТП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Мероприятие 2. </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Актуализация генеральных планов </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22,222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1501"/>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2.1. Актуализация генерального плана Приморского сельсовета</w:t>
            </w: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11,111</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Генеральный план Приморского с/с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2.2. Актуализация генерального плана муниципального образования поселок Балахта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11,111</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Генеральный план МО поселок Балахта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Мероприятие 3.</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Актуализация правил землепользования и застройки </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 xml:space="preserve">371,252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3.1. Актуализация правил землепользования и застройки Большесырского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27,78</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Большесырского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3.2. Актуализация правил землепользования и застройки Грузенского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33,333</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Грузенского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3.3. Актуализация правил землепользования и застройки Еловского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31,747</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Еловского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3.4. Актуализация правил землепользования и застройки Кожановского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22,222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Кожановского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3.5. Актуализация правил землепользования и застройки Красненского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27,79</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Красненского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3.6. Актуализация правил землепользования и застройки Огурского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27,79</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Огурского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3.7. Актуализация правил землепользования и застройки Петропавловского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27,78</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Петропавловского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3.8. Актуализация правил землепользования и застройки Приморского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33,349</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Приморского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3.9. Актуализация правил землепользования и застройки Ровненского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27,78</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Ровненского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3.10. Актуализация правил землепользования и застройки Тюльковского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27,78</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Тюльковского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p w:rsidR="00A414BD" w:rsidRPr="00895323" w:rsidRDefault="00A414BD" w:rsidP="00A414BD">
            <w:pPr>
              <w:spacing w:after="0" w:line="240" w:lineRule="auto"/>
              <w:rPr>
                <w:rFonts w:ascii="Arial" w:hAnsi="Arial" w:cs="Arial"/>
                <w:sz w:val="24"/>
                <w:szCs w:val="24"/>
              </w:rPr>
            </w:pP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3.11. Актуализация правил землепользования и застройки Черемушкинского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33,889</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Черемушкинского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1822"/>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3.12. Актуализация правил землепользования и застройки. Чистопольского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22,222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Чистопольского сельсовета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3.13. Актуализация правил землепользования и застройки МО поселок Балахта.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27,79</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Правила землепользования и застройки МО поселок Балахта в соответствии с требованиями приказа Минрегионразвития РФ №19 от 30.01.2012г. Карты (планы) необходимые для внесения сведений в государственный кадастр недвижимости.</w:t>
            </w:r>
          </w:p>
        </w:tc>
      </w:tr>
      <w:tr w:rsidR="00A414BD" w:rsidRPr="00895323" w:rsidTr="00A414BD">
        <w:trPr>
          <w:trHeight w:val="274"/>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Мероприятие 4. Приобретение программы </w:t>
            </w:r>
            <w:r w:rsidRPr="00895323">
              <w:rPr>
                <w:rFonts w:ascii="Arial" w:hAnsi="Arial" w:cs="Arial"/>
                <w:sz w:val="24"/>
                <w:szCs w:val="24"/>
                <w:lang w:val="en-US"/>
              </w:rPr>
              <w:t>AutoCAD</w:t>
            </w:r>
            <w:r w:rsidRPr="00895323">
              <w:rPr>
                <w:rFonts w:ascii="Arial" w:hAnsi="Arial" w:cs="Arial"/>
                <w:sz w:val="24"/>
                <w:szCs w:val="24"/>
              </w:rPr>
              <w:t xml:space="preserve">               </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1110001740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170,0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170,0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Приобретение программы </w:t>
            </w:r>
            <w:r w:rsidRPr="00895323">
              <w:rPr>
                <w:rFonts w:ascii="Arial" w:hAnsi="Arial" w:cs="Arial"/>
                <w:sz w:val="24"/>
                <w:szCs w:val="24"/>
                <w:lang w:val="en-US"/>
              </w:rPr>
              <w:t>AutoCAD</w:t>
            </w:r>
            <w:r w:rsidRPr="00895323">
              <w:rPr>
                <w:rFonts w:ascii="Arial" w:hAnsi="Arial" w:cs="Arial"/>
                <w:sz w:val="24"/>
                <w:szCs w:val="24"/>
              </w:rPr>
              <w:t xml:space="preserve">  </w:t>
            </w:r>
          </w:p>
        </w:tc>
      </w:tr>
      <w:tr w:rsidR="00A414BD" w:rsidRPr="00895323" w:rsidTr="00A414BD">
        <w:trPr>
          <w:trHeight w:val="570"/>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Мероприятие 5. Подготовка проектов генеральных планов Огурского сельсовета, Еловского сельсовета, Тюльковского сельсовета, Кожановского сельсовета, Чистопольского сельсовета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1110001750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507,435</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495,397</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 xml:space="preserve">492,648 </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1495,480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Обеспечение документами территориального планирования: </w:t>
            </w:r>
            <w:r w:rsidRPr="00895323">
              <w:rPr>
                <w:rFonts w:ascii="Arial" w:hAnsi="Arial" w:cs="Arial"/>
                <w:sz w:val="24"/>
                <w:szCs w:val="24"/>
              </w:rPr>
              <w:br/>
              <w:t>Огурского, Еловского, Тюльковского, Кожановского и Чистопольского сельсоветов.</w:t>
            </w:r>
          </w:p>
        </w:tc>
      </w:tr>
      <w:tr w:rsidR="00A414BD" w:rsidRPr="00895323" w:rsidTr="00A414BD">
        <w:trPr>
          <w:trHeight w:val="942"/>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Мероприятие 6. Подготовка проекта планировки микрорайона «Южный» в п.Балахта</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1110001760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526,207</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0,0 </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526,207</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Обеспечение документацией по планировке территории и межеванию, формированию и постановке земельных участков на кадастровый учет;</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 планируемый дополнительный ввод жилья на земельных участках, обеспеченных (полностью или частично) коммунальной и транспортной инфраструктурой, с целью развития строительства жилья экономического класса – 10,5 тыс.  кв. м. в том числе по годам: </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2018 год – 3,4 кв. м;</w:t>
            </w:r>
          </w:p>
          <w:p w:rsidR="00A414BD" w:rsidRPr="00895323" w:rsidRDefault="00A414BD" w:rsidP="00A414BD">
            <w:pPr>
              <w:spacing w:after="0" w:line="240" w:lineRule="auto"/>
              <w:rPr>
                <w:rFonts w:ascii="Arial" w:hAnsi="Arial" w:cs="Arial"/>
                <w:sz w:val="24"/>
                <w:szCs w:val="24"/>
                <w:highlight w:val="yellow"/>
              </w:rPr>
            </w:pPr>
            <w:r w:rsidRPr="00895323">
              <w:rPr>
                <w:rFonts w:ascii="Arial" w:hAnsi="Arial" w:cs="Arial"/>
                <w:sz w:val="24"/>
                <w:szCs w:val="24"/>
              </w:rPr>
              <w:t>2019 год – 2,8 кв.м.</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2020 год – 4,3 кв.м.</w:t>
            </w:r>
          </w:p>
        </w:tc>
      </w:tr>
      <w:tr w:rsidR="00A414BD" w:rsidRPr="00895323" w:rsidTr="00A414BD">
        <w:trPr>
          <w:trHeight w:val="942"/>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Мероприятие 7. </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Внесение изменений в документы территориального планирования и градостроительного зонирования </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1110001720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133,37</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1047,81</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400,0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200,0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1647,81</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Проекты внесения изменений в документы территориального планирования и градостроительного зонирования.</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 </w:t>
            </w:r>
          </w:p>
        </w:tc>
      </w:tr>
      <w:tr w:rsidR="00A414BD" w:rsidRPr="00895323" w:rsidTr="00A414BD">
        <w:trPr>
          <w:trHeight w:val="570"/>
        </w:trPr>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Субсидия бюджетам муниципальных образований на актуализацию документов территориального планирования и градостроительного зонирования,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администрация Балахтинского района</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094</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0412</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1110075910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244</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4598,6</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0,0</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0,0</w:t>
            </w:r>
          </w:p>
        </w:tc>
        <w:tc>
          <w:tcPr>
            <w:tcW w:w="0" w:type="auto"/>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Актуализация документов территориального планирования и градостроительного зонирования, подготовка генеральных планов, 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w:t>
            </w:r>
          </w:p>
        </w:tc>
      </w:tr>
      <w:tr w:rsidR="00A414BD" w:rsidRPr="00895323" w:rsidTr="00A414BD">
        <w:trPr>
          <w:trHeight w:val="570"/>
        </w:trPr>
        <w:tc>
          <w:tcPr>
            <w:tcW w:w="0" w:type="auto"/>
          </w:tcPr>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jc w:val="right"/>
              <w:rPr>
                <w:rFonts w:ascii="Arial" w:hAnsi="Arial" w:cs="Arial"/>
                <w:sz w:val="24"/>
                <w:szCs w:val="24"/>
              </w:rPr>
            </w:pPr>
            <w:r w:rsidRPr="00895323">
              <w:rPr>
                <w:rFonts w:ascii="Arial" w:hAnsi="Arial" w:cs="Arial"/>
                <w:sz w:val="24"/>
                <w:szCs w:val="24"/>
              </w:rPr>
              <w:t>ИТОГО:</w:t>
            </w:r>
          </w:p>
        </w:tc>
        <w:tc>
          <w:tcPr>
            <w:tcW w:w="0" w:type="auto"/>
          </w:tcPr>
          <w:p w:rsidR="00A414BD" w:rsidRPr="00895323" w:rsidRDefault="00A414BD" w:rsidP="00A414BD">
            <w:pPr>
              <w:spacing w:after="0" w:line="240" w:lineRule="auto"/>
              <w:rPr>
                <w:rFonts w:ascii="Arial" w:hAnsi="Arial" w:cs="Arial"/>
                <w:sz w:val="24"/>
                <w:szCs w:val="24"/>
              </w:rPr>
            </w:pPr>
          </w:p>
        </w:tc>
        <w:tc>
          <w:tcPr>
            <w:tcW w:w="0" w:type="auto"/>
            <w:vAlign w:val="center"/>
          </w:tcPr>
          <w:p w:rsidR="00A414BD" w:rsidRPr="00895323" w:rsidRDefault="00A414BD" w:rsidP="00A414BD">
            <w:pPr>
              <w:spacing w:after="0" w:line="240" w:lineRule="auto"/>
              <w:jc w:val="center"/>
              <w:rPr>
                <w:rFonts w:ascii="Arial" w:hAnsi="Arial" w:cs="Arial"/>
                <w:sz w:val="24"/>
                <w:szCs w:val="24"/>
              </w:rPr>
            </w:pPr>
          </w:p>
        </w:tc>
        <w:tc>
          <w:tcPr>
            <w:tcW w:w="0" w:type="auto"/>
            <w:vAlign w:val="center"/>
          </w:tcPr>
          <w:p w:rsidR="00A414BD" w:rsidRPr="00895323" w:rsidRDefault="00A414BD" w:rsidP="00A414BD">
            <w:pPr>
              <w:spacing w:after="0" w:line="240" w:lineRule="auto"/>
              <w:jc w:val="center"/>
              <w:rPr>
                <w:rFonts w:ascii="Arial" w:hAnsi="Arial" w:cs="Arial"/>
                <w:sz w:val="24"/>
                <w:szCs w:val="24"/>
              </w:rPr>
            </w:pPr>
          </w:p>
        </w:tc>
        <w:tc>
          <w:tcPr>
            <w:tcW w:w="0" w:type="auto"/>
            <w:vAlign w:val="center"/>
          </w:tcPr>
          <w:p w:rsidR="00A414BD" w:rsidRPr="00895323" w:rsidRDefault="00A414BD" w:rsidP="00A414BD">
            <w:pPr>
              <w:spacing w:after="0" w:line="240" w:lineRule="auto"/>
              <w:jc w:val="center"/>
              <w:rPr>
                <w:rFonts w:ascii="Arial" w:hAnsi="Arial" w:cs="Arial"/>
                <w:sz w:val="24"/>
                <w:szCs w:val="24"/>
              </w:rPr>
            </w:pPr>
          </w:p>
        </w:tc>
        <w:tc>
          <w:tcPr>
            <w:tcW w:w="0" w:type="auto"/>
            <w:vAlign w:val="center"/>
          </w:tcPr>
          <w:p w:rsidR="00A414BD" w:rsidRPr="00895323" w:rsidRDefault="00A414BD" w:rsidP="00A414BD">
            <w:pPr>
              <w:spacing w:after="0" w:line="240" w:lineRule="auto"/>
              <w:jc w:val="center"/>
              <w:rPr>
                <w:rFonts w:ascii="Arial" w:hAnsi="Arial" w:cs="Arial"/>
                <w:sz w:val="24"/>
                <w:szCs w:val="24"/>
              </w:rPr>
            </w:pP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5243,0</w:t>
            </w:r>
          </w:p>
        </w:tc>
        <w:tc>
          <w:tcPr>
            <w:tcW w:w="0" w:type="auto"/>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2251,452</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895,397</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692,648</w:t>
            </w:r>
          </w:p>
        </w:tc>
        <w:tc>
          <w:tcPr>
            <w:tcW w:w="0" w:type="auto"/>
            <w:vAlign w:val="center"/>
          </w:tcPr>
          <w:p w:rsidR="00A414BD" w:rsidRPr="00895323" w:rsidRDefault="00A414BD" w:rsidP="00A414BD">
            <w:pPr>
              <w:spacing w:after="0" w:line="240" w:lineRule="auto"/>
              <w:jc w:val="center"/>
              <w:rPr>
                <w:rFonts w:ascii="Arial" w:hAnsi="Arial" w:cs="Arial"/>
                <w:sz w:val="24"/>
                <w:szCs w:val="24"/>
                <w:highlight w:val="yellow"/>
              </w:rPr>
            </w:pPr>
            <w:r w:rsidRPr="00895323">
              <w:rPr>
                <w:rFonts w:ascii="Arial" w:hAnsi="Arial" w:cs="Arial"/>
                <w:sz w:val="24"/>
                <w:szCs w:val="24"/>
              </w:rPr>
              <w:t>3839,497</w:t>
            </w:r>
          </w:p>
        </w:tc>
        <w:tc>
          <w:tcPr>
            <w:tcW w:w="0" w:type="auto"/>
          </w:tcPr>
          <w:p w:rsidR="00A414BD" w:rsidRPr="00895323" w:rsidRDefault="00A414BD" w:rsidP="00A414BD">
            <w:pPr>
              <w:spacing w:after="0" w:line="240" w:lineRule="auto"/>
              <w:rPr>
                <w:rFonts w:ascii="Arial" w:hAnsi="Arial" w:cs="Arial"/>
                <w:sz w:val="24"/>
                <w:szCs w:val="24"/>
              </w:rPr>
            </w:pPr>
          </w:p>
        </w:tc>
      </w:tr>
    </w:tbl>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 </w:t>
      </w:r>
      <w:r w:rsidRPr="00895323">
        <w:rPr>
          <w:rFonts w:ascii="Arial" w:hAnsi="Arial" w:cs="Arial"/>
          <w:sz w:val="24"/>
          <w:szCs w:val="24"/>
        </w:rPr>
        <w:tab/>
      </w:r>
    </w:p>
    <w:p w:rsidR="00A414BD" w:rsidRPr="00895323" w:rsidRDefault="00A414BD" w:rsidP="00A414BD">
      <w:pPr>
        <w:widowControl w:val="0"/>
        <w:autoSpaceDE w:val="0"/>
        <w:autoSpaceDN w:val="0"/>
        <w:adjustRightInd w:val="0"/>
        <w:spacing w:after="0" w:line="240" w:lineRule="auto"/>
        <w:ind w:firstLine="708"/>
        <w:rPr>
          <w:rFonts w:ascii="Arial" w:hAnsi="Arial" w:cs="Arial"/>
          <w:sz w:val="24"/>
          <w:szCs w:val="24"/>
        </w:rPr>
        <w:sectPr w:rsidR="00A414BD" w:rsidRPr="00895323" w:rsidSect="00FB4080">
          <w:pgSz w:w="16838" w:h="11905" w:orient="landscape" w:code="9"/>
          <w:pgMar w:top="284" w:right="794" w:bottom="284" w:left="1134" w:header="720" w:footer="720" w:gutter="0"/>
          <w:cols w:space="720"/>
          <w:noEndnote/>
        </w:sectPr>
      </w:pPr>
      <w:r w:rsidRPr="00895323">
        <w:rPr>
          <w:rFonts w:ascii="Arial" w:hAnsi="Arial" w:cs="Arial"/>
          <w:sz w:val="24"/>
          <w:szCs w:val="24"/>
        </w:rPr>
        <w:t>Глава района                                                                                                                                                                      Н.М. Юртаев</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tbl>
      <w:tblPr>
        <w:tblpPr w:leftFromText="180" w:rightFromText="180" w:vertAnchor="page" w:horzAnchor="margin" w:tblpY="856"/>
        <w:tblW w:w="9648" w:type="dxa"/>
        <w:tblLook w:val="01E0"/>
      </w:tblPr>
      <w:tblGrid>
        <w:gridCol w:w="5328"/>
        <w:gridCol w:w="4320"/>
      </w:tblGrid>
      <w:tr w:rsidR="00A414BD" w:rsidRPr="00895323" w:rsidTr="00FB4080">
        <w:tc>
          <w:tcPr>
            <w:tcW w:w="5328" w:type="dxa"/>
          </w:tcPr>
          <w:p w:rsidR="00A414BD" w:rsidRPr="00895323" w:rsidRDefault="00A414BD" w:rsidP="00A414BD">
            <w:pPr>
              <w:spacing w:after="0" w:line="240" w:lineRule="auto"/>
              <w:jc w:val="center"/>
              <w:outlineLvl w:val="0"/>
              <w:rPr>
                <w:rFonts w:ascii="Arial" w:hAnsi="Arial" w:cs="Arial"/>
                <w:b/>
                <w:sz w:val="24"/>
                <w:szCs w:val="24"/>
              </w:rPr>
            </w:pPr>
          </w:p>
        </w:tc>
        <w:tc>
          <w:tcPr>
            <w:tcW w:w="4320" w:type="dxa"/>
            <w:vAlign w:val="center"/>
          </w:tcPr>
          <w:p w:rsidR="00A414BD" w:rsidRPr="00895323" w:rsidRDefault="00A414BD" w:rsidP="00A414BD">
            <w:pPr>
              <w:pStyle w:val="ConsPlusNormal"/>
              <w:widowControl/>
              <w:ind w:firstLine="0"/>
              <w:outlineLvl w:val="0"/>
              <w:rPr>
                <w:sz w:val="24"/>
                <w:szCs w:val="24"/>
              </w:rPr>
            </w:pPr>
            <w:r w:rsidRPr="00895323">
              <w:rPr>
                <w:sz w:val="24"/>
                <w:szCs w:val="24"/>
              </w:rPr>
              <w:t>Приложение № 2</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к муниципальной программе «</w:t>
            </w:r>
            <w:r w:rsidRPr="00895323">
              <w:rPr>
                <w:rFonts w:ascii="Arial" w:hAnsi="Arial" w:cs="Arial"/>
                <w:bCs/>
                <w:iCs/>
                <w:color w:val="000000"/>
                <w:sz w:val="24"/>
                <w:szCs w:val="24"/>
              </w:rPr>
              <w:t xml:space="preserve">Создание условий для обеспечения доступным и комфортным жильем граждан Балахтинского района» </w:t>
            </w:r>
          </w:p>
          <w:p w:rsidR="00A414BD" w:rsidRPr="00895323" w:rsidRDefault="00A414BD" w:rsidP="00A414BD">
            <w:pPr>
              <w:pStyle w:val="ConsPlusNormal"/>
              <w:widowControl/>
              <w:ind w:firstLine="0"/>
              <w:outlineLvl w:val="0"/>
              <w:rPr>
                <w:sz w:val="24"/>
                <w:szCs w:val="24"/>
              </w:rPr>
            </w:pPr>
          </w:p>
        </w:tc>
      </w:tr>
    </w:tbl>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Подпрограмма «Обеспечение жильем работников отраслей бюджетной сферы на территории Балахтинского района» на 2018 – 2020 годы»</w:t>
      </w:r>
    </w:p>
    <w:p w:rsidR="00A414BD" w:rsidRPr="00895323" w:rsidRDefault="00A414BD" w:rsidP="00A414BD">
      <w:pPr>
        <w:pStyle w:val="ConsPlusCell"/>
        <w:jc w:val="center"/>
        <w:rPr>
          <w:rFonts w:ascii="Arial" w:hAnsi="Arial" w:cs="Arial"/>
        </w:rPr>
      </w:pP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 xml:space="preserve">1. Паспорт подпрограммы </w:t>
      </w:r>
    </w:p>
    <w:p w:rsidR="00A414BD" w:rsidRPr="00895323" w:rsidRDefault="00A414BD" w:rsidP="00A414BD">
      <w:pPr>
        <w:spacing w:after="0" w:line="240" w:lineRule="auto"/>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087"/>
      </w:tblGrid>
      <w:tr w:rsidR="00A414BD" w:rsidRPr="00895323" w:rsidTr="00895323">
        <w:tc>
          <w:tcPr>
            <w:tcW w:w="266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Наименование подпрограммы</w:t>
            </w:r>
          </w:p>
        </w:tc>
        <w:tc>
          <w:tcPr>
            <w:tcW w:w="7087"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«Обеспечение жильем работников отраслей бюджетной сферы на территории Балахтинского района» на 2018 – 2020 годы» (далее – подпрограмма)</w:t>
            </w:r>
          </w:p>
        </w:tc>
      </w:tr>
      <w:tr w:rsidR="00A414BD" w:rsidRPr="00895323" w:rsidTr="00895323">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Наименование муниципальной программы</w:t>
            </w:r>
          </w:p>
        </w:tc>
        <w:tc>
          <w:tcPr>
            <w:tcW w:w="7087"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w:t>
            </w:r>
            <w:r w:rsidRPr="00895323">
              <w:rPr>
                <w:rFonts w:ascii="Arial" w:hAnsi="Arial" w:cs="Arial"/>
                <w:bCs/>
                <w:iCs/>
                <w:color w:val="000000"/>
                <w:sz w:val="24"/>
                <w:szCs w:val="24"/>
              </w:rPr>
              <w:t xml:space="preserve">Создание условий для обеспечения доступным и комфортным жильем граждан Балахтинского района» </w:t>
            </w:r>
          </w:p>
        </w:tc>
      </w:tr>
      <w:tr w:rsidR="00A414BD" w:rsidRPr="00895323" w:rsidTr="00895323">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Исполнитель подпрограммы </w:t>
            </w:r>
          </w:p>
        </w:tc>
        <w:tc>
          <w:tcPr>
            <w:tcW w:w="7087"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 xml:space="preserve">Администрация Балахтинского района </w:t>
            </w:r>
          </w:p>
        </w:tc>
      </w:tr>
      <w:tr w:rsidR="00A414BD" w:rsidRPr="00895323" w:rsidTr="00895323">
        <w:tc>
          <w:tcPr>
            <w:tcW w:w="266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Цель подпрограммы</w:t>
            </w:r>
          </w:p>
        </w:tc>
        <w:tc>
          <w:tcPr>
            <w:tcW w:w="7087" w:type="dxa"/>
          </w:tcPr>
          <w:p w:rsidR="00A414BD" w:rsidRPr="00895323" w:rsidRDefault="00A414BD" w:rsidP="00A414BD">
            <w:pPr>
              <w:spacing w:after="0" w:line="240" w:lineRule="auto"/>
              <w:jc w:val="both"/>
              <w:rPr>
                <w:rFonts w:ascii="Arial" w:hAnsi="Arial" w:cs="Arial"/>
                <w:color w:val="FF0000"/>
                <w:sz w:val="24"/>
                <w:szCs w:val="24"/>
              </w:rPr>
            </w:pPr>
            <w:r w:rsidRPr="00895323">
              <w:rPr>
                <w:rFonts w:ascii="Arial" w:hAnsi="Arial" w:cs="Arial"/>
                <w:sz w:val="24"/>
                <w:szCs w:val="24"/>
              </w:rPr>
              <w:t>Улучшение жилищных условий работников отраслей бюджетной сферы</w:t>
            </w:r>
          </w:p>
          <w:p w:rsidR="00A414BD" w:rsidRPr="00895323" w:rsidRDefault="00A414BD" w:rsidP="00A414BD">
            <w:pPr>
              <w:spacing w:after="0" w:line="240" w:lineRule="auto"/>
              <w:jc w:val="both"/>
              <w:rPr>
                <w:rFonts w:ascii="Arial" w:hAnsi="Arial" w:cs="Arial"/>
                <w:sz w:val="24"/>
                <w:szCs w:val="24"/>
              </w:rPr>
            </w:pPr>
          </w:p>
        </w:tc>
      </w:tr>
      <w:tr w:rsidR="00A414BD" w:rsidRPr="00895323" w:rsidTr="00895323">
        <w:tc>
          <w:tcPr>
            <w:tcW w:w="2660"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Задача подпрограммы</w:t>
            </w:r>
          </w:p>
        </w:tc>
        <w:tc>
          <w:tcPr>
            <w:tcW w:w="7087" w:type="dxa"/>
          </w:tcPr>
          <w:p w:rsidR="00A414BD" w:rsidRPr="00895323" w:rsidRDefault="00A414BD" w:rsidP="00A414BD">
            <w:pPr>
              <w:tabs>
                <w:tab w:val="center" w:pos="4677"/>
                <w:tab w:val="right" w:pos="9355"/>
              </w:tabs>
              <w:spacing w:after="0" w:line="240" w:lineRule="auto"/>
              <w:jc w:val="both"/>
              <w:rPr>
                <w:rFonts w:ascii="Arial" w:hAnsi="Arial" w:cs="Arial"/>
                <w:sz w:val="24"/>
                <w:szCs w:val="24"/>
              </w:rPr>
            </w:pPr>
            <w:r w:rsidRPr="00895323">
              <w:rPr>
                <w:rFonts w:ascii="Arial" w:hAnsi="Arial" w:cs="Arial"/>
                <w:bCs/>
                <w:sz w:val="24"/>
                <w:szCs w:val="24"/>
              </w:rPr>
              <w:t>Строительство многоквартирных домов,</w:t>
            </w:r>
            <w:r w:rsidRPr="00895323">
              <w:rPr>
                <w:rFonts w:ascii="Arial" w:hAnsi="Arial" w:cs="Arial"/>
                <w:sz w:val="24"/>
                <w:szCs w:val="24"/>
              </w:rPr>
              <w:t xml:space="preserve"> реконструкция зданий, в том числе объектов незавершенного строительства, под многоквартирные дома и приобретение жилых помещений у застройщиков, </w:t>
            </w:r>
            <w:r w:rsidRPr="00895323">
              <w:rPr>
                <w:rFonts w:ascii="Arial" w:hAnsi="Arial" w:cs="Arial"/>
                <w:bCs/>
                <w:sz w:val="24"/>
                <w:szCs w:val="24"/>
              </w:rPr>
              <w:t>формирование фонда служебных жилых помещений муниципальных образований для предоставления работникам отраслей бюджетной сферы</w:t>
            </w:r>
          </w:p>
        </w:tc>
      </w:tr>
      <w:tr w:rsidR="00A414BD" w:rsidRPr="00895323" w:rsidTr="00895323">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Этапы и сроки реализации подпрограммы</w:t>
            </w:r>
          </w:p>
        </w:tc>
        <w:tc>
          <w:tcPr>
            <w:tcW w:w="7087"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 xml:space="preserve">2018 - 2020 годы </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I</w:t>
            </w:r>
            <w:r w:rsidRPr="00895323">
              <w:rPr>
                <w:rFonts w:ascii="Arial" w:hAnsi="Arial" w:cs="Arial"/>
                <w:sz w:val="24"/>
                <w:szCs w:val="24"/>
              </w:rPr>
              <w:t xml:space="preserve"> этап – 2018 год</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II</w:t>
            </w:r>
            <w:r w:rsidRPr="00895323">
              <w:rPr>
                <w:rFonts w:ascii="Arial" w:hAnsi="Arial" w:cs="Arial"/>
                <w:sz w:val="24"/>
                <w:szCs w:val="24"/>
              </w:rPr>
              <w:t xml:space="preserve"> этап – 2019 год</w:t>
            </w:r>
          </w:p>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lang w:val="en-US"/>
              </w:rPr>
              <w:t xml:space="preserve">III </w:t>
            </w:r>
            <w:r w:rsidRPr="00895323">
              <w:rPr>
                <w:rFonts w:ascii="Arial" w:hAnsi="Arial" w:cs="Arial"/>
                <w:sz w:val="24"/>
                <w:szCs w:val="24"/>
              </w:rPr>
              <w:t>этап – 2010 год</w:t>
            </w:r>
          </w:p>
        </w:tc>
      </w:tr>
      <w:tr w:rsidR="00A414BD" w:rsidRPr="00895323" w:rsidTr="00895323">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Целевые индикаторы </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подпрограммы </w:t>
            </w:r>
          </w:p>
        </w:tc>
        <w:tc>
          <w:tcPr>
            <w:tcW w:w="7087"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Доля граждан, улучшивших жилищные условия, от общего количества граждан, которым предоставлена государственная поддержка в рамках подпрограммы – 0 % ежегодно. </w:t>
            </w:r>
          </w:p>
        </w:tc>
      </w:tr>
      <w:tr w:rsidR="00A414BD" w:rsidRPr="00895323" w:rsidTr="00895323">
        <w:trPr>
          <w:trHeight w:val="1237"/>
        </w:trPr>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Объемы и источники финансирования</w:t>
            </w: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spacing w:after="0" w:line="240" w:lineRule="auto"/>
              <w:rPr>
                <w:rFonts w:ascii="Arial" w:hAnsi="Arial" w:cs="Arial"/>
                <w:sz w:val="24"/>
                <w:szCs w:val="24"/>
              </w:rPr>
            </w:pPr>
          </w:p>
        </w:tc>
        <w:tc>
          <w:tcPr>
            <w:tcW w:w="7087" w:type="dxa"/>
          </w:tcPr>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Общий объем финансирования подпрограммы 0 тыс.руб., в том числе:</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2018 год – 0</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2019 год – 0</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 xml:space="preserve">2020 год – 0. </w:t>
            </w:r>
          </w:p>
          <w:p w:rsidR="00A414BD" w:rsidRPr="00895323" w:rsidRDefault="00A414BD" w:rsidP="00A414BD">
            <w:pPr>
              <w:pStyle w:val="ConsPlusCell"/>
              <w:rPr>
                <w:rFonts w:ascii="Arial" w:hAnsi="Arial" w:cs="Arial"/>
                <w:color w:val="000000"/>
              </w:rPr>
            </w:pPr>
            <w:r w:rsidRPr="00895323">
              <w:rPr>
                <w:rFonts w:ascii="Arial" w:hAnsi="Arial" w:cs="Arial"/>
                <w:color w:val="000000"/>
              </w:rPr>
              <w:t>в том числе:</w:t>
            </w:r>
          </w:p>
          <w:p w:rsidR="00A414BD" w:rsidRPr="00895323" w:rsidRDefault="00A414BD" w:rsidP="00A414BD">
            <w:pPr>
              <w:pStyle w:val="ConsPlusCell"/>
              <w:rPr>
                <w:rFonts w:ascii="Arial" w:hAnsi="Arial" w:cs="Arial"/>
                <w:color w:val="000000"/>
              </w:rPr>
            </w:pPr>
            <w:r w:rsidRPr="00895323">
              <w:rPr>
                <w:rFonts w:ascii="Arial" w:hAnsi="Arial" w:cs="Arial"/>
                <w:color w:val="000000"/>
              </w:rPr>
              <w:t>средства краевой субсидии – 0</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2018 год –0</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2019 год – 0</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2020 год – 0.</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средства софинансирования 0</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2018 год – 0</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2019 год – 0</w:t>
            </w:r>
          </w:p>
          <w:p w:rsidR="00A414BD" w:rsidRPr="00895323" w:rsidRDefault="00A414BD" w:rsidP="00A414BD">
            <w:pPr>
              <w:snapToGrid w:val="0"/>
              <w:spacing w:after="0" w:line="240" w:lineRule="auto"/>
              <w:rPr>
                <w:rFonts w:ascii="Arial" w:hAnsi="Arial" w:cs="Arial"/>
                <w:color w:val="000000"/>
                <w:sz w:val="24"/>
                <w:szCs w:val="24"/>
              </w:rPr>
            </w:pPr>
            <w:r w:rsidRPr="00895323">
              <w:rPr>
                <w:rFonts w:ascii="Arial" w:hAnsi="Arial" w:cs="Arial"/>
                <w:color w:val="000000"/>
                <w:sz w:val="24"/>
                <w:szCs w:val="24"/>
              </w:rPr>
              <w:t>2020 год – 0</w:t>
            </w:r>
          </w:p>
        </w:tc>
      </w:tr>
      <w:tr w:rsidR="00A414BD" w:rsidRPr="00895323" w:rsidTr="00895323">
        <w:trPr>
          <w:trHeight w:val="311"/>
        </w:trPr>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Ожидаемые конечные      результаты реализации программы в целом и по  годам реализации        </w:t>
            </w:r>
          </w:p>
        </w:tc>
        <w:tc>
          <w:tcPr>
            <w:tcW w:w="7087" w:type="dxa"/>
          </w:tcPr>
          <w:p w:rsidR="00A414BD" w:rsidRPr="00895323" w:rsidRDefault="00A414BD" w:rsidP="00A414BD">
            <w:pPr>
              <w:widowControl w:val="0"/>
              <w:numPr>
                <w:ilvl w:val="0"/>
                <w:numId w:val="39"/>
              </w:numPr>
              <w:autoSpaceDE w:val="0"/>
              <w:autoSpaceDN w:val="0"/>
              <w:adjustRightInd w:val="0"/>
              <w:spacing w:after="0" w:line="240" w:lineRule="auto"/>
              <w:ind w:left="0"/>
              <w:rPr>
                <w:rFonts w:ascii="Arial" w:hAnsi="Arial" w:cs="Arial"/>
                <w:sz w:val="24"/>
                <w:szCs w:val="24"/>
              </w:rPr>
            </w:pPr>
            <w:r w:rsidRPr="00895323">
              <w:rPr>
                <w:rFonts w:ascii="Arial" w:hAnsi="Arial" w:cs="Arial"/>
                <w:sz w:val="24"/>
                <w:szCs w:val="24"/>
              </w:rPr>
              <w:t xml:space="preserve">Дополнительный ввод жилья </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в том числе:</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2018 год – 0;</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2019 год – 0;</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2020 год - 0.</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2. Обеспечение жильем работников муниципальных учреждений отраслей бюджетной сферы – 0 человек, в том числе по годам: </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2018 год – 0;</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2019 год – 0;</w:t>
            </w:r>
          </w:p>
          <w:p w:rsidR="00A414BD" w:rsidRPr="00895323" w:rsidRDefault="00A414BD" w:rsidP="00A414BD">
            <w:pPr>
              <w:pStyle w:val="ConsPlusNormal"/>
              <w:ind w:firstLine="0"/>
              <w:jc w:val="both"/>
              <w:rPr>
                <w:sz w:val="24"/>
                <w:szCs w:val="24"/>
              </w:rPr>
            </w:pPr>
            <w:r w:rsidRPr="00895323">
              <w:rPr>
                <w:sz w:val="24"/>
                <w:szCs w:val="24"/>
              </w:rPr>
              <w:t>2020 год – 0.</w:t>
            </w:r>
          </w:p>
          <w:p w:rsidR="00A414BD" w:rsidRPr="00895323" w:rsidRDefault="00A414BD" w:rsidP="00A414BD">
            <w:pPr>
              <w:pStyle w:val="ConsPlusNormal"/>
              <w:ind w:firstLine="0"/>
              <w:jc w:val="both"/>
              <w:rPr>
                <w:color w:val="000000"/>
                <w:sz w:val="24"/>
                <w:szCs w:val="24"/>
              </w:rPr>
            </w:pPr>
          </w:p>
        </w:tc>
      </w:tr>
      <w:tr w:rsidR="00A414BD" w:rsidRPr="00895323" w:rsidTr="00895323">
        <w:tc>
          <w:tcPr>
            <w:tcW w:w="2660" w:type="dxa"/>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Система организации контроля за исполнением подпрограммы</w:t>
            </w:r>
          </w:p>
        </w:tc>
        <w:tc>
          <w:tcPr>
            <w:tcW w:w="7087" w:type="dxa"/>
          </w:tcPr>
          <w:p w:rsidR="00A414BD" w:rsidRPr="00895323" w:rsidRDefault="00A414BD" w:rsidP="00A414BD">
            <w:pPr>
              <w:spacing w:after="0" w:line="240" w:lineRule="auto"/>
              <w:jc w:val="both"/>
              <w:rPr>
                <w:rFonts w:ascii="Arial" w:hAnsi="Arial" w:cs="Arial"/>
                <w:sz w:val="24"/>
                <w:szCs w:val="24"/>
              </w:rPr>
            </w:pPr>
            <w:r w:rsidRPr="00895323">
              <w:rPr>
                <w:rFonts w:ascii="Arial" w:hAnsi="Arial" w:cs="Arial"/>
                <w:sz w:val="24"/>
                <w:szCs w:val="24"/>
              </w:rPr>
              <w:t xml:space="preserve">Министерство строительства и архитектуры Красноярского края, Администрация Балахтинского района </w:t>
            </w:r>
          </w:p>
        </w:tc>
      </w:tr>
    </w:tbl>
    <w:p w:rsidR="00A414BD" w:rsidRPr="00895323" w:rsidRDefault="00A414BD" w:rsidP="00A414BD">
      <w:pPr>
        <w:pStyle w:val="ConsPlusNormal"/>
        <w:widowControl/>
        <w:ind w:firstLine="0"/>
        <w:jc w:val="center"/>
        <w:outlineLvl w:val="0"/>
        <w:rPr>
          <w:b/>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2.1. Постановка общерайонной проблемы и обоснование</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необходимости разработки подпрограммы.</w:t>
      </w:r>
    </w:p>
    <w:p w:rsidR="00A414BD" w:rsidRPr="00895323" w:rsidRDefault="00A414BD" w:rsidP="00A414BD">
      <w:pPr>
        <w:widowControl w:val="0"/>
        <w:autoSpaceDE w:val="0"/>
        <w:autoSpaceDN w:val="0"/>
        <w:adjustRightInd w:val="0"/>
        <w:spacing w:after="0" w:line="240" w:lineRule="auto"/>
        <w:ind w:firstLine="900"/>
        <w:jc w:val="center"/>
        <w:rPr>
          <w:rFonts w:ascii="Arial" w:hAnsi="Arial" w:cs="Arial"/>
          <w:sz w:val="24"/>
          <w:szCs w:val="24"/>
        </w:rPr>
      </w:pP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Балахтинского района.</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Балахтинского района и сдерживающим фактором замещения рабочих мест молодыми перспективными специалистам. </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 </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Современный рынок жилья в муниципальном образовании Балахтинский район Красноярского края характеризуется высокой стоимостью и ограниченным предложением жилья на вторичном рынке. </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 </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По данным статистики, среднемесячная заработная плата                                 работников отраслей бюджетной сферы края за 2017 год составила 13822,7 рублей, при этом средняя рыночная стоимость 1 квадратного метра общей площади жилья:</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 в Балахтинском районе  на второй  квартал 2017 года составляет 30650 рублей (Решение Балахтинского районного Совета депутатов от 28.06.2017г №15-168р).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 xml:space="preserve">            Для решения жилищной проблемы сельских специалистов                               в Балахтинском районе  действует долгосрочная районная целевая программа «Обеспечение доступным жильем молодых семей  и молодых специалистов в сельской местности », утвержденная постановлением администрации района от 13.09.2010г. №883.</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Объем финансирования указанной подпрограммы составлял  17 808,91 тыс. рублей, за счет которых удалось обеспечить всего 8 молодых семей                          и молодых специалистов в сельской местности.</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настоящее время на территории Балахтинского района потребность в жилых помещениях для специалистов отраслей бюджетной сферы составляет 22 жилых помещений, дефицит специалистов составляет 22 работа.</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Подпрограммой предусматривается предоставление служебных жилых помещений работникам отраслей бюджетной сферы. </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2.2. Основная цель, задачи, этапы и сроки выполнения подпрограммы,</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целевые индикаторы.</w:t>
      </w: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p>
    <w:p w:rsidR="00A414BD" w:rsidRPr="00895323" w:rsidRDefault="00A414BD" w:rsidP="00A414BD">
      <w:pPr>
        <w:numPr>
          <w:ilvl w:val="2"/>
          <w:numId w:val="40"/>
        </w:numPr>
        <w:spacing w:after="0" w:line="240" w:lineRule="auto"/>
        <w:ind w:left="0"/>
        <w:jc w:val="both"/>
        <w:rPr>
          <w:rFonts w:ascii="Arial" w:hAnsi="Arial" w:cs="Arial"/>
          <w:bCs/>
          <w:sz w:val="24"/>
          <w:szCs w:val="24"/>
        </w:rPr>
      </w:pPr>
      <w:r w:rsidRPr="00895323">
        <w:rPr>
          <w:rFonts w:ascii="Arial" w:hAnsi="Arial" w:cs="Arial"/>
          <w:bCs/>
          <w:sz w:val="24"/>
          <w:szCs w:val="24"/>
        </w:rPr>
        <w:t>Целью подпрограммы является:</w:t>
      </w:r>
    </w:p>
    <w:p w:rsidR="00A414BD" w:rsidRPr="00895323" w:rsidRDefault="00A414BD" w:rsidP="00A414BD">
      <w:pPr>
        <w:tabs>
          <w:tab w:val="center" w:pos="4677"/>
          <w:tab w:val="right" w:pos="9355"/>
        </w:tabs>
        <w:spacing w:after="0" w:line="240" w:lineRule="auto"/>
        <w:ind w:firstLine="709"/>
        <w:jc w:val="both"/>
        <w:rPr>
          <w:rFonts w:ascii="Arial" w:hAnsi="Arial" w:cs="Arial"/>
          <w:sz w:val="24"/>
          <w:szCs w:val="24"/>
        </w:rPr>
      </w:pPr>
      <w:r w:rsidRPr="00895323">
        <w:rPr>
          <w:rFonts w:ascii="Arial" w:hAnsi="Arial" w:cs="Arial"/>
          <w:sz w:val="24"/>
          <w:szCs w:val="24"/>
        </w:rPr>
        <w:t>улучшение жилищных условий  работников отраслей бюджетной сферы;</w:t>
      </w:r>
    </w:p>
    <w:p w:rsidR="00A414BD" w:rsidRPr="00895323" w:rsidRDefault="00A414BD" w:rsidP="00A414BD">
      <w:pPr>
        <w:numPr>
          <w:ilvl w:val="2"/>
          <w:numId w:val="40"/>
        </w:numPr>
        <w:spacing w:after="0" w:line="240" w:lineRule="auto"/>
        <w:ind w:left="0"/>
        <w:jc w:val="both"/>
        <w:rPr>
          <w:rFonts w:ascii="Arial" w:hAnsi="Arial" w:cs="Arial"/>
          <w:bCs/>
          <w:sz w:val="24"/>
          <w:szCs w:val="24"/>
        </w:rPr>
      </w:pPr>
      <w:r w:rsidRPr="00895323">
        <w:rPr>
          <w:rFonts w:ascii="Arial" w:hAnsi="Arial" w:cs="Arial"/>
          <w:bCs/>
          <w:sz w:val="24"/>
          <w:szCs w:val="24"/>
        </w:rPr>
        <w:t>Задачей подпрограммы является:</w:t>
      </w:r>
    </w:p>
    <w:p w:rsidR="00A414BD" w:rsidRPr="00895323" w:rsidRDefault="00A414BD" w:rsidP="00A414BD">
      <w:pPr>
        <w:tabs>
          <w:tab w:val="center" w:pos="0"/>
          <w:tab w:val="right" w:pos="9355"/>
        </w:tabs>
        <w:spacing w:after="0" w:line="240" w:lineRule="auto"/>
        <w:jc w:val="both"/>
        <w:rPr>
          <w:rFonts w:ascii="Arial" w:hAnsi="Arial" w:cs="Arial"/>
          <w:sz w:val="24"/>
          <w:szCs w:val="24"/>
        </w:rPr>
      </w:pPr>
      <w:r w:rsidRPr="00895323">
        <w:rPr>
          <w:rFonts w:ascii="Arial" w:hAnsi="Arial" w:cs="Arial"/>
          <w:bCs/>
          <w:sz w:val="24"/>
          <w:szCs w:val="24"/>
        </w:rPr>
        <w:t xml:space="preserve">  </w:t>
      </w:r>
      <w:r w:rsidRPr="00895323">
        <w:rPr>
          <w:rFonts w:ascii="Arial" w:hAnsi="Arial" w:cs="Arial"/>
          <w:bCs/>
          <w:sz w:val="24"/>
          <w:szCs w:val="24"/>
        </w:rPr>
        <w:tab/>
        <w:t xml:space="preserve">        строительство многоквартирных домов,</w:t>
      </w:r>
      <w:r w:rsidRPr="00895323">
        <w:rPr>
          <w:rFonts w:ascii="Arial" w:hAnsi="Arial" w:cs="Arial"/>
          <w:sz w:val="24"/>
          <w:szCs w:val="24"/>
        </w:rPr>
        <w:t xml:space="preserve"> реконструкция зданий, в том </w:t>
      </w:r>
    </w:p>
    <w:p w:rsidR="00A414BD" w:rsidRPr="00895323" w:rsidRDefault="00A414BD" w:rsidP="00A414BD">
      <w:pPr>
        <w:tabs>
          <w:tab w:val="center" w:pos="0"/>
          <w:tab w:val="right" w:pos="9355"/>
        </w:tabs>
        <w:spacing w:after="0" w:line="240" w:lineRule="auto"/>
        <w:jc w:val="both"/>
        <w:rPr>
          <w:rFonts w:ascii="Arial" w:hAnsi="Arial" w:cs="Arial"/>
          <w:sz w:val="24"/>
          <w:szCs w:val="24"/>
        </w:rPr>
      </w:pPr>
      <w:r w:rsidRPr="00895323">
        <w:rPr>
          <w:rFonts w:ascii="Arial" w:hAnsi="Arial" w:cs="Arial"/>
          <w:sz w:val="24"/>
          <w:szCs w:val="24"/>
        </w:rPr>
        <w:t xml:space="preserve">числе объектов незавершенного строительства, под многоквартирные дома и приобретение жилых помещений у застройщиков, </w:t>
      </w:r>
      <w:r w:rsidRPr="00895323">
        <w:rPr>
          <w:rFonts w:ascii="Arial" w:hAnsi="Arial" w:cs="Arial"/>
          <w:bCs/>
          <w:sz w:val="24"/>
          <w:szCs w:val="24"/>
        </w:rPr>
        <w:t>формирование фонда служебных жилых помещений муниципальных образований для предоставления работникам отраслей бюджетной сферы.</w:t>
      </w:r>
    </w:p>
    <w:p w:rsidR="00A414BD" w:rsidRPr="00895323" w:rsidRDefault="00A414BD" w:rsidP="00A414BD">
      <w:pPr>
        <w:spacing w:after="0" w:line="240" w:lineRule="auto"/>
        <w:ind w:firstLine="709"/>
        <w:jc w:val="both"/>
        <w:rPr>
          <w:rFonts w:ascii="Arial" w:hAnsi="Arial" w:cs="Arial"/>
          <w:bCs/>
          <w:sz w:val="24"/>
          <w:szCs w:val="24"/>
        </w:rPr>
      </w:pPr>
      <w:r w:rsidRPr="00895323">
        <w:rPr>
          <w:rFonts w:ascii="Arial" w:hAnsi="Arial" w:cs="Arial"/>
          <w:bCs/>
          <w:sz w:val="24"/>
          <w:szCs w:val="24"/>
        </w:rPr>
        <w:t>Для достижения указанных задач Подпрограммой предлагается строительство многоквартирных домов, реконструкцию зданий, в том числе объектов незавершенного строительства, под многоквартирные дома, приобретение жилых помещений у застройщиков.</w:t>
      </w:r>
    </w:p>
    <w:p w:rsidR="00A414BD" w:rsidRPr="00895323" w:rsidRDefault="00A414BD" w:rsidP="00A414BD">
      <w:pPr>
        <w:spacing w:after="0" w:line="240" w:lineRule="auto"/>
        <w:ind w:firstLine="709"/>
        <w:jc w:val="both"/>
        <w:rPr>
          <w:rFonts w:ascii="Arial" w:hAnsi="Arial" w:cs="Arial"/>
          <w:bCs/>
          <w:sz w:val="24"/>
          <w:szCs w:val="24"/>
        </w:rPr>
      </w:pPr>
      <w:r w:rsidRPr="00895323">
        <w:rPr>
          <w:rFonts w:ascii="Arial" w:hAnsi="Arial" w:cs="Arial"/>
          <w:bCs/>
          <w:sz w:val="24"/>
          <w:szCs w:val="24"/>
        </w:rPr>
        <w:t xml:space="preserve">Жилые помещения, созданные (приобретенные) в рамках Подпрограммы относятся органами местного самоуправления к специализированному жилищному фонду муниципального образования и являются служебными помещениями. </w:t>
      </w:r>
    </w:p>
    <w:p w:rsidR="00A414BD" w:rsidRPr="00895323" w:rsidRDefault="00A414BD" w:rsidP="00A414BD">
      <w:pPr>
        <w:spacing w:after="0" w:line="240" w:lineRule="auto"/>
        <w:ind w:firstLine="709"/>
        <w:jc w:val="both"/>
        <w:rPr>
          <w:rFonts w:ascii="Arial" w:hAnsi="Arial" w:cs="Arial"/>
          <w:bCs/>
          <w:sz w:val="24"/>
          <w:szCs w:val="24"/>
        </w:rPr>
      </w:pPr>
      <w:r w:rsidRPr="00895323">
        <w:rPr>
          <w:rFonts w:ascii="Arial" w:hAnsi="Arial" w:cs="Arial"/>
          <w:bCs/>
          <w:sz w:val="24"/>
          <w:szCs w:val="24"/>
        </w:rPr>
        <w:t>Данные служебные жилые помещения предоставляются категориям граждан, определенных органом местного самоуправления, из числа работников муниципальных учреждений здравоохранения, образования, культуры, спорта, социальной защиты населения.</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bCs/>
          <w:sz w:val="24"/>
          <w:szCs w:val="24"/>
        </w:rPr>
      </w:pPr>
      <w:r w:rsidRPr="00895323">
        <w:rPr>
          <w:rFonts w:ascii="Arial" w:hAnsi="Arial" w:cs="Arial"/>
          <w:bCs/>
          <w:sz w:val="24"/>
          <w:szCs w:val="24"/>
        </w:rPr>
        <w:t>Категории граждан из числа работников муниципальных учреждений здравоохранения, образования, культуры, спорта, социальной защиты населения, порядок предоставления служебных жилых помещений, а также состав комиссии по предоставлению служебных жилых помещений гражданам из числа работников муниципальных учреждений здравоохранения, образования, культуры, спорта, социальной защиты населения</w:t>
      </w:r>
      <w:r w:rsidRPr="00895323">
        <w:rPr>
          <w:rFonts w:ascii="Arial" w:hAnsi="Arial" w:cs="Arial"/>
          <w:sz w:val="24"/>
          <w:szCs w:val="24"/>
        </w:rPr>
        <w:t xml:space="preserve">, </w:t>
      </w:r>
      <w:r w:rsidRPr="00895323">
        <w:rPr>
          <w:rFonts w:ascii="Arial" w:hAnsi="Arial" w:cs="Arial"/>
          <w:bCs/>
          <w:sz w:val="24"/>
          <w:szCs w:val="24"/>
        </w:rPr>
        <w:t>утверждается нормативным правовым актом муниципального образования.</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2.3. Механизм реализации подпрограммы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1. Главным распорядителем бюджетных средств, предусмотренных                 на реализацию мероприятий Подпрограммы, является комитет по управлению муниципальным имуществом (далее – КУМИ).</w:t>
      </w:r>
    </w:p>
    <w:p w:rsidR="00A414BD" w:rsidRPr="00895323" w:rsidRDefault="00A414BD" w:rsidP="00A414BD">
      <w:pPr>
        <w:widowControl w:val="0"/>
        <w:autoSpaceDE w:val="0"/>
        <w:autoSpaceDN w:val="0"/>
        <w:adjustRightInd w:val="0"/>
        <w:spacing w:after="0" w:line="240" w:lineRule="auto"/>
        <w:ind w:firstLine="567"/>
        <w:jc w:val="both"/>
        <w:rPr>
          <w:rFonts w:ascii="Arial" w:hAnsi="Arial" w:cs="Arial"/>
          <w:sz w:val="24"/>
          <w:szCs w:val="24"/>
        </w:rPr>
      </w:pPr>
      <w:r w:rsidRPr="00895323">
        <w:rPr>
          <w:rFonts w:ascii="Arial" w:hAnsi="Arial" w:cs="Arial"/>
          <w:sz w:val="24"/>
          <w:szCs w:val="24"/>
        </w:rPr>
        <w:t>2.  Построенные жилые дома, реконструированные здания, в том числе объекты незавершенного строительства, под многоквартирные дома и приобретенные жилые помещения у застройщика являются собственностью Балахтинского района  и предоставляются как служебные помещения  категориям граждан, определенных органом местного самоуправления, из числа работников муниципальных учреждений здравоохранения, образования, культуры, спорта, социальной защиты населения.</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3. В течение трех месяцев после государственной регистрации права муниципальной собственности Балахтинского района на жилые помещения КУМИ  для подтверждения целевого использования субсидии представляют в министерство строительства и архитектуры Красноярского края следующие документы:</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копию правового акта об отнесении жилых помещений к служебным жилым помещениям муниципального специализированного жилищного фонда;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копию правового акта о предоставлении служебных жилых помещений категориям граждан, определенных из числа работников муниципальных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w:t>
      </w:r>
    </w:p>
    <w:p w:rsidR="00A414BD" w:rsidRPr="00895323" w:rsidRDefault="00A414BD" w:rsidP="00A414BD">
      <w:pPr>
        <w:widowControl w:val="0"/>
        <w:autoSpaceDE w:val="0"/>
        <w:autoSpaceDN w:val="0"/>
        <w:adjustRightInd w:val="0"/>
        <w:spacing w:after="0" w:line="240" w:lineRule="auto"/>
        <w:jc w:val="both"/>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2.4. Управление подпрограммой и контроль за ходом ее выполнения.</w:t>
      </w: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895323">
        <w:rPr>
          <w:rFonts w:ascii="Arial" w:hAnsi="Arial" w:cs="Arial"/>
          <w:sz w:val="24"/>
          <w:szCs w:val="24"/>
        </w:rPr>
        <w:t>1. Текущее управление реализацией подпрограммы осуществляется министерством.</w:t>
      </w: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895323">
        <w:rPr>
          <w:rFonts w:ascii="Arial" w:hAnsi="Arial" w:cs="Arial"/>
          <w:sz w:val="24"/>
          <w:szCs w:val="24"/>
        </w:rPr>
        <w:t>2. Министерство строительства и архитектуры Красноярского края, органы местного самоуправления несут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895323">
        <w:rPr>
          <w:rFonts w:ascii="Arial" w:hAnsi="Arial" w:cs="Arial"/>
          <w:sz w:val="24"/>
          <w:szCs w:val="24"/>
        </w:rPr>
        <w:t xml:space="preserve">3. Министерство строительства и архитектуры Красноярского края направляет отчет об исполнении подпрограммы в Министерство регионального развития Российской Федерации в сроки и по формам, установленным Правилами предоставления субсидий, предназначенных для реализации мероприятий по переселению граждан, проживающих в городах Норильск и Дудинка и обеспечению жильем молодых семей, утвержденных федеральной целевой </w:t>
      </w:r>
      <w:hyperlink r:id="rId13" w:history="1">
        <w:r w:rsidRPr="00895323">
          <w:rPr>
            <w:rFonts w:ascii="Arial" w:hAnsi="Arial" w:cs="Arial"/>
            <w:sz w:val="24"/>
            <w:szCs w:val="24"/>
          </w:rPr>
          <w:t>программой</w:t>
        </w:r>
      </w:hyperlink>
      <w:r w:rsidRPr="00895323">
        <w:rPr>
          <w:rFonts w:ascii="Arial" w:hAnsi="Arial" w:cs="Arial"/>
          <w:sz w:val="24"/>
          <w:szCs w:val="24"/>
        </w:rPr>
        <w:t xml:space="preserve"> "Жилище" на 2011 - 2015 годы.</w:t>
      </w:r>
    </w:p>
    <w:p w:rsidR="00A414BD" w:rsidRPr="00895323" w:rsidRDefault="00A414BD" w:rsidP="00A414BD">
      <w:pPr>
        <w:widowControl w:val="0"/>
        <w:autoSpaceDE w:val="0"/>
        <w:autoSpaceDN w:val="0"/>
        <w:adjustRightInd w:val="0"/>
        <w:spacing w:after="0" w:line="240" w:lineRule="auto"/>
        <w:ind w:firstLine="900"/>
        <w:jc w:val="both"/>
        <w:rPr>
          <w:rFonts w:ascii="Arial" w:hAnsi="Arial" w:cs="Arial"/>
          <w:sz w:val="24"/>
          <w:szCs w:val="24"/>
        </w:rPr>
      </w:pPr>
      <w:r w:rsidRPr="00895323">
        <w:rPr>
          <w:rFonts w:ascii="Arial" w:hAnsi="Arial" w:cs="Arial"/>
          <w:sz w:val="24"/>
          <w:szCs w:val="24"/>
        </w:rPr>
        <w:t>4. Министерство строительства и архитектуры Красноярского края совместно с органами местного самоуправления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pStyle w:val="ConsPlusNormal"/>
        <w:widowControl/>
        <w:ind w:firstLine="709"/>
        <w:jc w:val="center"/>
        <w:outlineLvl w:val="1"/>
        <w:rPr>
          <w:sz w:val="24"/>
          <w:szCs w:val="24"/>
        </w:rPr>
      </w:pPr>
      <w:r w:rsidRPr="00895323">
        <w:rPr>
          <w:sz w:val="24"/>
          <w:szCs w:val="24"/>
        </w:rPr>
        <w:t xml:space="preserve">2.5. Оценка социально-экономической эффективности </w:t>
      </w:r>
      <w:r w:rsidRPr="00895323">
        <w:rPr>
          <w:sz w:val="24"/>
          <w:szCs w:val="24"/>
        </w:rPr>
        <w:br/>
        <w:t>от реализации Подпрограммы</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Подпрограмма реализуется в течение 2018- 2020 годов.</w:t>
      </w:r>
    </w:p>
    <w:p w:rsidR="00A414BD" w:rsidRPr="00895323" w:rsidRDefault="00A414BD" w:rsidP="00A414BD">
      <w:pPr>
        <w:pStyle w:val="ConsPlusNormal"/>
        <w:widowControl/>
        <w:ind w:firstLine="709"/>
        <w:jc w:val="both"/>
        <w:rPr>
          <w:sz w:val="24"/>
          <w:szCs w:val="24"/>
        </w:rPr>
      </w:pPr>
      <w:r w:rsidRPr="00895323">
        <w:rPr>
          <w:sz w:val="24"/>
          <w:szCs w:val="24"/>
        </w:rPr>
        <w:t>Реализация мероприятий Подпрограммы позволит:</w:t>
      </w:r>
    </w:p>
    <w:p w:rsidR="00A414BD" w:rsidRPr="00895323" w:rsidRDefault="00A414BD" w:rsidP="00A414BD">
      <w:pPr>
        <w:spacing w:after="0" w:line="240" w:lineRule="auto"/>
        <w:ind w:firstLine="709"/>
        <w:jc w:val="both"/>
        <w:rPr>
          <w:rFonts w:ascii="Arial" w:hAnsi="Arial" w:cs="Arial"/>
          <w:bCs/>
          <w:sz w:val="24"/>
          <w:szCs w:val="24"/>
        </w:rPr>
      </w:pPr>
      <w:r w:rsidRPr="00895323">
        <w:rPr>
          <w:rFonts w:ascii="Arial" w:hAnsi="Arial" w:cs="Arial"/>
          <w:bCs/>
          <w:sz w:val="24"/>
          <w:szCs w:val="24"/>
        </w:rPr>
        <w:t xml:space="preserve">-увеличить количество обеспеченных жильем </w:t>
      </w:r>
      <w:r w:rsidRPr="00895323">
        <w:rPr>
          <w:rFonts w:ascii="Arial" w:hAnsi="Arial" w:cs="Arial"/>
          <w:sz w:val="24"/>
          <w:szCs w:val="24"/>
        </w:rPr>
        <w:t xml:space="preserve">работников отраслей бюджетной сферы </w:t>
      </w:r>
      <w:r w:rsidRPr="00895323">
        <w:rPr>
          <w:rFonts w:ascii="Arial" w:hAnsi="Arial" w:cs="Arial"/>
          <w:bCs/>
          <w:sz w:val="24"/>
          <w:szCs w:val="24"/>
        </w:rPr>
        <w:t>на территории муниципальных образований;</w:t>
      </w:r>
    </w:p>
    <w:p w:rsidR="00A414BD" w:rsidRPr="00895323" w:rsidRDefault="00A414BD" w:rsidP="00A414BD">
      <w:pPr>
        <w:spacing w:after="0" w:line="240" w:lineRule="auto"/>
        <w:ind w:firstLine="709"/>
        <w:jc w:val="both"/>
        <w:rPr>
          <w:rFonts w:ascii="Arial" w:hAnsi="Arial" w:cs="Arial"/>
          <w:bCs/>
          <w:sz w:val="24"/>
          <w:szCs w:val="24"/>
        </w:rPr>
      </w:pPr>
      <w:r w:rsidRPr="00895323">
        <w:rPr>
          <w:rFonts w:ascii="Arial" w:hAnsi="Arial" w:cs="Arial"/>
          <w:bCs/>
          <w:sz w:val="24"/>
          <w:szCs w:val="24"/>
        </w:rPr>
        <w:t xml:space="preserve">-обеспечить дополнительный ввод жилья на территории муниципальных образований. </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дополнительный ввод жилья – 0, в том числе:</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2018 году – 0;</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2019 году – 0;</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2020 году – 0;</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-обеспечить жильем работников отраслей бюджетной сферы -  0 работников отраслей бюджетной сферы, в том числе:</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2018 году - 0</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2019 году – 0;</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2020 году – 0.</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2.6. Мероприятия  подпрограммы.</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outlineLvl w:val="2"/>
        <w:rPr>
          <w:rFonts w:ascii="Arial" w:hAnsi="Arial" w:cs="Arial"/>
          <w:sz w:val="24"/>
          <w:szCs w:val="24"/>
        </w:rPr>
      </w:pPr>
      <w:r w:rsidRPr="00895323">
        <w:rPr>
          <w:rFonts w:ascii="Arial" w:hAnsi="Arial" w:cs="Arial"/>
          <w:sz w:val="24"/>
          <w:szCs w:val="24"/>
        </w:rPr>
        <w:tab/>
        <w:t>Перечень мероприятий подпрограммы изложен в приложении № 2  к настоящей подпрограмме.</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 xml:space="preserve">2.7. Обоснование финансовых, материальных и трудовых затрат </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(ресурсное обеспечение подпрограммы) с указанием источников финансирования</w:t>
      </w: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r w:rsidRPr="00895323">
        <w:rPr>
          <w:rFonts w:ascii="Arial" w:hAnsi="Arial" w:cs="Arial"/>
          <w:sz w:val="24"/>
          <w:szCs w:val="24"/>
        </w:rPr>
        <w:tab/>
        <w:t xml:space="preserve">Мероприятия подпрограммы реализуются за счет средств краевой субсидии и средств софинансирования.  </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spacing w:after="0" w:line="240" w:lineRule="auto"/>
        <w:jc w:val="center"/>
        <w:rPr>
          <w:rFonts w:ascii="Arial" w:hAnsi="Arial" w:cs="Arial"/>
          <w:sz w:val="24"/>
          <w:szCs w:val="24"/>
        </w:rPr>
        <w:sectPr w:rsidR="00A414BD" w:rsidRPr="00895323" w:rsidSect="00FB4080">
          <w:headerReference w:type="even" r:id="rId14"/>
          <w:headerReference w:type="default" r:id="rId15"/>
          <w:pgSz w:w="11906" w:h="16838"/>
          <w:pgMar w:top="1134" w:right="850" w:bottom="1134" w:left="1701" w:header="708" w:footer="708" w:gutter="0"/>
          <w:cols w:space="708"/>
          <w:docGrid w:linePitch="360"/>
        </w:sectPr>
      </w:pPr>
    </w:p>
    <w:tbl>
      <w:tblPr>
        <w:tblW w:w="13880" w:type="dxa"/>
        <w:jc w:val="center"/>
        <w:tblInd w:w="91" w:type="dxa"/>
        <w:tblLook w:val="04A0"/>
      </w:tblPr>
      <w:tblGrid>
        <w:gridCol w:w="543"/>
        <w:gridCol w:w="2410"/>
        <w:gridCol w:w="1423"/>
        <w:gridCol w:w="1852"/>
        <w:gridCol w:w="1634"/>
        <w:gridCol w:w="1634"/>
        <w:gridCol w:w="1634"/>
        <w:gridCol w:w="1382"/>
        <w:gridCol w:w="1368"/>
      </w:tblGrid>
      <w:tr w:rsidR="00A414BD" w:rsidRPr="00895323" w:rsidTr="00A414BD">
        <w:trPr>
          <w:trHeight w:val="285"/>
          <w:jc w:val="center"/>
        </w:trPr>
        <w:tc>
          <w:tcPr>
            <w:tcW w:w="5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4280" w:type="dxa"/>
            <w:gridSpan w:val="3"/>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Приложение № 1 </w:t>
            </w:r>
          </w:p>
        </w:tc>
      </w:tr>
      <w:tr w:rsidR="00A414BD" w:rsidRPr="00895323" w:rsidTr="00A414BD">
        <w:trPr>
          <w:trHeight w:val="1095"/>
          <w:jc w:val="center"/>
        </w:trPr>
        <w:tc>
          <w:tcPr>
            <w:tcW w:w="5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4280" w:type="dxa"/>
            <w:gridSpan w:val="3"/>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к подпрограмме «Обеспечение жильем работников отраслей бюджетной сферы на территории Балахтинского района»                     на 2018 – 2020 годы» </w:t>
            </w:r>
          </w:p>
        </w:tc>
      </w:tr>
      <w:tr w:rsidR="00A414BD" w:rsidRPr="00895323" w:rsidTr="00A414BD">
        <w:trPr>
          <w:trHeight w:val="315"/>
          <w:jc w:val="center"/>
        </w:trPr>
        <w:tc>
          <w:tcPr>
            <w:tcW w:w="5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6981" w:type="dxa"/>
            <w:gridSpan w:val="5"/>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Перечень целевых индикаторов подпрограммы</w:t>
            </w:r>
          </w:p>
        </w:tc>
        <w:tc>
          <w:tcPr>
            <w:tcW w:w="144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2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r>
      <w:tr w:rsidR="00A414BD" w:rsidRPr="00895323" w:rsidTr="00A414BD">
        <w:trPr>
          <w:trHeight w:val="255"/>
          <w:jc w:val="center"/>
        </w:trPr>
        <w:tc>
          <w:tcPr>
            <w:tcW w:w="5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560"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281"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6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44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12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r>
      <w:tr w:rsidR="00A414BD" w:rsidRPr="00895323" w:rsidTr="00A414BD">
        <w:trPr>
          <w:trHeight w:val="1020"/>
          <w:jc w:val="cent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  </w:t>
            </w:r>
            <w:r w:rsidRPr="00895323">
              <w:rPr>
                <w:rFonts w:ascii="Arial" w:hAnsi="Arial" w:cs="Arial"/>
                <w:sz w:val="24"/>
                <w:szCs w:val="24"/>
              </w:rPr>
              <w:br/>
              <w:t>п/п</w:t>
            </w:r>
          </w:p>
        </w:tc>
        <w:tc>
          <w:tcPr>
            <w:tcW w:w="371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Цель,    </w:t>
            </w:r>
            <w:r w:rsidRPr="00895323">
              <w:rPr>
                <w:rFonts w:ascii="Arial" w:hAnsi="Arial" w:cs="Arial"/>
                <w:sz w:val="24"/>
                <w:szCs w:val="24"/>
              </w:rPr>
              <w:br/>
              <w:t xml:space="preserve">целевые индикаторы </w:t>
            </w:r>
          </w:p>
        </w:tc>
        <w:tc>
          <w:tcPr>
            <w:tcW w:w="1239"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Единица</w:t>
            </w:r>
            <w:r w:rsidRPr="00895323">
              <w:rPr>
                <w:rFonts w:ascii="Arial" w:hAnsi="Arial" w:cs="Arial"/>
                <w:sz w:val="24"/>
                <w:szCs w:val="24"/>
              </w:rPr>
              <w:br/>
              <w:t>измерения</w:t>
            </w:r>
          </w:p>
        </w:tc>
        <w:tc>
          <w:tcPr>
            <w:tcW w:w="156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Источник </w:t>
            </w:r>
            <w:r w:rsidRPr="00895323">
              <w:rPr>
                <w:rFonts w:ascii="Arial" w:hAnsi="Arial" w:cs="Arial"/>
                <w:sz w:val="24"/>
                <w:szCs w:val="24"/>
              </w:rPr>
              <w:br/>
              <w:t>информации</w:t>
            </w:r>
          </w:p>
        </w:tc>
        <w:tc>
          <w:tcPr>
            <w:tcW w:w="1281"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Отчетный финансовый год                                    2017</w:t>
            </w:r>
          </w:p>
        </w:tc>
        <w:tc>
          <w:tcPr>
            <w:tcW w:w="1281"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Текущий финансовый год                                     2017</w:t>
            </w:r>
          </w:p>
        </w:tc>
        <w:tc>
          <w:tcPr>
            <w:tcW w:w="162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xml:space="preserve">Очередной финансовый </w:t>
            </w:r>
          </w:p>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год                    2018</w:t>
            </w:r>
          </w:p>
        </w:tc>
        <w:tc>
          <w:tcPr>
            <w:tcW w:w="144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Первый год планового периода                     2019</w:t>
            </w:r>
          </w:p>
        </w:tc>
        <w:tc>
          <w:tcPr>
            <w:tcW w:w="1220" w:type="dxa"/>
            <w:tcBorders>
              <w:top w:val="single" w:sz="4" w:space="0" w:color="auto"/>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Второй год планового периода      2020</w:t>
            </w:r>
          </w:p>
        </w:tc>
      </w:tr>
      <w:tr w:rsidR="00A414BD" w:rsidRPr="00895323" w:rsidTr="00A414BD">
        <w:trPr>
          <w:trHeight w:val="93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Цель подпрограммы:  Улучшение жилищных условий работников отраслей бюджетной сферы;</w:t>
            </w:r>
          </w:p>
        </w:tc>
        <w:tc>
          <w:tcPr>
            <w:tcW w:w="123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r>
      <w:tr w:rsidR="00A414BD" w:rsidRPr="00895323" w:rsidTr="00A414BD">
        <w:trPr>
          <w:trHeight w:val="135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xml:space="preserve">Целевой индикатор  Доля граждан, улучшивших жилищные условия, от общего количества граждан, которым предоставлена государственная поддержка в рамках подпрограммы. </w:t>
            </w:r>
          </w:p>
        </w:tc>
        <w:tc>
          <w:tcPr>
            <w:tcW w:w="123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w:t>
            </w:r>
          </w:p>
        </w:tc>
        <w:tc>
          <w:tcPr>
            <w:tcW w:w="156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Министерство строительства и архитектуры Красноярского края</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6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44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2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r>
      <w:tr w:rsidR="00A414BD" w:rsidRPr="00895323" w:rsidTr="00A414BD">
        <w:trPr>
          <w:trHeight w:val="330"/>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Количественные показатели:</w:t>
            </w:r>
          </w:p>
        </w:tc>
        <w:tc>
          <w:tcPr>
            <w:tcW w:w="123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r>
      <w:tr w:rsidR="00A414BD" w:rsidRPr="00895323" w:rsidTr="00A414BD">
        <w:trPr>
          <w:trHeight w:val="255"/>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371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в том числе :</w:t>
            </w:r>
          </w:p>
        </w:tc>
        <w:tc>
          <w:tcPr>
            <w:tcW w:w="123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6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44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r>
      <w:tr w:rsidR="00A414BD" w:rsidRPr="00895323" w:rsidTr="00A414BD">
        <w:trPr>
          <w:trHeight w:val="1245"/>
          <w:jc w:val="center"/>
        </w:trPr>
        <w:tc>
          <w:tcPr>
            <w:tcW w:w="520" w:type="dxa"/>
            <w:tcBorders>
              <w:top w:val="nil"/>
              <w:left w:val="single" w:sz="4" w:space="0" w:color="auto"/>
              <w:bottom w:val="single" w:sz="4" w:space="0" w:color="auto"/>
              <w:right w:val="single" w:sz="4" w:space="0" w:color="auto"/>
            </w:tcBorders>
            <w:shd w:val="clear" w:color="auto" w:fill="auto"/>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3719" w:type="dxa"/>
            <w:tcBorders>
              <w:top w:val="nil"/>
              <w:left w:val="nil"/>
              <w:bottom w:val="single" w:sz="4" w:space="0" w:color="auto"/>
              <w:right w:val="single" w:sz="4" w:space="0" w:color="auto"/>
            </w:tcBorders>
            <w:shd w:val="clear" w:color="auto" w:fill="auto"/>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Количество работников муниципальных учреждений отраслей бюджетной сферы, обеспеченных служебным жильем.</w:t>
            </w:r>
          </w:p>
        </w:tc>
        <w:tc>
          <w:tcPr>
            <w:tcW w:w="1239"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чел.</w:t>
            </w:r>
          </w:p>
        </w:tc>
        <w:tc>
          <w:tcPr>
            <w:tcW w:w="156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Министерство строительства и архитектуры Красноярского края</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281"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6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44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c>
          <w:tcPr>
            <w:tcW w:w="1220" w:type="dxa"/>
            <w:tcBorders>
              <w:top w:val="nil"/>
              <w:left w:val="nil"/>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0</w:t>
            </w:r>
          </w:p>
        </w:tc>
      </w:tr>
      <w:tr w:rsidR="00A414BD" w:rsidRPr="00895323" w:rsidTr="00A414BD">
        <w:trPr>
          <w:trHeight w:val="1245"/>
          <w:jc w:val="center"/>
        </w:trPr>
        <w:tc>
          <w:tcPr>
            <w:tcW w:w="520" w:type="dxa"/>
            <w:tcBorders>
              <w:top w:val="nil"/>
              <w:left w:val="nil"/>
              <w:bottom w:val="nil"/>
              <w:right w:val="nil"/>
            </w:tcBorders>
            <w:shd w:val="clear" w:color="auto" w:fill="auto"/>
            <w:hideMark/>
          </w:tcPr>
          <w:p w:rsidR="00A414BD" w:rsidRPr="00895323" w:rsidRDefault="00A414BD" w:rsidP="00A414BD">
            <w:pPr>
              <w:spacing w:after="0" w:line="240" w:lineRule="auto"/>
              <w:jc w:val="center"/>
              <w:rPr>
                <w:rFonts w:ascii="Arial" w:hAnsi="Arial" w:cs="Arial"/>
                <w:sz w:val="24"/>
                <w:szCs w:val="24"/>
              </w:rPr>
            </w:pPr>
          </w:p>
        </w:tc>
        <w:tc>
          <w:tcPr>
            <w:tcW w:w="3719" w:type="dxa"/>
            <w:tcBorders>
              <w:top w:val="nil"/>
              <w:left w:val="nil"/>
              <w:bottom w:val="nil"/>
              <w:right w:val="nil"/>
            </w:tcBorders>
            <w:shd w:val="clear" w:color="auto" w:fill="auto"/>
            <w:hideMark/>
          </w:tcPr>
          <w:p w:rsidR="00A414BD" w:rsidRPr="00895323" w:rsidRDefault="00A414BD" w:rsidP="00A414BD">
            <w:pPr>
              <w:spacing w:after="0" w:line="240" w:lineRule="auto"/>
              <w:rPr>
                <w:rFonts w:ascii="Arial" w:hAnsi="Arial" w:cs="Arial"/>
                <w:sz w:val="24"/>
                <w:szCs w:val="24"/>
              </w:rPr>
            </w:pPr>
          </w:p>
        </w:tc>
        <w:tc>
          <w:tcPr>
            <w:tcW w:w="1239"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56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w:t>
            </w:r>
          </w:p>
        </w:tc>
        <w:tc>
          <w:tcPr>
            <w:tcW w:w="1281"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81"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62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44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c>
          <w:tcPr>
            <w:tcW w:w="1220" w:type="dxa"/>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 </w:t>
            </w:r>
          </w:p>
        </w:tc>
      </w:tr>
    </w:tbl>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Глава района                                                                                                                                                               Н.М.Юртаев</w:t>
      </w:r>
    </w:p>
    <w:p w:rsidR="00A414BD" w:rsidRPr="00895323" w:rsidRDefault="00A414BD">
      <w:pPr>
        <w:rPr>
          <w:rFonts w:ascii="Arial" w:hAnsi="Arial" w:cs="Arial"/>
          <w:sz w:val="24"/>
          <w:szCs w:val="24"/>
        </w:rPr>
      </w:pPr>
      <w:r w:rsidRPr="00895323">
        <w:rPr>
          <w:rFonts w:ascii="Arial" w:hAnsi="Arial" w:cs="Arial"/>
          <w:sz w:val="24"/>
          <w:szCs w:val="24"/>
        </w:rPr>
        <w:br w:type="page"/>
      </w:r>
    </w:p>
    <w:tbl>
      <w:tblPr>
        <w:tblW w:w="14620" w:type="dxa"/>
        <w:tblInd w:w="91" w:type="dxa"/>
        <w:tblLook w:val="04A0"/>
      </w:tblPr>
      <w:tblGrid>
        <w:gridCol w:w="2184"/>
        <w:gridCol w:w="2379"/>
        <w:gridCol w:w="860"/>
        <w:gridCol w:w="860"/>
        <w:gridCol w:w="960"/>
        <w:gridCol w:w="680"/>
        <w:gridCol w:w="1080"/>
        <w:gridCol w:w="1140"/>
        <w:gridCol w:w="1140"/>
        <w:gridCol w:w="1600"/>
        <w:gridCol w:w="1780"/>
      </w:tblGrid>
      <w:tr w:rsidR="00A414BD" w:rsidRPr="00895323" w:rsidTr="00FB4080">
        <w:trPr>
          <w:trHeight w:val="375"/>
        </w:trPr>
        <w:tc>
          <w:tcPr>
            <w:tcW w:w="218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p>
        </w:tc>
        <w:tc>
          <w:tcPr>
            <w:tcW w:w="234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9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10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5660" w:type="dxa"/>
            <w:gridSpan w:val="4"/>
            <w:vMerge w:val="restart"/>
            <w:tcBorders>
              <w:top w:val="nil"/>
              <w:left w:val="nil"/>
              <w:bottom w:val="nil"/>
              <w:right w:val="nil"/>
            </w:tcBorders>
            <w:shd w:val="clear" w:color="000000" w:fill="FFFFFF"/>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Приложение № 2</w:t>
            </w:r>
            <w:r w:rsidRPr="00895323">
              <w:rPr>
                <w:rFonts w:ascii="Arial" w:hAnsi="Arial" w:cs="Arial"/>
                <w:color w:val="000000"/>
                <w:sz w:val="24"/>
                <w:szCs w:val="24"/>
              </w:rPr>
              <w:br/>
              <w:t xml:space="preserve">к подпрограмме «Обеспечение жильем работников отраслей бюджетной сферы на территории Балахтинского района»на 2018 – 2020 годы» </w:t>
            </w:r>
          </w:p>
        </w:tc>
      </w:tr>
      <w:tr w:rsidR="00A414BD" w:rsidRPr="00895323" w:rsidTr="00FB4080">
        <w:trPr>
          <w:trHeight w:val="375"/>
        </w:trPr>
        <w:tc>
          <w:tcPr>
            <w:tcW w:w="2180" w:type="dxa"/>
            <w:tcBorders>
              <w:top w:val="nil"/>
              <w:left w:val="nil"/>
              <w:bottom w:val="nil"/>
              <w:right w:val="nil"/>
            </w:tcBorders>
            <w:shd w:val="clear" w:color="000000" w:fill="FFFFFF"/>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9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              </w:t>
            </w:r>
          </w:p>
        </w:tc>
        <w:tc>
          <w:tcPr>
            <w:tcW w:w="6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10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5660" w:type="dxa"/>
            <w:gridSpan w:val="4"/>
            <w:vMerge/>
            <w:tcBorders>
              <w:top w:val="nil"/>
              <w:left w:val="nil"/>
              <w:bottom w:val="nil"/>
              <w:right w:val="nil"/>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FB4080">
        <w:trPr>
          <w:trHeight w:val="375"/>
        </w:trPr>
        <w:tc>
          <w:tcPr>
            <w:tcW w:w="218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9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10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5660" w:type="dxa"/>
            <w:gridSpan w:val="4"/>
            <w:vMerge/>
            <w:tcBorders>
              <w:top w:val="nil"/>
              <w:left w:val="nil"/>
              <w:bottom w:val="nil"/>
              <w:right w:val="nil"/>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FB4080">
        <w:trPr>
          <w:trHeight w:val="375"/>
        </w:trPr>
        <w:tc>
          <w:tcPr>
            <w:tcW w:w="218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234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960" w:type="dxa"/>
            <w:tcBorders>
              <w:top w:val="nil"/>
              <w:left w:val="nil"/>
              <w:bottom w:val="nil"/>
              <w:right w:val="nil"/>
            </w:tcBorders>
            <w:shd w:val="clear" w:color="000000" w:fill="FFFFFF"/>
            <w:noWrap/>
            <w:vAlign w:val="bottom"/>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1080" w:type="dxa"/>
            <w:tcBorders>
              <w:top w:val="nil"/>
              <w:left w:val="nil"/>
              <w:bottom w:val="nil"/>
              <w:right w:val="nil"/>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5660" w:type="dxa"/>
            <w:gridSpan w:val="4"/>
            <w:vMerge/>
            <w:tcBorders>
              <w:top w:val="nil"/>
              <w:left w:val="nil"/>
              <w:bottom w:val="nil"/>
              <w:right w:val="nil"/>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FB4080">
        <w:trPr>
          <w:trHeight w:val="509"/>
        </w:trPr>
        <w:tc>
          <w:tcPr>
            <w:tcW w:w="14620" w:type="dxa"/>
            <w:gridSpan w:val="11"/>
            <w:vMerge w:val="restart"/>
            <w:tcBorders>
              <w:top w:val="nil"/>
              <w:left w:val="nil"/>
              <w:bottom w:val="nil"/>
              <w:right w:val="nil"/>
            </w:tcBorders>
            <w:shd w:val="clear" w:color="000000" w:fill="FFFFFF"/>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 </w:t>
            </w:r>
          </w:p>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Перечень мероприятий подпрограммы</w:t>
            </w:r>
          </w:p>
        </w:tc>
      </w:tr>
      <w:tr w:rsidR="00A414BD" w:rsidRPr="00895323" w:rsidTr="00A414BD">
        <w:trPr>
          <w:trHeight w:val="870"/>
        </w:trPr>
        <w:tc>
          <w:tcPr>
            <w:tcW w:w="14620" w:type="dxa"/>
            <w:gridSpan w:val="11"/>
            <w:vMerge/>
            <w:tcBorders>
              <w:top w:val="nil"/>
              <w:left w:val="nil"/>
              <w:bottom w:val="single" w:sz="4" w:space="0" w:color="auto"/>
              <w:right w:val="nil"/>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A414BD">
        <w:trPr>
          <w:trHeight w:val="615"/>
        </w:trPr>
        <w:tc>
          <w:tcPr>
            <w:tcW w:w="2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Наименование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 ГРБС</w:t>
            </w:r>
          </w:p>
        </w:tc>
        <w:tc>
          <w:tcPr>
            <w:tcW w:w="336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Код бюджетной   классификации </w:t>
            </w:r>
          </w:p>
        </w:tc>
        <w:tc>
          <w:tcPr>
            <w:tcW w:w="49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Расходы </w:t>
            </w:r>
            <w:r w:rsidRPr="00895323">
              <w:rPr>
                <w:rFonts w:ascii="Arial" w:hAnsi="Arial" w:cs="Arial"/>
                <w:color w:val="000000"/>
                <w:sz w:val="24"/>
                <w:szCs w:val="24"/>
              </w:rPr>
              <w:br/>
              <w:t>(тыс. руб.), годы</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xml:space="preserve">Ожидаемый ре-зультат от реализа-ции подпрограм-много мероприятия (в натуральном выражении)  </w:t>
            </w:r>
          </w:p>
        </w:tc>
      </w:tr>
      <w:tr w:rsidR="00A414BD" w:rsidRPr="00895323" w:rsidTr="00A414BD">
        <w:trPr>
          <w:trHeight w:val="117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ГРБС</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Рз</w:t>
            </w:r>
            <w:r w:rsidRPr="00895323">
              <w:rPr>
                <w:rFonts w:ascii="Arial" w:hAnsi="Arial" w:cs="Arial"/>
                <w:color w:val="000000"/>
                <w:sz w:val="24"/>
                <w:szCs w:val="24"/>
              </w:rPr>
              <w:br/>
              <w:t>Пр</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ЦСР</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ВР</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2018</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2019</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2020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Итого на период</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A414BD">
        <w:trPr>
          <w:trHeight w:val="57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Муниципальная программа</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xml:space="preserve"> «Создание условий для обеспечения доступным и комфортным жильем граждан Балахтинского района» </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r>
      <w:tr w:rsidR="00A414BD" w:rsidRPr="00895323" w:rsidTr="00A414BD">
        <w:trPr>
          <w:trHeight w:val="300"/>
        </w:trPr>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Подпрограмма 1</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xml:space="preserve">«Обеспечение жильем работников отраслей бюджетной сферы на территории Балахтинского района» на 2018– 2020 годы» </w:t>
            </w:r>
          </w:p>
        </w:tc>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r>
      <w:tr w:rsidR="00A414BD" w:rsidRPr="00895323" w:rsidTr="00A414BD">
        <w:trPr>
          <w:trHeight w:val="525"/>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xml:space="preserve">Цель подпрограммы: </w:t>
            </w:r>
          </w:p>
        </w:tc>
        <w:tc>
          <w:tcPr>
            <w:tcW w:w="1066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Улучшение жилищных условий работников отраслей бюджетной сферы</w:t>
            </w:r>
          </w:p>
        </w:tc>
        <w:tc>
          <w:tcPr>
            <w:tcW w:w="1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r>
      <w:tr w:rsidR="00A414BD" w:rsidRPr="00895323" w:rsidTr="00A414BD">
        <w:trPr>
          <w:trHeight w:val="870"/>
        </w:trPr>
        <w:tc>
          <w:tcPr>
            <w:tcW w:w="14620"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Задача 1. Строительство многоквартирных домов, реконструкция зданий, в том числе объектов незавершенного строительства, под многоквартирные дома и приобретение жилых помещений у застройщиков</w:t>
            </w:r>
          </w:p>
        </w:tc>
      </w:tr>
      <w:tr w:rsidR="00A414BD" w:rsidRPr="00895323" w:rsidTr="00A414BD">
        <w:trPr>
          <w:trHeight w:val="586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Мероприятие 1.1.   Предоставление субсидии по осуществлению строительства многоквартирных домов, реконструкций зданий, в том числе объектов незавршенного строительства, под многоквартирные дома и приобретение жилых помещений у застройщиков, формирование фонда служебных жилых помещений муниципальных образований для предоставления работникам отраслей бюджетной сферы</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A414BD">
        <w:trPr>
          <w:trHeight w:val="30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В том числе</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A414BD">
        <w:trPr>
          <w:trHeight w:val="765"/>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средства краевой субсидии</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r>
      <w:tr w:rsidR="00A414BD" w:rsidRPr="00895323" w:rsidTr="00A414BD">
        <w:trPr>
          <w:trHeight w:val="81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c>
          <w:tcPr>
            <w:tcW w:w="2340" w:type="dxa"/>
            <w:tcBorders>
              <w:top w:val="single" w:sz="4" w:space="0" w:color="auto"/>
              <w:left w:val="single" w:sz="4" w:space="0" w:color="auto"/>
              <w:bottom w:val="single" w:sz="4" w:space="0" w:color="auto"/>
              <w:right w:val="single" w:sz="4" w:space="0" w:color="auto"/>
            </w:tcBorders>
            <w:shd w:val="clear" w:color="000000" w:fill="FFFFFF"/>
            <w:hideMark/>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средства софинансирования</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14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000000" w:fill="FFFFFF"/>
            <w:noWrap/>
            <w:hideMark/>
          </w:tcPr>
          <w:p w:rsidR="00A414BD" w:rsidRPr="00895323" w:rsidRDefault="00A414BD" w:rsidP="00A414BD">
            <w:pPr>
              <w:spacing w:after="0" w:line="240" w:lineRule="auto"/>
              <w:jc w:val="center"/>
              <w:rPr>
                <w:rFonts w:ascii="Arial" w:hAnsi="Arial" w:cs="Arial"/>
                <w:color w:val="000000"/>
                <w:sz w:val="24"/>
                <w:szCs w:val="24"/>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A414BD" w:rsidRPr="00895323" w:rsidRDefault="00A414BD" w:rsidP="00A414BD">
            <w:pPr>
              <w:spacing w:after="0" w:line="240" w:lineRule="auto"/>
              <w:rPr>
                <w:rFonts w:ascii="Arial" w:hAnsi="Arial" w:cs="Arial"/>
                <w:color w:val="000000"/>
                <w:sz w:val="24"/>
                <w:szCs w:val="24"/>
              </w:rPr>
            </w:pPr>
          </w:p>
        </w:tc>
      </w:tr>
    </w:tbl>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Глава района                                                                                                                          Н.М.Юртаев</w:t>
      </w: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sectPr w:rsidR="00A414BD" w:rsidRPr="00895323" w:rsidSect="00FB4080">
          <w:pgSz w:w="16838" w:h="11906" w:orient="landscape"/>
          <w:pgMar w:top="709" w:right="539" w:bottom="1134" w:left="720" w:header="709" w:footer="709" w:gutter="0"/>
          <w:cols w:space="708"/>
          <w:titlePg/>
          <w:docGrid w:linePitch="360"/>
        </w:sectPr>
      </w:pPr>
    </w:p>
    <w:p w:rsidR="00A414BD" w:rsidRPr="00895323"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895323">
        <w:rPr>
          <w:rFonts w:ascii="Arial" w:hAnsi="Arial" w:cs="Arial"/>
          <w:sz w:val="24"/>
          <w:szCs w:val="24"/>
        </w:rPr>
        <w:t>Приложение N 3</w:t>
      </w:r>
    </w:p>
    <w:p w:rsidR="00A414BD" w:rsidRPr="00895323" w:rsidRDefault="00A414BD" w:rsidP="00A414BD">
      <w:pPr>
        <w:widowControl w:val="0"/>
        <w:autoSpaceDE w:val="0"/>
        <w:autoSpaceDN w:val="0"/>
        <w:adjustRightInd w:val="0"/>
        <w:spacing w:after="0" w:line="240" w:lineRule="auto"/>
        <w:jc w:val="right"/>
        <w:rPr>
          <w:rFonts w:ascii="Arial" w:hAnsi="Arial" w:cs="Arial"/>
          <w:bCs/>
          <w:sz w:val="24"/>
          <w:szCs w:val="24"/>
        </w:rPr>
      </w:pPr>
      <w:r w:rsidRPr="00895323">
        <w:rPr>
          <w:rFonts w:ascii="Arial" w:hAnsi="Arial" w:cs="Arial"/>
          <w:sz w:val="24"/>
          <w:szCs w:val="24"/>
        </w:rPr>
        <w:t>к подпрограмме «</w:t>
      </w:r>
      <w:r w:rsidRPr="00895323">
        <w:rPr>
          <w:rFonts w:ascii="Arial" w:hAnsi="Arial" w:cs="Arial"/>
          <w:bCs/>
          <w:sz w:val="24"/>
          <w:szCs w:val="24"/>
        </w:rPr>
        <w:t xml:space="preserve">Обеспечение жильем </w:t>
      </w:r>
    </w:p>
    <w:p w:rsidR="00A414BD" w:rsidRPr="00895323" w:rsidRDefault="00A414BD" w:rsidP="00A414BD">
      <w:pPr>
        <w:widowControl w:val="0"/>
        <w:autoSpaceDE w:val="0"/>
        <w:autoSpaceDN w:val="0"/>
        <w:adjustRightInd w:val="0"/>
        <w:spacing w:after="0" w:line="240" w:lineRule="auto"/>
        <w:jc w:val="right"/>
        <w:rPr>
          <w:rFonts w:ascii="Arial" w:hAnsi="Arial" w:cs="Arial"/>
          <w:bCs/>
          <w:sz w:val="24"/>
          <w:szCs w:val="24"/>
        </w:rPr>
      </w:pPr>
      <w:r w:rsidRPr="00895323">
        <w:rPr>
          <w:rFonts w:ascii="Arial" w:hAnsi="Arial" w:cs="Arial"/>
          <w:bCs/>
          <w:sz w:val="24"/>
          <w:szCs w:val="24"/>
        </w:rPr>
        <w:t>работников отраслей бюджетной сферы</w:t>
      </w:r>
    </w:p>
    <w:p w:rsidR="00A414BD" w:rsidRPr="00895323" w:rsidRDefault="00A414BD" w:rsidP="00A414BD">
      <w:pPr>
        <w:widowControl w:val="0"/>
        <w:autoSpaceDE w:val="0"/>
        <w:autoSpaceDN w:val="0"/>
        <w:adjustRightInd w:val="0"/>
        <w:spacing w:after="0" w:line="240" w:lineRule="auto"/>
        <w:jc w:val="right"/>
        <w:rPr>
          <w:rFonts w:ascii="Arial" w:hAnsi="Arial" w:cs="Arial"/>
          <w:bCs/>
          <w:sz w:val="24"/>
          <w:szCs w:val="24"/>
        </w:rPr>
      </w:pPr>
      <w:r w:rsidRPr="00895323">
        <w:rPr>
          <w:rFonts w:ascii="Arial" w:hAnsi="Arial" w:cs="Arial"/>
          <w:bCs/>
          <w:sz w:val="24"/>
          <w:szCs w:val="24"/>
        </w:rPr>
        <w:t xml:space="preserve"> на территории Балахтинского района» </w:t>
      </w:r>
    </w:p>
    <w:p w:rsidR="00A414BD" w:rsidRPr="00895323" w:rsidRDefault="00A414BD" w:rsidP="00A414BD">
      <w:pPr>
        <w:widowControl w:val="0"/>
        <w:autoSpaceDE w:val="0"/>
        <w:autoSpaceDN w:val="0"/>
        <w:adjustRightInd w:val="0"/>
        <w:spacing w:after="0" w:line="240" w:lineRule="auto"/>
        <w:jc w:val="right"/>
        <w:rPr>
          <w:rFonts w:ascii="Arial" w:hAnsi="Arial" w:cs="Arial"/>
          <w:sz w:val="24"/>
          <w:szCs w:val="24"/>
        </w:rPr>
      </w:pPr>
      <w:r w:rsidRPr="00895323">
        <w:rPr>
          <w:rFonts w:ascii="Arial" w:hAnsi="Arial" w:cs="Arial"/>
          <w:bCs/>
          <w:sz w:val="24"/>
          <w:szCs w:val="24"/>
        </w:rPr>
        <w:t>на 2018-2020 годы</w:t>
      </w:r>
      <w:r w:rsidRPr="00895323">
        <w:rPr>
          <w:rFonts w:ascii="Arial" w:hAnsi="Arial" w:cs="Arial"/>
          <w:sz w:val="24"/>
          <w:szCs w:val="24"/>
        </w:rPr>
        <w:t xml:space="preserve">»  </w:t>
      </w:r>
    </w:p>
    <w:p w:rsidR="00A414BD" w:rsidRPr="00895323" w:rsidRDefault="00A414BD" w:rsidP="00A414BD">
      <w:pPr>
        <w:spacing w:after="0" w:line="240" w:lineRule="auto"/>
        <w:jc w:val="right"/>
        <w:rPr>
          <w:rFonts w:ascii="Arial" w:hAnsi="Arial" w:cs="Arial"/>
          <w:sz w:val="24"/>
          <w:szCs w:val="24"/>
        </w:rPr>
      </w:pPr>
    </w:p>
    <w:p w:rsidR="00A414BD" w:rsidRPr="00895323" w:rsidRDefault="00A414BD" w:rsidP="00A414BD">
      <w:pPr>
        <w:pStyle w:val="ConsPlusNonformat"/>
        <w:jc w:val="center"/>
        <w:rPr>
          <w:rFonts w:ascii="Arial" w:hAnsi="Arial" w:cs="Arial"/>
          <w:sz w:val="24"/>
          <w:szCs w:val="24"/>
        </w:rPr>
      </w:pPr>
      <w:r w:rsidRPr="00895323">
        <w:rPr>
          <w:rFonts w:ascii="Arial" w:hAnsi="Arial" w:cs="Arial"/>
          <w:sz w:val="24"/>
          <w:szCs w:val="24"/>
        </w:rPr>
        <w:t>Отчет</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sz w:val="24"/>
          <w:szCs w:val="24"/>
        </w:rPr>
        <w:t>об исполнении Мероприятия 7 «</w:t>
      </w:r>
      <w:r w:rsidRPr="00895323">
        <w:rPr>
          <w:rFonts w:ascii="Arial" w:hAnsi="Arial" w:cs="Arial"/>
          <w:bCs/>
          <w:sz w:val="24"/>
          <w:szCs w:val="24"/>
        </w:rPr>
        <w:t>Обеспечение жильем</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работников отраслей бюджетной сферы</w:t>
      </w:r>
    </w:p>
    <w:p w:rsidR="00A414BD" w:rsidRPr="00895323" w:rsidRDefault="00A414BD" w:rsidP="00A414BD">
      <w:pPr>
        <w:pStyle w:val="ConsPlusNonformat"/>
        <w:jc w:val="center"/>
        <w:rPr>
          <w:rFonts w:ascii="Arial" w:hAnsi="Arial" w:cs="Arial"/>
          <w:sz w:val="24"/>
          <w:szCs w:val="24"/>
        </w:rPr>
      </w:pPr>
      <w:r w:rsidRPr="00895323">
        <w:rPr>
          <w:rFonts w:ascii="Arial" w:hAnsi="Arial" w:cs="Arial"/>
          <w:bCs/>
          <w:sz w:val="24"/>
          <w:szCs w:val="24"/>
        </w:rPr>
        <w:t>на территориях Балахтинского района</w:t>
      </w:r>
      <w:r w:rsidRPr="00895323">
        <w:rPr>
          <w:rFonts w:ascii="Arial" w:hAnsi="Arial" w:cs="Arial"/>
          <w:sz w:val="24"/>
          <w:szCs w:val="24"/>
        </w:rPr>
        <w:t>»</w:t>
      </w:r>
    </w:p>
    <w:p w:rsidR="00A414BD" w:rsidRPr="00895323" w:rsidRDefault="00A414BD" w:rsidP="00A414BD">
      <w:pPr>
        <w:pStyle w:val="ConsPlusNonformat"/>
        <w:jc w:val="center"/>
        <w:rPr>
          <w:rFonts w:ascii="Arial" w:hAnsi="Arial" w:cs="Arial"/>
          <w:sz w:val="24"/>
          <w:szCs w:val="24"/>
        </w:rPr>
      </w:pPr>
      <w:r w:rsidRPr="00895323">
        <w:rPr>
          <w:rFonts w:ascii="Arial" w:hAnsi="Arial" w:cs="Arial"/>
          <w:sz w:val="24"/>
          <w:szCs w:val="24"/>
        </w:rPr>
        <w:t>на 2018- 2020 годы за __20__ года ежемесячно с нарастающим итогом</w:t>
      </w:r>
    </w:p>
    <w:p w:rsidR="00A414BD" w:rsidRPr="00895323" w:rsidRDefault="00A414BD" w:rsidP="00A414BD">
      <w:pPr>
        <w:pStyle w:val="ConsPlusNonformat"/>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right"/>
        <w:rPr>
          <w:rFonts w:ascii="Arial" w:hAnsi="Arial" w:cs="Arial"/>
          <w:sz w:val="24"/>
          <w:szCs w:val="24"/>
        </w:rPr>
      </w:pPr>
      <w:r w:rsidRPr="00895323">
        <w:rPr>
          <w:rFonts w:ascii="Arial" w:hAnsi="Arial" w:cs="Arial"/>
          <w:sz w:val="24"/>
          <w:szCs w:val="24"/>
        </w:rPr>
        <w:t xml:space="preserve"> (тыс. рублей)</w:t>
      </w:r>
    </w:p>
    <w:tbl>
      <w:tblPr>
        <w:tblW w:w="9360" w:type="dxa"/>
        <w:tblCellSpacing w:w="5" w:type="nil"/>
        <w:tblInd w:w="75" w:type="dxa"/>
        <w:tblLayout w:type="fixed"/>
        <w:tblCellMar>
          <w:left w:w="75" w:type="dxa"/>
          <w:right w:w="75" w:type="dxa"/>
        </w:tblCellMar>
        <w:tblLook w:val="0000"/>
      </w:tblPr>
      <w:tblGrid>
        <w:gridCol w:w="2436"/>
        <w:gridCol w:w="1164"/>
        <w:gridCol w:w="1620"/>
        <w:gridCol w:w="1760"/>
        <w:gridCol w:w="2380"/>
      </w:tblGrid>
      <w:tr w:rsidR="00A414BD" w:rsidRPr="00895323" w:rsidTr="00FB4080">
        <w:trPr>
          <w:trHeight w:val="2000"/>
          <w:tblCellSpacing w:w="5" w:type="nil"/>
        </w:trPr>
        <w:tc>
          <w:tcPr>
            <w:tcW w:w="2436"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Наименование    </w:t>
            </w:r>
            <w:r w:rsidRPr="00895323">
              <w:rPr>
                <w:rFonts w:ascii="Arial" w:hAnsi="Arial" w:cs="Arial"/>
              </w:rPr>
              <w:br/>
              <w:t>бюджетополучателей,</w:t>
            </w:r>
            <w:r w:rsidRPr="00895323">
              <w:rPr>
                <w:rFonts w:ascii="Arial" w:hAnsi="Arial" w:cs="Arial"/>
              </w:rPr>
              <w:br/>
              <w:t xml:space="preserve">    мероприятий    </w:t>
            </w:r>
            <w:r w:rsidRPr="00895323">
              <w:rPr>
                <w:rFonts w:ascii="Arial" w:hAnsi="Arial" w:cs="Arial"/>
              </w:rPr>
              <w:br/>
              <w:t xml:space="preserve">     программы     </w:t>
            </w:r>
          </w:p>
        </w:tc>
        <w:tc>
          <w:tcPr>
            <w:tcW w:w="1164"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План на </w:t>
            </w:r>
            <w:r w:rsidRPr="00895323">
              <w:rPr>
                <w:rFonts w:ascii="Arial" w:hAnsi="Arial" w:cs="Arial"/>
              </w:rPr>
              <w:br/>
              <w:t>___ год</w:t>
            </w:r>
          </w:p>
        </w:tc>
        <w:tc>
          <w:tcPr>
            <w:tcW w:w="1620"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pStyle w:val="ConsPlusCell"/>
              <w:jc w:val="center"/>
              <w:rPr>
                <w:rFonts w:ascii="Arial" w:hAnsi="Arial" w:cs="Arial"/>
              </w:rPr>
            </w:pPr>
            <w:r w:rsidRPr="00895323">
              <w:rPr>
                <w:rFonts w:ascii="Arial" w:hAnsi="Arial" w:cs="Arial"/>
              </w:rPr>
              <w:t>Профинансировано</w:t>
            </w:r>
            <w:r w:rsidRPr="00895323">
              <w:rPr>
                <w:rFonts w:ascii="Arial" w:hAnsi="Arial" w:cs="Arial"/>
              </w:rPr>
              <w:br/>
              <w:t xml:space="preserve">  за ___</w:t>
            </w:r>
            <w:r w:rsidRPr="00895323">
              <w:rPr>
                <w:rFonts w:ascii="Arial" w:hAnsi="Arial" w:cs="Arial"/>
              </w:rPr>
              <w:br/>
              <w:t xml:space="preserve">   20__ года</w:t>
            </w:r>
          </w:p>
        </w:tc>
        <w:tc>
          <w:tcPr>
            <w:tcW w:w="1760"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pStyle w:val="ConsPlusCell"/>
              <w:jc w:val="center"/>
              <w:rPr>
                <w:rFonts w:ascii="Arial" w:hAnsi="Arial" w:cs="Arial"/>
              </w:rPr>
            </w:pPr>
            <w:r w:rsidRPr="00895323">
              <w:rPr>
                <w:rFonts w:ascii="Arial" w:hAnsi="Arial" w:cs="Arial"/>
              </w:rPr>
              <w:t xml:space="preserve">Освоено </w:t>
            </w:r>
          </w:p>
          <w:p w:rsidR="00A414BD" w:rsidRPr="00895323" w:rsidRDefault="00A414BD" w:rsidP="00A414BD">
            <w:pPr>
              <w:pStyle w:val="ConsPlusCell"/>
              <w:jc w:val="center"/>
              <w:rPr>
                <w:rFonts w:ascii="Arial" w:hAnsi="Arial" w:cs="Arial"/>
              </w:rPr>
            </w:pPr>
            <w:r w:rsidRPr="00895323">
              <w:rPr>
                <w:rFonts w:ascii="Arial" w:hAnsi="Arial" w:cs="Arial"/>
              </w:rPr>
              <w:t xml:space="preserve">за ___ </w:t>
            </w:r>
            <w:r w:rsidRPr="00895323">
              <w:rPr>
                <w:rFonts w:ascii="Arial" w:hAnsi="Arial" w:cs="Arial"/>
              </w:rPr>
              <w:br/>
              <w:t>20__ года</w:t>
            </w:r>
          </w:p>
        </w:tc>
        <w:tc>
          <w:tcPr>
            <w:tcW w:w="2380" w:type="dxa"/>
            <w:tcBorders>
              <w:top w:val="single" w:sz="4" w:space="0" w:color="auto"/>
              <w:left w:val="single" w:sz="4" w:space="0" w:color="auto"/>
              <w:bottom w:val="single" w:sz="4" w:space="0" w:color="auto"/>
              <w:right w:val="single" w:sz="4" w:space="0" w:color="auto"/>
            </w:tcBorders>
          </w:tcPr>
          <w:p w:rsidR="00A414BD" w:rsidRPr="00895323" w:rsidRDefault="00A414BD" w:rsidP="00A414BD">
            <w:pPr>
              <w:pStyle w:val="ConsPlusCell"/>
              <w:jc w:val="center"/>
              <w:rPr>
                <w:rFonts w:ascii="Arial" w:hAnsi="Arial" w:cs="Arial"/>
              </w:rPr>
            </w:pPr>
            <w:r w:rsidRPr="00895323">
              <w:rPr>
                <w:rFonts w:ascii="Arial" w:hAnsi="Arial" w:cs="Arial"/>
              </w:rPr>
              <w:t xml:space="preserve">Конъюнктурный  </w:t>
            </w:r>
            <w:r w:rsidRPr="00895323">
              <w:rPr>
                <w:rFonts w:ascii="Arial" w:hAnsi="Arial" w:cs="Arial"/>
              </w:rPr>
              <w:br/>
              <w:t>обзор реализации</w:t>
            </w:r>
            <w:r w:rsidRPr="00895323">
              <w:rPr>
                <w:rFonts w:ascii="Arial" w:hAnsi="Arial" w:cs="Arial"/>
              </w:rPr>
              <w:br/>
              <w:t xml:space="preserve">  мероприятий.  </w:t>
            </w:r>
            <w:r w:rsidRPr="00895323">
              <w:rPr>
                <w:rFonts w:ascii="Arial" w:hAnsi="Arial" w:cs="Arial"/>
              </w:rPr>
              <w:br/>
              <w:t xml:space="preserve">  Достигнутые   </w:t>
            </w:r>
            <w:r w:rsidRPr="00895323">
              <w:rPr>
                <w:rFonts w:ascii="Arial" w:hAnsi="Arial" w:cs="Arial"/>
              </w:rPr>
              <w:br/>
              <w:t xml:space="preserve"> результаты от  </w:t>
            </w:r>
            <w:r w:rsidRPr="00895323">
              <w:rPr>
                <w:rFonts w:ascii="Arial" w:hAnsi="Arial" w:cs="Arial"/>
              </w:rPr>
              <w:br/>
              <w:t xml:space="preserve"> реализованных  </w:t>
            </w:r>
            <w:r w:rsidRPr="00895323">
              <w:rPr>
                <w:rFonts w:ascii="Arial" w:hAnsi="Arial" w:cs="Arial"/>
              </w:rPr>
              <w:br/>
              <w:t xml:space="preserve">  программных   </w:t>
            </w:r>
            <w:r w:rsidRPr="00895323">
              <w:rPr>
                <w:rFonts w:ascii="Arial" w:hAnsi="Arial" w:cs="Arial"/>
              </w:rPr>
              <w:br/>
              <w:t xml:space="preserve">  мероприятий   </w:t>
            </w:r>
            <w:r w:rsidRPr="00895323">
              <w:rPr>
                <w:rFonts w:ascii="Arial" w:hAnsi="Arial" w:cs="Arial"/>
              </w:rPr>
              <w:br/>
              <w:t xml:space="preserve"> (в натуральном </w:t>
            </w:r>
            <w:r w:rsidRPr="00895323">
              <w:rPr>
                <w:rFonts w:ascii="Arial" w:hAnsi="Arial" w:cs="Arial"/>
              </w:rPr>
              <w:br/>
              <w:t xml:space="preserve"> выражении) </w:t>
            </w:r>
            <w:hyperlink w:anchor="Par611" w:history="1">
              <w:r w:rsidRPr="00895323">
                <w:rPr>
                  <w:rFonts w:ascii="Arial" w:hAnsi="Arial" w:cs="Arial"/>
                </w:rPr>
                <w:t>&lt;*&gt;</w:t>
              </w:r>
            </w:hyperlink>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1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2    </w:t>
            </w: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3        </w:t>
            </w: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4    </w:t>
            </w: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       5        </w:t>
            </w:r>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Всего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краевой бюджет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rHeight w:val="211"/>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местный бюджет</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rHeight w:val="400"/>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в том числе по     </w:t>
            </w:r>
            <w:r w:rsidRPr="00895323">
              <w:rPr>
                <w:rFonts w:ascii="Arial" w:hAnsi="Arial" w:cs="Arial"/>
              </w:rPr>
              <w:br/>
              <w:t xml:space="preserve">мероприятиям: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мероприятие 1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мероприятие 2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r w:rsidR="00A414BD" w:rsidRPr="00895323" w:rsidTr="00FB4080">
        <w:trPr>
          <w:tblCellSpacing w:w="5" w:type="nil"/>
        </w:trPr>
        <w:tc>
          <w:tcPr>
            <w:tcW w:w="2436"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r w:rsidRPr="00895323">
              <w:rPr>
                <w:rFonts w:ascii="Arial" w:hAnsi="Arial" w:cs="Arial"/>
              </w:rPr>
              <w:t xml:space="preserve">и т.д.             </w:t>
            </w:r>
          </w:p>
        </w:tc>
        <w:tc>
          <w:tcPr>
            <w:tcW w:w="1164"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62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176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c>
          <w:tcPr>
            <w:tcW w:w="2380" w:type="dxa"/>
            <w:tcBorders>
              <w:left w:val="single" w:sz="4" w:space="0" w:color="auto"/>
              <w:bottom w:val="single" w:sz="4" w:space="0" w:color="auto"/>
              <w:right w:val="single" w:sz="4" w:space="0" w:color="auto"/>
            </w:tcBorders>
          </w:tcPr>
          <w:p w:rsidR="00A414BD" w:rsidRPr="00895323" w:rsidRDefault="00A414BD" w:rsidP="00A414BD">
            <w:pPr>
              <w:pStyle w:val="ConsPlusCell"/>
              <w:rPr>
                <w:rFonts w:ascii="Arial" w:hAnsi="Arial" w:cs="Arial"/>
              </w:rPr>
            </w:pPr>
          </w:p>
        </w:tc>
      </w:tr>
    </w:tbl>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bookmarkStart w:id="1" w:name="Par611"/>
      <w:bookmarkEnd w:id="1"/>
      <w:r w:rsidRPr="00895323">
        <w:rPr>
          <w:rFonts w:ascii="Arial" w:hAnsi="Arial" w:cs="Arial"/>
          <w:sz w:val="24"/>
          <w:szCs w:val="24"/>
        </w:rPr>
        <w:t>&lt;*&gt; С указанием даты, номера, наименования документов, подтверждающих выполнение мероприятий (актов ввода объектов в эксплуатацию).</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p w:rsidR="00A414BD" w:rsidRPr="00895323" w:rsidRDefault="00A414BD" w:rsidP="00A414BD">
      <w:pPr>
        <w:pStyle w:val="ConsPlusNonformat"/>
        <w:rPr>
          <w:rFonts w:ascii="Arial" w:hAnsi="Arial" w:cs="Arial"/>
          <w:sz w:val="24"/>
          <w:szCs w:val="24"/>
        </w:rPr>
      </w:pPr>
      <w:r w:rsidRPr="00895323">
        <w:rPr>
          <w:rFonts w:ascii="Arial" w:hAnsi="Arial" w:cs="Arial"/>
          <w:sz w:val="24"/>
          <w:szCs w:val="24"/>
        </w:rPr>
        <w:t>Глава района                                                                                     Н.М.Юртаев</w:t>
      </w:r>
    </w:p>
    <w:p w:rsidR="00A414BD" w:rsidRPr="00895323" w:rsidRDefault="00A414BD" w:rsidP="00A414BD">
      <w:pPr>
        <w:pStyle w:val="ConsPlusNonformat"/>
        <w:rPr>
          <w:rFonts w:ascii="Arial" w:hAnsi="Arial" w:cs="Arial"/>
          <w:sz w:val="24"/>
          <w:szCs w:val="24"/>
        </w:rPr>
      </w:pPr>
    </w:p>
    <w:p w:rsidR="00A414BD" w:rsidRDefault="00A414BD" w:rsidP="00A414BD">
      <w:pPr>
        <w:pStyle w:val="ConsPlusNonformat"/>
        <w:rPr>
          <w:rFonts w:ascii="Arial" w:hAnsi="Arial" w:cs="Arial"/>
          <w:sz w:val="24"/>
          <w:szCs w:val="24"/>
        </w:rPr>
      </w:pPr>
    </w:p>
    <w:p w:rsidR="00895323" w:rsidRPr="00895323" w:rsidRDefault="00895323" w:rsidP="00A414BD">
      <w:pPr>
        <w:pStyle w:val="ConsPlusNonformat"/>
        <w:rPr>
          <w:rFonts w:ascii="Arial" w:hAnsi="Arial" w:cs="Arial"/>
          <w:sz w:val="24"/>
          <w:szCs w:val="24"/>
        </w:rPr>
      </w:pPr>
    </w:p>
    <w:p w:rsidR="00A414BD" w:rsidRPr="00895323" w:rsidRDefault="00A414BD" w:rsidP="00A414BD">
      <w:pPr>
        <w:pStyle w:val="ConsPlusNonformat"/>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895323">
        <w:rPr>
          <w:rFonts w:ascii="Arial" w:hAnsi="Arial" w:cs="Arial"/>
          <w:sz w:val="24"/>
          <w:szCs w:val="24"/>
        </w:rPr>
        <w:t xml:space="preserve">Приложение </w:t>
      </w:r>
      <w:hyperlink r:id="rId16" w:history="1">
        <w:r w:rsidRPr="00895323">
          <w:rPr>
            <w:rFonts w:ascii="Arial" w:hAnsi="Arial" w:cs="Arial"/>
            <w:sz w:val="24"/>
            <w:szCs w:val="24"/>
          </w:rPr>
          <w:t>№</w:t>
        </w:r>
      </w:hyperlink>
      <w:r w:rsidRPr="00895323">
        <w:rPr>
          <w:rFonts w:ascii="Arial" w:hAnsi="Arial" w:cs="Arial"/>
          <w:sz w:val="24"/>
          <w:szCs w:val="24"/>
        </w:rPr>
        <w:t xml:space="preserve"> 4 </w:t>
      </w:r>
    </w:p>
    <w:p w:rsidR="00A414BD" w:rsidRPr="00895323"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895323">
        <w:rPr>
          <w:rFonts w:ascii="Arial" w:hAnsi="Arial" w:cs="Arial"/>
          <w:sz w:val="24"/>
          <w:szCs w:val="24"/>
        </w:rPr>
        <w:t xml:space="preserve">к подпрограмме  «Обеспечение жильем работников </w:t>
      </w:r>
    </w:p>
    <w:p w:rsidR="00A414BD" w:rsidRPr="00895323"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895323">
        <w:rPr>
          <w:rFonts w:ascii="Arial" w:hAnsi="Arial" w:cs="Arial"/>
          <w:sz w:val="24"/>
          <w:szCs w:val="24"/>
        </w:rPr>
        <w:t xml:space="preserve">отраслей бюджетной сферы на территории </w:t>
      </w:r>
    </w:p>
    <w:p w:rsidR="00A414BD" w:rsidRPr="00895323" w:rsidRDefault="00A414BD" w:rsidP="00A414BD">
      <w:pPr>
        <w:widowControl w:val="0"/>
        <w:autoSpaceDE w:val="0"/>
        <w:autoSpaceDN w:val="0"/>
        <w:adjustRightInd w:val="0"/>
        <w:spacing w:after="0" w:line="240" w:lineRule="auto"/>
        <w:jc w:val="right"/>
        <w:outlineLvl w:val="1"/>
        <w:rPr>
          <w:rFonts w:ascii="Arial" w:hAnsi="Arial" w:cs="Arial"/>
          <w:sz w:val="24"/>
          <w:szCs w:val="24"/>
        </w:rPr>
      </w:pPr>
      <w:r w:rsidRPr="00895323">
        <w:rPr>
          <w:rFonts w:ascii="Arial" w:hAnsi="Arial" w:cs="Arial"/>
          <w:sz w:val="24"/>
          <w:szCs w:val="24"/>
        </w:rPr>
        <w:t>Балахтинского района» на 2018-2020 годы</w:t>
      </w:r>
    </w:p>
    <w:p w:rsidR="00A414BD" w:rsidRPr="00895323" w:rsidRDefault="00A414BD" w:rsidP="00A414BD">
      <w:pPr>
        <w:widowControl w:val="0"/>
        <w:autoSpaceDE w:val="0"/>
        <w:autoSpaceDN w:val="0"/>
        <w:adjustRightInd w:val="0"/>
        <w:spacing w:after="0" w:line="240" w:lineRule="auto"/>
        <w:jc w:val="right"/>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widowControl w:val="0"/>
        <w:autoSpaceDE w:val="0"/>
        <w:autoSpaceDN w:val="0"/>
        <w:adjustRightInd w:val="0"/>
        <w:spacing w:after="0" w:line="240" w:lineRule="auto"/>
        <w:jc w:val="center"/>
        <w:rPr>
          <w:rFonts w:ascii="Arial" w:hAnsi="Arial" w:cs="Arial"/>
          <w:b/>
          <w:bCs/>
          <w:sz w:val="24"/>
          <w:szCs w:val="24"/>
        </w:rPr>
      </w:pP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ПОЛОЖЕНИЕ</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О КОМИССИИ ПО ПОДГОТОВКЕ ПРЕДЛОЖЕНИЙ О РАСПРЕДЕЛЕНИИ</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(ПЕРЕРАСПРЕДЕЛЕНИИ) СУБСИДИЙ БЮДЖЕТАМ МУНИЦИПАЛЬНЫХ</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ОБРАЗОВАНИЙ КРАСНОЯРСКОГО КРАЯ НА СТРОИТЕЛЬСТВО</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МНОГОКВАРТИРНЫХ ДОМОВ, РЕКОНСТРУКЦИЮ ЗДАНИЙ, В ТОМ ЧИСЛЕ</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ОБЪЕКТОВ НЕЗАВЕРШЕННОГО СТРОИТЕЛЬСТВА, ПОД МНОГОКВАРТИРНЫЕ</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ДОМА И ПРИОБРЕТЕНИЕ ЖИЛЫХ ПОМЕЩЕНИЙ У ЗАСТРОЙЩИКОВ</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ДЛЯ ПРЕДОСТАВЛЕНИЯ РАБОТНИКАМ МУНИЦИПАЛЬНЫХ УЧРЕЖДЕНИЙ</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ЗДРАВООХРАНЕНИЯ, ОБРАЗОВАНИЯ, КУЛЬТУРЫ, СПОРТА, СОЦИАЛЬНОЙ</w:t>
      </w:r>
    </w:p>
    <w:p w:rsidR="00A414BD" w:rsidRPr="00895323" w:rsidRDefault="00A414BD" w:rsidP="00A414BD">
      <w:pPr>
        <w:widowControl w:val="0"/>
        <w:autoSpaceDE w:val="0"/>
        <w:autoSpaceDN w:val="0"/>
        <w:adjustRightInd w:val="0"/>
        <w:spacing w:after="0" w:line="240" w:lineRule="auto"/>
        <w:jc w:val="center"/>
        <w:rPr>
          <w:rFonts w:ascii="Arial" w:hAnsi="Arial" w:cs="Arial"/>
          <w:bCs/>
          <w:sz w:val="24"/>
          <w:szCs w:val="24"/>
        </w:rPr>
      </w:pPr>
      <w:r w:rsidRPr="00895323">
        <w:rPr>
          <w:rFonts w:ascii="Arial" w:hAnsi="Arial" w:cs="Arial"/>
          <w:bCs/>
          <w:sz w:val="24"/>
          <w:szCs w:val="24"/>
        </w:rPr>
        <w:t>ЗАЩИТЫ НАСЕЛЕНИЯ</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1. Комиссия по подготовке предложений о распределении (перераспределении) субсидий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(далее - Комиссия) является коллегиальным межотраслевым совещательным органом, созданным для подготовки предложений по распределению (перераспределению) субсидий бюджетам муниципальных образований Красноярского края на финансирование Мероприятия 9 "Обеспечение жильем работников отраслей бюджетной сферы на территориях Красноярского края" на 2018 - 2020 годы подпрограммы «Улучшение жилищных условий отдельных категорий граждан и предоставление государственной поддержки на приобретение (строительства) жилья молодым семьям», реализуемой в рамках государственной программы «Обеспечение доступным и комфортным жильем граждан Красноярского края».</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2. Комиссия в своей деятельности руководствуется действующим федеральным и краевым законодательством и настоящим Положением.</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3. Комиссия рассматривает вопросы, связанные с распределением (перераспределением) субсидий бюджетам муниципальных образований на строительство многоквартирных домов, реконструкцию зданий, в том числе объектов незавершенного строительства, под многоквартирные дома и приобретение жилых помещений у застройщиков для предоставления работникам муниципальных учреждений здравоохранения, образования, культуры, спорта, социальной защиты населения, включая подготовку предложений Правительству Красноярского края о распределении (перераспределении) указанных субсидий.</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4. Комиссия вправе запрашивать у органов местного самоуправления информацию, необходимую для рассмотрения вопросов, относящихся к компетенции Комиссии, привлекать при необходимости к работе Комиссии экспертов.</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5. 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6. 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7. Работу Комиссии организует секретарь, который не менее чем за 3 рабочих дня оповещает членов Комиссии о дате, времени и месте проведения заседания, обеспечивает ведение протокола заседания Комиссии.</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8.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9. Решения Комиссии оформляются протоколом, который подписывается присутствующими на заседании членами Комиссии и утверждается председателем Комиссии.</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10. В отсутствие председателя Комиссии его обязанности исполняет один из заместителей председателя Комиссии.</w:t>
      </w:r>
    </w:p>
    <w:p w:rsidR="00A414BD" w:rsidRPr="00895323" w:rsidRDefault="00A414BD" w:rsidP="00A414BD">
      <w:pPr>
        <w:widowControl w:val="0"/>
        <w:autoSpaceDE w:val="0"/>
        <w:autoSpaceDN w:val="0"/>
        <w:adjustRightInd w:val="0"/>
        <w:spacing w:after="0" w:line="240" w:lineRule="auto"/>
        <w:ind w:firstLine="540"/>
        <w:jc w:val="both"/>
        <w:rPr>
          <w:rFonts w:ascii="Arial" w:hAnsi="Arial" w:cs="Arial"/>
          <w:sz w:val="24"/>
          <w:szCs w:val="24"/>
        </w:rPr>
      </w:pPr>
      <w:r w:rsidRPr="00895323">
        <w:rPr>
          <w:rFonts w:ascii="Arial" w:hAnsi="Arial" w:cs="Arial"/>
          <w:sz w:val="24"/>
          <w:szCs w:val="24"/>
        </w:rPr>
        <w:t xml:space="preserve">11. Информационно-аналитическое, организационно-техническое обеспечение деятельности Комиссии, в том числе подготовку необходимых материалов к заседанию Комиссии, ведение учета, систематизацию и хранение документов, образующихся в деятельности Комиссии, осуществляет секретарь Комиссии.                                                      </w:t>
      </w:r>
    </w:p>
    <w:p w:rsidR="00A414BD" w:rsidRPr="00895323" w:rsidRDefault="00A414BD">
      <w:pPr>
        <w:rPr>
          <w:rFonts w:ascii="Arial" w:hAnsi="Arial" w:cs="Arial"/>
          <w:sz w:val="24"/>
          <w:szCs w:val="24"/>
        </w:rPr>
      </w:pPr>
      <w:r w:rsidRPr="00895323">
        <w:rPr>
          <w:rFonts w:ascii="Arial" w:hAnsi="Arial" w:cs="Arial"/>
          <w:sz w:val="24"/>
          <w:szCs w:val="24"/>
        </w:rPr>
        <w:br w:type="page"/>
      </w:r>
    </w:p>
    <w:p w:rsidR="00A414BD" w:rsidRPr="00895323" w:rsidRDefault="00635E64" w:rsidP="00A414BD">
      <w:pPr>
        <w:widowControl w:val="0"/>
        <w:autoSpaceDE w:val="0"/>
        <w:autoSpaceDN w:val="0"/>
        <w:adjustRightInd w:val="0"/>
        <w:spacing w:after="0" w:line="240" w:lineRule="auto"/>
        <w:outlineLvl w:val="0"/>
        <w:rPr>
          <w:rFonts w:ascii="Arial" w:hAnsi="Arial" w:cs="Arial"/>
          <w:bCs/>
          <w:sz w:val="24"/>
          <w:szCs w:val="24"/>
        </w:rPr>
      </w:pPr>
      <w:r w:rsidRPr="00635E64">
        <w:rPr>
          <w:rFonts w:ascii="Arial" w:hAnsi="Arial" w:cs="Arial"/>
          <w:noProof/>
          <w:sz w:val="24"/>
          <w:szCs w:val="24"/>
        </w:rPr>
        <w:pict>
          <v:shape id="_x0000_s1030" type="#_x0000_t202" style="position:absolute;margin-left:248.7pt;margin-top:13.45pt;width:234pt;height:122.6pt;z-index:251666432" filled="f" stroked="f">
            <v:textbox style="mso-next-textbox:#_x0000_s1030">
              <w:txbxContent>
                <w:p w:rsidR="00FB4080" w:rsidRPr="00587DE5" w:rsidRDefault="00FB4080" w:rsidP="00A414BD">
                  <w:pPr>
                    <w:spacing w:after="0" w:line="240" w:lineRule="auto"/>
                    <w:rPr>
                      <w:sz w:val="28"/>
                      <w:szCs w:val="28"/>
                    </w:rPr>
                  </w:pPr>
                  <w:r>
                    <w:rPr>
                      <w:sz w:val="28"/>
                      <w:szCs w:val="28"/>
                    </w:rPr>
                    <w:t>«</w:t>
                  </w:r>
                  <w:r w:rsidRPr="00587DE5">
                    <w:rPr>
                      <w:sz w:val="28"/>
                      <w:szCs w:val="28"/>
                    </w:rPr>
                    <w:t xml:space="preserve">Приложение № </w:t>
                  </w:r>
                  <w:r>
                    <w:rPr>
                      <w:sz w:val="28"/>
                      <w:szCs w:val="28"/>
                    </w:rPr>
                    <w:t>3</w:t>
                  </w:r>
                  <w:r w:rsidRPr="00587DE5">
                    <w:rPr>
                      <w:sz w:val="28"/>
                      <w:szCs w:val="28"/>
                    </w:rPr>
                    <w:t xml:space="preserve">   </w:t>
                  </w:r>
                </w:p>
                <w:p w:rsidR="00FB4080" w:rsidRDefault="00FB4080" w:rsidP="00A414BD">
                  <w:pPr>
                    <w:spacing w:after="0" w:line="240" w:lineRule="auto"/>
                    <w:rPr>
                      <w:sz w:val="28"/>
                      <w:szCs w:val="28"/>
                    </w:rPr>
                  </w:pPr>
                  <w:r w:rsidRPr="00587DE5">
                    <w:rPr>
                      <w:sz w:val="28"/>
                      <w:szCs w:val="28"/>
                    </w:rPr>
                    <w:t xml:space="preserve">к </w:t>
                  </w:r>
                  <w:r>
                    <w:rPr>
                      <w:sz w:val="28"/>
                      <w:szCs w:val="28"/>
                    </w:rPr>
                    <w:t>муниципальной программе</w:t>
                  </w:r>
                </w:p>
                <w:p w:rsidR="00FB4080" w:rsidRPr="00587DE5" w:rsidRDefault="00FB4080" w:rsidP="00A414BD">
                  <w:pPr>
                    <w:spacing w:after="0" w:line="240" w:lineRule="auto"/>
                    <w:rPr>
                      <w:sz w:val="28"/>
                      <w:szCs w:val="28"/>
                    </w:rPr>
                  </w:pPr>
                  <w:r w:rsidRPr="00587DE5">
                    <w:rPr>
                      <w:sz w:val="28"/>
                      <w:szCs w:val="28"/>
                    </w:rPr>
                    <w:t>«</w:t>
                  </w:r>
                  <w:r w:rsidRPr="00587DE5">
                    <w:rPr>
                      <w:bCs/>
                      <w:sz w:val="28"/>
                      <w:szCs w:val="28"/>
                    </w:rPr>
                    <w:t xml:space="preserve">Создание условий для обеспечения доступным и комфортным жильем граждан </w:t>
                  </w:r>
                  <w:r>
                    <w:rPr>
                      <w:bCs/>
                      <w:sz w:val="28"/>
                      <w:szCs w:val="28"/>
                    </w:rPr>
                    <w:t>Балахтинского района</w:t>
                  </w:r>
                  <w:r w:rsidRPr="00587DE5">
                    <w:rPr>
                      <w:bCs/>
                      <w:sz w:val="28"/>
                      <w:szCs w:val="28"/>
                    </w:rPr>
                    <w:t>»</w:t>
                  </w:r>
                </w:p>
              </w:txbxContent>
            </v:textbox>
          </v:shape>
        </w:pict>
      </w: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bCs/>
          <w:sz w:val="24"/>
          <w:szCs w:val="24"/>
        </w:rPr>
      </w:pPr>
      <w:r w:rsidRPr="00895323">
        <w:rPr>
          <w:rFonts w:ascii="Arial" w:hAnsi="Arial" w:cs="Arial"/>
          <w:bCs/>
          <w:sz w:val="24"/>
          <w:szCs w:val="24"/>
        </w:rPr>
        <w:t>Подпрограмма 3.</w:t>
      </w: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sz w:val="24"/>
          <w:szCs w:val="24"/>
        </w:rPr>
      </w:pPr>
      <w:r w:rsidRPr="00895323">
        <w:rPr>
          <w:rFonts w:ascii="Arial" w:hAnsi="Arial" w:cs="Arial"/>
          <w:bCs/>
          <w:sz w:val="24"/>
          <w:szCs w:val="24"/>
        </w:rPr>
        <w:t xml:space="preserve"> «Переселение граждан из аварийного жилищного фонда в   Балахтинском районе» </w:t>
      </w: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0"/>
        <w:rPr>
          <w:rFonts w:ascii="Arial" w:hAnsi="Arial" w:cs="Arial"/>
          <w:sz w:val="24"/>
          <w:szCs w:val="24"/>
        </w:rPr>
      </w:pPr>
      <w:r w:rsidRPr="00895323">
        <w:rPr>
          <w:rFonts w:ascii="Arial" w:hAnsi="Arial" w:cs="Arial"/>
          <w:sz w:val="24"/>
          <w:szCs w:val="24"/>
        </w:rPr>
        <w:t>1. Паспорт подпрограммы</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660"/>
      </w:tblGrid>
      <w:tr w:rsidR="00A414BD" w:rsidRPr="00895323" w:rsidTr="00FB4080">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Наименование подпрограммы</w:t>
            </w: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bCs/>
                <w:sz w:val="24"/>
                <w:szCs w:val="24"/>
              </w:rPr>
              <w:t xml:space="preserve">«Переселение граждан из аварийного жилищного фонда в Балахтинском районе» </w:t>
            </w:r>
          </w:p>
        </w:tc>
      </w:tr>
      <w:tr w:rsidR="00A414BD" w:rsidRPr="00895323" w:rsidTr="00FB4080">
        <w:trPr>
          <w:trHeight w:val="1140"/>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Наименование муниципальной программы</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bCs/>
                <w:sz w:val="24"/>
                <w:szCs w:val="24"/>
              </w:rPr>
              <w:t xml:space="preserve">«Создание условий для обеспечения доступным и комфортным жильем граждан Балахтинском районе» </w:t>
            </w:r>
          </w:p>
        </w:tc>
      </w:tr>
      <w:tr w:rsidR="00A414BD" w:rsidRPr="00895323" w:rsidTr="00FB4080">
        <w:trPr>
          <w:trHeight w:val="816"/>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 Исполнитель подпрограммы</w:t>
            </w: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Администрация Балахтинского района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tc>
      </w:tr>
      <w:tr w:rsidR="00A414BD" w:rsidRPr="00895323" w:rsidTr="00FB4080">
        <w:trPr>
          <w:trHeight w:val="1932"/>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Цель и задачи подпрограммы</w:t>
            </w: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Цель:</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расселение граждан из аварийного жилищного фонда;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Задача: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A414BD" w:rsidRPr="00895323" w:rsidTr="00FB4080">
        <w:trPr>
          <w:trHeight w:val="1776"/>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Целевые индикаторы</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-снижение доли ветхого и аварийного жилищного фонда в общем объеме жилищного фонда;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-снижение доли аварийного жилищного фонда в общем объеме жилищного фонда.</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p>
        </w:tc>
      </w:tr>
      <w:tr w:rsidR="00A414BD" w:rsidRPr="00895323" w:rsidTr="00FB4080">
        <w:trPr>
          <w:trHeight w:val="732"/>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Сроки реализации подпрограммы</w:t>
            </w: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2018 – 2020годы</w:t>
            </w:r>
          </w:p>
        </w:tc>
      </w:tr>
      <w:tr w:rsidR="00A414BD" w:rsidRPr="00895323" w:rsidTr="00FB4080">
        <w:trPr>
          <w:trHeight w:val="2836"/>
        </w:trPr>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Объемы и источники финансирования подпрограммы</w:t>
            </w:r>
          </w:p>
        </w:tc>
        <w:tc>
          <w:tcPr>
            <w:tcW w:w="6660" w:type="dxa"/>
          </w:tcPr>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Общий объем финансирования подпрограммы  0тыс.рублей в том числе:</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2017 год – 0 тыс. рублей;</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2018 год - 0 тыс. рублей;</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2019 год – 0тыс. рублей;</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 xml:space="preserve">2020 год -  0тыс.рублей  </w:t>
            </w:r>
          </w:p>
          <w:p w:rsidR="00A414BD" w:rsidRPr="00895323" w:rsidRDefault="00A414BD" w:rsidP="00A414BD">
            <w:pPr>
              <w:pStyle w:val="ConsPlusCell"/>
              <w:rPr>
                <w:rFonts w:ascii="Arial" w:hAnsi="Arial" w:cs="Arial"/>
                <w:color w:val="000000"/>
              </w:rPr>
            </w:pPr>
            <w:r w:rsidRPr="00895323">
              <w:rPr>
                <w:rFonts w:ascii="Arial" w:hAnsi="Arial" w:cs="Arial"/>
                <w:color w:val="000000"/>
              </w:rPr>
              <w:t>в том числе:</w:t>
            </w:r>
          </w:p>
          <w:p w:rsidR="00A414BD" w:rsidRPr="00895323" w:rsidRDefault="00A414BD" w:rsidP="00A414BD">
            <w:pPr>
              <w:pStyle w:val="ConsPlusCell"/>
              <w:rPr>
                <w:rFonts w:ascii="Arial" w:hAnsi="Arial" w:cs="Arial"/>
                <w:color w:val="000000"/>
              </w:rPr>
            </w:pPr>
            <w:r w:rsidRPr="00895323">
              <w:rPr>
                <w:rFonts w:ascii="Arial" w:hAnsi="Arial" w:cs="Arial"/>
                <w:color w:val="000000"/>
              </w:rPr>
              <w:t xml:space="preserve">средства краевого бюджета – 0тыс. рублей:    </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2017 год –   0 тыс. рублей;</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2018 год –   0  тыс. рублей;</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2019 год –  0тыс. рублей.</w:t>
            </w:r>
          </w:p>
          <w:p w:rsidR="00A414BD" w:rsidRPr="00895323" w:rsidRDefault="00A414BD" w:rsidP="00A414BD">
            <w:pPr>
              <w:widowControl w:val="0"/>
              <w:spacing w:after="0" w:line="240" w:lineRule="auto"/>
              <w:jc w:val="both"/>
              <w:rPr>
                <w:rFonts w:ascii="Arial" w:hAnsi="Arial" w:cs="Arial"/>
                <w:color w:val="000000"/>
                <w:sz w:val="24"/>
                <w:szCs w:val="24"/>
              </w:rPr>
            </w:pPr>
            <w:r w:rsidRPr="00895323">
              <w:rPr>
                <w:rFonts w:ascii="Arial" w:hAnsi="Arial" w:cs="Arial"/>
                <w:color w:val="000000"/>
                <w:sz w:val="24"/>
                <w:szCs w:val="24"/>
              </w:rPr>
              <w:t>2020 год –  0тыс.рублей.</w:t>
            </w:r>
          </w:p>
          <w:p w:rsidR="00A414BD" w:rsidRPr="00895323" w:rsidRDefault="00A414BD" w:rsidP="00A414BD">
            <w:pPr>
              <w:pStyle w:val="ConsPlusNormal"/>
              <w:widowControl/>
              <w:ind w:firstLine="0"/>
              <w:jc w:val="both"/>
              <w:rPr>
                <w:color w:val="000000"/>
                <w:sz w:val="24"/>
                <w:szCs w:val="24"/>
                <w:highlight w:val="yellow"/>
              </w:rPr>
            </w:pPr>
            <w:r w:rsidRPr="00895323">
              <w:rPr>
                <w:color w:val="000000"/>
                <w:sz w:val="24"/>
                <w:szCs w:val="24"/>
              </w:rPr>
              <w:t>средства районного бюджета 0тыс. рублей:</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2017 год – 0 тыс. рублей;</w:t>
            </w:r>
          </w:p>
          <w:p w:rsidR="00A414BD" w:rsidRPr="00895323" w:rsidRDefault="00A414BD" w:rsidP="00A414BD">
            <w:pPr>
              <w:pStyle w:val="ConsPlusNormal"/>
              <w:widowControl/>
              <w:ind w:firstLine="0"/>
              <w:jc w:val="both"/>
              <w:rPr>
                <w:color w:val="000000"/>
                <w:sz w:val="24"/>
                <w:szCs w:val="24"/>
              </w:rPr>
            </w:pPr>
            <w:r w:rsidRPr="00895323">
              <w:rPr>
                <w:color w:val="000000"/>
                <w:sz w:val="24"/>
                <w:szCs w:val="24"/>
              </w:rPr>
              <w:t>2018 год – 0 тыс. рублей;</w:t>
            </w:r>
          </w:p>
          <w:p w:rsidR="00A414BD" w:rsidRPr="00895323" w:rsidRDefault="00A414BD" w:rsidP="00A414BD">
            <w:pPr>
              <w:snapToGrid w:val="0"/>
              <w:spacing w:after="0" w:line="240" w:lineRule="auto"/>
              <w:rPr>
                <w:rFonts w:ascii="Arial" w:hAnsi="Arial" w:cs="Arial"/>
                <w:color w:val="000000"/>
                <w:sz w:val="24"/>
                <w:szCs w:val="24"/>
              </w:rPr>
            </w:pPr>
            <w:r w:rsidRPr="00895323">
              <w:rPr>
                <w:rFonts w:ascii="Arial" w:hAnsi="Arial" w:cs="Arial"/>
                <w:color w:val="000000"/>
                <w:sz w:val="24"/>
                <w:szCs w:val="24"/>
              </w:rPr>
              <w:t>2019 год – 0тыс. рублей;</w:t>
            </w:r>
          </w:p>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color w:val="000000"/>
                <w:sz w:val="24"/>
                <w:szCs w:val="24"/>
              </w:rPr>
              <w:t>2020 год – 0 тыс.рублей.</w:t>
            </w:r>
          </w:p>
        </w:tc>
      </w:tr>
      <w:tr w:rsidR="00A414BD" w:rsidRPr="00895323" w:rsidTr="00FB4080">
        <w:tc>
          <w:tcPr>
            <w:tcW w:w="2808" w:type="dxa"/>
          </w:tcPr>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Система организации контроля за исполнением подпрограммы</w:t>
            </w:r>
          </w:p>
        </w:tc>
        <w:tc>
          <w:tcPr>
            <w:tcW w:w="6660" w:type="dxa"/>
          </w:tcPr>
          <w:p w:rsidR="00A414BD" w:rsidRPr="00895323" w:rsidRDefault="00A414BD" w:rsidP="00A414BD">
            <w:pPr>
              <w:widowControl w:val="0"/>
              <w:autoSpaceDE w:val="0"/>
              <w:autoSpaceDN w:val="0"/>
              <w:adjustRightInd w:val="0"/>
              <w:spacing w:after="0" w:line="240" w:lineRule="auto"/>
              <w:jc w:val="both"/>
              <w:rPr>
                <w:rFonts w:ascii="Arial" w:hAnsi="Arial" w:cs="Arial"/>
                <w:sz w:val="24"/>
                <w:szCs w:val="24"/>
              </w:rPr>
            </w:pPr>
            <w:r w:rsidRPr="00895323">
              <w:rPr>
                <w:rFonts w:ascii="Arial" w:hAnsi="Arial" w:cs="Arial"/>
                <w:sz w:val="24"/>
                <w:szCs w:val="24"/>
              </w:rPr>
              <w:t>министерство строительства и архитектуры Красноярского края (далее – министерство), отдел заказчика администрация Балахтинского района</w:t>
            </w:r>
          </w:p>
        </w:tc>
      </w:tr>
    </w:tbl>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 xml:space="preserve">2. Основные разделы подпрограммы </w:t>
      </w: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2.1. Постановка районной проблемы и обоснование</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необходимости разработки подпрограммы</w:t>
      </w:r>
    </w:p>
    <w:p w:rsidR="00A414BD" w:rsidRPr="00895323" w:rsidRDefault="00A414BD" w:rsidP="00A414BD">
      <w:pPr>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На протяжении многих лет капитальный ремонт жилищного фонда в районе практически не производился, что еще больше усилило процесс ветшания жилищного фонда.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 xml:space="preserve">В 2008 году вступил в силу Федеральный закон от 21.07.2007 № 185-ФЗ «О Фонде содействия реформированию жилищно-коммунального хозяйства» (далее – Федеральный закон), в рамках которого предоставляется финансовая поддержка на проведение капитального ремонта многоквартирных жилых домов и переселение граждан из аварийного жилищного фонда. </w:t>
      </w:r>
    </w:p>
    <w:p w:rsidR="00A414BD" w:rsidRPr="00895323" w:rsidRDefault="00A414BD" w:rsidP="00A414BD">
      <w:pPr>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В декабре 2012 года в Федеральный </w:t>
      </w:r>
      <w:hyperlink r:id="rId17" w:history="1">
        <w:r w:rsidRPr="00895323">
          <w:rPr>
            <w:rFonts w:ascii="Arial" w:hAnsi="Arial" w:cs="Arial"/>
            <w:sz w:val="24"/>
            <w:szCs w:val="24"/>
          </w:rPr>
          <w:t>закон</w:t>
        </w:r>
      </w:hyperlink>
      <w:r w:rsidRPr="00895323">
        <w:rPr>
          <w:rFonts w:ascii="Arial" w:hAnsi="Arial" w:cs="Arial"/>
          <w:sz w:val="24"/>
          <w:szCs w:val="24"/>
        </w:rPr>
        <w:t xml:space="preserve"> внесены изменения,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(далее - аварийный жилищный фонд).</w:t>
      </w:r>
    </w:p>
    <w:p w:rsidR="00A414BD" w:rsidRPr="00895323" w:rsidRDefault="00A414BD" w:rsidP="00A414BD">
      <w:pPr>
        <w:pStyle w:val="10"/>
        <w:ind w:left="0" w:firstLine="709"/>
        <w:jc w:val="both"/>
        <w:rPr>
          <w:rFonts w:ascii="Arial" w:hAnsi="Arial" w:cs="Arial"/>
          <w:bCs/>
        </w:rPr>
      </w:pPr>
      <w:r w:rsidRPr="00895323">
        <w:rPr>
          <w:rFonts w:ascii="Arial" w:hAnsi="Arial" w:cs="Arial"/>
        </w:rPr>
        <w:t xml:space="preserve">Распоряжением Губернатора Красноярского края </w:t>
      </w:r>
      <w:r w:rsidRPr="00895323">
        <w:rPr>
          <w:rFonts w:ascii="Arial" w:hAnsi="Arial" w:cs="Arial"/>
          <w:bCs/>
        </w:rPr>
        <w:t>от 30.03.2013 № 111-рг «</w:t>
      </w:r>
      <w:r w:rsidRPr="00895323">
        <w:rPr>
          <w:rFonts w:ascii="Arial" w:hAnsi="Arial" w:cs="Arial"/>
        </w:rPr>
        <w:t xml:space="preserve">Об утверждении плана мероприятий («дорожной карты») «Переселение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утвержден план </w:t>
      </w:r>
      <w:r w:rsidRPr="00895323">
        <w:rPr>
          <w:rFonts w:ascii="Arial" w:hAnsi="Arial" w:cs="Arial"/>
          <w:bCs/>
        </w:rPr>
        <w:t xml:space="preserve">мероприятий («дорожная карта») по ликвидации аварийного жилищного фонда. </w:t>
      </w:r>
    </w:p>
    <w:p w:rsidR="00A414BD" w:rsidRPr="00895323" w:rsidRDefault="00A414BD" w:rsidP="00A414BD">
      <w:pPr>
        <w:pStyle w:val="10"/>
        <w:ind w:left="0"/>
        <w:jc w:val="both"/>
        <w:rPr>
          <w:rFonts w:ascii="Arial" w:hAnsi="Arial" w:cs="Arial"/>
          <w:color w:val="FF0000"/>
        </w:rPr>
      </w:pPr>
    </w:p>
    <w:p w:rsidR="00A414BD" w:rsidRPr="00895323" w:rsidRDefault="00A414BD" w:rsidP="00A414BD">
      <w:pPr>
        <w:widowControl w:val="0"/>
        <w:autoSpaceDE w:val="0"/>
        <w:autoSpaceDN w:val="0"/>
        <w:adjustRightInd w:val="0"/>
        <w:spacing w:after="0" w:line="240" w:lineRule="auto"/>
        <w:ind w:firstLine="709"/>
        <w:jc w:val="center"/>
        <w:outlineLvl w:val="2"/>
        <w:rPr>
          <w:rFonts w:ascii="Arial" w:hAnsi="Arial" w:cs="Arial"/>
          <w:sz w:val="24"/>
          <w:szCs w:val="24"/>
        </w:rPr>
      </w:pPr>
      <w:r w:rsidRPr="00895323">
        <w:rPr>
          <w:rFonts w:ascii="Arial" w:hAnsi="Arial" w:cs="Arial"/>
          <w:sz w:val="24"/>
          <w:szCs w:val="24"/>
        </w:rPr>
        <w:t>2.2. Основная цель, задачи, этапы</w:t>
      </w:r>
    </w:p>
    <w:p w:rsidR="00A414BD" w:rsidRPr="00895323" w:rsidRDefault="00A414BD" w:rsidP="00A414BD">
      <w:pPr>
        <w:widowControl w:val="0"/>
        <w:autoSpaceDE w:val="0"/>
        <w:autoSpaceDN w:val="0"/>
        <w:adjustRightInd w:val="0"/>
        <w:spacing w:after="0" w:line="240" w:lineRule="auto"/>
        <w:ind w:firstLine="709"/>
        <w:jc w:val="center"/>
        <w:rPr>
          <w:rFonts w:ascii="Arial" w:hAnsi="Arial" w:cs="Arial"/>
          <w:sz w:val="24"/>
          <w:szCs w:val="24"/>
        </w:rPr>
      </w:pPr>
      <w:r w:rsidRPr="00895323">
        <w:rPr>
          <w:rFonts w:ascii="Arial" w:hAnsi="Arial" w:cs="Arial"/>
          <w:sz w:val="24"/>
          <w:szCs w:val="24"/>
        </w:rPr>
        <w:t>и сроки выполнения подпрограммы, целевые индикаторы.</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 xml:space="preserve">В состав участников региональных адресных программ, реализуемых с учетом средств Фонда содействия реформированию жилищно-коммунального хозяйства, включаются только муниципальные образования, выполняющие условия Федерального </w:t>
      </w:r>
      <w:hyperlink r:id="rId18" w:history="1">
        <w:r w:rsidRPr="00895323">
          <w:rPr>
            <w:rFonts w:ascii="Arial" w:hAnsi="Arial" w:cs="Arial"/>
            <w:sz w:val="24"/>
            <w:szCs w:val="24"/>
          </w:rPr>
          <w:t>закона</w:t>
        </w:r>
      </w:hyperlink>
      <w:r w:rsidRPr="00895323">
        <w:rPr>
          <w:rFonts w:ascii="Arial" w:hAnsi="Arial" w:cs="Arial"/>
          <w:sz w:val="24"/>
          <w:szCs w:val="24"/>
        </w:rPr>
        <w:t xml:space="preserve"> от 21.07.2007 N 185-ФЗ «О Фонде содействия реформированию жилищно-коммунального хозяйства» (далее – Закон).</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Цель и задачи подпрограммы:</w:t>
      </w:r>
    </w:p>
    <w:p w:rsidR="00A414BD" w:rsidRPr="00895323" w:rsidRDefault="00A414BD" w:rsidP="00A414BD">
      <w:pPr>
        <w:spacing w:after="0" w:line="240" w:lineRule="auto"/>
        <w:ind w:firstLine="709"/>
        <w:jc w:val="both"/>
        <w:rPr>
          <w:rFonts w:ascii="Arial" w:hAnsi="Arial" w:cs="Arial"/>
          <w:sz w:val="24"/>
          <w:szCs w:val="24"/>
        </w:rPr>
      </w:pPr>
      <w:r w:rsidRPr="00895323">
        <w:rPr>
          <w:rFonts w:ascii="Arial" w:hAnsi="Arial" w:cs="Arial"/>
          <w:sz w:val="24"/>
          <w:szCs w:val="24"/>
        </w:rPr>
        <w:t>расселение граждан из аварийного жилищного фонда;</w:t>
      </w:r>
    </w:p>
    <w:p w:rsidR="00A414BD" w:rsidRPr="00895323" w:rsidRDefault="00A414BD" w:rsidP="00A414BD">
      <w:pPr>
        <w:spacing w:after="0" w:line="240" w:lineRule="auto"/>
        <w:ind w:firstLine="720"/>
        <w:jc w:val="both"/>
        <w:rPr>
          <w:rFonts w:ascii="Arial" w:hAnsi="Arial" w:cs="Arial"/>
          <w:sz w:val="24"/>
          <w:szCs w:val="24"/>
        </w:rPr>
      </w:pPr>
      <w:r w:rsidRPr="00895323">
        <w:rPr>
          <w:rFonts w:ascii="Arial" w:hAnsi="Arial" w:cs="Arial"/>
          <w:sz w:val="24"/>
          <w:szCs w:val="24"/>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Сроки реализации подпрограммы:  2018 – 2020 годы.</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Информация о целевых индикаторах представлена в приложении 1 к  подпрограмме.</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center"/>
        <w:outlineLvl w:val="1"/>
        <w:rPr>
          <w:rFonts w:ascii="Arial" w:hAnsi="Arial" w:cs="Arial"/>
          <w:sz w:val="24"/>
          <w:szCs w:val="24"/>
        </w:rPr>
      </w:pPr>
      <w:r w:rsidRPr="00895323">
        <w:rPr>
          <w:rFonts w:ascii="Arial" w:hAnsi="Arial" w:cs="Arial"/>
          <w:sz w:val="24"/>
          <w:szCs w:val="24"/>
        </w:rPr>
        <w:t xml:space="preserve">2.3. Механизм реализации подпрограммы. </w:t>
      </w:r>
    </w:p>
    <w:p w:rsidR="00A414BD" w:rsidRPr="00895323" w:rsidRDefault="00A414BD" w:rsidP="00A414BD">
      <w:pPr>
        <w:widowControl w:val="0"/>
        <w:autoSpaceDE w:val="0"/>
        <w:autoSpaceDN w:val="0"/>
        <w:adjustRightInd w:val="0"/>
        <w:spacing w:after="0" w:line="240" w:lineRule="auto"/>
        <w:ind w:firstLine="709"/>
        <w:jc w:val="center"/>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r w:rsidRPr="00895323">
        <w:rPr>
          <w:rFonts w:ascii="Arial" w:hAnsi="Arial" w:cs="Arial"/>
          <w:sz w:val="24"/>
          <w:szCs w:val="24"/>
        </w:rPr>
        <w:t>Реализации подпрограммы обеспечивается выполнением условий предоставления субсидий в рамках краевых мероприятий   «Субсидии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Администрация Балахтинского района в течение трех рабочих дней со дня получения субсидий перечисляют субсидии бюджету Приморского сельсовета.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Получателем субсидии является бюджет Приморского сельсовета.</w:t>
      </w:r>
    </w:p>
    <w:p w:rsidR="00A414BD" w:rsidRPr="00895323"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20"/>
        <w:jc w:val="both"/>
        <w:outlineLvl w:val="1"/>
        <w:rPr>
          <w:rFonts w:ascii="Arial" w:hAnsi="Arial" w:cs="Arial"/>
          <w:b/>
          <w:sz w:val="24"/>
          <w:szCs w:val="24"/>
        </w:rPr>
      </w:pPr>
    </w:p>
    <w:p w:rsidR="00A414BD" w:rsidRPr="00895323"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r w:rsidRPr="00895323">
        <w:rPr>
          <w:rFonts w:ascii="Arial" w:hAnsi="Arial" w:cs="Arial"/>
          <w:sz w:val="24"/>
          <w:szCs w:val="24"/>
        </w:rPr>
        <w:t>2.4. Управление программой и контроль за ходом ее выполнения.</w:t>
      </w:r>
    </w:p>
    <w:p w:rsidR="00A414BD" w:rsidRPr="00895323"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r w:rsidRPr="00895323">
        <w:rPr>
          <w:rFonts w:ascii="Arial" w:hAnsi="Arial" w:cs="Arial"/>
          <w:sz w:val="24"/>
          <w:szCs w:val="24"/>
        </w:rPr>
        <w:t xml:space="preserve">Информация об управлении мероприятиями представлена в постановлении Правительства Красноярского края от 06.05.2013 № 228-п «Об утверждении региональной адресной программы «Переселение граждан из аварийного жилищного фонда в Красноярском крае» .   </w:t>
      </w:r>
    </w:p>
    <w:p w:rsidR="00A414BD" w:rsidRPr="00895323" w:rsidRDefault="00A414BD" w:rsidP="00A414BD">
      <w:pPr>
        <w:widowControl w:val="0"/>
        <w:autoSpaceDE w:val="0"/>
        <w:autoSpaceDN w:val="0"/>
        <w:adjustRightInd w:val="0"/>
        <w:spacing w:after="0" w:line="240" w:lineRule="auto"/>
        <w:ind w:firstLine="709"/>
        <w:jc w:val="both"/>
        <w:outlineLvl w:val="1"/>
        <w:rPr>
          <w:rFonts w:ascii="Arial" w:hAnsi="Arial" w:cs="Arial"/>
          <w:sz w:val="24"/>
          <w:szCs w:val="24"/>
        </w:rPr>
      </w:pPr>
      <w:r w:rsidRPr="00895323">
        <w:rPr>
          <w:rFonts w:ascii="Arial" w:hAnsi="Arial" w:cs="Arial"/>
          <w:sz w:val="24"/>
          <w:szCs w:val="24"/>
        </w:rPr>
        <w:t>Контроль за ходом выполнения программы осуществляет администрация Балахтинского района.</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center"/>
        <w:rPr>
          <w:rFonts w:ascii="Arial" w:hAnsi="Arial" w:cs="Arial"/>
          <w:sz w:val="24"/>
          <w:szCs w:val="24"/>
        </w:rPr>
      </w:pPr>
      <w:r w:rsidRPr="00895323">
        <w:rPr>
          <w:rFonts w:ascii="Arial" w:hAnsi="Arial" w:cs="Arial"/>
          <w:sz w:val="24"/>
          <w:szCs w:val="24"/>
        </w:rPr>
        <w:t xml:space="preserve">2.5. Оценка социально-экономической эффективности </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Реализация мероприятий подпрограммы позволит:</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в целях переселения граждан из аварийного жилищного фонда построить (приобрести) жилье общей площадью 0 тыс. кв. м, в том числе:</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2017 год – 0,00 тыс. кв. м.;</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color w:val="FF0000"/>
          <w:sz w:val="24"/>
          <w:szCs w:val="24"/>
        </w:rPr>
      </w:pPr>
      <w:r w:rsidRPr="00895323">
        <w:rPr>
          <w:rFonts w:ascii="Arial" w:hAnsi="Arial" w:cs="Arial"/>
          <w:sz w:val="24"/>
          <w:szCs w:val="24"/>
        </w:rPr>
        <w:t>2018 год – 0,00 тыс. кв.м.</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2019 год – 0,00 тыс.кв.м.</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2020 год – 0,00 тыс.кв.м.</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переселить из аварийного жилищного фонда муниципальных образований 0 человек, в том числе:</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2017 год - 0 человек.</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2018 год – 0 человек</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color w:val="FF0000"/>
          <w:sz w:val="24"/>
          <w:szCs w:val="24"/>
        </w:rPr>
      </w:pPr>
      <w:r w:rsidRPr="00895323">
        <w:rPr>
          <w:rFonts w:ascii="Arial" w:hAnsi="Arial" w:cs="Arial"/>
          <w:sz w:val="24"/>
          <w:szCs w:val="24"/>
        </w:rPr>
        <w:t>2019 год – 0 человек</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r w:rsidRPr="00895323">
        <w:rPr>
          <w:rFonts w:ascii="Arial" w:hAnsi="Arial" w:cs="Arial"/>
          <w:sz w:val="24"/>
          <w:szCs w:val="24"/>
        </w:rPr>
        <w:t>2020 год -</w:t>
      </w:r>
      <w:r w:rsidRPr="00895323">
        <w:rPr>
          <w:rFonts w:ascii="Arial" w:hAnsi="Arial" w:cs="Arial"/>
          <w:color w:val="FF0000"/>
          <w:sz w:val="24"/>
          <w:szCs w:val="24"/>
        </w:rPr>
        <w:t xml:space="preserve"> </w:t>
      </w:r>
      <w:r w:rsidRPr="00895323">
        <w:rPr>
          <w:rFonts w:ascii="Arial" w:hAnsi="Arial" w:cs="Arial"/>
          <w:sz w:val="24"/>
          <w:szCs w:val="24"/>
        </w:rPr>
        <w:t xml:space="preserve"> 0 человек</w:t>
      </w:r>
    </w:p>
    <w:p w:rsidR="00A414BD" w:rsidRPr="00895323" w:rsidRDefault="00A414BD" w:rsidP="00A414BD">
      <w:pPr>
        <w:widowControl w:val="0"/>
        <w:autoSpaceDE w:val="0"/>
        <w:autoSpaceDN w:val="0"/>
        <w:adjustRightInd w:val="0"/>
        <w:spacing w:after="0" w:line="240" w:lineRule="auto"/>
        <w:ind w:firstLine="709"/>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895323">
        <w:rPr>
          <w:rFonts w:ascii="Arial" w:hAnsi="Arial" w:cs="Arial"/>
          <w:sz w:val="24"/>
          <w:szCs w:val="24"/>
        </w:rPr>
        <w:t>2.6. Мероприятия подпрограммы</w:t>
      </w:r>
    </w:p>
    <w:p w:rsidR="00A414BD" w:rsidRPr="00895323" w:rsidRDefault="00A414BD" w:rsidP="00A414BD">
      <w:pPr>
        <w:widowControl w:val="0"/>
        <w:autoSpaceDE w:val="0"/>
        <w:autoSpaceDN w:val="0"/>
        <w:adjustRightInd w:val="0"/>
        <w:spacing w:after="0" w:line="240" w:lineRule="auto"/>
        <w:ind w:firstLine="720"/>
        <w:jc w:val="center"/>
        <w:outlineLvl w:val="1"/>
        <w:rPr>
          <w:rFonts w:ascii="Arial" w:hAnsi="Arial" w:cs="Arial"/>
          <w:sz w:val="24"/>
          <w:szCs w:val="24"/>
        </w:rPr>
      </w:pPr>
    </w:p>
    <w:p w:rsidR="00A414BD" w:rsidRPr="00895323" w:rsidRDefault="00A414BD" w:rsidP="00A414BD">
      <w:pPr>
        <w:pStyle w:val="ConsPlusNormal"/>
        <w:widowControl/>
        <w:jc w:val="both"/>
        <w:outlineLvl w:val="2"/>
        <w:rPr>
          <w:sz w:val="24"/>
          <w:szCs w:val="24"/>
        </w:rPr>
      </w:pPr>
      <w:r w:rsidRPr="00895323">
        <w:rPr>
          <w:sz w:val="24"/>
          <w:szCs w:val="24"/>
        </w:rPr>
        <w:t xml:space="preserve"> Информация по мероприятиям подпрограммы представлена в приложении № 2 к подпрограмме.</w:t>
      </w:r>
    </w:p>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r w:rsidRPr="00895323">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A414BD" w:rsidRPr="00895323" w:rsidRDefault="00A414BD" w:rsidP="00A414BD">
      <w:pPr>
        <w:widowControl w:val="0"/>
        <w:autoSpaceDE w:val="0"/>
        <w:autoSpaceDN w:val="0"/>
        <w:adjustRightInd w:val="0"/>
        <w:spacing w:after="0" w:line="240" w:lineRule="auto"/>
        <w:jc w:val="center"/>
        <w:outlineLvl w:val="1"/>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851"/>
        <w:jc w:val="both"/>
        <w:outlineLvl w:val="1"/>
        <w:rPr>
          <w:rFonts w:ascii="Arial" w:hAnsi="Arial" w:cs="Arial"/>
          <w:sz w:val="24"/>
          <w:szCs w:val="24"/>
        </w:rPr>
      </w:pPr>
      <w:r w:rsidRPr="00895323">
        <w:rPr>
          <w:rFonts w:ascii="Arial" w:hAnsi="Arial" w:cs="Arial"/>
          <w:sz w:val="24"/>
          <w:szCs w:val="24"/>
        </w:rPr>
        <w:t>Мероприятия подпрограммы реализуются за счет средств краевого и местного бюджетов.</w:t>
      </w:r>
    </w:p>
    <w:p w:rsidR="00A414BD" w:rsidRPr="00895323" w:rsidRDefault="00A414BD">
      <w:pPr>
        <w:rPr>
          <w:rFonts w:ascii="Arial" w:hAnsi="Arial" w:cs="Arial"/>
          <w:sz w:val="24"/>
          <w:szCs w:val="24"/>
        </w:rPr>
      </w:pPr>
      <w:r w:rsidRPr="00895323">
        <w:rPr>
          <w:rFonts w:ascii="Arial" w:hAnsi="Arial" w:cs="Arial"/>
          <w:sz w:val="24"/>
          <w:szCs w:val="24"/>
        </w:rPr>
        <w:br w:type="page"/>
      </w:r>
    </w:p>
    <w:p w:rsidR="00A414BD" w:rsidRPr="00895323" w:rsidRDefault="00A414BD" w:rsidP="00A414BD">
      <w:pPr>
        <w:widowControl w:val="0"/>
        <w:autoSpaceDE w:val="0"/>
        <w:autoSpaceDN w:val="0"/>
        <w:adjustRightInd w:val="0"/>
        <w:spacing w:after="0" w:line="240" w:lineRule="auto"/>
        <w:ind w:firstLine="851"/>
        <w:jc w:val="both"/>
        <w:outlineLvl w:val="1"/>
        <w:rPr>
          <w:rFonts w:ascii="Arial" w:hAnsi="Arial" w:cs="Arial"/>
          <w:sz w:val="24"/>
          <w:szCs w:val="24"/>
        </w:rPr>
      </w:pPr>
    </w:p>
    <w:p w:rsidR="00A414BD" w:rsidRPr="00895323" w:rsidRDefault="00A414BD" w:rsidP="00A414BD">
      <w:pPr>
        <w:pStyle w:val="3"/>
        <w:numPr>
          <w:ilvl w:val="2"/>
          <w:numId w:val="0"/>
        </w:numPr>
        <w:tabs>
          <w:tab w:val="num" w:pos="-360"/>
        </w:tabs>
        <w:suppressAutoHyphens/>
        <w:spacing w:before="0" w:after="0"/>
        <w:ind w:left="4678"/>
        <w:rPr>
          <w:rFonts w:ascii="Arial" w:hAnsi="Arial" w:cs="Arial"/>
          <w:b w:val="0"/>
          <w:sz w:val="24"/>
          <w:szCs w:val="24"/>
        </w:rPr>
      </w:pPr>
      <w:r w:rsidRPr="00895323">
        <w:rPr>
          <w:rFonts w:ascii="Arial" w:hAnsi="Arial" w:cs="Arial"/>
          <w:b w:val="0"/>
          <w:bCs w:val="0"/>
          <w:sz w:val="24"/>
          <w:szCs w:val="24"/>
        </w:rPr>
        <w:t>Приложение № 4</w:t>
      </w:r>
    </w:p>
    <w:p w:rsidR="00A414BD" w:rsidRPr="00895323"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895323">
        <w:rPr>
          <w:rFonts w:ascii="Arial" w:hAnsi="Arial" w:cs="Arial"/>
          <w:b w:val="0"/>
          <w:bCs w:val="0"/>
          <w:sz w:val="24"/>
          <w:szCs w:val="24"/>
        </w:rPr>
        <w:t xml:space="preserve">к муниципальной программе       </w:t>
      </w:r>
    </w:p>
    <w:p w:rsidR="00A414BD" w:rsidRPr="00895323"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895323">
        <w:rPr>
          <w:rFonts w:ascii="Arial" w:hAnsi="Arial" w:cs="Arial"/>
          <w:b w:val="0"/>
          <w:sz w:val="24"/>
          <w:szCs w:val="24"/>
        </w:rPr>
        <w:t xml:space="preserve">«Создание условий для обеспечения доступным и комфортным жильем граждан Балахтинского района» </w:t>
      </w:r>
    </w:p>
    <w:p w:rsidR="00A414BD" w:rsidRPr="00895323"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895323">
        <w:rPr>
          <w:rFonts w:ascii="Arial" w:hAnsi="Arial" w:cs="Arial"/>
          <w:b w:val="0"/>
          <w:sz w:val="24"/>
          <w:szCs w:val="24"/>
        </w:rPr>
        <w:t>на 2018 –  2020 г.</w:t>
      </w:r>
    </w:p>
    <w:p w:rsidR="00A414BD" w:rsidRPr="00895323" w:rsidRDefault="00A414BD" w:rsidP="00A414BD">
      <w:pPr>
        <w:pStyle w:val="3"/>
        <w:numPr>
          <w:ilvl w:val="2"/>
          <w:numId w:val="0"/>
        </w:numPr>
        <w:tabs>
          <w:tab w:val="num" w:pos="-360"/>
        </w:tabs>
        <w:suppressAutoHyphens/>
        <w:spacing w:before="0" w:after="0"/>
        <w:ind w:left="4678"/>
        <w:jc w:val="both"/>
        <w:rPr>
          <w:rFonts w:ascii="Arial" w:hAnsi="Arial" w:cs="Arial"/>
          <w:b w:val="0"/>
          <w:sz w:val="24"/>
          <w:szCs w:val="24"/>
        </w:rPr>
      </w:pPr>
      <w:r w:rsidRPr="00895323">
        <w:rPr>
          <w:rFonts w:ascii="Arial" w:hAnsi="Arial" w:cs="Arial"/>
          <w:b w:val="0"/>
          <w:sz w:val="24"/>
          <w:szCs w:val="24"/>
        </w:rPr>
        <w:t>№__________от_____________г.</w:t>
      </w:r>
    </w:p>
    <w:p w:rsidR="00A414BD" w:rsidRPr="00895323" w:rsidRDefault="00A414BD" w:rsidP="00A414BD">
      <w:pPr>
        <w:pStyle w:val="3"/>
        <w:numPr>
          <w:ilvl w:val="2"/>
          <w:numId w:val="0"/>
        </w:numPr>
        <w:tabs>
          <w:tab w:val="num" w:pos="-360"/>
        </w:tabs>
        <w:suppressAutoHyphens/>
        <w:spacing w:before="0" w:after="0"/>
        <w:rPr>
          <w:rFonts w:ascii="Arial" w:hAnsi="Arial" w:cs="Arial"/>
          <w:b w:val="0"/>
          <w:bCs w:val="0"/>
          <w:sz w:val="24"/>
          <w:szCs w:val="24"/>
        </w:rPr>
      </w:pPr>
    </w:p>
    <w:p w:rsidR="00A414BD" w:rsidRPr="00895323" w:rsidRDefault="00A414BD" w:rsidP="00A414BD">
      <w:pPr>
        <w:spacing w:after="0" w:line="240" w:lineRule="auto"/>
        <w:rPr>
          <w:rFonts w:ascii="Arial" w:hAnsi="Arial" w:cs="Arial"/>
          <w:sz w:val="24"/>
          <w:szCs w:val="24"/>
        </w:rPr>
      </w:pPr>
    </w:p>
    <w:p w:rsidR="00A414BD" w:rsidRPr="00895323" w:rsidRDefault="00A414BD" w:rsidP="00A414BD">
      <w:pPr>
        <w:widowControl w:val="0"/>
        <w:numPr>
          <w:ilvl w:val="0"/>
          <w:numId w:val="42"/>
        </w:numPr>
        <w:suppressAutoHyphens/>
        <w:spacing w:after="0" w:line="240" w:lineRule="auto"/>
        <w:ind w:left="0"/>
        <w:jc w:val="center"/>
        <w:rPr>
          <w:rFonts w:ascii="Arial" w:hAnsi="Arial" w:cs="Arial"/>
          <w:b/>
          <w:sz w:val="24"/>
          <w:szCs w:val="24"/>
        </w:rPr>
      </w:pPr>
      <w:r w:rsidRPr="00895323">
        <w:rPr>
          <w:rFonts w:ascii="Arial" w:hAnsi="Arial" w:cs="Arial"/>
          <w:b/>
          <w:sz w:val="24"/>
          <w:szCs w:val="24"/>
        </w:rPr>
        <w:t xml:space="preserve">Паспорт Подпрограммы </w:t>
      </w:r>
    </w:p>
    <w:p w:rsidR="00A414BD" w:rsidRPr="00895323" w:rsidRDefault="00A414BD" w:rsidP="00A414BD">
      <w:pPr>
        <w:pStyle w:val="ConsPlusNormal"/>
        <w:widowControl/>
        <w:ind w:firstLine="0"/>
        <w:jc w:val="center"/>
        <w:rPr>
          <w:b/>
          <w:sz w:val="24"/>
          <w:szCs w:val="24"/>
        </w:rPr>
      </w:pPr>
      <w:r w:rsidRPr="00895323">
        <w:rPr>
          <w:b/>
          <w:sz w:val="24"/>
          <w:szCs w:val="24"/>
        </w:rPr>
        <w:t>«Обеспечение  реализации программы и прочие мероприятия»</w:t>
      </w:r>
    </w:p>
    <w:p w:rsidR="00A414BD" w:rsidRPr="00895323" w:rsidRDefault="00A414BD" w:rsidP="00A414BD">
      <w:pPr>
        <w:pStyle w:val="ConsPlusNormal"/>
        <w:widowControl/>
        <w:ind w:firstLine="0"/>
        <w:jc w:val="center"/>
        <w:rPr>
          <w:b/>
          <w:sz w:val="24"/>
          <w:szCs w:val="24"/>
        </w:rPr>
      </w:pPr>
      <w:r w:rsidRPr="00895323">
        <w:rPr>
          <w:b/>
          <w:sz w:val="24"/>
          <w:szCs w:val="24"/>
        </w:rPr>
        <w:t xml:space="preserve">  на 2016 - 2020 год</w:t>
      </w:r>
    </w:p>
    <w:p w:rsidR="00A414BD" w:rsidRPr="00895323" w:rsidRDefault="00A414BD" w:rsidP="00A414BD">
      <w:pPr>
        <w:pStyle w:val="ConsPlusTitle"/>
        <w:tabs>
          <w:tab w:val="left" w:pos="1440"/>
        </w:tabs>
        <w:jc w:val="both"/>
        <w:rPr>
          <w:rFonts w:ascii="Arial" w:hAnsi="Arial" w:cs="Arial"/>
          <w:b w:val="0"/>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95"/>
        <w:gridCol w:w="6978"/>
      </w:tblGrid>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Наименование        </w:t>
            </w:r>
            <w:r w:rsidRPr="00895323">
              <w:rPr>
                <w:rFonts w:ascii="Arial" w:hAnsi="Arial" w:cs="Arial"/>
              </w:rPr>
              <w:br/>
              <w:t xml:space="preserve">Подпрограммы           </w:t>
            </w:r>
          </w:p>
        </w:tc>
        <w:tc>
          <w:tcPr>
            <w:tcW w:w="6978" w:type="dxa"/>
            <w:shd w:val="clear" w:color="auto" w:fill="auto"/>
          </w:tcPr>
          <w:p w:rsidR="00A414BD" w:rsidRPr="00895323" w:rsidRDefault="00A414BD" w:rsidP="00A414BD">
            <w:pPr>
              <w:pStyle w:val="ConsPlusNormal"/>
              <w:widowControl/>
              <w:ind w:firstLine="0"/>
              <w:rPr>
                <w:sz w:val="24"/>
                <w:szCs w:val="24"/>
              </w:rPr>
            </w:pPr>
            <w:r w:rsidRPr="00895323">
              <w:rPr>
                <w:sz w:val="24"/>
                <w:szCs w:val="24"/>
              </w:rPr>
              <w:t>«Обеспечение  реализации программы и прочие мероприятия»  на 2017 - 2020 годы</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Наименование муниципальной  программы, в рамках которой реализуется Подпрограмма</w:t>
            </w:r>
          </w:p>
        </w:tc>
        <w:tc>
          <w:tcPr>
            <w:tcW w:w="6978" w:type="dxa"/>
            <w:shd w:val="clear" w:color="auto" w:fill="auto"/>
          </w:tcPr>
          <w:p w:rsidR="00A414BD" w:rsidRPr="00895323" w:rsidRDefault="00A414BD" w:rsidP="00A414BD">
            <w:pPr>
              <w:pStyle w:val="ConsPlusNormal"/>
              <w:widowControl/>
              <w:ind w:firstLine="0"/>
              <w:rPr>
                <w:sz w:val="24"/>
                <w:szCs w:val="24"/>
              </w:rPr>
            </w:pPr>
            <w:r w:rsidRPr="00895323">
              <w:rPr>
                <w:sz w:val="24"/>
                <w:szCs w:val="24"/>
              </w:rPr>
              <w:t>«Создание условий для обеспечения доступным и комфортным жильем граждан Балахтинского района» на 2017 - 2020 годы</w:t>
            </w:r>
          </w:p>
          <w:p w:rsidR="00A414BD" w:rsidRPr="00895323" w:rsidRDefault="00A414BD" w:rsidP="00A414BD">
            <w:pPr>
              <w:pStyle w:val="ConsPlusCell"/>
              <w:rPr>
                <w:rFonts w:ascii="Arial" w:hAnsi="Arial" w:cs="Arial"/>
              </w:rPr>
            </w:pP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Муниципальный заказчик – координатор Подпрограммы </w:t>
            </w:r>
          </w:p>
        </w:tc>
        <w:tc>
          <w:tcPr>
            <w:tcW w:w="6978"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Администрация Балахтинского  района        </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p>
          <w:p w:rsidR="00A414BD" w:rsidRPr="00895323" w:rsidRDefault="00A414BD" w:rsidP="00A414BD">
            <w:pPr>
              <w:pStyle w:val="ConsPlusCell"/>
              <w:rPr>
                <w:rFonts w:ascii="Arial" w:hAnsi="Arial" w:cs="Arial"/>
              </w:rPr>
            </w:pPr>
            <w:r w:rsidRPr="00895323">
              <w:rPr>
                <w:rFonts w:ascii="Arial" w:hAnsi="Arial" w:cs="Arial"/>
              </w:rPr>
              <w:t>Исполнитель Подпрограммы</w:t>
            </w:r>
          </w:p>
        </w:tc>
        <w:tc>
          <w:tcPr>
            <w:tcW w:w="6978"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 2017 -2020 г. Муниципальное казенное учреждение  «Служба заказчика Балахтинского района».           </w:t>
            </w:r>
          </w:p>
          <w:p w:rsidR="00A414BD" w:rsidRPr="00895323" w:rsidRDefault="00A414BD" w:rsidP="00A414BD">
            <w:pPr>
              <w:pStyle w:val="ConsPlusCell"/>
              <w:rPr>
                <w:rFonts w:ascii="Arial" w:hAnsi="Arial" w:cs="Arial"/>
              </w:rPr>
            </w:pPr>
          </w:p>
        </w:tc>
      </w:tr>
      <w:tr w:rsidR="00A414BD" w:rsidRPr="00895323" w:rsidTr="00895323">
        <w:trPr>
          <w:trHeight w:val="928"/>
        </w:trPr>
        <w:tc>
          <w:tcPr>
            <w:tcW w:w="2595" w:type="dxa"/>
            <w:shd w:val="clear" w:color="auto" w:fill="auto"/>
          </w:tcPr>
          <w:p w:rsidR="00A414BD" w:rsidRPr="00895323" w:rsidRDefault="00A414BD" w:rsidP="00A414BD">
            <w:pPr>
              <w:pStyle w:val="ConsPlusCell"/>
              <w:rPr>
                <w:rFonts w:ascii="Arial" w:hAnsi="Arial" w:cs="Arial"/>
              </w:rPr>
            </w:pPr>
          </w:p>
          <w:p w:rsidR="00A414BD" w:rsidRPr="00895323" w:rsidRDefault="00A414BD" w:rsidP="00A414BD">
            <w:pPr>
              <w:pStyle w:val="ConsPlusCell"/>
              <w:rPr>
                <w:rFonts w:ascii="Arial" w:hAnsi="Arial" w:cs="Arial"/>
              </w:rPr>
            </w:pPr>
            <w:r w:rsidRPr="00895323">
              <w:rPr>
                <w:rFonts w:ascii="Arial" w:hAnsi="Arial" w:cs="Arial"/>
              </w:rPr>
              <w:t xml:space="preserve">Цель </w:t>
            </w:r>
            <w:r w:rsidRPr="00895323">
              <w:rPr>
                <w:rFonts w:ascii="Arial" w:hAnsi="Arial" w:cs="Arial"/>
              </w:rPr>
              <w:br/>
              <w:t xml:space="preserve">Подпрограммы     </w:t>
            </w:r>
          </w:p>
        </w:tc>
        <w:tc>
          <w:tcPr>
            <w:tcW w:w="6978" w:type="dxa"/>
            <w:shd w:val="clear" w:color="auto" w:fill="auto"/>
          </w:tcPr>
          <w:p w:rsidR="00A414BD" w:rsidRPr="00895323" w:rsidRDefault="00A414BD" w:rsidP="00A414BD">
            <w:pPr>
              <w:shd w:val="clear" w:color="auto" w:fill="FFFFFF"/>
              <w:tabs>
                <w:tab w:val="left" w:pos="1435"/>
              </w:tabs>
              <w:spacing w:after="0" w:line="240" w:lineRule="auto"/>
              <w:rPr>
                <w:rFonts w:ascii="Arial" w:hAnsi="Arial" w:cs="Arial"/>
                <w:sz w:val="24"/>
                <w:szCs w:val="24"/>
              </w:rPr>
            </w:pPr>
            <w:r w:rsidRPr="00895323">
              <w:rPr>
                <w:rFonts w:ascii="Arial" w:hAnsi="Arial" w:cs="Arial"/>
                <w:sz w:val="24"/>
                <w:szCs w:val="24"/>
              </w:rPr>
              <w:t>-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Задачи Подпрограммы</w:t>
            </w:r>
          </w:p>
        </w:tc>
        <w:tc>
          <w:tcPr>
            <w:tcW w:w="6978" w:type="dxa"/>
            <w:shd w:val="clear" w:color="auto" w:fill="auto"/>
          </w:tcPr>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Обследование технического состояния зданий и сооружений и оформление акта технического состояния, согласно заявки;</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 xml:space="preserve">Оформление адресных справок, согласно утвержденного адресного реестра; </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 xml:space="preserve">Ведение адресного реестра; </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Определение поставщиков (подрядчиков, исполнителей) для муниципальных заказчиков и муниципальных учреждений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414BD" w:rsidRPr="00895323" w:rsidRDefault="00A414BD" w:rsidP="00A414BD">
            <w:pPr>
              <w:numPr>
                <w:ilvl w:val="0"/>
                <w:numId w:val="43"/>
              </w:numPr>
              <w:suppressAutoHyphens/>
              <w:spacing w:after="0" w:line="240" w:lineRule="auto"/>
              <w:ind w:left="0"/>
              <w:jc w:val="both"/>
              <w:rPr>
                <w:rFonts w:ascii="Arial" w:hAnsi="Arial" w:cs="Arial"/>
                <w:sz w:val="24"/>
                <w:szCs w:val="24"/>
              </w:rPr>
            </w:pPr>
            <w:r w:rsidRPr="00895323">
              <w:rPr>
                <w:rFonts w:ascii="Arial" w:hAnsi="Arial" w:cs="Arial"/>
                <w:sz w:val="24"/>
                <w:szCs w:val="24"/>
              </w:rPr>
              <w:t>Осуществлении закупок на поставку товаров, выполнение работ, оказание услуг за счет бюджетных средств от имени муниципального образования; 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подготовка и согласование в установленном порядке технических заданий на разработку предпроектной и проектной документации; осуществление деятельности по подготовке и получению технических условий на электроснабжение, водоснабжение, канализационные сбросы, отопление, радиофикацию и т.д. необходимых для организации строительства объектов;</w:t>
            </w:r>
          </w:p>
          <w:p w:rsidR="00A414BD" w:rsidRPr="00895323" w:rsidRDefault="00A414BD" w:rsidP="00A414BD">
            <w:pPr>
              <w:spacing w:after="0" w:line="240" w:lineRule="auto"/>
              <w:rPr>
                <w:rFonts w:ascii="Arial" w:hAnsi="Arial" w:cs="Arial"/>
                <w:sz w:val="24"/>
                <w:szCs w:val="24"/>
              </w:rPr>
            </w:pP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Целевые индикаторы  </w:t>
            </w:r>
            <w:r w:rsidRPr="00895323">
              <w:rPr>
                <w:rFonts w:ascii="Arial" w:hAnsi="Arial" w:cs="Arial"/>
              </w:rPr>
              <w:br/>
              <w:t xml:space="preserve">Подпрограммы    </w:t>
            </w:r>
          </w:p>
        </w:tc>
        <w:tc>
          <w:tcPr>
            <w:tcW w:w="6978"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Количество объектов, количество сметной документации,</w:t>
            </w:r>
          </w:p>
          <w:p w:rsidR="00A414BD" w:rsidRPr="00895323" w:rsidRDefault="00A414BD" w:rsidP="00A414BD">
            <w:pPr>
              <w:pStyle w:val="ConsPlusCell"/>
              <w:rPr>
                <w:rFonts w:ascii="Arial" w:hAnsi="Arial" w:cs="Arial"/>
              </w:rPr>
            </w:pPr>
            <w:r w:rsidRPr="00895323">
              <w:rPr>
                <w:rFonts w:ascii="Arial" w:hAnsi="Arial" w:cs="Arial"/>
              </w:rPr>
              <w:t>количество технической документации, количество адресных справок, количество закупок.</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r w:rsidRPr="00895323">
              <w:rPr>
                <w:rFonts w:ascii="Arial" w:hAnsi="Arial" w:cs="Arial"/>
              </w:rPr>
              <w:t xml:space="preserve">Сроки </w:t>
            </w:r>
            <w:r w:rsidRPr="00895323">
              <w:rPr>
                <w:rFonts w:ascii="Arial" w:hAnsi="Arial" w:cs="Arial"/>
              </w:rPr>
              <w:br/>
              <w:t>реализации Подпрограммы</w:t>
            </w:r>
          </w:p>
        </w:tc>
        <w:tc>
          <w:tcPr>
            <w:tcW w:w="6978" w:type="dxa"/>
            <w:shd w:val="clear" w:color="auto" w:fill="auto"/>
          </w:tcPr>
          <w:p w:rsidR="00A414BD" w:rsidRPr="00895323" w:rsidRDefault="00A414BD" w:rsidP="00A414BD">
            <w:pPr>
              <w:widowControl w:val="0"/>
              <w:spacing w:after="0" w:line="240" w:lineRule="auto"/>
              <w:rPr>
                <w:rFonts w:ascii="Arial" w:hAnsi="Arial" w:cs="Arial"/>
                <w:sz w:val="24"/>
                <w:szCs w:val="24"/>
              </w:rPr>
            </w:pPr>
            <w:r w:rsidRPr="00895323">
              <w:rPr>
                <w:rFonts w:ascii="Arial" w:hAnsi="Arial" w:cs="Arial"/>
                <w:sz w:val="24"/>
                <w:szCs w:val="24"/>
              </w:rPr>
              <w:t>2017  - 2020 годы.</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p>
          <w:p w:rsidR="00A414BD" w:rsidRPr="00895323" w:rsidRDefault="00A414BD" w:rsidP="00A414BD">
            <w:pPr>
              <w:pStyle w:val="ConsPlusCell"/>
              <w:rPr>
                <w:rFonts w:ascii="Arial" w:hAnsi="Arial" w:cs="Arial"/>
              </w:rPr>
            </w:pPr>
            <w:r w:rsidRPr="00895323">
              <w:rPr>
                <w:rFonts w:ascii="Arial" w:hAnsi="Arial" w:cs="Arial"/>
              </w:rPr>
              <w:t xml:space="preserve">Объемы и источники финансирования Подпрограммы      </w:t>
            </w:r>
          </w:p>
        </w:tc>
        <w:tc>
          <w:tcPr>
            <w:tcW w:w="6978" w:type="dxa"/>
            <w:shd w:val="clear" w:color="auto" w:fill="auto"/>
          </w:tcPr>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 xml:space="preserve"> </w:t>
            </w:r>
          </w:p>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Объем финансирования  по программе «Обеспечение  реализации  программы и прочие мероприятия» за счет средств районного бюджета составляет всего  17694,62 тыс. рублей, в том числе по годам:</w:t>
            </w:r>
          </w:p>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 xml:space="preserve">в 2017 году всего 4093,17 тыс. руб.,  </w:t>
            </w:r>
          </w:p>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 xml:space="preserve">в 2018 году всего 4349,72 тыс. руб.,  </w:t>
            </w:r>
          </w:p>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 xml:space="preserve">в 2019 году всего 4512,70тыс. руб.,  </w:t>
            </w:r>
          </w:p>
          <w:p w:rsidR="00A414BD" w:rsidRPr="00895323" w:rsidRDefault="00A414BD" w:rsidP="00A414BD">
            <w:pPr>
              <w:snapToGrid w:val="0"/>
              <w:spacing w:after="0" w:line="240" w:lineRule="auto"/>
              <w:rPr>
                <w:rFonts w:ascii="Arial" w:hAnsi="Arial" w:cs="Arial"/>
                <w:sz w:val="24"/>
                <w:szCs w:val="24"/>
              </w:rPr>
            </w:pPr>
            <w:r w:rsidRPr="00895323">
              <w:rPr>
                <w:rFonts w:ascii="Arial" w:hAnsi="Arial" w:cs="Arial"/>
                <w:sz w:val="24"/>
                <w:szCs w:val="24"/>
              </w:rPr>
              <w:t xml:space="preserve">в 2020 году всего 4739,00тыс. руб. </w:t>
            </w:r>
          </w:p>
        </w:tc>
      </w:tr>
      <w:tr w:rsidR="00A414BD" w:rsidRPr="00895323" w:rsidTr="00895323">
        <w:trPr>
          <w:trHeight w:val="800"/>
        </w:trPr>
        <w:tc>
          <w:tcPr>
            <w:tcW w:w="2595" w:type="dxa"/>
            <w:shd w:val="clear" w:color="auto" w:fill="auto"/>
          </w:tcPr>
          <w:p w:rsidR="00A414BD" w:rsidRPr="00895323" w:rsidRDefault="00A414BD" w:rsidP="00A414BD">
            <w:pPr>
              <w:pStyle w:val="ConsPlusCell"/>
              <w:rPr>
                <w:rFonts w:ascii="Arial" w:hAnsi="Arial" w:cs="Arial"/>
              </w:rPr>
            </w:pPr>
          </w:p>
          <w:p w:rsidR="00A414BD" w:rsidRPr="00895323" w:rsidRDefault="00A414BD" w:rsidP="00A414BD">
            <w:pPr>
              <w:pStyle w:val="ConsPlusCell"/>
              <w:rPr>
                <w:rFonts w:ascii="Arial" w:hAnsi="Arial" w:cs="Arial"/>
              </w:rPr>
            </w:pPr>
            <w:r w:rsidRPr="00895323">
              <w:rPr>
                <w:rFonts w:ascii="Arial" w:hAnsi="Arial" w:cs="Arial"/>
              </w:rPr>
              <w:t>Система организации контроля за исполнением Подпрограммы</w:t>
            </w:r>
          </w:p>
        </w:tc>
        <w:tc>
          <w:tcPr>
            <w:tcW w:w="6978" w:type="dxa"/>
            <w:shd w:val="clear" w:color="auto" w:fill="auto"/>
          </w:tcPr>
          <w:p w:rsidR="00A414BD" w:rsidRPr="00895323" w:rsidRDefault="00A414BD" w:rsidP="00A414BD">
            <w:pPr>
              <w:widowControl w:val="0"/>
              <w:spacing w:after="0" w:line="240" w:lineRule="auto"/>
              <w:contextualSpacing/>
              <w:rPr>
                <w:rFonts w:ascii="Arial" w:hAnsi="Arial" w:cs="Arial"/>
                <w:sz w:val="24"/>
                <w:szCs w:val="24"/>
              </w:rPr>
            </w:pPr>
          </w:p>
          <w:p w:rsidR="00A414BD" w:rsidRPr="00895323" w:rsidRDefault="00A414BD" w:rsidP="00A414BD">
            <w:pPr>
              <w:widowControl w:val="0"/>
              <w:spacing w:after="0" w:line="240" w:lineRule="auto"/>
              <w:contextualSpacing/>
              <w:rPr>
                <w:rFonts w:ascii="Arial" w:hAnsi="Arial" w:cs="Arial"/>
                <w:sz w:val="24"/>
                <w:szCs w:val="24"/>
              </w:rPr>
            </w:pPr>
            <w:r w:rsidRPr="00895323">
              <w:rPr>
                <w:rFonts w:ascii="Arial" w:hAnsi="Arial" w:cs="Arial"/>
                <w:sz w:val="24"/>
                <w:szCs w:val="24"/>
              </w:rPr>
              <w:t>Контроль за ходом реализации Подпрограммы            осуществляет администрация Балахтинского   района.</w:t>
            </w:r>
          </w:p>
        </w:tc>
      </w:tr>
    </w:tbl>
    <w:p w:rsidR="00A414BD" w:rsidRPr="00895323" w:rsidRDefault="00A414BD" w:rsidP="00A414BD">
      <w:pPr>
        <w:widowControl w:val="0"/>
        <w:spacing w:after="0" w:line="240" w:lineRule="auto"/>
        <w:rPr>
          <w:rFonts w:ascii="Arial" w:hAnsi="Arial" w:cs="Arial"/>
          <w:sz w:val="24"/>
          <w:szCs w:val="24"/>
        </w:rPr>
      </w:pPr>
    </w:p>
    <w:p w:rsidR="00A414BD" w:rsidRPr="00895323" w:rsidRDefault="00A414BD" w:rsidP="00A414BD">
      <w:pPr>
        <w:widowControl w:val="0"/>
        <w:numPr>
          <w:ilvl w:val="0"/>
          <w:numId w:val="41"/>
        </w:numPr>
        <w:suppressAutoHyphens/>
        <w:spacing w:after="0" w:line="240" w:lineRule="auto"/>
        <w:ind w:left="0"/>
        <w:jc w:val="center"/>
        <w:rPr>
          <w:rFonts w:ascii="Arial" w:hAnsi="Arial" w:cs="Arial"/>
          <w:sz w:val="24"/>
          <w:szCs w:val="24"/>
        </w:rPr>
      </w:pPr>
      <w:r w:rsidRPr="00895323">
        <w:rPr>
          <w:rFonts w:ascii="Arial" w:hAnsi="Arial" w:cs="Arial"/>
          <w:sz w:val="24"/>
          <w:szCs w:val="24"/>
        </w:rPr>
        <w:t>Основные разделы Подпрограммы.</w:t>
      </w:r>
    </w:p>
    <w:p w:rsidR="00A414BD" w:rsidRPr="00895323" w:rsidRDefault="00A414BD" w:rsidP="00A414BD">
      <w:pPr>
        <w:widowControl w:val="0"/>
        <w:spacing w:after="0" w:line="240" w:lineRule="auto"/>
        <w:jc w:val="center"/>
        <w:rPr>
          <w:rFonts w:ascii="Arial" w:hAnsi="Arial" w:cs="Arial"/>
          <w:sz w:val="24"/>
          <w:szCs w:val="24"/>
        </w:rPr>
      </w:pPr>
    </w:p>
    <w:p w:rsidR="00A414BD" w:rsidRPr="00895323" w:rsidRDefault="00A414BD" w:rsidP="00A414BD">
      <w:pPr>
        <w:widowControl w:val="0"/>
        <w:spacing w:after="0" w:line="240" w:lineRule="auto"/>
        <w:jc w:val="center"/>
        <w:rPr>
          <w:rFonts w:ascii="Arial" w:hAnsi="Arial" w:cs="Arial"/>
          <w:sz w:val="24"/>
          <w:szCs w:val="24"/>
        </w:rPr>
      </w:pPr>
      <w:r w:rsidRPr="00895323">
        <w:rPr>
          <w:rFonts w:ascii="Arial" w:hAnsi="Arial" w:cs="Arial"/>
          <w:sz w:val="24"/>
          <w:szCs w:val="24"/>
        </w:rPr>
        <w:t>2.1.Постановка общерайонной проблемы и обоснование необходимости разработки Подпрограммы.</w:t>
      </w:r>
    </w:p>
    <w:p w:rsidR="00A414BD" w:rsidRPr="00895323" w:rsidRDefault="00A414BD" w:rsidP="00A414BD">
      <w:pPr>
        <w:widowControl w:val="0"/>
        <w:spacing w:after="0" w:line="240" w:lineRule="auto"/>
        <w:jc w:val="center"/>
        <w:rPr>
          <w:rFonts w:ascii="Arial" w:hAnsi="Arial" w:cs="Arial"/>
          <w:sz w:val="24"/>
          <w:szCs w:val="24"/>
        </w:rPr>
      </w:pPr>
    </w:p>
    <w:p w:rsidR="00A414BD" w:rsidRPr="00895323" w:rsidRDefault="00A414BD" w:rsidP="00A414BD">
      <w:pPr>
        <w:widowControl w:val="0"/>
        <w:spacing w:after="0" w:line="240" w:lineRule="auto"/>
        <w:rPr>
          <w:rFonts w:ascii="Arial" w:hAnsi="Arial" w:cs="Arial"/>
          <w:sz w:val="24"/>
          <w:szCs w:val="24"/>
        </w:rPr>
      </w:pPr>
      <w:r w:rsidRPr="00895323">
        <w:rPr>
          <w:rFonts w:ascii="Arial" w:hAnsi="Arial" w:cs="Arial"/>
          <w:sz w:val="24"/>
          <w:szCs w:val="24"/>
        </w:rPr>
        <w:tab/>
        <w:t>Проблема обеспечения доступным и комфортным жильем жителей района одно из самых актуальных в Российской Федерации, в том числе на территории Балахтинского района.</w:t>
      </w:r>
    </w:p>
    <w:p w:rsidR="00A414BD" w:rsidRPr="00895323" w:rsidRDefault="00A414BD" w:rsidP="00A414BD">
      <w:pPr>
        <w:widowControl w:val="0"/>
        <w:spacing w:after="0" w:line="240" w:lineRule="auto"/>
        <w:rPr>
          <w:rFonts w:ascii="Arial" w:hAnsi="Arial" w:cs="Arial"/>
          <w:sz w:val="24"/>
          <w:szCs w:val="24"/>
        </w:rPr>
      </w:pPr>
      <w:r w:rsidRPr="00895323">
        <w:rPr>
          <w:rFonts w:ascii="Arial" w:hAnsi="Arial" w:cs="Arial"/>
          <w:sz w:val="24"/>
          <w:szCs w:val="24"/>
        </w:rPr>
        <w:t xml:space="preserve"> </w:t>
      </w:r>
      <w:r w:rsidRPr="00895323">
        <w:rPr>
          <w:rFonts w:ascii="Arial" w:hAnsi="Arial" w:cs="Arial"/>
          <w:sz w:val="24"/>
          <w:szCs w:val="24"/>
        </w:rPr>
        <w:tab/>
        <w:t>Отсутствие возможности приобретения собственного доступного и комфортного жилья  жителям района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w:t>
      </w:r>
    </w:p>
    <w:p w:rsidR="00A414BD" w:rsidRPr="00895323" w:rsidRDefault="00A414BD" w:rsidP="00A414BD">
      <w:pPr>
        <w:widowControl w:val="0"/>
        <w:spacing w:after="0" w:line="240" w:lineRule="auto"/>
        <w:rPr>
          <w:rFonts w:ascii="Arial" w:hAnsi="Arial" w:cs="Arial"/>
          <w:sz w:val="24"/>
          <w:szCs w:val="24"/>
        </w:rPr>
      </w:pPr>
      <w:r w:rsidRPr="00895323">
        <w:rPr>
          <w:rFonts w:ascii="Arial" w:hAnsi="Arial" w:cs="Arial"/>
          <w:sz w:val="24"/>
          <w:szCs w:val="24"/>
        </w:rPr>
        <w:tab/>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обеспечении доступным и комфортным жильем.</w:t>
      </w:r>
    </w:p>
    <w:p w:rsidR="00A414BD" w:rsidRPr="00895323" w:rsidRDefault="00A414BD" w:rsidP="00A414BD">
      <w:pPr>
        <w:widowControl w:val="0"/>
        <w:spacing w:after="0" w:line="240" w:lineRule="auto"/>
        <w:jc w:val="center"/>
        <w:rPr>
          <w:rFonts w:ascii="Arial" w:hAnsi="Arial" w:cs="Arial"/>
          <w:sz w:val="24"/>
          <w:szCs w:val="24"/>
        </w:rPr>
      </w:pPr>
    </w:p>
    <w:p w:rsidR="00A414BD" w:rsidRPr="00895323" w:rsidRDefault="00A414BD" w:rsidP="00A414BD">
      <w:pPr>
        <w:pStyle w:val="ConsPlusTitle"/>
        <w:widowControl w:val="0"/>
        <w:numPr>
          <w:ilvl w:val="1"/>
          <w:numId w:val="41"/>
        </w:numPr>
        <w:suppressAutoHyphens/>
        <w:autoSpaceDE/>
        <w:autoSpaceDN/>
        <w:adjustRightInd/>
        <w:ind w:left="0"/>
        <w:jc w:val="center"/>
        <w:rPr>
          <w:rFonts w:ascii="Arial" w:hAnsi="Arial" w:cs="Arial"/>
          <w:b w:val="0"/>
          <w:sz w:val="24"/>
          <w:szCs w:val="24"/>
        </w:rPr>
      </w:pPr>
      <w:r w:rsidRPr="00895323">
        <w:rPr>
          <w:rFonts w:ascii="Arial" w:hAnsi="Arial" w:cs="Arial"/>
          <w:b w:val="0"/>
          <w:sz w:val="24"/>
          <w:szCs w:val="24"/>
        </w:rPr>
        <w:t>2.2 Основная цель, задачи, этапы и сроки выполнения Подпрограммы, целевые индикаторы.</w:t>
      </w:r>
    </w:p>
    <w:p w:rsidR="00A414BD" w:rsidRPr="00895323" w:rsidRDefault="00A414BD" w:rsidP="00A414BD">
      <w:pPr>
        <w:shd w:val="clear" w:color="auto" w:fill="FFFFFF"/>
        <w:tabs>
          <w:tab w:val="left" w:pos="1435"/>
        </w:tabs>
        <w:spacing w:after="0" w:line="240" w:lineRule="auto"/>
        <w:ind w:firstLine="667"/>
        <w:rPr>
          <w:rFonts w:ascii="Arial" w:hAnsi="Arial" w:cs="Arial"/>
          <w:sz w:val="24"/>
          <w:szCs w:val="24"/>
        </w:rPr>
      </w:pPr>
      <w:r w:rsidRPr="00895323">
        <w:rPr>
          <w:rFonts w:ascii="Arial" w:hAnsi="Arial" w:cs="Arial"/>
          <w:sz w:val="24"/>
          <w:szCs w:val="24"/>
        </w:rPr>
        <w:t>Цель подпрограммы:</w:t>
      </w:r>
    </w:p>
    <w:p w:rsidR="00A414BD" w:rsidRPr="00895323" w:rsidRDefault="00A414BD" w:rsidP="00A414BD">
      <w:pPr>
        <w:shd w:val="clear" w:color="auto" w:fill="FFFFFF"/>
        <w:tabs>
          <w:tab w:val="left" w:pos="1435"/>
        </w:tabs>
        <w:spacing w:after="0" w:line="240" w:lineRule="auto"/>
        <w:ind w:firstLine="667"/>
        <w:rPr>
          <w:rFonts w:ascii="Arial" w:hAnsi="Arial" w:cs="Arial"/>
          <w:sz w:val="24"/>
          <w:szCs w:val="24"/>
        </w:rPr>
      </w:pPr>
      <w:r w:rsidRPr="00895323">
        <w:rPr>
          <w:rFonts w:ascii="Arial" w:hAnsi="Arial" w:cs="Arial"/>
          <w:sz w:val="24"/>
          <w:szCs w:val="24"/>
        </w:rPr>
        <w:t>-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инфраструктуры, жилого фонда и промышленно-коммунального назначения в соответствии с действующим законодательством;</w:t>
      </w:r>
    </w:p>
    <w:p w:rsidR="00A414BD" w:rsidRPr="00895323" w:rsidRDefault="00A414BD" w:rsidP="00A414BD">
      <w:pPr>
        <w:shd w:val="clear" w:color="auto" w:fill="FFFFFF"/>
        <w:tabs>
          <w:tab w:val="left" w:pos="1435"/>
        </w:tabs>
        <w:spacing w:after="0" w:line="240" w:lineRule="auto"/>
        <w:ind w:firstLine="667"/>
        <w:rPr>
          <w:rFonts w:ascii="Arial" w:hAnsi="Arial" w:cs="Arial"/>
          <w:sz w:val="24"/>
          <w:szCs w:val="24"/>
        </w:rPr>
      </w:pPr>
      <w:r w:rsidRPr="00895323">
        <w:rPr>
          <w:rFonts w:ascii="Arial" w:hAnsi="Arial" w:cs="Arial"/>
          <w:sz w:val="24"/>
          <w:szCs w:val="24"/>
        </w:rPr>
        <w:t>Задачи подпрограммы:</w:t>
      </w:r>
    </w:p>
    <w:p w:rsidR="00A414BD" w:rsidRPr="00895323" w:rsidRDefault="00A414BD" w:rsidP="00A414BD">
      <w:pPr>
        <w:shd w:val="clear" w:color="auto" w:fill="FFFFFF"/>
        <w:tabs>
          <w:tab w:val="left" w:pos="1435"/>
        </w:tabs>
        <w:spacing w:after="0" w:line="240" w:lineRule="auto"/>
        <w:rPr>
          <w:rFonts w:ascii="Arial" w:hAnsi="Arial" w:cs="Arial"/>
          <w:sz w:val="24"/>
          <w:szCs w:val="24"/>
        </w:rPr>
      </w:pPr>
      <w:r w:rsidRPr="00895323">
        <w:rPr>
          <w:rFonts w:ascii="Arial" w:hAnsi="Arial" w:cs="Arial"/>
          <w:sz w:val="24"/>
          <w:szCs w:val="24"/>
        </w:rPr>
        <w:t>- Контроль за выполнением строительных, ремонтно-строительных работ на объектах (согласно заключённых договоров) в установленные сроки, согласно технического задания, в соответствии с действующим СНИП;</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Разработка сметной документации, согласно действующих ТСНБ и нормативов, заключение договора подряда на основании утвержденной сметной документации;</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Обследование технического состояния зданий и сооружений и оформление акта технического состояния, согласно заявки. 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Оформление адресных справок, согласно утвержденного адресного реестра, ведение адресного реестра;</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 Определение поставщиков (подрядчиков, исполнителей) для муниципальных заказчиков и муниципальных учреждений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Осуществлении закупок на поставку товаров, выполнение работ, оказание услуг за счет бюджетных средств от имени муниципального образования; 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подготовка и согласование в установленном порядке технических заданий на разработку предпроектной и проектной документации; осуществление деятельности по подготовке и получению технических условий на электроснабжение, водоснабжение, канализационные сбросы, отопление, радиофикацию и т.д. необходимых для организации строительства объектов;</w:t>
      </w:r>
    </w:p>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p w:rsidR="00A414BD" w:rsidRPr="00895323" w:rsidRDefault="00A414BD" w:rsidP="00A414BD">
      <w:pPr>
        <w:widowControl w:val="0"/>
        <w:spacing w:after="0" w:line="240" w:lineRule="auto"/>
        <w:contextualSpacing/>
        <w:rPr>
          <w:rFonts w:ascii="Arial" w:hAnsi="Arial" w:cs="Arial"/>
          <w:sz w:val="24"/>
          <w:szCs w:val="24"/>
        </w:rPr>
      </w:pPr>
    </w:p>
    <w:p w:rsidR="00A414BD" w:rsidRPr="00895323" w:rsidRDefault="00A414BD" w:rsidP="00A414BD">
      <w:pPr>
        <w:widowControl w:val="0"/>
        <w:spacing w:after="0" w:line="240" w:lineRule="auto"/>
        <w:contextualSpacing/>
        <w:rPr>
          <w:rFonts w:ascii="Arial" w:hAnsi="Arial" w:cs="Arial"/>
          <w:sz w:val="24"/>
          <w:szCs w:val="24"/>
        </w:rPr>
      </w:pPr>
      <w:r w:rsidRPr="00895323">
        <w:rPr>
          <w:rFonts w:ascii="Arial" w:hAnsi="Arial" w:cs="Arial"/>
          <w:sz w:val="24"/>
          <w:szCs w:val="24"/>
        </w:rPr>
        <w:t>Сроки выполнения Подпрограммы: 2017-2020 годы.</w:t>
      </w:r>
    </w:p>
    <w:p w:rsidR="00A414BD" w:rsidRPr="00895323" w:rsidRDefault="00A414BD" w:rsidP="00A414BD">
      <w:pPr>
        <w:widowControl w:val="0"/>
        <w:spacing w:after="0" w:line="240" w:lineRule="auto"/>
        <w:contextualSpacing/>
        <w:rPr>
          <w:rFonts w:ascii="Arial" w:hAnsi="Arial" w:cs="Arial"/>
          <w:sz w:val="24"/>
          <w:szCs w:val="24"/>
        </w:rPr>
      </w:pPr>
      <w:r w:rsidRPr="00895323">
        <w:rPr>
          <w:rFonts w:ascii="Arial" w:hAnsi="Arial" w:cs="Arial"/>
          <w:sz w:val="24"/>
          <w:szCs w:val="24"/>
        </w:rPr>
        <w:t>Этапы выполнения Подпрограммы: 2017-2020 годы.</w:t>
      </w:r>
    </w:p>
    <w:p w:rsidR="00A414BD" w:rsidRPr="00895323" w:rsidRDefault="00A414BD" w:rsidP="00A414BD">
      <w:pPr>
        <w:widowControl w:val="0"/>
        <w:spacing w:after="0" w:line="240" w:lineRule="auto"/>
        <w:rPr>
          <w:rFonts w:ascii="Arial" w:hAnsi="Arial" w:cs="Arial"/>
          <w:sz w:val="24"/>
          <w:szCs w:val="24"/>
        </w:rPr>
      </w:pPr>
    </w:p>
    <w:p w:rsidR="00A414BD" w:rsidRPr="00895323" w:rsidRDefault="00A414BD" w:rsidP="00A414BD">
      <w:pPr>
        <w:widowControl w:val="0"/>
        <w:spacing w:after="0" w:line="240" w:lineRule="auto"/>
        <w:ind w:firstLine="709"/>
        <w:jc w:val="center"/>
        <w:rPr>
          <w:rFonts w:ascii="Arial" w:hAnsi="Arial" w:cs="Arial"/>
          <w:sz w:val="24"/>
          <w:szCs w:val="24"/>
        </w:rPr>
      </w:pPr>
      <w:r w:rsidRPr="00895323">
        <w:rPr>
          <w:rFonts w:ascii="Arial" w:hAnsi="Arial" w:cs="Arial"/>
          <w:sz w:val="24"/>
          <w:szCs w:val="24"/>
        </w:rPr>
        <w:t>2.3. Механизм реализации Подпрограммы</w:t>
      </w:r>
    </w:p>
    <w:p w:rsidR="00A414BD" w:rsidRPr="00895323" w:rsidRDefault="00A414BD" w:rsidP="00A414BD">
      <w:pPr>
        <w:widowControl w:val="0"/>
        <w:spacing w:after="0" w:line="240" w:lineRule="auto"/>
        <w:ind w:firstLine="709"/>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9"/>
        <w:rPr>
          <w:rFonts w:ascii="Arial" w:hAnsi="Arial" w:cs="Arial"/>
          <w:sz w:val="24"/>
          <w:szCs w:val="24"/>
        </w:rPr>
      </w:pPr>
      <w:r w:rsidRPr="00895323">
        <w:rPr>
          <w:rFonts w:ascii="Arial" w:hAnsi="Arial" w:cs="Arial"/>
          <w:sz w:val="24"/>
          <w:szCs w:val="24"/>
        </w:rPr>
        <w:t>Реализацию Подпрограммы осуществляет  в 2017-2020 г. Муниципальное казенное учреждение «Служба заказчика Балахтинского района».</w:t>
      </w: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r w:rsidRPr="00895323">
        <w:rPr>
          <w:rFonts w:ascii="Arial" w:hAnsi="Arial" w:cs="Arial"/>
          <w:sz w:val="24"/>
          <w:szCs w:val="24"/>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sidRPr="00895323">
          <w:rPr>
            <w:rFonts w:ascii="Arial" w:hAnsi="Arial" w:cs="Arial"/>
            <w:sz w:val="24"/>
            <w:szCs w:val="24"/>
          </w:rPr>
          <w:t>мероприятиями</w:t>
        </w:r>
      </w:hyperlink>
      <w:r w:rsidRPr="00895323">
        <w:rPr>
          <w:rFonts w:ascii="Arial" w:hAnsi="Arial" w:cs="Arial"/>
          <w:sz w:val="24"/>
          <w:szCs w:val="24"/>
        </w:rPr>
        <w:t xml:space="preserve"> Подпрограммы согласно приложению № 2 к Подпрограмме (далее - мероприятия Подпрограммы).</w:t>
      </w: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2.4. Организация управления Подпрограммой</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и контроль за ходом ее выполнения</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708"/>
        <w:rPr>
          <w:rFonts w:ascii="Arial" w:hAnsi="Arial" w:cs="Arial"/>
          <w:sz w:val="24"/>
          <w:szCs w:val="24"/>
        </w:rPr>
      </w:pPr>
      <w:r w:rsidRPr="00895323">
        <w:rPr>
          <w:rFonts w:ascii="Arial" w:hAnsi="Arial" w:cs="Arial"/>
          <w:sz w:val="24"/>
          <w:szCs w:val="24"/>
        </w:rPr>
        <w:t>Управление реализацией Подпрограммы осуществляет администрация Балахтинского района.</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r w:rsidRPr="00895323">
        <w:rPr>
          <w:rFonts w:ascii="Arial" w:hAnsi="Arial" w:cs="Arial"/>
          <w:sz w:val="24"/>
          <w:szCs w:val="24"/>
        </w:rPr>
        <w:t xml:space="preserve"> Муниципальное казенное учреждение «Служба заказчика Балахтинского района» до 1 февраля 2017-2020 г.,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 xml:space="preserve"> Муниципальное казенное учреждение «Служба заказчика Балахтинского района» в 2017-2020г 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jc w:val="center"/>
        <w:outlineLvl w:val="2"/>
        <w:rPr>
          <w:rFonts w:ascii="Arial" w:hAnsi="Arial" w:cs="Arial"/>
          <w:sz w:val="24"/>
          <w:szCs w:val="24"/>
        </w:rPr>
      </w:pPr>
      <w:r w:rsidRPr="00895323">
        <w:rPr>
          <w:rFonts w:ascii="Arial" w:hAnsi="Arial" w:cs="Arial"/>
          <w:sz w:val="24"/>
          <w:szCs w:val="24"/>
        </w:rPr>
        <w:t>2.5. Оценка социально-экономической</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r w:rsidRPr="00895323">
        <w:rPr>
          <w:rFonts w:ascii="Arial" w:hAnsi="Arial" w:cs="Arial"/>
          <w:sz w:val="24"/>
          <w:szCs w:val="24"/>
        </w:rPr>
        <w:t>эффективности от реализации Подпрограммы</w:t>
      </w:r>
    </w:p>
    <w:p w:rsidR="00A414BD" w:rsidRPr="00895323" w:rsidRDefault="00A414BD" w:rsidP="00A414BD">
      <w:pPr>
        <w:widowControl w:val="0"/>
        <w:autoSpaceDE w:val="0"/>
        <w:autoSpaceDN w:val="0"/>
        <w:adjustRightInd w:val="0"/>
        <w:spacing w:after="0" w:line="240" w:lineRule="auto"/>
        <w:jc w:val="center"/>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r w:rsidRPr="00895323">
        <w:rPr>
          <w:rFonts w:ascii="Arial" w:hAnsi="Arial" w:cs="Arial"/>
          <w:sz w:val="24"/>
          <w:szCs w:val="24"/>
        </w:rPr>
        <w:t>1. Реализация мероприятий Подпрограммы за период 2018-2020 годов позволит:</w:t>
      </w: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r w:rsidRPr="00895323">
        <w:rPr>
          <w:rFonts w:ascii="Arial" w:hAnsi="Arial" w:cs="Arial"/>
          <w:sz w:val="24"/>
          <w:szCs w:val="24"/>
        </w:rPr>
        <w:t>- обеспечить нуждающихся жителей района  доступным и комфортным жильем;</w:t>
      </w: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r w:rsidRPr="00895323">
        <w:rPr>
          <w:rFonts w:ascii="Arial" w:hAnsi="Arial" w:cs="Arial"/>
          <w:sz w:val="24"/>
          <w:szCs w:val="24"/>
        </w:rPr>
        <w:t>- обеспечить дополнительный ввод жилья на территории муниципального образования;</w:t>
      </w: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pPr>
      <w:r w:rsidRPr="00895323">
        <w:rPr>
          <w:rFonts w:ascii="Arial" w:hAnsi="Arial" w:cs="Arial"/>
          <w:sz w:val="24"/>
          <w:szCs w:val="24"/>
        </w:rPr>
        <w:t>- обследовать техническое состояние жилья.</w:t>
      </w:r>
    </w:p>
    <w:p w:rsidR="00A414BD" w:rsidRPr="00895323" w:rsidRDefault="00A414BD" w:rsidP="00A414BD">
      <w:pPr>
        <w:widowControl w:val="0"/>
        <w:autoSpaceDE w:val="0"/>
        <w:autoSpaceDN w:val="0"/>
        <w:adjustRightInd w:val="0"/>
        <w:spacing w:after="0" w:line="240" w:lineRule="auto"/>
        <w:ind w:firstLine="540"/>
        <w:outlineLvl w:val="2"/>
        <w:rPr>
          <w:rFonts w:ascii="Arial" w:hAnsi="Arial" w:cs="Arial"/>
          <w:sz w:val="24"/>
          <w:szCs w:val="24"/>
        </w:rPr>
      </w:pPr>
      <w:r w:rsidRPr="00895323">
        <w:rPr>
          <w:rFonts w:ascii="Arial" w:hAnsi="Arial" w:cs="Arial"/>
          <w:sz w:val="24"/>
          <w:szCs w:val="24"/>
        </w:rPr>
        <w:t>2.6. Система Подпрограммных мероприятий</w:t>
      </w:r>
    </w:p>
    <w:p w:rsidR="00A414BD" w:rsidRPr="00895323" w:rsidRDefault="00635E64" w:rsidP="00A414BD">
      <w:pPr>
        <w:widowControl w:val="0"/>
        <w:autoSpaceDE w:val="0"/>
        <w:autoSpaceDN w:val="0"/>
        <w:adjustRightInd w:val="0"/>
        <w:spacing w:after="0" w:line="240" w:lineRule="auto"/>
        <w:ind w:firstLine="540"/>
        <w:rPr>
          <w:rFonts w:ascii="Arial" w:hAnsi="Arial" w:cs="Arial"/>
          <w:sz w:val="24"/>
          <w:szCs w:val="24"/>
        </w:rPr>
      </w:pPr>
      <w:hyperlink w:anchor="Par377" w:history="1">
        <w:r w:rsidR="00A414BD" w:rsidRPr="00895323">
          <w:rPr>
            <w:rFonts w:ascii="Arial" w:hAnsi="Arial" w:cs="Arial"/>
            <w:sz w:val="24"/>
            <w:szCs w:val="24"/>
          </w:rPr>
          <w:t>Перечень</w:t>
        </w:r>
      </w:hyperlink>
      <w:r w:rsidR="00A414BD" w:rsidRPr="00895323">
        <w:rPr>
          <w:rFonts w:ascii="Arial" w:hAnsi="Arial" w:cs="Arial"/>
          <w:sz w:val="24"/>
          <w:szCs w:val="24"/>
        </w:rPr>
        <w:t xml:space="preserve"> мероприятий Подпрограммы приведен в приложении № 2 к Подпрограмме.</w:t>
      </w:r>
    </w:p>
    <w:p w:rsidR="00A414BD" w:rsidRPr="00895323" w:rsidRDefault="00A414BD" w:rsidP="00A414BD">
      <w:pPr>
        <w:widowControl w:val="0"/>
        <w:autoSpaceDE w:val="0"/>
        <w:autoSpaceDN w:val="0"/>
        <w:adjustRightInd w:val="0"/>
        <w:spacing w:after="0" w:line="240" w:lineRule="auto"/>
        <w:ind w:firstLine="540"/>
        <w:outlineLvl w:val="2"/>
        <w:rPr>
          <w:rFonts w:ascii="Arial" w:hAnsi="Arial" w:cs="Arial"/>
          <w:sz w:val="24"/>
          <w:szCs w:val="24"/>
        </w:rPr>
      </w:pPr>
      <w:r w:rsidRPr="00895323">
        <w:rPr>
          <w:rFonts w:ascii="Arial" w:hAnsi="Arial" w:cs="Arial"/>
          <w:sz w:val="24"/>
          <w:szCs w:val="24"/>
        </w:rPr>
        <w:t>2.7. Обоснование финансовых, материальных и трудовых затрат (ресурсное обеспечение программы) с указанием</w:t>
      </w:r>
    </w:p>
    <w:p w:rsidR="00A414BD" w:rsidRPr="00895323" w:rsidRDefault="00A414BD" w:rsidP="00A414BD">
      <w:pPr>
        <w:widowControl w:val="0"/>
        <w:autoSpaceDE w:val="0"/>
        <w:autoSpaceDN w:val="0"/>
        <w:adjustRightInd w:val="0"/>
        <w:spacing w:after="0" w:line="240" w:lineRule="auto"/>
        <w:rPr>
          <w:rFonts w:ascii="Arial" w:hAnsi="Arial" w:cs="Arial"/>
          <w:sz w:val="24"/>
          <w:szCs w:val="24"/>
        </w:rPr>
      </w:pPr>
      <w:r w:rsidRPr="00895323">
        <w:rPr>
          <w:rFonts w:ascii="Arial" w:hAnsi="Arial" w:cs="Arial"/>
          <w:sz w:val="24"/>
          <w:szCs w:val="24"/>
        </w:rPr>
        <w:t>источников финансирования</w:t>
      </w:r>
    </w:p>
    <w:p w:rsidR="00A414BD" w:rsidRPr="00895323" w:rsidRDefault="00A414BD" w:rsidP="00A414BD">
      <w:pPr>
        <w:widowControl w:val="0"/>
        <w:autoSpaceDE w:val="0"/>
        <w:autoSpaceDN w:val="0"/>
        <w:adjustRightInd w:val="0"/>
        <w:spacing w:after="0" w:line="240" w:lineRule="auto"/>
        <w:ind w:firstLine="540"/>
        <w:rPr>
          <w:rFonts w:ascii="Arial" w:hAnsi="Arial" w:cs="Arial"/>
          <w:sz w:val="24"/>
          <w:szCs w:val="24"/>
        </w:rPr>
      </w:pPr>
      <w:r w:rsidRPr="00895323">
        <w:rPr>
          <w:rFonts w:ascii="Arial" w:hAnsi="Arial" w:cs="Arial"/>
          <w:sz w:val="24"/>
          <w:szCs w:val="24"/>
        </w:rPr>
        <w:t>Мероприятия Подпрограммы реализуются за счет средств районного  бюджета. Объем расходов средств районного бюджета на реализацию мероприятий Подпрограммы составит  17694,62тыс. руб.</w:t>
      </w:r>
    </w:p>
    <w:p w:rsidR="00A414BD" w:rsidRPr="00895323" w:rsidRDefault="00A414BD" w:rsidP="00A414BD">
      <w:pPr>
        <w:tabs>
          <w:tab w:val="left" w:pos="1440"/>
        </w:tabs>
        <w:autoSpaceDE w:val="0"/>
        <w:autoSpaceDN w:val="0"/>
        <w:adjustRightInd w:val="0"/>
        <w:spacing w:after="0" w:line="240" w:lineRule="auto"/>
        <w:jc w:val="both"/>
        <w:rPr>
          <w:rFonts w:ascii="Arial" w:hAnsi="Arial" w:cs="Arial"/>
          <w:sz w:val="24"/>
          <w:szCs w:val="24"/>
        </w:rPr>
      </w:pPr>
    </w:p>
    <w:p w:rsidR="00A414BD" w:rsidRPr="00895323" w:rsidRDefault="00A414BD" w:rsidP="00A414BD">
      <w:pPr>
        <w:widowControl w:val="0"/>
        <w:autoSpaceDE w:val="0"/>
        <w:autoSpaceDN w:val="0"/>
        <w:adjustRightInd w:val="0"/>
        <w:spacing w:after="0" w:line="240" w:lineRule="auto"/>
        <w:outlineLvl w:val="2"/>
        <w:rPr>
          <w:rFonts w:ascii="Arial" w:hAnsi="Arial" w:cs="Arial"/>
          <w:sz w:val="24"/>
          <w:szCs w:val="24"/>
        </w:rPr>
        <w:sectPr w:rsidR="00A414BD" w:rsidRPr="00895323" w:rsidSect="00FB4080">
          <w:headerReference w:type="even" r:id="rId19"/>
          <w:headerReference w:type="default" r:id="rId20"/>
          <w:pgSz w:w="11906" w:h="16838"/>
          <w:pgMar w:top="1134" w:right="850" w:bottom="1134" w:left="1701" w:header="708" w:footer="708" w:gutter="0"/>
          <w:cols w:space="708"/>
          <w:docGrid w:linePitch="360"/>
        </w:sectPr>
      </w:pPr>
    </w:p>
    <w:tbl>
      <w:tblPr>
        <w:tblW w:w="19053" w:type="dxa"/>
        <w:tblLook w:val="04A0"/>
      </w:tblPr>
      <w:tblGrid>
        <w:gridCol w:w="11023"/>
        <w:gridCol w:w="8030"/>
      </w:tblGrid>
      <w:tr w:rsidR="00A414BD" w:rsidRPr="00895323" w:rsidTr="00FB4080">
        <w:tc>
          <w:tcPr>
            <w:tcW w:w="11023" w:type="dxa"/>
          </w:tcPr>
          <w:p w:rsidR="00A414BD" w:rsidRPr="00895323" w:rsidRDefault="00A414BD" w:rsidP="00A414BD">
            <w:pPr>
              <w:autoSpaceDE w:val="0"/>
              <w:autoSpaceDN w:val="0"/>
              <w:adjustRightInd w:val="0"/>
              <w:spacing w:after="0" w:line="240" w:lineRule="auto"/>
              <w:jc w:val="center"/>
              <w:outlineLvl w:val="0"/>
              <w:rPr>
                <w:rFonts w:ascii="Arial" w:hAnsi="Arial" w:cs="Arial"/>
                <w:sz w:val="24"/>
                <w:szCs w:val="24"/>
              </w:rPr>
            </w:pPr>
          </w:p>
        </w:tc>
        <w:tc>
          <w:tcPr>
            <w:tcW w:w="8030" w:type="dxa"/>
          </w:tcPr>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Приложение № 1</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 xml:space="preserve">к подпрограмме «Обеспечение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 xml:space="preserve">реализации программы и </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r w:rsidRPr="00895323">
              <w:rPr>
                <w:rFonts w:ascii="Arial" w:hAnsi="Arial" w:cs="Arial"/>
                <w:sz w:val="24"/>
                <w:szCs w:val="24"/>
              </w:rPr>
              <w:t>прочие мероприятия»</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p>
        </w:tc>
      </w:tr>
    </w:tbl>
    <w:p w:rsidR="00A414BD" w:rsidRPr="00895323" w:rsidRDefault="00A414BD" w:rsidP="00A414BD">
      <w:pPr>
        <w:autoSpaceDE w:val="0"/>
        <w:autoSpaceDN w:val="0"/>
        <w:adjustRightInd w:val="0"/>
        <w:spacing w:after="0" w:line="240" w:lineRule="auto"/>
        <w:outlineLvl w:val="0"/>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outlineLvl w:val="0"/>
        <w:rPr>
          <w:rFonts w:ascii="Arial" w:hAnsi="Arial" w:cs="Arial"/>
          <w:sz w:val="24"/>
          <w:szCs w:val="24"/>
        </w:rPr>
      </w:pPr>
      <w:r w:rsidRPr="00895323">
        <w:rPr>
          <w:rFonts w:ascii="Arial" w:hAnsi="Arial" w:cs="Arial"/>
          <w:sz w:val="24"/>
          <w:szCs w:val="24"/>
        </w:rPr>
        <w:t>Перечень целевых индикаторов подпрограммы</w:t>
      </w: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tbl>
      <w:tblPr>
        <w:tblW w:w="15311" w:type="dxa"/>
        <w:tblInd w:w="-72" w:type="dxa"/>
        <w:tblLayout w:type="fixed"/>
        <w:tblCellMar>
          <w:left w:w="70" w:type="dxa"/>
          <w:right w:w="70" w:type="dxa"/>
        </w:tblCellMar>
        <w:tblLook w:val="0000"/>
      </w:tblPr>
      <w:tblGrid>
        <w:gridCol w:w="426"/>
        <w:gridCol w:w="5103"/>
        <w:gridCol w:w="1134"/>
        <w:gridCol w:w="1984"/>
        <w:gridCol w:w="1418"/>
        <w:gridCol w:w="1417"/>
        <w:gridCol w:w="1277"/>
        <w:gridCol w:w="1276"/>
        <w:gridCol w:w="1276"/>
      </w:tblGrid>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 п/п</w:t>
            </w:r>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 xml:space="preserve">Цель, </w:t>
            </w:r>
          </w:p>
          <w:p w:rsidR="00A414BD" w:rsidRPr="00895323" w:rsidRDefault="00A414BD" w:rsidP="00A414BD">
            <w:pPr>
              <w:pStyle w:val="ConsPlusNormal"/>
              <w:widowControl/>
              <w:ind w:firstLine="0"/>
              <w:jc w:val="center"/>
              <w:rPr>
                <w:sz w:val="24"/>
                <w:szCs w:val="24"/>
              </w:rPr>
            </w:pPr>
            <w:r w:rsidRPr="00895323">
              <w:rPr>
                <w:sz w:val="24"/>
                <w:szCs w:val="24"/>
              </w:rPr>
              <w:t xml:space="preserve">целевые индикаторы </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Единица</w:t>
            </w:r>
          </w:p>
          <w:p w:rsidR="00A414BD" w:rsidRPr="00895323" w:rsidRDefault="00A414BD" w:rsidP="00A414BD">
            <w:pPr>
              <w:pStyle w:val="ConsPlusNormal"/>
              <w:widowControl/>
              <w:ind w:firstLine="0"/>
              <w:jc w:val="center"/>
              <w:rPr>
                <w:sz w:val="24"/>
                <w:szCs w:val="24"/>
              </w:rPr>
            </w:pPr>
            <w:r w:rsidRPr="00895323">
              <w:rPr>
                <w:sz w:val="24"/>
                <w:szCs w:val="24"/>
              </w:rPr>
              <w:t>измерения</w:t>
            </w:r>
          </w:p>
        </w:tc>
        <w:tc>
          <w:tcPr>
            <w:tcW w:w="198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Источник информации</w:t>
            </w:r>
          </w:p>
        </w:tc>
        <w:tc>
          <w:tcPr>
            <w:tcW w:w="1418"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Отчетный финансовый год</w:t>
            </w:r>
          </w:p>
        </w:tc>
        <w:tc>
          <w:tcPr>
            <w:tcW w:w="1417"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Текущий финансовый год</w:t>
            </w:r>
          </w:p>
        </w:tc>
        <w:tc>
          <w:tcPr>
            <w:tcW w:w="1277"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Очередной финансовый год</w:t>
            </w:r>
          </w:p>
        </w:tc>
        <w:tc>
          <w:tcPr>
            <w:tcW w:w="127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Первый год планового периода</w:t>
            </w:r>
          </w:p>
        </w:tc>
        <w:tc>
          <w:tcPr>
            <w:tcW w:w="127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Второй год планового периода</w:t>
            </w:r>
          </w:p>
        </w:tc>
      </w:tr>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Цель подпрограммы</w:t>
            </w:r>
          </w:p>
        </w:tc>
        <w:tc>
          <w:tcPr>
            <w:tcW w:w="9782" w:type="dxa"/>
            <w:gridSpan w:val="7"/>
            <w:tcBorders>
              <w:top w:val="single" w:sz="6" w:space="0" w:color="auto"/>
              <w:left w:val="single" w:sz="6" w:space="0" w:color="auto"/>
              <w:bottom w:val="single" w:sz="6" w:space="0" w:color="auto"/>
              <w:right w:val="single" w:sz="6" w:space="0" w:color="auto"/>
            </w:tcBorders>
          </w:tcPr>
          <w:p w:rsidR="00A414BD" w:rsidRPr="00895323" w:rsidRDefault="00A414BD" w:rsidP="00A414BD">
            <w:pPr>
              <w:shd w:val="clear" w:color="auto" w:fill="FFFFFF"/>
              <w:tabs>
                <w:tab w:val="left" w:pos="1435"/>
              </w:tabs>
              <w:spacing w:after="0" w:line="240" w:lineRule="auto"/>
              <w:rPr>
                <w:rFonts w:ascii="Arial" w:hAnsi="Arial" w:cs="Arial"/>
                <w:sz w:val="24"/>
                <w:szCs w:val="24"/>
              </w:rPr>
            </w:pPr>
            <w:r w:rsidRPr="00895323">
              <w:rPr>
                <w:rFonts w:ascii="Arial" w:hAnsi="Arial" w:cs="Arial"/>
                <w:sz w:val="24"/>
                <w:szCs w:val="24"/>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b/>
                <w:sz w:val="24"/>
                <w:szCs w:val="24"/>
              </w:rPr>
            </w:pPr>
          </w:p>
        </w:tc>
        <w:tc>
          <w:tcPr>
            <w:tcW w:w="5103"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spacing w:after="0" w:line="240" w:lineRule="auto"/>
              <w:jc w:val="center"/>
              <w:rPr>
                <w:rFonts w:ascii="Arial" w:hAnsi="Arial" w:cs="Arial"/>
                <w:sz w:val="24"/>
                <w:szCs w:val="24"/>
              </w:rPr>
            </w:pPr>
            <w:r w:rsidRPr="00895323">
              <w:rPr>
                <w:rFonts w:ascii="Arial" w:hAnsi="Arial" w:cs="Arial"/>
                <w:sz w:val="24"/>
                <w:szCs w:val="24"/>
              </w:rPr>
              <w:t>Целевые индикаторы</w:t>
            </w:r>
          </w:p>
        </w:tc>
        <w:tc>
          <w:tcPr>
            <w:tcW w:w="9782" w:type="dxa"/>
            <w:gridSpan w:val="7"/>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p>
        </w:tc>
      </w:tr>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1</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Количество объектов, введённых в эксплуатацию</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rPr>
            </w:pPr>
            <w:r w:rsidRPr="00895323">
              <w:rPr>
                <w:sz w:val="24"/>
                <w:szCs w:val="24"/>
              </w:rPr>
              <w:t>объект.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47</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47</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55</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58</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60</w:t>
            </w:r>
          </w:p>
        </w:tc>
      </w:tr>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2</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Количество сметной документации</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rPr>
                <w:sz w:val="24"/>
                <w:szCs w:val="24"/>
                <w:lang w:eastAsia="en-US"/>
              </w:rPr>
            </w:pPr>
            <w:r w:rsidRPr="00895323">
              <w:rPr>
                <w:sz w:val="24"/>
                <w:szCs w:val="24"/>
                <w:lang w:eastAsia="en-US"/>
              </w:rPr>
              <w:t>комплект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87</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87</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95</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98</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100</w:t>
            </w:r>
          </w:p>
        </w:tc>
      </w:tr>
      <w:tr w:rsidR="00A414BD" w:rsidRPr="00895323" w:rsidTr="00FB4080">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3</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Количество технической документации</w:t>
            </w:r>
          </w:p>
          <w:p w:rsidR="00A414BD" w:rsidRPr="00895323" w:rsidRDefault="00A414BD" w:rsidP="00A414BD">
            <w:pPr>
              <w:pStyle w:val="ConsPlusCell"/>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jc w:val="center"/>
              <w:rPr>
                <w:sz w:val="24"/>
                <w:szCs w:val="24"/>
                <w:lang w:eastAsia="en-US"/>
              </w:rPr>
            </w:pPr>
            <w:r w:rsidRPr="00895323">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31</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31</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39</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41</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43</w:t>
            </w:r>
          </w:p>
          <w:p w:rsidR="00A414BD" w:rsidRPr="00895323" w:rsidRDefault="00A414BD" w:rsidP="00A414BD">
            <w:pPr>
              <w:pStyle w:val="ConsPlusNormal"/>
              <w:widowControl/>
              <w:ind w:firstLine="0"/>
              <w:rPr>
                <w:sz w:val="24"/>
                <w:szCs w:val="24"/>
              </w:rPr>
            </w:pPr>
          </w:p>
        </w:tc>
      </w:tr>
      <w:tr w:rsidR="00A414BD" w:rsidRPr="00895323" w:rsidTr="00FB4080">
        <w:trPr>
          <w:cantSplit/>
          <w:trHeight w:val="557"/>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4</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p>
          <w:p w:rsidR="00A414BD" w:rsidRPr="00895323" w:rsidRDefault="00A414BD" w:rsidP="00A414BD">
            <w:pPr>
              <w:pStyle w:val="ConsPlusCell"/>
              <w:rPr>
                <w:rFonts w:ascii="Arial" w:hAnsi="Arial" w:cs="Arial"/>
              </w:rPr>
            </w:pPr>
            <w:r w:rsidRPr="00895323">
              <w:rPr>
                <w:rFonts w:ascii="Arial" w:hAnsi="Arial" w:cs="Arial"/>
              </w:rPr>
              <w:t>Количество адресных  справок.</w:t>
            </w:r>
          </w:p>
          <w:p w:rsidR="00A414BD" w:rsidRPr="00895323" w:rsidRDefault="00A414BD" w:rsidP="00A414BD">
            <w:pPr>
              <w:pStyle w:val="ConsPlusCell"/>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jc w:val="center"/>
              <w:rPr>
                <w:sz w:val="24"/>
                <w:szCs w:val="24"/>
                <w:lang w:eastAsia="en-US"/>
              </w:rPr>
            </w:pPr>
            <w:r w:rsidRPr="00895323">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129</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129</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135</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137</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140</w:t>
            </w:r>
          </w:p>
        </w:tc>
      </w:tr>
      <w:tr w:rsidR="00A414BD" w:rsidRPr="00895323" w:rsidTr="00FB4080">
        <w:trPr>
          <w:cantSplit/>
          <w:trHeight w:val="557"/>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5</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Ведение адресного реестра</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jc w:val="center"/>
              <w:rPr>
                <w:sz w:val="24"/>
                <w:szCs w:val="24"/>
                <w:lang w:eastAsia="en-US"/>
              </w:rPr>
            </w:pPr>
            <w:r w:rsidRPr="00895323">
              <w:rPr>
                <w:sz w:val="24"/>
                <w:szCs w:val="24"/>
                <w:lang w:eastAsia="en-US"/>
              </w:rPr>
              <w:t>ч.</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373</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373</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395</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418</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433</w:t>
            </w:r>
          </w:p>
        </w:tc>
      </w:tr>
      <w:tr w:rsidR="00A414BD" w:rsidRPr="00895323" w:rsidTr="00FB4080">
        <w:trPr>
          <w:cantSplit/>
          <w:trHeight w:val="557"/>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6</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Осуществление закупок на поставку товаров, выполнение работ, оказание услуг за счет бюджетных средств от имени муниципального образования, определение поставщиков (подрядчиков, исполнителей) для муниципальных заказчиков и муниципальных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jc w:val="center"/>
              <w:rPr>
                <w:sz w:val="24"/>
                <w:szCs w:val="24"/>
                <w:lang w:eastAsia="en-US"/>
              </w:rPr>
            </w:pPr>
            <w:r w:rsidRPr="00895323">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103</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103</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110</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112</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116</w:t>
            </w:r>
          </w:p>
        </w:tc>
      </w:tr>
      <w:tr w:rsidR="00A414BD" w:rsidRPr="00895323" w:rsidTr="00FB4080">
        <w:trPr>
          <w:cantSplit/>
          <w:trHeight w:val="557"/>
        </w:trPr>
        <w:tc>
          <w:tcPr>
            <w:tcW w:w="426"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jc w:val="center"/>
              <w:rPr>
                <w:sz w:val="24"/>
                <w:szCs w:val="24"/>
                <w:lang w:eastAsia="en-US"/>
              </w:rPr>
            </w:pPr>
            <w:r w:rsidRPr="00895323">
              <w:rPr>
                <w:sz w:val="24"/>
                <w:szCs w:val="24"/>
                <w:lang w:eastAsia="en-US"/>
              </w:rPr>
              <w:t>7</w:t>
            </w:r>
          </w:p>
        </w:tc>
        <w:tc>
          <w:tcPr>
            <w:tcW w:w="5103"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Cell"/>
              <w:rPr>
                <w:rFonts w:ascii="Arial" w:hAnsi="Arial" w:cs="Arial"/>
              </w:rPr>
            </w:pPr>
            <w:r w:rsidRPr="00895323">
              <w:rPr>
                <w:rFonts w:ascii="Arial" w:hAnsi="Arial" w:cs="Arial"/>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tc>
        <w:tc>
          <w:tcPr>
            <w:tcW w:w="1134" w:type="dxa"/>
            <w:tcBorders>
              <w:top w:val="single" w:sz="6" w:space="0" w:color="auto"/>
              <w:left w:val="single" w:sz="6" w:space="0" w:color="auto"/>
              <w:bottom w:val="single" w:sz="6" w:space="0" w:color="auto"/>
              <w:right w:val="single" w:sz="6" w:space="0" w:color="auto"/>
            </w:tcBorders>
            <w:vAlign w:val="center"/>
          </w:tcPr>
          <w:p w:rsidR="00A414BD" w:rsidRPr="00895323" w:rsidRDefault="00A414BD" w:rsidP="00A414BD">
            <w:pPr>
              <w:pStyle w:val="ConsPlusNormal"/>
              <w:widowControl/>
              <w:ind w:firstLine="0"/>
              <w:contextualSpacing/>
              <w:jc w:val="center"/>
              <w:rPr>
                <w:sz w:val="24"/>
                <w:szCs w:val="24"/>
                <w:lang w:eastAsia="en-US"/>
              </w:rPr>
            </w:pPr>
            <w:r w:rsidRPr="00895323">
              <w:rPr>
                <w:sz w:val="24"/>
                <w:szCs w:val="24"/>
                <w:lang w:eastAsia="en-US"/>
              </w:rPr>
              <w:t>шт.</w:t>
            </w:r>
          </w:p>
        </w:tc>
        <w:tc>
          <w:tcPr>
            <w:tcW w:w="1984"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spacing w:after="0" w:line="240" w:lineRule="auto"/>
              <w:rPr>
                <w:rFonts w:ascii="Arial" w:hAnsi="Arial" w:cs="Arial"/>
                <w:sz w:val="24"/>
                <w:szCs w:val="24"/>
              </w:rPr>
            </w:pPr>
            <w:r w:rsidRPr="00895323">
              <w:rPr>
                <w:rFonts w:ascii="Arial" w:hAnsi="Arial" w:cs="Arial"/>
                <w:sz w:val="24"/>
                <w:szCs w:val="24"/>
              </w:rPr>
              <w:t>МКУ Служба заказчика</w:t>
            </w:r>
          </w:p>
        </w:tc>
        <w:tc>
          <w:tcPr>
            <w:tcW w:w="1418"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47</w:t>
            </w:r>
          </w:p>
        </w:tc>
        <w:tc>
          <w:tcPr>
            <w:tcW w:w="141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47</w:t>
            </w:r>
          </w:p>
        </w:tc>
        <w:tc>
          <w:tcPr>
            <w:tcW w:w="1277"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55</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58</w:t>
            </w:r>
          </w:p>
        </w:tc>
        <w:tc>
          <w:tcPr>
            <w:tcW w:w="1276" w:type="dxa"/>
            <w:tcBorders>
              <w:top w:val="single" w:sz="6" w:space="0" w:color="auto"/>
              <w:left w:val="single" w:sz="6" w:space="0" w:color="auto"/>
              <w:bottom w:val="single" w:sz="6" w:space="0" w:color="auto"/>
              <w:right w:val="single" w:sz="6" w:space="0" w:color="auto"/>
            </w:tcBorders>
          </w:tcPr>
          <w:p w:rsidR="00A414BD" w:rsidRPr="00895323" w:rsidRDefault="00A414BD" w:rsidP="00A414BD">
            <w:pPr>
              <w:pStyle w:val="ConsPlusNormal"/>
              <w:widowControl/>
              <w:ind w:firstLine="0"/>
              <w:rPr>
                <w:sz w:val="24"/>
                <w:szCs w:val="24"/>
              </w:rPr>
            </w:pPr>
            <w:r w:rsidRPr="00895323">
              <w:rPr>
                <w:sz w:val="24"/>
                <w:szCs w:val="24"/>
              </w:rPr>
              <w:t>60</w:t>
            </w:r>
          </w:p>
        </w:tc>
      </w:tr>
    </w:tbl>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p>
    <w:p w:rsidR="00A414BD" w:rsidRPr="00895323" w:rsidRDefault="00A414BD" w:rsidP="00A414BD">
      <w:pPr>
        <w:autoSpaceDE w:val="0"/>
        <w:autoSpaceDN w:val="0"/>
        <w:adjustRightInd w:val="0"/>
        <w:spacing w:after="0" w:line="240" w:lineRule="auto"/>
        <w:ind w:firstLine="540"/>
        <w:jc w:val="center"/>
        <w:rPr>
          <w:rFonts w:ascii="Arial" w:hAnsi="Arial" w:cs="Arial"/>
          <w:sz w:val="24"/>
          <w:szCs w:val="24"/>
        </w:rPr>
      </w:pPr>
      <w:r w:rsidRPr="00895323">
        <w:rPr>
          <w:rFonts w:ascii="Arial" w:hAnsi="Arial" w:cs="Arial"/>
          <w:sz w:val="24"/>
          <w:szCs w:val="24"/>
        </w:rPr>
        <w:t>Глава района                                                                                                                                                    Н.М.Юртаев</w:t>
      </w:r>
    </w:p>
    <w:p w:rsidR="00A414BD" w:rsidRPr="00895323" w:rsidRDefault="00A414BD">
      <w:pPr>
        <w:rPr>
          <w:rFonts w:ascii="Arial" w:hAnsi="Arial" w:cs="Arial"/>
          <w:sz w:val="24"/>
          <w:szCs w:val="24"/>
        </w:rPr>
      </w:pPr>
      <w:r w:rsidRPr="00895323">
        <w:rPr>
          <w:rFonts w:ascii="Arial" w:hAnsi="Arial" w:cs="Arial"/>
          <w:sz w:val="24"/>
          <w:szCs w:val="24"/>
        </w:rPr>
        <w:br w:type="page"/>
      </w:r>
    </w:p>
    <w:tbl>
      <w:tblPr>
        <w:tblW w:w="25666" w:type="dxa"/>
        <w:tblLook w:val="04A0"/>
      </w:tblPr>
      <w:tblGrid>
        <w:gridCol w:w="9606"/>
        <w:gridCol w:w="8030"/>
        <w:gridCol w:w="8030"/>
      </w:tblGrid>
      <w:tr w:rsidR="00A414BD" w:rsidRPr="00895323" w:rsidTr="00FB4080">
        <w:tc>
          <w:tcPr>
            <w:tcW w:w="9606" w:type="dxa"/>
          </w:tcPr>
          <w:p w:rsidR="00A414BD" w:rsidRPr="00895323" w:rsidRDefault="00A414BD" w:rsidP="00A414BD">
            <w:pPr>
              <w:autoSpaceDE w:val="0"/>
              <w:autoSpaceDN w:val="0"/>
              <w:adjustRightInd w:val="0"/>
              <w:spacing w:after="0" w:line="240" w:lineRule="auto"/>
              <w:jc w:val="both"/>
              <w:rPr>
                <w:rFonts w:ascii="Arial" w:hAnsi="Arial" w:cs="Arial"/>
                <w:sz w:val="24"/>
                <w:szCs w:val="24"/>
              </w:rPr>
            </w:pPr>
          </w:p>
          <w:p w:rsidR="00A414BD" w:rsidRPr="00895323" w:rsidRDefault="00A414BD" w:rsidP="00A414BD">
            <w:pPr>
              <w:autoSpaceDE w:val="0"/>
              <w:autoSpaceDN w:val="0"/>
              <w:adjustRightInd w:val="0"/>
              <w:spacing w:after="0" w:line="240" w:lineRule="auto"/>
              <w:jc w:val="both"/>
              <w:rPr>
                <w:rFonts w:ascii="Arial" w:hAnsi="Arial" w:cs="Arial"/>
                <w:sz w:val="24"/>
                <w:szCs w:val="24"/>
              </w:rPr>
            </w:pPr>
          </w:p>
        </w:tc>
        <w:tc>
          <w:tcPr>
            <w:tcW w:w="8030" w:type="dxa"/>
          </w:tcPr>
          <w:p w:rsidR="00A414BD" w:rsidRPr="00895323" w:rsidRDefault="00A414BD" w:rsidP="00A414BD">
            <w:pPr>
              <w:autoSpaceDE w:val="0"/>
              <w:autoSpaceDN w:val="0"/>
              <w:adjustRightInd w:val="0"/>
              <w:spacing w:after="0" w:line="240" w:lineRule="auto"/>
              <w:outlineLvl w:val="0"/>
              <w:rPr>
                <w:rFonts w:ascii="Arial" w:hAnsi="Arial" w:cs="Arial"/>
                <w:sz w:val="24"/>
                <w:szCs w:val="24"/>
              </w:rPr>
            </w:pPr>
            <w:r w:rsidRPr="00895323">
              <w:rPr>
                <w:rFonts w:ascii="Arial" w:hAnsi="Arial" w:cs="Arial"/>
                <w:sz w:val="24"/>
                <w:szCs w:val="24"/>
              </w:rPr>
              <w:t>Приложение № 2</w:t>
            </w:r>
          </w:p>
          <w:p w:rsidR="00A414BD" w:rsidRPr="00895323" w:rsidRDefault="00A414BD" w:rsidP="00A414BD">
            <w:pPr>
              <w:autoSpaceDE w:val="0"/>
              <w:autoSpaceDN w:val="0"/>
              <w:adjustRightInd w:val="0"/>
              <w:spacing w:after="0" w:line="240" w:lineRule="auto"/>
              <w:outlineLvl w:val="0"/>
              <w:rPr>
                <w:rFonts w:ascii="Arial" w:hAnsi="Arial" w:cs="Arial"/>
                <w:sz w:val="24"/>
                <w:szCs w:val="24"/>
              </w:rPr>
            </w:pPr>
            <w:r w:rsidRPr="00895323">
              <w:rPr>
                <w:rFonts w:ascii="Arial" w:hAnsi="Arial" w:cs="Arial"/>
                <w:sz w:val="24"/>
                <w:szCs w:val="24"/>
              </w:rPr>
              <w:t xml:space="preserve">к подпрограмме «Обеспечение реализации </w:t>
            </w:r>
          </w:p>
          <w:p w:rsidR="00A414BD" w:rsidRPr="00895323" w:rsidRDefault="00A414BD" w:rsidP="00A414BD">
            <w:pPr>
              <w:autoSpaceDE w:val="0"/>
              <w:autoSpaceDN w:val="0"/>
              <w:adjustRightInd w:val="0"/>
              <w:spacing w:after="0" w:line="240" w:lineRule="auto"/>
              <w:outlineLvl w:val="0"/>
              <w:rPr>
                <w:rFonts w:ascii="Arial" w:hAnsi="Arial" w:cs="Arial"/>
                <w:sz w:val="24"/>
                <w:szCs w:val="24"/>
              </w:rPr>
            </w:pPr>
            <w:r w:rsidRPr="00895323">
              <w:rPr>
                <w:rFonts w:ascii="Arial" w:hAnsi="Arial" w:cs="Arial"/>
                <w:sz w:val="24"/>
                <w:szCs w:val="24"/>
              </w:rPr>
              <w:t>программы и прочие мероприятия»</w:t>
            </w:r>
          </w:p>
          <w:p w:rsidR="00A414BD" w:rsidRPr="00895323" w:rsidRDefault="00A414BD" w:rsidP="00A414BD">
            <w:pPr>
              <w:autoSpaceDE w:val="0"/>
              <w:autoSpaceDN w:val="0"/>
              <w:adjustRightInd w:val="0"/>
              <w:spacing w:after="0" w:line="240" w:lineRule="auto"/>
              <w:jc w:val="both"/>
              <w:outlineLvl w:val="0"/>
              <w:rPr>
                <w:rFonts w:ascii="Arial" w:hAnsi="Arial" w:cs="Arial"/>
                <w:sz w:val="24"/>
                <w:szCs w:val="24"/>
              </w:rPr>
            </w:pPr>
          </w:p>
        </w:tc>
        <w:tc>
          <w:tcPr>
            <w:tcW w:w="8030" w:type="dxa"/>
          </w:tcPr>
          <w:p w:rsidR="00A414BD" w:rsidRPr="00895323" w:rsidRDefault="00A414BD" w:rsidP="00A414BD">
            <w:pPr>
              <w:autoSpaceDE w:val="0"/>
              <w:autoSpaceDN w:val="0"/>
              <w:adjustRightInd w:val="0"/>
              <w:spacing w:after="0" w:line="240" w:lineRule="auto"/>
              <w:jc w:val="both"/>
              <w:rPr>
                <w:rFonts w:ascii="Arial" w:hAnsi="Arial" w:cs="Arial"/>
                <w:sz w:val="24"/>
                <w:szCs w:val="24"/>
              </w:rPr>
            </w:pPr>
          </w:p>
        </w:tc>
      </w:tr>
    </w:tbl>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709"/>
        <w:gridCol w:w="708"/>
        <w:gridCol w:w="851"/>
        <w:gridCol w:w="1134"/>
        <w:gridCol w:w="850"/>
        <w:gridCol w:w="1134"/>
        <w:gridCol w:w="1276"/>
        <w:gridCol w:w="1134"/>
        <w:gridCol w:w="1134"/>
        <w:gridCol w:w="1263"/>
        <w:gridCol w:w="2400"/>
      </w:tblGrid>
      <w:tr w:rsidR="00A414BD" w:rsidRPr="00895323" w:rsidTr="00FB4080">
        <w:tc>
          <w:tcPr>
            <w:tcW w:w="2660" w:type="dxa"/>
            <w:vMerge w:val="restart"/>
            <w:vAlign w:val="center"/>
          </w:tcPr>
          <w:p w:rsidR="00A414BD" w:rsidRPr="00895323" w:rsidRDefault="00A414BD" w:rsidP="00A414BD">
            <w:pPr>
              <w:spacing w:after="0" w:line="240" w:lineRule="auto"/>
              <w:jc w:val="center"/>
              <w:rPr>
                <w:rFonts w:ascii="Arial" w:hAnsi="Arial" w:cs="Arial"/>
                <w:color w:val="000000"/>
                <w:sz w:val="24"/>
                <w:szCs w:val="24"/>
              </w:rPr>
            </w:pPr>
            <w:r w:rsidRPr="00895323">
              <w:rPr>
                <w:rFonts w:ascii="Arial" w:hAnsi="Arial" w:cs="Arial"/>
                <w:color w:val="000000"/>
                <w:sz w:val="24"/>
                <w:szCs w:val="24"/>
              </w:rPr>
              <w:t>Наименование подпрограммы, задачи, мероприятия</w:t>
            </w:r>
          </w:p>
        </w:tc>
        <w:tc>
          <w:tcPr>
            <w:tcW w:w="709" w:type="dxa"/>
            <w:vMerge w:val="restart"/>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ГРБС</w:t>
            </w:r>
          </w:p>
        </w:tc>
        <w:tc>
          <w:tcPr>
            <w:tcW w:w="3543" w:type="dxa"/>
            <w:gridSpan w:val="4"/>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Код бюджетной классификации</w:t>
            </w:r>
          </w:p>
        </w:tc>
        <w:tc>
          <w:tcPr>
            <w:tcW w:w="5941" w:type="dxa"/>
            <w:gridSpan w:val="5"/>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Расходы (тыс. руб.),годы</w:t>
            </w:r>
          </w:p>
        </w:tc>
        <w:tc>
          <w:tcPr>
            <w:tcW w:w="2400" w:type="dxa"/>
            <w:vMerge w:val="restart"/>
            <w:vAlign w:val="center"/>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Ожидаемый результат</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от реализации подпрограммного мероприятия</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(в натуральном выражении)</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 </w:t>
            </w:r>
          </w:p>
        </w:tc>
      </w:tr>
      <w:tr w:rsidR="00A414BD" w:rsidRPr="00895323" w:rsidTr="00FB4080">
        <w:tc>
          <w:tcPr>
            <w:tcW w:w="2660" w:type="dxa"/>
            <w:vMerge/>
            <w:vAlign w:val="center"/>
          </w:tcPr>
          <w:p w:rsidR="00A414BD" w:rsidRPr="00895323" w:rsidRDefault="00A414BD" w:rsidP="00A414BD">
            <w:pPr>
              <w:spacing w:after="0" w:line="240" w:lineRule="auto"/>
              <w:jc w:val="center"/>
              <w:rPr>
                <w:rFonts w:ascii="Arial" w:hAnsi="Arial" w:cs="Arial"/>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ГРБС</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РзПр</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ЦСР</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ВР</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2017</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2018</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2019</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2020</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Итого на 2017-2020</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 xml:space="preserve">Цель     </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района, жилого фонда и промышленно-коммунального назначения в соответствии с действующим законодательством;</w:t>
            </w: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Задача 1</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Контроль за выполнением ремонтно-строительных работ на объектах (согласно заключённых договоров) в установленные сроки, согласно технического задания, в соответствии с действующим СНИП;</w:t>
            </w: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1.1</w:t>
            </w:r>
          </w:p>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color w:val="000000"/>
                <w:sz w:val="24"/>
                <w:szCs w:val="24"/>
              </w:rPr>
              <w:t>Обмер фактически выполненных работ, проверка качества работ, согласование исполнительной документации, актов выполненных работ</w:t>
            </w: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МКУ «Служба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635,12</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666,88</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700,22</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735,23</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2737,45</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sz w:val="24"/>
                <w:szCs w:val="24"/>
              </w:rPr>
              <w:t>Обеспечить удовлетворительную эксплуатацию зданий, сооружений инженерных сетей и сооружений после проведения комплексных работ по капительному строительству и ремонту.</w:t>
            </w: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60,00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63,15</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66,15</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69,46</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258,73</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rPr>
          <w:trHeight w:val="190"/>
        </w:trPr>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11884" w:type="dxa"/>
            <w:gridSpan w:val="10"/>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Задача 2</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tc>
      </w:tr>
      <w:tr w:rsidR="00A414BD" w:rsidRPr="00895323" w:rsidTr="00FB4080">
        <w:trPr>
          <w:trHeight w:val="998"/>
        </w:trPr>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2.1</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Выполнение обмерочных работ с выездом  на объект, составление дефектных ведомостей, составление локальных, объектных смет, сводных сметных расчетов, сводок затрат</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 </w:t>
            </w: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 xml:space="preserve">МКУ </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497,70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553,10</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548,71</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576,15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2175,60</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sz w:val="24"/>
                <w:szCs w:val="24"/>
              </w:rPr>
              <w:t>Сформировать стоимость капитального строительства, ремонтаобъектов бюджетной сферы для участияв федеральных и краевых программах.</w:t>
            </w: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82,59</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 xml:space="preserve">Задача 3 </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Обследование технического состояния зданий и сооружений и оформление акта технического состояния, согласно заявки</w:t>
            </w: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3.1</w:t>
            </w:r>
          </w:p>
          <w:p w:rsidR="00A414BD" w:rsidRPr="00895323" w:rsidRDefault="00A414BD" w:rsidP="00A414BD">
            <w:pPr>
              <w:spacing w:after="0" w:line="240" w:lineRule="auto"/>
              <w:jc w:val="both"/>
              <w:rPr>
                <w:rFonts w:ascii="Arial" w:hAnsi="Arial" w:cs="Arial"/>
                <w:color w:val="000000"/>
                <w:sz w:val="24"/>
                <w:szCs w:val="24"/>
              </w:rPr>
            </w:pPr>
            <w:r w:rsidRPr="00895323">
              <w:rPr>
                <w:rFonts w:ascii="Arial" w:hAnsi="Arial" w:cs="Arial"/>
                <w:color w:val="000000"/>
                <w:sz w:val="24"/>
                <w:szCs w:val="24"/>
              </w:rPr>
              <w:t>Обеспечение деятельности (оказание услуг) подведомственных учреждений</w:t>
            </w:r>
          </w:p>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 xml:space="preserve">МКУ </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345,61</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362,89</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381,04</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400,08</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1489,62</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color w:val="000000"/>
                <w:sz w:val="24"/>
                <w:szCs w:val="24"/>
              </w:rPr>
              <w:t>Предотвратить аварийное состояния зданий и сооружений, обеспечить всоевременное выполнение капитального ремонта.</w:t>
            </w: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rPr>
          <w:trHeight w:val="872"/>
        </w:trPr>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0,00</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 xml:space="preserve">Задача 4 </w:t>
            </w:r>
          </w:p>
          <w:p w:rsidR="00A414BD" w:rsidRPr="00895323" w:rsidRDefault="00A414BD" w:rsidP="00A414BD">
            <w:pPr>
              <w:spacing w:after="0" w:line="240" w:lineRule="auto"/>
              <w:jc w:val="both"/>
              <w:rPr>
                <w:rFonts w:ascii="Arial" w:hAnsi="Arial" w:cs="Arial"/>
                <w:bCs/>
                <w:color w:val="000000"/>
                <w:sz w:val="24"/>
                <w:szCs w:val="24"/>
              </w:rPr>
            </w:pPr>
            <w:r w:rsidRPr="00895323">
              <w:rPr>
                <w:rFonts w:ascii="Arial" w:hAnsi="Arial" w:cs="Arial"/>
                <w:bCs/>
                <w:color w:val="000000"/>
                <w:sz w:val="24"/>
                <w:szCs w:val="24"/>
              </w:rPr>
              <w:t>Оформление адресных справок, согласно утвержденного адресного реестра.</w:t>
            </w: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4.1</w:t>
            </w:r>
          </w:p>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color w:val="000000"/>
                <w:sz w:val="24"/>
                <w:szCs w:val="24"/>
              </w:rPr>
              <w:t>Прием и изучение исходных данных, оформление документов</w:t>
            </w: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МКУ</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826,10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867,40</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910,76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956,31</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3560,57</w:t>
            </w:r>
          </w:p>
        </w:tc>
        <w:tc>
          <w:tcPr>
            <w:tcW w:w="2400" w:type="dxa"/>
            <w:vMerge w:val="restart"/>
            <w:vAlign w:val="center"/>
          </w:tcPr>
          <w:p w:rsidR="00A414BD" w:rsidRPr="00895323" w:rsidRDefault="00A414BD" w:rsidP="00A414BD">
            <w:pPr>
              <w:spacing w:after="0" w:line="240" w:lineRule="auto"/>
              <w:jc w:val="both"/>
              <w:rPr>
                <w:rFonts w:ascii="Arial" w:hAnsi="Arial" w:cs="Arial"/>
                <w:color w:val="000000"/>
                <w:sz w:val="24"/>
                <w:szCs w:val="24"/>
              </w:rPr>
            </w:pPr>
            <w:r w:rsidRPr="00895323">
              <w:rPr>
                <w:rFonts w:ascii="Arial" w:hAnsi="Arial" w:cs="Arial"/>
                <w:color w:val="000000"/>
                <w:sz w:val="24"/>
                <w:szCs w:val="24"/>
              </w:rPr>
              <w:t>Корректировка адресов в муниципальном образовании.</w:t>
            </w:r>
          </w:p>
        </w:tc>
      </w:tr>
      <w:tr w:rsidR="00A414BD" w:rsidRPr="00895323" w:rsidTr="00FB4080">
        <w:trPr>
          <w:trHeight w:val="831"/>
        </w:trPr>
        <w:tc>
          <w:tcPr>
            <w:tcW w:w="2660" w:type="dxa"/>
            <w:vMerge/>
            <w:vAlign w:val="center"/>
          </w:tcPr>
          <w:p w:rsidR="00A414BD" w:rsidRPr="00895323" w:rsidRDefault="00A414BD" w:rsidP="00A414BD">
            <w:pPr>
              <w:spacing w:after="0" w:line="240" w:lineRule="auto"/>
              <w:jc w:val="both"/>
              <w:rPr>
                <w:rFonts w:ascii="Arial" w:hAnsi="Arial" w:cs="Arial"/>
                <w:color w:val="000000"/>
                <w:sz w:val="24"/>
                <w:szCs w:val="24"/>
              </w:rPr>
            </w:pPr>
          </w:p>
        </w:tc>
        <w:tc>
          <w:tcPr>
            <w:tcW w:w="709" w:type="dxa"/>
            <w:vMerge/>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 xml:space="preserve">Задача 5 </w:t>
            </w:r>
          </w:p>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Ведение адресного реестра.</w:t>
            </w:r>
          </w:p>
          <w:p w:rsidR="00A414BD" w:rsidRPr="00895323" w:rsidRDefault="00A414BD" w:rsidP="00A414BD">
            <w:pPr>
              <w:spacing w:after="0" w:line="240" w:lineRule="auto"/>
              <w:rPr>
                <w:rFonts w:ascii="Arial" w:hAnsi="Arial" w:cs="Arial"/>
                <w:color w:val="000000"/>
                <w:sz w:val="24"/>
                <w:szCs w:val="24"/>
              </w:rPr>
            </w:pP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5.1</w:t>
            </w:r>
          </w:p>
          <w:p w:rsidR="00A414BD" w:rsidRPr="00895323" w:rsidRDefault="00A414BD" w:rsidP="00A414BD">
            <w:pPr>
              <w:spacing w:after="0" w:line="240" w:lineRule="auto"/>
              <w:jc w:val="both"/>
              <w:rPr>
                <w:rFonts w:ascii="Arial" w:hAnsi="Arial" w:cs="Arial"/>
                <w:color w:val="000000"/>
                <w:sz w:val="24"/>
                <w:szCs w:val="24"/>
              </w:rPr>
            </w:pPr>
            <w:r w:rsidRPr="00895323">
              <w:rPr>
                <w:rFonts w:ascii="Arial" w:hAnsi="Arial" w:cs="Arial"/>
                <w:color w:val="000000"/>
                <w:sz w:val="24"/>
                <w:szCs w:val="24"/>
              </w:rPr>
              <w:t>Внесение адресов в адресный реестр на основании постановлений органов местного самоуправления, выдача адресных справок, сверка адресного реестра</w:t>
            </w:r>
          </w:p>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color w:val="000000"/>
                <w:sz w:val="24"/>
                <w:szCs w:val="24"/>
              </w:rPr>
              <w:t> </w:t>
            </w: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МКУ</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206,52</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216,85</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227,68</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239,73</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890,78</w:t>
            </w: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sz w:val="24"/>
                <w:szCs w:val="24"/>
              </w:rPr>
              <w:t>Учет адресов зданий на территории муниципального образования.</w:t>
            </w: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vMerge/>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b/>
                <w:bCs/>
                <w:color w:val="000000"/>
                <w:sz w:val="24"/>
                <w:szCs w:val="24"/>
              </w:rPr>
              <w:t>Задача 6</w:t>
            </w:r>
          </w:p>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color w:val="000000"/>
                <w:sz w:val="24"/>
                <w:szCs w:val="24"/>
              </w:rPr>
              <w:t>Подготовка технической части конкурсной документации, проверка и согласование заявок участников торгов на выполнение работ по инженерным изысканиям, подготовка проектной документации, строительству, реконструкции и капитальному ремонту</w:t>
            </w: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6.1</w:t>
            </w:r>
          </w:p>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color w:val="000000"/>
                <w:sz w:val="24"/>
                <w:szCs w:val="24"/>
              </w:rPr>
              <w:t>Проверка и согласование технической части конкурсной документации на выполнение работ по инженерным изысканиям, подготовке проектной документации, строительству, реконструкции и капитальному ремонту, размещение конкурсной документации по электронной площадке, рассмотрение результатов торгов.</w:t>
            </w:r>
          </w:p>
          <w:p w:rsidR="00A414BD" w:rsidRPr="00895323" w:rsidRDefault="00A414BD" w:rsidP="00A414BD">
            <w:pPr>
              <w:spacing w:after="0" w:line="240" w:lineRule="auto"/>
              <w:rPr>
                <w:rFonts w:ascii="Arial" w:hAnsi="Arial" w:cs="Arial"/>
                <w:b/>
                <w:bCs/>
                <w:color w:val="000000"/>
                <w:sz w:val="24"/>
                <w:szCs w:val="24"/>
              </w:rPr>
            </w:pPr>
            <w:r w:rsidRPr="00895323">
              <w:rPr>
                <w:rFonts w:ascii="Arial" w:hAnsi="Arial" w:cs="Arial"/>
                <w:color w:val="000000"/>
                <w:sz w:val="24"/>
                <w:szCs w:val="24"/>
              </w:rPr>
              <w:t> </w:t>
            </w:r>
          </w:p>
        </w:tc>
        <w:tc>
          <w:tcPr>
            <w:tcW w:w="709" w:type="dxa"/>
            <w:vMerge w:val="restart"/>
            <w:textDirection w:val="btLr"/>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МКУ</w:t>
            </w:r>
          </w:p>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«Служба заказчика»</w:t>
            </w: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585,64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614,93</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645,67</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677,96</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2524,20</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rPr>
                <w:rFonts w:ascii="Arial" w:hAnsi="Arial" w:cs="Arial"/>
                <w:color w:val="000000"/>
                <w:sz w:val="24"/>
                <w:szCs w:val="24"/>
              </w:rPr>
            </w:pPr>
            <w:r w:rsidRPr="00895323">
              <w:rPr>
                <w:rFonts w:ascii="Arial" w:hAnsi="Arial" w:cs="Arial"/>
                <w:color w:val="000000"/>
                <w:sz w:val="24"/>
                <w:szCs w:val="24"/>
              </w:rPr>
              <w:t>Проведение торгов по капитальному строительствуремонту зданий и сооружений в муницапальном образовании в соответствии с действующим законодательством.</w:t>
            </w:r>
          </w:p>
        </w:tc>
      </w:tr>
      <w:tr w:rsidR="00A414BD" w:rsidRPr="00895323" w:rsidTr="00FB4080">
        <w:tc>
          <w:tcPr>
            <w:tcW w:w="2660" w:type="dxa"/>
            <w:vMerge/>
          </w:tcPr>
          <w:p w:rsidR="00A414BD" w:rsidRPr="00895323" w:rsidRDefault="00A414BD" w:rsidP="00A414BD">
            <w:pPr>
              <w:spacing w:after="0" w:line="240" w:lineRule="auto"/>
              <w:jc w:val="both"/>
              <w:rPr>
                <w:rFonts w:ascii="Arial" w:hAnsi="Arial" w:cs="Arial"/>
                <w:color w:val="000000"/>
                <w:sz w:val="24"/>
                <w:szCs w:val="24"/>
              </w:rPr>
            </w:pPr>
          </w:p>
        </w:tc>
        <w:tc>
          <w:tcPr>
            <w:tcW w:w="709" w:type="dxa"/>
            <w:vMerge/>
            <w:textDirection w:val="btLr"/>
          </w:tcPr>
          <w:p w:rsidR="00A414BD" w:rsidRPr="00895323" w:rsidRDefault="00A414BD" w:rsidP="00A414BD">
            <w:pPr>
              <w:spacing w:after="0" w:line="240" w:lineRule="auto"/>
              <w:jc w:val="both"/>
              <w:outlineLvl w:val="0"/>
              <w:rPr>
                <w:rFonts w:ascii="Arial" w:hAnsi="Arial" w:cs="Arial"/>
                <w:sz w:val="24"/>
                <w:szCs w:val="24"/>
              </w:rPr>
            </w:pPr>
          </w:p>
        </w:tc>
        <w:tc>
          <w:tcPr>
            <w:tcW w:w="708" w:type="dxa"/>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both"/>
              <w:outlineLvl w:val="0"/>
              <w:rPr>
                <w:rFonts w:ascii="Arial" w:hAnsi="Arial" w:cs="Arial"/>
                <w:sz w:val="24"/>
                <w:szCs w:val="24"/>
              </w:rPr>
            </w:pPr>
          </w:p>
          <w:p w:rsidR="00A414BD" w:rsidRPr="00895323" w:rsidRDefault="00A414BD" w:rsidP="00A414BD">
            <w:pPr>
              <w:spacing w:after="0" w:line="240" w:lineRule="auto"/>
              <w:jc w:val="both"/>
              <w:outlineLvl w:val="0"/>
              <w:rPr>
                <w:rFonts w:ascii="Arial" w:hAnsi="Arial" w:cs="Arial"/>
                <w:sz w:val="24"/>
                <w:szCs w:val="24"/>
              </w:rPr>
            </w:pPr>
          </w:p>
          <w:p w:rsidR="00A414BD" w:rsidRPr="00895323" w:rsidRDefault="00A414BD" w:rsidP="00A414BD">
            <w:pPr>
              <w:spacing w:after="0" w:line="240" w:lineRule="auto"/>
              <w:jc w:val="both"/>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15253" w:type="dxa"/>
            <w:gridSpan w:val="12"/>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Задача 7</w:t>
            </w:r>
          </w:p>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color w:val="000000"/>
                <w:sz w:val="24"/>
                <w:szCs w:val="24"/>
              </w:rPr>
              <w:t>Осуществление функций муниципального заказчика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w:t>
            </w:r>
          </w:p>
        </w:tc>
      </w:tr>
      <w:tr w:rsidR="00A414BD" w:rsidRPr="00895323" w:rsidTr="00FB4080">
        <w:tc>
          <w:tcPr>
            <w:tcW w:w="2660" w:type="dxa"/>
            <w:vMerge w:val="restart"/>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Мероприятие 7.1</w:t>
            </w:r>
          </w:p>
          <w:p w:rsidR="00A414BD" w:rsidRPr="00895323" w:rsidRDefault="00A414BD" w:rsidP="00A414BD">
            <w:pPr>
              <w:spacing w:after="0" w:line="240" w:lineRule="auto"/>
              <w:jc w:val="both"/>
              <w:rPr>
                <w:rFonts w:ascii="Arial" w:hAnsi="Arial" w:cs="Arial"/>
                <w:color w:val="000000"/>
                <w:sz w:val="24"/>
                <w:szCs w:val="24"/>
              </w:rPr>
            </w:pPr>
            <w:r w:rsidRPr="00895323">
              <w:rPr>
                <w:rFonts w:ascii="Arial" w:hAnsi="Arial" w:cs="Arial"/>
                <w:color w:val="000000"/>
                <w:sz w:val="24"/>
                <w:szCs w:val="24"/>
              </w:rPr>
              <w:t>Заключение договоров (контрактов) по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w:t>
            </w:r>
          </w:p>
          <w:p w:rsidR="00A414BD" w:rsidRPr="00895323" w:rsidRDefault="00A414BD" w:rsidP="00A414BD">
            <w:pPr>
              <w:spacing w:after="0" w:line="240" w:lineRule="auto"/>
              <w:jc w:val="both"/>
              <w:rPr>
                <w:rFonts w:ascii="Arial" w:hAnsi="Arial" w:cs="Arial"/>
                <w:color w:val="000000"/>
                <w:sz w:val="24"/>
                <w:szCs w:val="24"/>
              </w:rPr>
            </w:pPr>
            <w:r w:rsidRPr="00895323">
              <w:rPr>
                <w:rFonts w:ascii="Arial" w:hAnsi="Arial" w:cs="Arial"/>
                <w:color w:val="000000"/>
                <w:sz w:val="24"/>
                <w:szCs w:val="24"/>
              </w:rPr>
              <w:t>источников. Подготовка и согласование в установленном порядке технических заданий на разработку предпроектной и проектной документации</w:t>
            </w:r>
          </w:p>
          <w:p w:rsidR="00A414BD" w:rsidRPr="00895323" w:rsidRDefault="00A414BD" w:rsidP="00A414BD">
            <w:pPr>
              <w:spacing w:after="0" w:line="240" w:lineRule="auto"/>
              <w:jc w:val="both"/>
              <w:rPr>
                <w:rFonts w:ascii="Arial" w:hAnsi="Arial" w:cs="Arial"/>
                <w:b/>
                <w:bCs/>
                <w:color w:val="000000"/>
                <w:sz w:val="24"/>
                <w:szCs w:val="24"/>
              </w:rPr>
            </w:pPr>
          </w:p>
        </w:tc>
        <w:tc>
          <w:tcPr>
            <w:tcW w:w="709" w:type="dxa"/>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110</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527,40</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553,77</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581,46</w:t>
            </w:r>
          </w:p>
        </w:tc>
        <w:tc>
          <w:tcPr>
            <w:tcW w:w="1134" w:type="dxa"/>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610,53</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2273,16</w:t>
            </w: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tc>
        <w:tc>
          <w:tcPr>
            <w:tcW w:w="2400" w:type="dxa"/>
            <w:vMerge w:val="restart"/>
          </w:tcPr>
          <w:p w:rsidR="00A414BD" w:rsidRPr="00895323" w:rsidRDefault="00A414BD" w:rsidP="00A414BD">
            <w:pPr>
              <w:spacing w:after="0" w:line="240" w:lineRule="auto"/>
              <w:outlineLvl w:val="0"/>
              <w:rPr>
                <w:rFonts w:ascii="Arial" w:hAnsi="Arial" w:cs="Arial"/>
                <w:sz w:val="24"/>
                <w:szCs w:val="24"/>
              </w:rPr>
            </w:pPr>
            <w:r w:rsidRPr="00895323">
              <w:rPr>
                <w:rFonts w:ascii="Arial" w:hAnsi="Arial" w:cs="Arial"/>
                <w:sz w:val="24"/>
                <w:szCs w:val="24"/>
              </w:rPr>
              <w:t>Обеспечить дополнитеый ввод жилья, объектов культбыта на территории муниципального образования</w:t>
            </w:r>
          </w:p>
        </w:tc>
      </w:tr>
      <w:tr w:rsidR="00A414BD" w:rsidRPr="00895323" w:rsidTr="00FB4080">
        <w:tc>
          <w:tcPr>
            <w:tcW w:w="2660" w:type="dxa"/>
            <w:vMerge/>
            <w:vAlign w:val="center"/>
          </w:tcPr>
          <w:p w:rsidR="00A414BD" w:rsidRPr="00895323" w:rsidRDefault="00A414BD" w:rsidP="00A414BD">
            <w:pPr>
              <w:spacing w:after="0" w:line="240" w:lineRule="auto"/>
              <w:jc w:val="both"/>
              <w:rPr>
                <w:rFonts w:ascii="Arial" w:hAnsi="Arial" w:cs="Arial"/>
                <w:b/>
                <w:bCs/>
                <w:color w:val="000000"/>
                <w:sz w:val="24"/>
                <w:szCs w:val="24"/>
              </w:rPr>
            </w:pPr>
          </w:p>
        </w:tc>
        <w:tc>
          <w:tcPr>
            <w:tcW w:w="709" w:type="dxa"/>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both"/>
              <w:outlineLvl w:val="0"/>
              <w:rPr>
                <w:rFonts w:ascii="Arial" w:hAnsi="Arial" w:cs="Arial"/>
                <w:sz w:val="24"/>
                <w:szCs w:val="24"/>
              </w:rPr>
            </w:pPr>
            <w:r w:rsidRPr="00895323">
              <w:rPr>
                <w:rFonts w:ascii="Arial" w:hAnsi="Arial" w:cs="Arial"/>
                <w:sz w:val="24"/>
                <w:szCs w:val="24"/>
              </w:rPr>
              <w:t>043</w:t>
            </w:r>
          </w:p>
          <w:p w:rsidR="00A414BD" w:rsidRPr="00895323" w:rsidRDefault="00A414BD" w:rsidP="00A414BD">
            <w:pPr>
              <w:spacing w:after="0" w:line="240" w:lineRule="auto"/>
              <w:jc w:val="both"/>
              <w:outlineLvl w:val="0"/>
              <w:rPr>
                <w:rFonts w:ascii="Arial" w:hAnsi="Arial" w:cs="Arial"/>
                <w:sz w:val="24"/>
                <w:szCs w:val="24"/>
              </w:rPr>
            </w:pPr>
          </w:p>
          <w:p w:rsidR="00A414BD" w:rsidRPr="00895323" w:rsidRDefault="00A414BD" w:rsidP="00A414BD">
            <w:pPr>
              <w:spacing w:after="0" w:line="240" w:lineRule="auto"/>
              <w:jc w:val="both"/>
              <w:outlineLvl w:val="0"/>
              <w:rPr>
                <w:rFonts w:ascii="Arial" w:hAnsi="Arial" w:cs="Arial"/>
                <w:sz w:val="24"/>
                <w:szCs w:val="24"/>
              </w:rPr>
            </w:pPr>
          </w:p>
          <w:p w:rsidR="00A414BD" w:rsidRPr="00895323" w:rsidRDefault="00A414BD" w:rsidP="00A414BD">
            <w:pPr>
              <w:spacing w:after="0" w:line="240" w:lineRule="auto"/>
              <w:jc w:val="both"/>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0113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1140000650</w:t>
            </w:r>
          </w:p>
        </w:tc>
        <w:tc>
          <w:tcPr>
            <w:tcW w:w="850"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200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58,44</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61,36</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64,43</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67,65</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251,88</w:t>
            </w:r>
          </w:p>
        </w:tc>
        <w:tc>
          <w:tcPr>
            <w:tcW w:w="2400" w:type="dxa"/>
            <w:vMerge/>
          </w:tcPr>
          <w:p w:rsidR="00A414BD" w:rsidRPr="00895323" w:rsidRDefault="00A414BD" w:rsidP="00A414BD">
            <w:pPr>
              <w:spacing w:after="0" w:line="240" w:lineRule="auto"/>
              <w:jc w:val="center"/>
              <w:outlineLvl w:val="0"/>
              <w:rPr>
                <w:rFonts w:ascii="Arial" w:hAnsi="Arial" w:cs="Arial"/>
                <w:sz w:val="24"/>
                <w:szCs w:val="24"/>
              </w:rPr>
            </w:pPr>
          </w:p>
        </w:tc>
      </w:tr>
      <w:tr w:rsidR="00A414BD" w:rsidRPr="00895323" w:rsidTr="00FB4080">
        <w:tc>
          <w:tcPr>
            <w:tcW w:w="2660" w:type="dxa"/>
            <w:vAlign w:val="center"/>
          </w:tcPr>
          <w:p w:rsidR="00A414BD" w:rsidRPr="00895323" w:rsidRDefault="00A414BD" w:rsidP="00A414BD">
            <w:pPr>
              <w:spacing w:after="0" w:line="240" w:lineRule="auto"/>
              <w:jc w:val="both"/>
              <w:rPr>
                <w:rFonts w:ascii="Arial" w:hAnsi="Arial" w:cs="Arial"/>
                <w:b/>
                <w:bCs/>
                <w:color w:val="000000"/>
                <w:sz w:val="24"/>
                <w:szCs w:val="24"/>
              </w:rPr>
            </w:pPr>
            <w:r w:rsidRPr="00895323">
              <w:rPr>
                <w:rFonts w:ascii="Arial" w:hAnsi="Arial" w:cs="Arial"/>
                <w:b/>
                <w:bCs/>
                <w:color w:val="000000"/>
                <w:sz w:val="24"/>
                <w:szCs w:val="24"/>
              </w:rPr>
              <w:t>ИТОГО</w:t>
            </w:r>
          </w:p>
        </w:tc>
        <w:tc>
          <w:tcPr>
            <w:tcW w:w="709" w:type="dxa"/>
            <w:textDirection w:val="btLr"/>
          </w:tcPr>
          <w:p w:rsidR="00A414BD" w:rsidRPr="00895323" w:rsidRDefault="00A414BD" w:rsidP="00A414BD">
            <w:pPr>
              <w:spacing w:after="0" w:line="240" w:lineRule="auto"/>
              <w:jc w:val="center"/>
              <w:outlineLvl w:val="0"/>
              <w:rPr>
                <w:rFonts w:ascii="Arial" w:hAnsi="Arial" w:cs="Arial"/>
                <w:sz w:val="24"/>
                <w:szCs w:val="24"/>
              </w:rPr>
            </w:pPr>
          </w:p>
        </w:tc>
        <w:tc>
          <w:tcPr>
            <w:tcW w:w="708" w:type="dxa"/>
          </w:tcPr>
          <w:p w:rsidR="00A414BD" w:rsidRPr="00895323" w:rsidRDefault="00A414BD" w:rsidP="00A414BD">
            <w:pPr>
              <w:spacing w:after="0" w:line="240" w:lineRule="auto"/>
              <w:jc w:val="center"/>
              <w:outlineLvl w:val="0"/>
              <w:rPr>
                <w:rFonts w:ascii="Arial" w:hAnsi="Arial" w:cs="Arial"/>
                <w:sz w:val="24"/>
                <w:szCs w:val="24"/>
              </w:rPr>
            </w:pPr>
          </w:p>
        </w:tc>
        <w:tc>
          <w:tcPr>
            <w:tcW w:w="851" w:type="dxa"/>
          </w:tcPr>
          <w:p w:rsidR="00A414BD" w:rsidRPr="00895323" w:rsidRDefault="00A414BD" w:rsidP="00A414BD">
            <w:pPr>
              <w:spacing w:after="0" w:line="240" w:lineRule="auto"/>
              <w:jc w:val="center"/>
              <w:outlineLvl w:val="0"/>
              <w:rPr>
                <w:rFonts w:ascii="Arial" w:hAnsi="Arial" w:cs="Arial"/>
                <w:sz w:val="24"/>
                <w:szCs w:val="24"/>
              </w:rPr>
            </w:pPr>
          </w:p>
        </w:tc>
        <w:tc>
          <w:tcPr>
            <w:tcW w:w="1134" w:type="dxa"/>
          </w:tcPr>
          <w:p w:rsidR="00A414BD" w:rsidRPr="00895323" w:rsidRDefault="00A414BD" w:rsidP="00A414BD">
            <w:pPr>
              <w:spacing w:after="0" w:line="240" w:lineRule="auto"/>
              <w:jc w:val="center"/>
              <w:outlineLvl w:val="0"/>
              <w:rPr>
                <w:rFonts w:ascii="Arial" w:hAnsi="Arial" w:cs="Arial"/>
                <w:sz w:val="24"/>
                <w:szCs w:val="24"/>
              </w:rPr>
            </w:pPr>
          </w:p>
        </w:tc>
        <w:tc>
          <w:tcPr>
            <w:tcW w:w="850" w:type="dxa"/>
          </w:tcPr>
          <w:p w:rsidR="00A414BD" w:rsidRPr="00895323" w:rsidRDefault="00A414BD" w:rsidP="00A414BD">
            <w:pPr>
              <w:spacing w:after="0" w:line="240" w:lineRule="auto"/>
              <w:jc w:val="center"/>
              <w:outlineLvl w:val="0"/>
              <w:rPr>
                <w:rFonts w:ascii="Arial" w:hAnsi="Arial" w:cs="Arial"/>
                <w:sz w:val="24"/>
                <w:szCs w:val="24"/>
              </w:rPr>
            </w:pP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4093,17</w:t>
            </w:r>
          </w:p>
        </w:tc>
        <w:tc>
          <w:tcPr>
            <w:tcW w:w="1276"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4349,72</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4512,70</w:t>
            </w:r>
          </w:p>
        </w:tc>
        <w:tc>
          <w:tcPr>
            <w:tcW w:w="1134"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4739,00</w:t>
            </w:r>
          </w:p>
        </w:tc>
        <w:tc>
          <w:tcPr>
            <w:tcW w:w="1263" w:type="dxa"/>
          </w:tcPr>
          <w:p w:rsidR="00A414BD" w:rsidRPr="00895323" w:rsidRDefault="00A414BD" w:rsidP="00A414BD">
            <w:pPr>
              <w:spacing w:after="0" w:line="240" w:lineRule="auto"/>
              <w:jc w:val="center"/>
              <w:outlineLvl w:val="0"/>
              <w:rPr>
                <w:rFonts w:ascii="Arial" w:hAnsi="Arial" w:cs="Arial"/>
                <w:sz w:val="24"/>
                <w:szCs w:val="24"/>
              </w:rPr>
            </w:pPr>
            <w:r w:rsidRPr="00895323">
              <w:rPr>
                <w:rFonts w:ascii="Arial" w:hAnsi="Arial" w:cs="Arial"/>
                <w:sz w:val="24"/>
                <w:szCs w:val="24"/>
              </w:rPr>
              <w:t>17694,62</w:t>
            </w:r>
          </w:p>
        </w:tc>
        <w:tc>
          <w:tcPr>
            <w:tcW w:w="2400" w:type="dxa"/>
          </w:tcPr>
          <w:p w:rsidR="00A414BD" w:rsidRPr="00895323" w:rsidRDefault="00A414BD" w:rsidP="00A414BD">
            <w:pPr>
              <w:spacing w:after="0" w:line="240" w:lineRule="auto"/>
              <w:jc w:val="center"/>
              <w:outlineLvl w:val="0"/>
              <w:rPr>
                <w:rFonts w:ascii="Arial" w:hAnsi="Arial" w:cs="Arial"/>
                <w:sz w:val="24"/>
                <w:szCs w:val="24"/>
              </w:rPr>
            </w:pPr>
          </w:p>
        </w:tc>
      </w:tr>
    </w:tbl>
    <w:p w:rsidR="00A414BD" w:rsidRPr="00895323" w:rsidRDefault="00A414BD" w:rsidP="00A414BD">
      <w:pPr>
        <w:spacing w:after="0" w:line="240" w:lineRule="auto"/>
        <w:jc w:val="center"/>
        <w:outlineLvl w:val="0"/>
        <w:rPr>
          <w:rFonts w:ascii="Arial" w:hAnsi="Arial" w:cs="Arial"/>
          <w:sz w:val="24"/>
          <w:szCs w:val="24"/>
        </w:rPr>
      </w:pPr>
    </w:p>
    <w:p w:rsidR="00A414BD" w:rsidRPr="00895323" w:rsidRDefault="00A414BD" w:rsidP="00A414BD">
      <w:pPr>
        <w:spacing w:after="0" w:line="240" w:lineRule="auto"/>
        <w:jc w:val="center"/>
        <w:outlineLvl w:val="0"/>
        <w:rPr>
          <w:rFonts w:ascii="Arial" w:hAnsi="Arial" w:cs="Arial"/>
          <w:sz w:val="24"/>
          <w:szCs w:val="24"/>
        </w:rPr>
      </w:pPr>
    </w:p>
    <w:p w:rsidR="00A414BD" w:rsidRPr="00505E0F" w:rsidRDefault="00A414BD" w:rsidP="00A414BD">
      <w:pPr>
        <w:spacing w:after="0" w:line="240" w:lineRule="auto"/>
        <w:jc w:val="center"/>
        <w:outlineLvl w:val="0"/>
      </w:pPr>
      <w:r w:rsidRPr="00895323">
        <w:rPr>
          <w:rFonts w:ascii="Arial" w:hAnsi="Arial" w:cs="Arial"/>
          <w:sz w:val="24"/>
          <w:szCs w:val="24"/>
        </w:rPr>
        <w:t>Глава района                                                                                                                                                          Н.М.Юртаев</w:t>
      </w:r>
    </w:p>
    <w:sectPr w:rsidR="00A414BD" w:rsidRPr="00505E0F" w:rsidSect="00A414BD">
      <w:headerReference w:type="even" r:id="rId21"/>
      <w:headerReference w:type="default" r:id="rId2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FF" w:rsidRDefault="00415AFF" w:rsidP="00A414BD">
      <w:pPr>
        <w:spacing w:after="0" w:line="240" w:lineRule="auto"/>
      </w:pPr>
      <w:r>
        <w:separator/>
      </w:r>
    </w:p>
  </w:endnote>
  <w:endnote w:type="continuationSeparator" w:id="0">
    <w:p w:rsidR="00415AFF" w:rsidRDefault="00415AFF" w:rsidP="00A41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FF" w:rsidRDefault="00415AFF" w:rsidP="00A414BD">
      <w:pPr>
        <w:spacing w:after="0" w:line="240" w:lineRule="auto"/>
      </w:pPr>
      <w:r>
        <w:separator/>
      </w:r>
    </w:p>
  </w:footnote>
  <w:footnote w:type="continuationSeparator" w:id="0">
    <w:p w:rsidR="00415AFF" w:rsidRDefault="00415AFF" w:rsidP="00A414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635E64">
    <w:pPr>
      <w:pStyle w:val="a4"/>
      <w:jc w:val="center"/>
    </w:pPr>
    <w:fldSimple w:instr="PAGE   \* MERGEFORMAT">
      <w:r w:rsidR="00724C20">
        <w:rPr>
          <w:noProof/>
        </w:rPr>
        <w:t>27</w:t>
      </w:r>
    </w:fldSimple>
  </w:p>
  <w:p w:rsidR="00FB4080" w:rsidRDefault="00FB40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635E64" w:rsidP="00FB4080">
    <w:pPr>
      <w:pStyle w:val="a4"/>
      <w:framePr w:wrap="around" w:vAnchor="text" w:hAnchor="margin" w:xAlign="center" w:y="1"/>
      <w:rPr>
        <w:rStyle w:val="a6"/>
      </w:rPr>
    </w:pPr>
    <w:r>
      <w:rPr>
        <w:rStyle w:val="a6"/>
      </w:rPr>
      <w:fldChar w:fldCharType="begin"/>
    </w:r>
    <w:r w:rsidR="00FB4080">
      <w:rPr>
        <w:rStyle w:val="a6"/>
      </w:rPr>
      <w:instrText xml:space="preserve">PAGE  </w:instrText>
    </w:r>
    <w:r>
      <w:rPr>
        <w:rStyle w:val="a6"/>
      </w:rPr>
      <w:fldChar w:fldCharType="end"/>
    </w:r>
  </w:p>
  <w:p w:rsidR="00FB4080" w:rsidRDefault="00FB408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Pr="00EA329E" w:rsidRDefault="00635E64" w:rsidP="00FB4080">
    <w:pPr>
      <w:pStyle w:val="a4"/>
      <w:framePr w:wrap="around" w:vAnchor="text" w:hAnchor="margin" w:xAlign="center" w:y="1"/>
      <w:rPr>
        <w:rStyle w:val="a6"/>
        <w:sz w:val="20"/>
        <w:szCs w:val="20"/>
      </w:rPr>
    </w:pPr>
    <w:r w:rsidRPr="00EA329E">
      <w:rPr>
        <w:rStyle w:val="a6"/>
        <w:sz w:val="20"/>
        <w:szCs w:val="20"/>
      </w:rPr>
      <w:fldChar w:fldCharType="begin"/>
    </w:r>
    <w:r w:rsidR="00FB4080" w:rsidRPr="00EA329E">
      <w:rPr>
        <w:rStyle w:val="a6"/>
        <w:sz w:val="20"/>
        <w:szCs w:val="20"/>
      </w:rPr>
      <w:instrText xml:space="preserve">PAGE  </w:instrText>
    </w:r>
    <w:r w:rsidRPr="00EA329E">
      <w:rPr>
        <w:rStyle w:val="a6"/>
        <w:sz w:val="20"/>
        <w:szCs w:val="20"/>
      </w:rPr>
      <w:fldChar w:fldCharType="separate"/>
    </w:r>
    <w:r w:rsidR="00724C20">
      <w:rPr>
        <w:rStyle w:val="a6"/>
        <w:noProof/>
        <w:sz w:val="20"/>
        <w:szCs w:val="20"/>
      </w:rPr>
      <w:t>53</w:t>
    </w:r>
    <w:r w:rsidRPr="00EA329E">
      <w:rPr>
        <w:rStyle w:val="a6"/>
        <w:sz w:val="20"/>
        <w:szCs w:val="20"/>
      </w:rPr>
      <w:fldChar w:fldCharType="end"/>
    </w:r>
  </w:p>
  <w:p w:rsidR="00FB4080" w:rsidRDefault="00FB4080">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635E64" w:rsidP="00FB4080">
    <w:pPr>
      <w:pStyle w:val="a4"/>
      <w:framePr w:wrap="around" w:vAnchor="text" w:hAnchor="margin" w:xAlign="center" w:y="1"/>
      <w:rPr>
        <w:rStyle w:val="a6"/>
      </w:rPr>
    </w:pPr>
    <w:r>
      <w:rPr>
        <w:rStyle w:val="a6"/>
      </w:rPr>
      <w:fldChar w:fldCharType="begin"/>
    </w:r>
    <w:r w:rsidR="00FB4080">
      <w:rPr>
        <w:rStyle w:val="a6"/>
      </w:rPr>
      <w:instrText xml:space="preserve">PAGE  </w:instrText>
    </w:r>
    <w:r>
      <w:rPr>
        <w:rStyle w:val="a6"/>
      </w:rPr>
      <w:fldChar w:fldCharType="end"/>
    </w:r>
  </w:p>
  <w:p w:rsidR="00FB4080" w:rsidRDefault="00FB408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FB4080" w:rsidP="00FB4080">
    <w:pPr>
      <w:pStyle w:val="a4"/>
      <w:framePr w:wrap="around" w:vAnchor="text" w:hAnchor="margin" w:xAlign="center" w:y="1"/>
      <w:rPr>
        <w:rStyle w:val="a6"/>
      </w:rPr>
    </w:pPr>
  </w:p>
  <w:p w:rsidR="00FB4080" w:rsidRDefault="00FB4080">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635E64" w:rsidP="00FB4080">
    <w:pPr>
      <w:pStyle w:val="a4"/>
      <w:framePr w:wrap="around" w:vAnchor="text" w:hAnchor="margin" w:xAlign="center" w:y="1"/>
      <w:rPr>
        <w:rStyle w:val="a6"/>
      </w:rPr>
    </w:pPr>
    <w:r>
      <w:rPr>
        <w:rStyle w:val="a6"/>
      </w:rPr>
      <w:fldChar w:fldCharType="begin"/>
    </w:r>
    <w:r w:rsidR="00FB4080">
      <w:rPr>
        <w:rStyle w:val="a6"/>
      </w:rPr>
      <w:instrText xml:space="preserve">PAGE  </w:instrText>
    </w:r>
    <w:r>
      <w:rPr>
        <w:rStyle w:val="a6"/>
      </w:rPr>
      <w:fldChar w:fldCharType="end"/>
    </w:r>
  </w:p>
  <w:p w:rsidR="00FB4080" w:rsidRDefault="00FB4080">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80" w:rsidRDefault="00FB4080" w:rsidP="00FB4080">
    <w:pPr>
      <w:pStyle w:val="a4"/>
      <w:framePr w:wrap="around" w:vAnchor="text" w:hAnchor="margin" w:xAlign="center" w:y="1"/>
      <w:rPr>
        <w:rStyle w:val="a6"/>
      </w:rPr>
    </w:pPr>
  </w:p>
  <w:p w:rsidR="00FB4080" w:rsidRDefault="00FB40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9A17F7"/>
    <w:multiLevelType w:val="hybridMultilevel"/>
    <w:tmpl w:val="10E46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9C0E8B"/>
    <w:multiLevelType w:val="hybridMultilevel"/>
    <w:tmpl w:val="5CDCBE52"/>
    <w:lvl w:ilvl="0" w:tplc="A724A9DE">
      <w:start w:val="2"/>
      <w:numFmt w:val="decimal"/>
      <w:lvlText w:val="%1"/>
      <w:lvlJc w:val="left"/>
      <w:pPr>
        <w:ind w:left="720" w:hanging="360"/>
      </w:pPr>
      <w:rPr>
        <w:rFonts w:hint="default"/>
        <w:color w:val="221E1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4">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20037D3"/>
    <w:multiLevelType w:val="hybridMultilevel"/>
    <w:tmpl w:val="4FB682B2"/>
    <w:lvl w:ilvl="0" w:tplc="44C0EC5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147D41F6"/>
    <w:multiLevelType w:val="hybridMultilevel"/>
    <w:tmpl w:val="D9343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2">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73D7822"/>
    <w:multiLevelType w:val="hybridMultilevel"/>
    <w:tmpl w:val="C166D650"/>
    <w:lvl w:ilvl="0" w:tplc="3E5CB108">
      <w:start w:val="1"/>
      <w:numFmt w:val="decimal"/>
      <w:lvlText w:val="%1."/>
      <w:lvlJc w:val="left"/>
      <w:pPr>
        <w:tabs>
          <w:tab w:val="num" w:pos="720"/>
        </w:tabs>
        <w:ind w:left="720" w:hanging="360"/>
      </w:pPr>
      <w:rPr>
        <w:rFonts w:ascii="Times New Roman" w:eastAsia="Times New Roman" w:hAnsi="Times New Roman" w:cs="Times New Roman"/>
      </w:rPr>
    </w:lvl>
    <w:lvl w:ilvl="1" w:tplc="168EA484">
      <w:start w:val="5"/>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E07BE2"/>
    <w:multiLevelType w:val="hybridMultilevel"/>
    <w:tmpl w:val="78A00A18"/>
    <w:lvl w:ilvl="0" w:tplc="802EC324">
      <w:start w:val="1"/>
      <w:numFmt w:val="decimal"/>
      <w:lvlText w:val="%1."/>
      <w:lvlJc w:val="left"/>
      <w:pPr>
        <w:ind w:left="1080" w:hanging="360"/>
      </w:pPr>
      <w:rPr>
        <w:rFonts w:hint="default"/>
      </w:rPr>
    </w:lvl>
    <w:lvl w:ilvl="1" w:tplc="F0AA30C4">
      <w:numFmt w:val="none"/>
      <w:lvlText w:val=""/>
      <w:lvlJc w:val="left"/>
      <w:pPr>
        <w:tabs>
          <w:tab w:val="num" w:pos="360"/>
        </w:tabs>
      </w:pPr>
    </w:lvl>
    <w:lvl w:ilvl="2" w:tplc="4C8ADE78">
      <w:numFmt w:val="none"/>
      <w:lvlText w:val=""/>
      <w:lvlJc w:val="left"/>
      <w:pPr>
        <w:tabs>
          <w:tab w:val="num" w:pos="360"/>
        </w:tabs>
      </w:pPr>
    </w:lvl>
    <w:lvl w:ilvl="3" w:tplc="409E43E0">
      <w:numFmt w:val="none"/>
      <w:lvlText w:val=""/>
      <w:lvlJc w:val="left"/>
      <w:pPr>
        <w:tabs>
          <w:tab w:val="num" w:pos="360"/>
        </w:tabs>
      </w:pPr>
    </w:lvl>
    <w:lvl w:ilvl="4" w:tplc="6C8CBFF6">
      <w:numFmt w:val="none"/>
      <w:lvlText w:val=""/>
      <w:lvlJc w:val="left"/>
      <w:pPr>
        <w:tabs>
          <w:tab w:val="num" w:pos="360"/>
        </w:tabs>
      </w:pPr>
    </w:lvl>
    <w:lvl w:ilvl="5" w:tplc="D6528940">
      <w:numFmt w:val="none"/>
      <w:lvlText w:val=""/>
      <w:lvlJc w:val="left"/>
      <w:pPr>
        <w:tabs>
          <w:tab w:val="num" w:pos="360"/>
        </w:tabs>
      </w:pPr>
    </w:lvl>
    <w:lvl w:ilvl="6" w:tplc="D02E1F88">
      <w:numFmt w:val="none"/>
      <w:lvlText w:val=""/>
      <w:lvlJc w:val="left"/>
      <w:pPr>
        <w:tabs>
          <w:tab w:val="num" w:pos="360"/>
        </w:tabs>
      </w:pPr>
    </w:lvl>
    <w:lvl w:ilvl="7" w:tplc="EAA2DF3A">
      <w:numFmt w:val="none"/>
      <w:lvlText w:val=""/>
      <w:lvlJc w:val="left"/>
      <w:pPr>
        <w:tabs>
          <w:tab w:val="num" w:pos="360"/>
        </w:tabs>
      </w:pPr>
    </w:lvl>
    <w:lvl w:ilvl="8" w:tplc="5CB0396E">
      <w:numFmt w:val="none"/>
      <w:lvlText w:val=""/>
      <w:lvlJc w:val="left"/>
      <w:pPr>
        <w:tabs>
          <w:tab w:val="num" w:pos="360"/>
        </w:tabs>
      </w:pPr>
    </w:lvl>
  </w:abstractNum>
  <w:abstractNum w:abstractNumId="15">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6">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384185F"/>
    <w:multiLevelType w:val="hybridMultilevel"/>
    <w:tmpl w:val="9EE6487E"/>
    <w:lvl w:ilvl="0" w:tplc="226044BE">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1">
    <w:nsid w:val="3CC10483"/>
    <w:multiLevelType w:val="multilevel"/>
    <w:tmpl w:val="A54E342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E7A73E2"/>
    <w:multiLevelType w:val="hybridMultilevel"/>
    <w:tmpl w:val="C0C4A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425498B"/>
    <w:multiLevelType w:val="hybridMultilevel"/>
    <w:tmpl w:val="B83A169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9"/>
  </w:num>
  <w:num w:numId="2">
    <w:abstractNumId w:val="0"/>
  </w:num>
  <w:num w:numId="3">
    <w:abstractNumId w:val="27"/>
  </w:num>
  <w:num w:numId="4">
    <w:abstractNumId w:val="4"/>
  </w:num>
  <w:num w:numId="5">
    <w:abstractNumId w:val="28"/>
  </w:num>
  <w:num w:numId="6">
    <w:abstractNumId w:val="26"/>
  </w:num>
  <w:num w:numId="7">
    <w:abstractNumId w:val="5"/>
  </w:num>
  <w:num w:numId="8">
    <w:abstractNumId w:val="37"/>
  </w:num>
  <w:num w:numId="9">
    <w:abstractNumId w:val="41"/>
  </w:num>
  <w:num w:numId="10">
    <w:abstractNumId w:val="7"/>
  </w:num>
  <w:num w:numId="11">
    <w:abstractNumId w:val="18"/>
  </w:num>
  <w:num w:numId="12">
    <w:abstractNumId w:val="32"/>
  </w:num>
  <w:num w:numId="13">
    <w:abstractNumId w:val="42"/>
  </w:num>
  <w:num w:numId="14">
    <w:abstractNumId w:val="19"/>
  </w:num>
  <w:num w:numId="15">
    <w:abstractNumId w:val="25"/>
  </w:num>
  <w:num w:numId="16">
    <w:abstractNumId w:val="3"/>
  </w:num>
  <w:num w:numId="17">
    <w:abstractNumId w:val="15"/>
  </w:num>
  <w:num w:numId="18">
    <w:abstractNumId w:val="6"/>
  </w:num>
  <w:num w:numId="19">
    <w:abstractNumId w:val="30"/>
  </w:num>
  <w:num w:numId="20">
    <w:abstractNumId w:val="36"/>
  </w:num>
  <w:num w:numId="21">
    <w:abstractNumId w:val="38"/>
  </w:num>
  <w:num w:numId="22">
    <w:abstractNumId w:val="10"/>
  </w:num>
  <w:num w:numId="23">
    <w:abstractNumId w:val="12"/>
  </w:num>
  <w:num w:numId="24">
    <w:abstractNumId w:val="39"/>
  </w:num>
  <w:num w:numId="25">
    <w:abstractNumId w:val="20"/>
  </w:num>
  <w:num w:numId="26">
    <w:abstractNumId w:val="22"/>
  </w:num>
  <w:num w:numId="27">
    <w:abstractNumId w:val="11"/>
  </w:num>
  <w:num w:numId="28">
    <w:abstractNumId w:val="31"/>
  </w:num>
  <w:num w:numId="29">
    <w:abstractNumId w:val="34"/>
  </w:num>
  <w:num w:numId="30">
    <w:abstractNumId w:val="40"/>
  </w:num>
  <w:num w:numId="31">
    <w:abstractNumId w:val="33"/>
  </w:num>
  <w:num w:numId="32">
    <w:abstractNumId w:val="24"/>
  </w:num>
  <w:num w:numId="33">
    <w:abstractNumId w:val="2"/>
  </w:num>
  <w:num w:numId="34">
    <w:abstractNumId w:val="1"/>
  </w:num>
  <w:num w:numId="35">
    <w:abstractNumId w:val="9"/>
  </w:num>
  <w:num w:numId="36">
    <w:abstractNumId w:val="35"/>
  </w:num>
  <w:num w:numId="37">
    <w:abstractNumId w:val="23"/>
  </w:num>
  <w:num w:numId="38">
    <w:abstractNumId w:val="16"/>
  </w:num>
  <w:num w:numId="39">
    <w:abstractNumId w:val="8"/>
  </w:num>
  <w:num w:numId="40">
    <w:abstractNumId w:val="21"/>
  </w:num>
  <w:num w:numId="41">
    <w:abstractNumId w:val="13"/>
  </w:num>
  <w:num w:numId="42">
    <w:abstractNumId w:val="14"/>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14BD"/>
    <w:rsid w:val="00297E54"/>
    <w:rsid w:val="00304701"/>
    <w:rsid w:val="0037255F"/>
    <w:rsid w:val="003D3971"/>
    <w:rsid w:val="00415AFF"/>
    <w:rsid w:val="00466B05"/>
    <w:rsid w:val="00635E64"/>
    <w:rsid w:val="00724C20"/>
    <w:rsid w:val="00881AF0"/>
    <w:rsid w:val="00895323"/>
    <w:rsid w:val="00991024"/>
    <w:rsid w:val="00A414BD"/>
    <w:rsid w:val="00B21005"/>
    <w:rsid w:val="00D11A0E"/>
    <w:rsid w:val="00E904C4"/>
    <w:rsid w:val="00FB4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6B05"/>
  </w:style>
  <w:style w:type="paragraph" w:styleId="3">
    <w:name w:val="heading 3"/>
    <w:basedOn w:val="a0"/>
    <w:next w:val="a0"/>
    <w:link w:val="30"/>
    <w:unhideWhenUsed/>
    <w:qFormat/>
    <w:rsid w:val="00A414BD"/>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A414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0"/>
    <w:link w:val="a5"/>
    <w:rsid w:val="00A414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rsid w:val="00A414BD"/>
    <w:rPr>
      <w:rFonts w:ascii="Times New Roman" w:eastAsia="Times New Roman" w:hAnsi="Times New Roman" w:cs="Times New Roman"/>
      <w:sz w:val="24"/>
      <w:szCs w:val="24"/>
      <w:lang w:eastAsia="ru-RU"/>
    </w:rPr>
  </w:style>
  <w:style w:type="character" w:styleId="a6">
    <w:name w:val="page number"/>
    <w:basedOn w:val="a1"/>
    <w:rsid w:val="00A414BD"/>
  </w:style>
  <w:style w:type="paragraph" w:styleId="a7">
    <w:name w:val="Subtitle"/>
    <w:basedOn w:val="a0"/>
    <w:link w:val="a8"/>
    <w:qFormat/>
    <w:rsid w:val="00A414BD"/>
    <w:pPr>
      <w:autoSpaceDE w:val="0"/>
      <w:autoSpaceDN w:val="0"/>
      <w:spacing w:after="0" w:line="240" w:lineRule="auto"/>
      <w:jc w:val="center"/>
    </w:pPr>
    <w:rPr>
      <w:rFonts w:ascii="Arial" w:eastAsia="Times New Roman" w:hAnsi="Arial" w:cs="Arial"/>
      <w:sz w:val="36"/>
      <w:szCs w:val="36"/>
      <w:lang w:eastAsia="ru-RU"/>
    </w:rPr>
  </w:style>
  <w:style w:type="character" w:customStyle="1" w:styleId="a8">
    <w:name w:val="Подзаголовок Знак"/>
    <w:basedOn w:val="a1"/>
    <w:link w:val="a7"/>
    <w:rsid w:val="00A414BD"/>
    <w:rPr>
      <w:rFonts w:ascii="Arial" w:eastAsia="Times New Roman" w:hAnsi="Arial" w:cs="Arial"/>
      <w:sz w:val="36"/>
      <w:szCs w:val="36"/>
      <w:lang w:eastAsia="ru-RU"/>
    </w:rPr>
  </w:style>
  <w:style w:type="paragraph" w:customStyle="1" w:styleId="1">
    <w:name w:val="заголовок 1"/>
    <w:basedOn w:val="a0"/>
    <w:next w:val="a0"/>
    <w:rsid w:val="00A414BD"/>
    <w:pPr>
      <w:keepNext/>
      <w:autoSpaceDE w:val="0"/>
      <w:autoSpaceDN w:val="0"/>
      <w:spacing w:after="0" w:line="240" w:lineRule="auto"/>
      <w:jc w:val="center"/>
    </w:pPr>
    <w:rPr>
      <w:rFonts w:ascii="Times New Roman" w:eastAsia="Times New Roman" w:hAnsi="Times New Roman" w:cs="Times New Roman"/>
      <w:b/>
      <w:bCs/>
      <w:sz w:val="40"/>
      <w:szCs w:val="40"/>
      <w:lang w:eastAsia="ru-RU"/>
    </w:rPr>
  </w:style>
  <w:style w:type="paragraph" w:customStyle="1" w:styleId="31">
    <w:name w:val="заголовок 3"/>
    <w:basedOn w:val="a0"/>
    <w:next w:val="a0"/>
    <w:rsid w:val="00A414BD"/>
    <w:pPr>
      <w:keepNext/>
      <w:autoSpaceDE w:val="0"/>
      <w:autoSpaceDN w:val="0"/>
      <w:spacing w:after="0" w:line="240" w:lineRule="auto"/>
      <w:jc w:val="center"/>
    </w:pPr>
    <w:rPr>
      <w:rFonts w:ascii="Times New Roman" w:eastAsia="Times New Roman" w:hAnsi="Times New Roman" w:cs="Times New Roman"/>
      <w:b/>
      <w:bCs/>
      <w:sz w:val="36"/>
      <w:szCs w:val="36"/>
      <w:lang w:eastAsia="ru-RU"/>
    </w:rPr>
  </w:style>
  <w:style w:type="paragraph" w:customStyle="1" w:styleId="a9">
    <w:name w:val="Знак Знак Знак Знак Знак Знак Знак Знак Знак Знак Знак Знак"/>
    <w:basedOn w:val="a0"/>
    <w:rsid w:val="00A414B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a">
    <w:name w:val="Знак"/>
    <w:basedOn w:val="a0"/>
    <w:rsid w:val="00A414BD"/>
    <w:pPr>
      <w:spacing w:after="0" w:line="240" w:lineRule="auto"/>
    </w:pPr>
    <w:rPr>
      <w:rFonts w:ascii="Verdana" w:eastAsia="Times New Roman" w:hAnsi="Verdana" w:cs="Verdana"/>
      <w:sz w:val="20"/>
      <w:szCs w:val="20"/>
      <w:lang w:val="en-US"/>
    </w:rPr>
  </w:style>
  <w:style w:type="paragraph" w:styleId="ab">
    <w:name w:val="Body Text"/>
    <w:basedOn w:val="a0"/>
    <w:link w:val="ac"/>
    <w:rsid w:val="00A414BD"/>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rsid w:val="00A414BD"/>
    <w:rPr>
      <w:rFonts w:ascii="Times New Roman" w:eastAsia="Times New Roman" w:hAnsi="Times New Roman" w:cs="Times New Roman"/>
      <w:sz w:val="20"/>
      <w:szCs w:val="20"/>
      <w:lang w:eastAsia="ru-RU"/>
    </w:rPr>
  </w:style>
  <w:style w:type="paragraph" w:customStyle="1" w:styleId="ConsPlusNormal">
    <w:name w:val="ConsPlusNormal"/>
    <w:uiPriority w:val="99"/>
    <w:rsid w:val="00A414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0"/>
    <w:rsid w:val="00A414BD"/>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
    <w:name w:val="style1"/>
    <w:basedOn w:val="a0"/>
    <w:rsid w:val="00A414B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
    <w:name w:val="List Bullet"/>
    <w:aliases w:val="Маркированный"/>
    <w:basedOn w:val="a0"/>
    <w:link w:val="ad"/>
    <w:rsid w:val="00A414BD"/>
    <w:pPr>
      <w:widowControl w:val="0"/>
      <w:numPr>
        <w:numId w:val="5"/>
      </w:numPr>
      <w:autoSpaceDE w:val="0"/>
      <w:autoSpaceDN w:val="0"/>
      <w:adjustRightInd w:val="0"/>
      <w:spacing w:before="120" w:after="0" w:line="240" w:lineRule="auto"/>
      <w:jc w:val="both"/>
    </w:pPr>
    <w:rPr>
      <w:rFonts w:ascii="Times New Roman" w:eastAsia="Calibri" w:hAnsi="Times New Roman" w:cs="Times New Roman"/>
      <w:sz w:val="24"/>
      <w:szCs w:val="20"/>
      <w:lang w:eastAsia="ru-RU"/>
    </w:rPr>
  </w:style>
  <w:style w:type="character" w:customStyle="1" w:styleId="ad">
    <w:name w:val="Маркированный список Знак"/>
    <w:aliases w:val="Маркированный Знак"/>
    <w:basedOn w:val="a1"/>
    <w:link w:val="a"/>
    <w:locked/>
    <w:rsid w:val="00A414BD"/>
    <w:rPr>
      <w:rFonts w:ascii="Times New Roman" w:eastAsia="Calibri" w:hAnsi="Times New Roman" w:cs="Times New Roman"/>
      <w:sz w:val="24"/>
      <w:szCs w:val="20"/>
      <w:lang w:eastAsia="ru-RU"/>
    </w:rPr>
  </w:style>
  <w:style w:type="paragraph" w:styleId="ae">
    <w:name w:val="footer"/>
    <w:basedOn w:val="a0"/>
    <w:link w:val="af"/>
    <w:rsid w:val="00A414BD"/>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1"/>
    <w:link w:val="ae"/>
    <w:rsid w:val="00A414BD"/>
    <w:rPr>
      <w:rFonts w:ascii="Calibri" w:eastAsia="Times New Roman" w:hAnsi="Calibri" w:cs="Times New Roman"/>
    </w:rPr>
  </w:style>
  <w:style w:type="paragraph" w:customStyle="1" w:styleId="ConsPlusCell">
    <w:name w:val="ConsPlusCell"/>
    <w:uiPriority w:val="99"/>
    <w:rsid w:val="00A414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Balloon Text"/>
    <w:basedOn w:val="a0"/>
    <w:link w:val="af1"/>
    <w:semiHidden/>
    <w:rsid w:val="00A414BD"/>
    <w:rPr>
      <w:rFonts w:ascii="Tahoma" w:eastAsia="Times New Roman" w:hAnsi="Tahoma" w:cs="Tahoma"/>
      <w:sz w:val="16"/>
      <w:szCs w:val="16"/>
    </w:rPr>
  </w:style>
  <w:style w:type="character" w:customStyle="1" w:styleId="af1">
    <w:name w:val="Текст выноски Знак"/>
    <w:basedOn w:val="a1"/>
    <w:link w:val="af0"/>
    <w:semiHidden/>
    <w:rsid w:val="00A414BD"/>
    <w:rPr>
      <w:rFonts w:ascii="Tahoma" w:eastAsia="Times New Roman" w:hAnsi="Tahoma" w:cs="Tahoma"/>
      <w:sz w:val="16"/>
      <w:szCs w:val="16"/>
    </w:rPr>
  </w:style>
  <w:style w:type="table" w:styleId="af2">
    <w:name w:val="Table Grid"/>
    <w:basedOn w:val="a2"/>
    <w:rsid w:val="00A414B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1"/>
    <w:rsid w:val="00A414BD"/>
    <w:rPr>
      <w:rFonts w:cs="Times New Roman"/>
      <w:color w:val="0000FF"/>
      <w:u w:val="single"/>
    </w:rPr>
  </w:style>
  <w:style w:type="character" w:customStyle="1" w:styleId="FontStyle16">
    <w:name w:val="Font Style16"/>
    <w:basedOn w:val="a1"/>
    <w:rsid w:val="00A414BD"/>
    <w:rPr>
      <w:rFonts w:ascii="Times New Roman" w:hAnsi="Times New Roman" w:cs="Times New Roman" w:hint="default"/>
      <w:sz w:val="26"/>
      <w:szCs w:val="26"/>
    </w:rPr>
  </w:style>
  <w:style w:type="paragraph" w:customStyle="1" w:styleId="11">
    <w:name w:val="Абзац списка1"/>
    <w:basedOn w:val="a0"/>
    <w:rsid w:val="00A414BD"/>
    <w:pPr>
      <w:spacing w:after="0" w:line="240" w:lineRule="auto"/>
      <w:ind w:left="720"/>
    </w:pPr>
    <w:rPr>
      <w:rFonts w:ascii="Times New Roman" w:eastAsia="Times New Roman" w:hAnsi="Times New Roman" w:cs="Times New Roman"/>
      <w:sz w:val="24"/>
      <w:szCs w:val="24"/>
      <w:lang w:eastAsia="ru-RU"/>
    </w:rPr>
  </w:style>
  <w:style w:type="paragraph" w:styleId="af4">
    <w:name w:val="Title"/>
    <w:aliases w:val="Знак Знак,Знак Знак Знак Знак"/>
    <w:basedOn w:val="a0"/>
    <w:link w:val="af5"/>
    <w:qFormat/>
    <w:rsid w:val="00A414BD"/>
    <w:pPr>
      <w:tabs>
        <w:tab w:val="num" w:pos="420"/>
      </w:tabs>
      <w:spacing w:after="0" w:line="360" w:lineRule="auto"/>
      <w:jc w:val="center"/>
    </w:pPr>
    <w:rPr>
      <w:rFonts w:ascii="Times New Roman" w:eastAsia="Times New Roman" w:hAnsi="Times New Roman" w:cs="Times New Roman"/>
      <w:sz w:val="28"/>
      <w:szCs w:val="24"/>
      <w:lang w:eastAsia="ru-RU"/>
    </w:rPr>
  </w:style>
  <w:style w:type="character" w:customStyle="1" w:styleId="af5">
    <w:name w:val="Название Знак"/>
    <w:aliases w:val="Знак Знак Знак,Знак Знак Знак Знак Знак"/>
    <w:basedOn w:val="a1"/>
    <w:link w:val="af4"/>
    <w:rsid w:val="00A414BD"/>
    <w:rPr>
      <w:rFonts w:ascii="Times New Roman" w:eastAsia="Times New Roman" w:hAnsi="Times New Roman" w:cs="Times New Roman"/>
      <w:sz w:val="28"/>
      <w:szCs w:val="24"/>
      <w:lang w:eastAsia="ru-RU"/>
    </w:rPr>
  </w:style>
  <w:style w:type="paragraph" w:styleId="af6">
    <w:name w:val="Normal (Web)"/>
    <w:basedOn w:val="a0"/>
    <w:rsid w:val="00A4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Indent"/>
    <w:basedOn w:val="a0"/>
    <w:link w:val="af8"/>
    <w:rsid w:val="00A414BD"/>
    <w:pPr>
      <w:spacing w:after="120"/>
      <w:ind w:left="283"/>
    </w:pPr>
    <w:rPr>
      <w:rFonts w:ascii="Calibri" w:eastAsia="Times New Roman" w:hAnsi="Calibri" w:cs="Times New Roman"/>
    </w:rPr>
  </w:style>
  <w:style w:type="character" w:customStyle="1" w:styleId="af8">
    <w:name w:val="Основной текст с отступом Знак"/>
    <w:basedOn w:val="a1"/>
    <w:link w:val="af7"/>
    <w:rsid w:val="00A414BD"/>
    <w:rPr>
      <w:rFonts w:ascii="Calibri" w:eastAsia="Times New Roman" w:hAnsi="Calibri" w:cs="Times New Roman"/>
    </w:rPr>
  </w:style>
  <w:style w:type="paragraph" w:styleId="af9">
    <w:name w:val="No Spacing"/>
    <w:uiPriority w:val="1"/>
    <w:qFormat/>
    <w:rsid w:val="00A414BD"/>
    <w:pPr>
      <w:spacing w:after="0" w:line="240" w:lineRule="auto"/>
    </w:pPr>
    <w:rPr>
      <w:rFonts w:ascii="Calibri" w:eastAsia="Times New Roman" w:hAnsi="Calibri" w:cs="Times New Roman"/>
    </w:rPr>
  </w:style>
  <w:style w:type="table" w:customStyle="1" w:styleId="12">
    <w:name w:val="Сетка таблицы1"/>
    <w:rsid w:val="00A414B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1"/>
    <w:semiHidden/>
    <w:rsid w:val="00A414BD"/>
    <w:rPr>
      <w:rFonts w:cs="Times New Roman"/>
    </w:rPr>
  </w:style>
  <w:style w:type="paragraph" w:customStyle="1" w:styleId="ConsPlusNonformat">
    <w:name w:val="ConsPlusNonformat"/>
    <w:rsid w:val="00A414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2">
    <w:name w:val="Сетка таблицы2"/>
    <w:rsid w:val="00A414B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A414BD"/>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5DC0B8847AD0D7E08875D723A4010B06247ADE7CCA792A40DCEA030H6dCE" TargetMode="External"/><Relationship Id="rId13" Type="http://schemas.openxmlformats.org/officeDocument/2006/relationships/hyperlink" Target="consultantplus://offline/ref=7C2FB4FDA611481BCC68B18F158ED84077BDB217755D79DE0A456EF33FFD3C6122B1ADCDE209B49EUELCJ" TargetMode="External"/><Relationship Id="rId18" Type="http://schemas.openxmlformats.org/officeDocument/2006/relationships/hyperlink" Target="consultantplus://offline/ref=1BF736F16E291BFE2510CC979945D02A4F0577CA9790023367BDBEA494g9t0C"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01A84F1CEE8C1BD1384FE916D0A77648294079C7F74074D57F4C9C4E5x1q7K" TargetMode="External"/><Relationship Id="rId2" Type="http://schemas.openxmlformats.org/officeDocument/2006/relationships/styles" Target="styles.xml"/><Relationship Id="rId16" Type="http://schemas.openxmlformats.org/officeDocument/2006/relationships/hyperlink" Target="consultantplus://offline/ref=369D056DE9B38A8BCC6A86F3B1A0408AF693BFFC93E66294BA9B1E59516E5EC1105AB71A55E523709E50E3FFnCJ"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7712B27B87098EF1530642FE4BB24462281534CE5A1A7DC77BE42FE62809F3E552F7059F801A17I80D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54754C2F71D4A4692B0DDD1734729EC15C094ED56F095D4047C88EEF1DAD49771B9C7AB2716ACAC4X055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94ECC120CFF3B9457818001BA8274273045BD7E5CD74FA3FD8D551F8BAKAK3H" TargetMode="External"/><Relationship Id="rId14" Type="http://schemas.openxmlformats.org/officeDocument/2006/relationships/header" Target="header2.xml"/><Relationship Id="rId22"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14713</Words>
  <Characters>83866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Platonova</cp:lastModifiedBy>
  <cp:revision>2</cp:revision>
  <dcterms:created xsi:type="dcterms:W3CDTF">2019-03-22T06:31:00Z</dcterms:created>
  <dcterms:modified xsi:type="dcterms:W3CDTF">2019-03-22T06:31:00Z</dcterms:modified>
</cp:coreProperties>
</file>