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24" w:rsidRDefault="009F3B39" w:rsidP="00D55058">
      <w:pPr>
        <w:keepNext/>
        <w:keepLines/>
        <w:spacing w:before="480" w:after="0"/>
        <w:jc w:val="center"/>
        <w:outlineLvl w:val="0"/>
        <w:rPr>
          <w:rFonts w:ascii="Cambria" w:hAnsi="Cambria"/>
          <w:b/>
          <w:bCs/>
          <w:color w:val="365F91"/>
          <w:spacing w:val="100"/>
          <w:sz w:val="28"/>
          <w:szCs w:val="28"/>
          <w:lang w:eastAsia="ru-RU"/>
        </w:rPr>
      </w:pPr>
      <w:r>
        <w:rPr>
          <w:rFonts w:ascii="Cambria" w:hAnsi="Cambria"/>
          <w:b/>
          <w:noProof/>
          <w:color w:val="365F91"/>
          <w:sz w:val="28"/>
          <w:szCs w:val="28"/>
          <w:lang w:eastAsia="ru-RU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E24" w:rsidRDefault="00F97E24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pacing w:val="100"/>
          <w:sz w:val="36"/>
          <w:szCs w:val="36"/>
          <w:lang w:eastAsia="ru-RU"/>
        </w:rPr>
      </w:pPr>
      <w:r>
        <w:rPr>
          <w:rFonts w:ascii="Arial" w:hAnsi="Arial" w:cs="Arial"/>
          <w:spacing w:val="100"/>
          <w:sz w:val="36"/>
          <w:szCs w:val="36"/>
          <w:lang w:eastAsia="ru-RU"/>
        </w:rPr>
        <w:t>Красноярский край</w:t>
      </w:r>
    </w:p>
    <w:p w:rsidR="00F97E24" w:rsidRDefault="00F97E24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6"/>
          <w:szCs w:val="20"/>
          <w:lang w:eastAsia="ru-RU"/>
        </w:rPr>
      </w:pPr>
    </w:p>
    <w:p w:rsidR="00F97E24" w:rsidRDefault="00F97E24" w:rsidP="002721FD">
      <w:pPr>
        <w:widowControl w:val="0"/>
        <w:tabs>
          <w:tab w:val="left" w:pos="-2410"/>
        </w:tabs>
        <w:spacing w:after="0" w:line="240" w:lineRule="auto"/>
        <w:jc w:val="center"/>
        <w:outlineLvl w:val="2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АДМИНИСТРАЦИЯ БАЛАХТИНСКОГО РАЙОНА</w:t>
      </w:r>
    </w:p>
    <w:p w:rsidR="00F97E24" w:rsidRDefault="00F97E24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F97E24" w:rsidRDefault="00F97E24" w:rsidP="002721FD">
      <w:pPr>
        <w:widowControl w:val="0"/>
        <w:tabs>
          <w:tab w:val="left" w:pos="-241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>Постановление</w:t>
      </w:r>
    </w:p>
    <w:p w:rsidR="00F97E24" w:rsidRDefault="00F97E24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F97E24" w:rsidRDefault="00F97E24" w:rsidP="002721FD">
      <w:pPr>
        <w:widowControl w:val="0"/>
        <w:tabs>
          <w:tab w:val="left" w:pos="-2410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От </w:t>
      </w:r>
      <w:r w:rsidR="0082197A">
        <w:rPr>
          <w:rFonts w:ascii="Times New Roman" w:hAnsi="Times New Roman"/>
          <w:sz w:val="20"/>
          <w:szCs w:val="20"/>
          <w:lang w:eastAsia="ru-RU"/>
        </w:rPr>
        <w:t>29.03.2017</w:t>
      </w: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82197A">
        <w:rPr>
          <w:rFonts w:ascii="Times New Roman" w:hAnsi="Times New Roman"/>
          <w:sz w:val="20"/>
          <w:szCs w:val="20"/>
          <w:lang w:eastAsia="ru-RU"/>
        </w:rPr>
        <w:t>г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</w:t>
      </w:r>
      <w:r w:rsidR="0082197A">
        <w:rPr>
          <w:rFonts w:ascii="Times New Roman" w:hAnsi="Times New Roman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82197A">
        <w:rPr>
          <w:rFonts w:ascii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п. Балахта                                                                </w:t>
      </w:r>
      <w:r w:rsidR="0082197A">
        <w:rPr>
          <w:rFonts w:ascii="Times New Roman" w:hAnsi="Times New Roman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/>
          <w:sz w:val="20"/>
          <w:szCs w:val="20"/>
          <w:lang w:eastAsia="ru-RU"/>
        </w:rPr>
        <w:t>№</w:t>
      </w:r>
      <w:r w:rsidR="0082197A">
        <w:rPr>
          <w:rFonts w:ascii="Times New Roman" w:hAnsi="Times New Roman"/>
          <w:sz w:val="20"/>
          <w:szCs w:val="20"/>
          <w:lang w:eastAsia="ru-RU"/>
        </w:rPr>
        <w:t xml:space="preserve"> 203</w:t>
      </w:r>
    </w:p>
    <w:p w:rsidR="00F97E24" w:rsidRDefault="00F97E24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97E24" w:rsidRDefault="0056444A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 утверждении методики оценки выполнения муниципальными учреждениями Балахтинского района муниципального задания на оказание муниципальных услуг (выполнение работ)</w:t>
      </w:r>
    </w:p>
    <w:p w:rsidR="00F97E24" w:rsidRDefault="00F97E24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97E24" w:rsidRDefault="00F97E24" w:rsidP="002721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В </w:t>
      </w:r>
      <w:r w:rsidR="0056444A">
        <w:rPr>
          <w:rFonts w:ascii="Times New Roman" w:hAnsi="Times New Roman"/>
          <w:sz w:val="28"/>
          <w:szCs w:val="28"/>
          <w:lang w:eastAsia="ru-RU"/>
        </w:rPr>
        <w:t xml:space="preserve">соответствии с постановлением администрации Балахтинского района № </w:t>
      </w:r>
      <w:r w:rsidR="00D4702A">
        <w:rPr>
          <w:rFonts w:ascii="Times New Roman" w:hAnsi="Times New Roman"/>
          <w:sz w:val="28"/>
          <w:szCs w:val="28"/>
          <w:lang w:eastAsia="ru-RU"/>
        </w:rPr>
        <w:t>638</w:t>
      </w:r>
      <w:r w:rsidR="0056444A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D4702A">
        <w:rPr>
          <w:rFonts w:ascii="Times New Roman" w:hAnsi="Times New Roman"/>
          <w:sz w:val="28"/>
          <w:szCs w:val="28"/>
          <w:lang w:eastAsia="ru-RU"/>
        </w:rPr>
        <w:t>06</w:t>
      </w:r>
      <w:r w:rsidR="0056444A">
        <w:rPr>
          <w:rFonts w:ascii="Times New Roman" w:hAnsi="Times New Roman"/>
          <w:sz w:val="28"/>
          <w:szCs w:val="28"/>
          <w:lang w:eastAsia="ru-RU"/>
        </w:rPr>
        <w:t>.1</w:t>
      </w:r>
      <w:r w:rsidR="00D4702A">
        <w:rPr>
          <w:rFonts w:ascii="Times New Roman" w:hAnsi="Times New Roman"/>
          <w:sz w:val="28"/>
          <w:szCs w:val="28"/>
          <w:lang w:eastAsia="ru-RU"/>
        </w:rPr>
        <w:t>1</w:t>
      </w:r>
      <w:r w:rsidR="0056444A">
        <w:rPr>
          <w:rFonts w:ascii="Times New Roman" w:hAnsi="Times New Roman"/>
          <w:sz w:val="28"/>
          <w:szCs w:val="28"/>
          <w:lang w:eastAsia="ru-RU"/>
        </w:rPr>
        <w:t>.201</w:t>
      </w:r>
      <w:r w:rsidR="00D4702A">
        <w:rPr>
          <w:rFonts w:ascii="Times New Roman" w:hAnsi="Times New Roman"/>
          <w:sz w:val="28"/>
          <w:szCs w:val="28"/>
          <w:lang w:eastAsia="ru-RU"/>
        </w:rPr>
        <w:t>5</w:t>
      </w:r>
      <w:r w:rsidR="0056444A">
        <w:rPr>
          <w:rFonts w:ascii="Times New Roman" w:hAnsi="Times New Roman"/>
          <w:sz w:val="28"/>
          <w:szCs w:val="28"/>
          <w:lang w:eastAsia="ru-RU"/>
        </w:rPr>
        <w:t xml:space="preserve"> «Об утверждении порядка формирования и финансового обеспечения выполнения муниципального задания в отношении районных муниципальных программ», в целях определения эффективности деятельности муниципальных бюджетных и автономных учреждений по выполнению муниципального задания на оказание муниципальных услуг (выполнение работ)</w:t>
      </w:r>
      <w:r>
        <w:rPr>
          <w:rFonts w:ascii="Times New Roman" w:hAnsi="Times New Roman"/>
          <w:sz w:val="28"/>
          <w:szCs w:val="28"/>
          <w:lang w:eastAsia="ru-RU"/>
        </w:rPr>
        <w:t>,  руководствуясь ст.ст.18,31 Устава Балахтинского района ПОСТАНОВЛЯЮ:</w:t>
      </w:r>
    </w:p>
    <w:p w:rsidR="00F97E24" w:rsidRDefault="0056444A" w:rsidP="0056444A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Утвердить Методику оценки выполнения муниципальными учреждениями муниципального задания на оказание муниципальных услуг (выполнение работ) согласно приложению.</w:t>
      </w:r>
    </w:p>
    <w:p w:rsidR="0056444A" w:rsidRDefault="0056444A" w:rsidP="0056444A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2.Признать утратившим силу Постановление администрации Балахтинского района № 813/1 от 30.08.2011 «Об утверждении методики оценки выполнения муниципальными учреждениями Балахтинского района муниципального задания на оказание муниципальных услуг (выполнение работ).</w:t>
      </w:r>
    </w:p>
    <w:p w:rsidR="0056444A" w:rsidRDefault="0056444A" w:rsidP="0056444A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Разместить постановление на официальном сайте администрации Балахтинского района.</w:t>
      </w:r>
    </w:p>
    <w:p w:rsidR="00F97E24" w:rsidRDefault="0056444A" w:rsidP="0056444A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F97E24">
        <w:rPr>
          <w:rFonts w:ascii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6B4832"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F97E24" w:rsidRDefault="00F97E24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3. Постановление вступает в силу </w:t>
      </w:r>
      <w:r w:rsidR="006B4832">
        <w:rPr>
          <w:rFonts w:ascii="Times New Roman" w:hAnsi="Times New Roman"/>
          <w:sz w:val="28"/>
          <w:szCs w:val="28"/>
          <w:lang w:eastAsia="ru-RU"/>
        </w:rPr>
        <w:t>со дня подписания.</w:t>
      </w:r>
    </w:p>
    <w:p w:rsidR="006B4832" w:rsidRDefault="006B4832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4832" w:rsidRDefault="006B4832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4832" w:rsidRDefault="006B4832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7E24" w:rsidRDefault="00F97E24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Глава района                                                                      Н.М. Юртаев</w:t>
      </w:r>
    </w:p>
    <w:p w:rsidR="00F97E24" w:rsidRDefault="00F97E24" w:rsidP="002721FD">
      <w:pPr>
        <w:autoSpaceDE w:val="0"/>
        <w:autoSpaceDN w:val="0"/>
        <w:spacing w:after="0" w:line="240" w:lineRule="auto"/>
        <w:ind w:left="720" w:hanging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7E24" w:rsidRDefault="00F97E24" w:rsidP="002721FD"/>
    <w:p w:rsidR="00F97E24" w:rsidRDefault="00F97E24" w:rsidP="002721FD"/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 w:rsidRPr="001F556F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к постановлению администрации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Балахтинского района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567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От 29.03.2017 № 203______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567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556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Методика оценки выполнения 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556F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муниципальными учреждениями Балахтинского района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556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задания 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556F">
        <w:rPr>
          <w:rFonts w:ascii="Times New Roman" w:hAnsi="Times New Roman"/>
          <w:b/>
          <w:bCs/>
          <w:sz w:val="28"/>
          <w:szCs w:val="28"/>
          <w:lang w:eastAsia="ru-RU"/>
        </w:rPr>
        <w:t>на оказание муниципальных услуг (выполнение работ)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54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1. </w:t>
      </w:r>
      <w:hyperlink w:anchor="Par30" w:history="1">
        <w:r w:rsidRPr="001F556F">
          <w:rPr>
            <w:rFonts w:ascii="Times New Roman" w:hAnsi="Times New Roman"/>
            <w:color w:val="000000"/>
            <w:sz w:val="28"/>
            <w:szCs w:val="28"/>
            <w:lang w:eastAsia="ru-RU"/>
          </w:rPr>
          <w:t>Методика</w:t>
        </w:r>
      </w:hyperlink>
      <w:r w:rsidRPr="001F556F">
        <w:rPr>
          <w:rFonts w:ascii="Times New Roman" w:hAnsi="Times New Roman"/>
          <w:sz w:val="28"/>
          <w:szCs w:val="28"/>
          <w:lang w:eastAsia="ru-RU"/>
        </w:rPr>
        <w:t xml:space="preserve"> оценки выполнения муниципальными учреждениями муниципального задания на оказание муниципальных услуг (выполнение работ) (далее – Методика) устанавливает механизм расчета оценки выполнения муниципальными учреждениями муниципального задания на оказание муниципальных услуг (выполнение работ).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Расчет оценки выполнения районными муниципальными учреждениями муниципального задания на оказание муниципальных услуг (выполнение работ) производится главными распорядителями средств районного бюджета, 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>в ведении которых находятся районные муниципальные казенные учреждения, органами исполнительной власти Балахтинского района, осуществляющими функции и полномочия учредителя муниципального бюджетного учреждения или муниципального автономного учреждения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 xml:space="preserve">по каждой муниципальной услуге (работе), в три этапа, раздельно 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 xml:space="preserve">по показателям, характеризующим качество муниципальной услуги (работы), и показателям, характеризующим объем муниципальной услуги (работы) 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>в натуральных показателях.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1-й этап – расчет оценки выполнения районными муниципальными учреждениями муниципального задания по показателям, характеризующим качество муниципальной услуги (работы);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2-й этап – расчет оценки выполнения районными муниципальными учреждениями муниципального задания по показателям, характеризующим объем муниципальной услуги (работы) в натуральных показателях;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3-й этап – расчет итоговой оценки выполнения районными муниципальными учреждениями муниципального задания по каждой муниципальной услуге (работе).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2. Расчет оценки выполнения районными муниципальными учреждениями муниципального  задания по показателям, характеризующим качество муниципальной услуги (работы), производится по следующей формуле:</w:t>
      </w:r>
    </w:p>
    <w:p w:rsidR="001F556F" w:rsidRPr="001F556F" w:rsidRDefault="009F3B39" w:rsidP="001F556F">
      <w:pPr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93345</wp:posOffset>
            </wp:positionV>
            <wp:extent cx="5661025" cy="429260"/>
            <wp:effectExtent l="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lastRenderedPageBreak/>
        <w:t>К1 – оценка выполнения районными муниципальными учреждениями муниципального задания по показателям, характеризующим качество муниципальной услуги (работы),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К1i – оценка выполнения районными муниципальными учреждениями муниципального задания по каждому показателю, характеризующему качество муниципальной услуги (работы), установленному муниципальным 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>заданием,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N – количество показателей, характеризующих качество муниципальной услуги (работы), установленных муниципальным заданием, шт.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Если К1i больше 100 %, то для расчета К1 данный коэффициент признается равным 100 %.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3. Оценка выполнения районными муниципальными учреждениями муниципального задания по показателю, характеризующему качество муниципальной услуги (работы), установленному муниципальным заданием, определяется: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а) в отношении показателя, характеризующего качество муниципальной услуги (работы), большее значение которого отражает лучшее качество муниципальной услуги (работы),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К1i = К1фi / К1плi x 100 %, 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(2)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К1фi – фактическое значение показателя, характеризующего качество муниципальной услуги (работы), в отчетном финансовом году;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К1плi – плановое значение показателя, характеризующего качество муниципальной услуги (работы), в отчетном финансовом году.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В случае если К1плi имеет отрицательное значение, а К1фi положительное, то К1i признается равным 110 %;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б) в отношении показателя, характеризующего качество муниципальной услуги (работы), большее значение которого отражает худшее качество муниципальной услуги (работы),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К1i = К1плi / К1фi x 100 %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(3)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Если К1плi в муниципальном задании задано интервалом, то при расчете К1i, К1плi устанавливается как среднее арифметическое значение границ заданного интервала.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4. Расчет оценки выполнения районными муниципальными учреждениями муниципального задания по показателям, характеризующим объем муниципальной услуги (работы) в натуральных показателях, производится по следующей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9F3B39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67375" cy="447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К2 – оценка выполнения районными муниципальными учреждениями муниципального задания по показателям, характеризующим объем муниципальной услуги (работы) в натуральных показателях,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К2i – оценка выполнения районными муниципальными учреждениями муниципального задания по каждому показателю, характеризующему объем муниципальной услуги (работы) в натуральных показателях, установленному муниципальным заданием,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N – количество показателей, характеризующих объем муниципальной услуги (работы) в натуральных показателях, установленных муниципальным заданием, шт.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Если К2i больше 110 %, то для расчета К2 данный коэффициент признается равным 110 %.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5. Оценка выполнения районными муниципальными учреждениями муниципального задания по показателю, характеризующему объем муниципальной услуги (работы) в натуральных показателях, установленному муниципальным заданием, определяется: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а) в отношении показателя, характеризующего объем муниципальной услуги (работы), большее значение которого отражает лучшее значение муниципальной услуги (работы),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К2i = К2фi / К2плi x 100 %, 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(5)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К2фi – фактическое значение показателя, характеризующего объем муниципальной услуги (работы), в отчетном финансовом году;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К2плi – плановое значение показателя, характеризующего объем муниципальной услуги (работы), в отчетном финансовом году;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б) в отношении показателя, характеризующего объем муниципальной услуги (работы), большее значение которого отражает худшее значение муниципальной услуги (работы),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К2i = К2плi / К2фi x 100 % 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(6)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Если К2плi в муниципальном задании задано интервалом, то при расчете К2i, К2плi устанавливается как среднее арифметическое значение границ заданного интервала.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6. Расчет оценки выполнения районными муниципальными учреждениями муниципального задания по каждой муниципальной услуге (работе) определяется: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lastRenderedPageBreak/>
        <w:t>а) в случае если для муниципальной услуги (работы) муниципальным заданием предусмотрены показатели, характеризующие объем и качество муниципальной услуги (работы),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ОЦ = (К1 + К2) / 2, 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(7)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ОЦ – оценка выполнения районными муниципальными учреждениями муниципального  задания по каждой муниципальной услуге (работе), %;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б) в случае если для муниципальной услуги (работы) показатели, характеризующие качество муниципальной услуги (работы), </w:t>
      </w:r>
      <w:r w:rsidRPr="001F556F">
        <w:rPr>
          <w:rFonts w:ascii="Times New Roman" w:hAnsi="Times New Roman"/>
          <w:sz w:val="28"/>
          <w:szCs w:val="28"/>
          <w:lang w:eastAsia="ru-RU"/>
        </w:rPr>
        <w:br/>
        <w:t>не предусмотрены, – по формуле: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 xml:space="preserve">ОЦ = К2 </w:t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</w:r>
      <w:r w:rsidRPr="001F556F">
        <w:rPr>
          <w:rFonts w:ascii="Times New Roman" w:hAnsi="Times New Roman"/>
          <w:sz w:val="28"/>
          <w:szCs w:val="28"/>
          <w:lang w:eastAsia="ru-RU"/>
        </w:rPr>
        <w:tab/>
        <w:t>(8)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7. Интерпретация оценки выполнения районными муниципальными учреждениями муниципального задания по каждой муниципальной услуге (работе) осуществляется в соответствии с таблицей: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Таблица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6237"/>
      </w:tblGrid>
      <w:tr w:rsidR="001F556F" w:rsidRPr="001F556F" w:rsidTr="005F4A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Значение оценки, 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оценки</w:t>
            </w:r>
          </w:p>
        </w:tc>
      </w:tr>
      <w:tr w:rsidR="001F556F" w:rsidRPr="001F556F" w:rsidTr="005F4A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ОЦ &gt;= 100 %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задание по муниципальной услуге (работе) выполнено в полном объеме</w:t>
            </w:r>
          </w:p>
        </w:tc>
      </w:tr>
      <w:tr w:rsidR="001F556F" w:rsidRPr="001F556F" w:rsidTr="005F4A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90% &lt;= ОЦ &lt; 100 %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задание по муниципальной услуге (работе) выполнено</w:t>
            </w:r>
          </w:p>
        </w:tc>
      </w:tr>
      <w:tr w:rsidR="001F556F" w:rsidRPr="001F556F" w:rsidTr="005F4A9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ОЦ &lt; 90 %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1F556F" w:rsidRPr="001F556F" w:rsidRDefault="001F556F" w:rsidP="001F556F">
            <w:pPr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56F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задание по муниципальной услуге (работе) не выполнено</w:t>
            </w:r>
          </w:p>
        </w:tc>
      </w:tr>
    </w:tbl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8. Если муниципальное задание хотя бы по одной муниципальной услуге (работе) признано невыполненным, муниципальное задание признается невыполненным.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Если муниципальное задание по всем муниципальным услугам (работам) признано выполненным в полном объеме, муниципальное задание признается выполненным в полном объеме.</w:t>
      </w:r>
    </w:p>
    <w:p w:rsidR="001F556F" w:rsidRPr="001F556F" w:rsidRDefault="001F556F" w:rsidP="001F556F">
      <w:pPr>
        <w:autoSpaceDE w:val="0"/>
        <w:autoSpaceDN w:val="0"/>
        <w:adjustRightInd w:val="0"/>
        <w:spacing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56F">
        <w:rPr>
          <w:rFonts w:ascii="Times New Roman" w:hAnsi="Times New Roman"/>
          <w:sz w:val="28"/>
          <w:szCs w:val="28"/>
          <w:lang w:eastAsia="ru-RU"/>
        </w:rPr>
        <w:t>В остальных случаях муниципальное задание признается выполненным.</w:t>
      </w:r>
    </w:p>
    <w:p w:rsidR="001F556F" w:rsidRPr="001F556F" w:rsidRDefault="001F556F" w:rsidP="001F556F">
      <w:pPr>
        <w:spacing w:line="0" w:lineRule="atLeast"/>
        <w:contextualSpacing/>
        <w:rPr>
          <w:rFonts w:ascii="Times New Roman" w:hAnsi="Times New Roman"/>
          <w:sz w:val="28"/>
          <w:szCs w:val="28"/>
        </w:rPr>
      </w:pPr>
    </w:p>
    <w:sectPr w:rsidR="001F556F" w:rsidRPr="001F556F" w:rsidSect="0027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0CE"/>
    <w:multiLevelType w:val="hybridMultilevel"/>
    <w:tmpl w:val="50346CE4"/>
    <w:lvl w:ilvl="0" w:tplc="4C6C5F7C">
      <w:start w:val="1"/>
      <w:numFmt w:val="decimal"/>
      <w:lvlText w:val="%1."/>
      <w:lvlJc w:val="left"/>
      <w:pPr>
        <w:ind w:left="6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1621"/>
    <w:rsid w:val="0004425A"/>
    <w:rsid w:val="00124A0B"/>
    <w:rsid w:val="00144292"/>
    <w:rsid w:val="001F556F"/>
    <w:rsid w:val="00241BB5"/>
    <w:rsid w:val="0024785A"/>
    <w:rsid w:val="002721FD"/>
    <w:rsid w:val="002B3D24"/>
    <w:rsid w:val="00415D87"/>
    <w:rsid w:val="00482DC9"/>
    <w:rsid w:val="00547FE2"/>
    <w:rsid w:val="0056444A"/>
    <w:rsid w:val="005C2823"/>
    <w:rsid w:val="00652E01"/>
    <w:rsid w:val="006B4832"/>
    <w:rsid w:val="0082197A"/>
    <w:rsid w:val="008F1621"/>
    <w:rsid w:val="009525BF"/>
    <w:rsid w:val="00990929"/>
    <w:rsid w:val="009F3B39"/>
    <w:rsid w:val="00A11179"/>
    <w:rsid w:val="00A2652F"/>
    <w:rsid w:val="00A73CB8"/>
    <w:rsid w:val="00B469D2"/>
    <w:rsid w:val="00C0675E"/>
    <w:rsid w:val="00C86706"/>
    <w:rsid w:val="00C97EED"/>
    <w:rsid w:val="00CA7290"/>
    <w:rsid w:val="00D4702A"/>
    <w:rsid w:val="00D55058"/>
    <w:rsid w:val="00E25CA1"/>
    <w:rsid w:val="00F338C8"/>
    <w:rsid w:val="00F97E24"/>
    <w:rsid w:val="00FB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21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2017-03-28T00:36:00Z</cp:lastPrinted>
  <dcterms:created xsi:type="dcterms:W3CDTF">2018-02-16T08:02:00Z</dcterms:created>
  <dcterms:modified xsi:type="dcterms:W3CDTF">2018-02-16T08:02:00Z</dcterms:modified>
</cp:coreProperties>
</file>