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6C5B" w14:textId="77777777" w:rsidR="00BC0E4B" w:rsidRDefault="00BC0E4B" w:rsidP="00BC0E4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6BC7E973" w14:textId="77777777" w:rsidR="00BC0E4B" w:rsidRDefault="00BC0E4B" w:rsidP="00BC0E4B">
      <w:pPr>
        <w:jc w:val="both"/>
      </w:pPr>
    </w:p>
    <w:p w14:paraId="6F53CD7F" w14:textId="77777777" w:rsidR="00BC0E4B" w:rsidRDefault="00BC0E4B" w:rsidP="00BC0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7CFF708D" w14:textId="4ACD4850" w:rsidR="00BC0E4B" w:rsidRDefault="00BC0E4B" w:rsidP="00BC0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1B14C7">
        <w:rPr>
          <w:sz w:val="28"/>
          <w:szCs w:val="28"/>
        </w:rPr>
        <w:t>0300004</w:t>
      </w:r>
      <w:r>
        <w:rPr>
          <w:sz w:val="28"/>
          <w:szCs w:val="28"/>
        </w:rPr>
        <w:t>:</w:t>
      </w:r>
      <w:r w:rsidR="001B14C7">
        <w:rPr>
          <w:sz w:val="28"/>
          <w:szCs w:val="28"/>
        </w:rPr>
        <w:t>63</w:t>
      </w:r>
      <w:r w:rsidR="00B54E19">
        <w:rPr>
          <w:sz w:val="28"/>
          <w:szCs w:val="28"/>
        </w:rPr>
        <w:t>6</w:t>
      </w:r>
      <w:r>
        <w:rPr>
          <w:sz w:val="28"/>
          <w:szCs w:val="28"/>
        </w:rPr>
        <w:t xml:space="preserve">, площадью </w:t>
      </w:r>
      <w:r w:rsidR="00B54E19">
        <w:rPr>
          <w:sz w:val="28"/>
          <w:szCs w:val="28"/>
        </w:rPr>
        <w:t>47059</w:t>
      </w:r>
      <w:r>
        <w:rPr>
          <w:sz w:val="28"/>
          <w:szCs w:val="28"/>
        </w:rPr>
        <w:t xml:space="preserve"> кв. м, разрешённое использование: </w:t>
      </w:r>
      <w:r w:rsidR="008F3E5E" w:rsidRPr="008F3E5E">
        <w:rPr>
          <w:sz w:val="28"/>
          <w:szCs w:val="28"/>
        </w:rPr>
        <w:t>производственная деятельность (код 6.0), в части размещения промышленных, коммунальных и складских объектов IV-V классов опасности</w:t>
      </w:r>
      <w:r>
        <w:rPr>
          <w:sz w:val="28"/>
          <w:szCs w:val="28"/>
        </w:rPr>
        <w:t xml:space="preserve">, категория земель – Земли сельскохозяйственного назначения, адрес: </w:t>
      </w:r>
      <w:r w:rsidR="008F3E5E" w:rsidRPr="008F3E5E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 Тюльковский сельсовет, 280 м. северо-западнее п. Угольный</w:t>
      </w:r>
      <w:r>
        <w:rPr>
          <w:sz w:val="28"/>
          <w:szCs w:val="28"/>
        </w:rPr>
        <w:t xml:space="preserve">. </w:t>
      </w:r>
    </w:p>
    <w:p w14:paraId="6E8DD552" w14:textId="3C7FA1BE" w:rsidR="00BC0E4B" w:rsidRDefault="00BC0E4B" w:rsidP="00BC0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Заявки принимаются в течение месяца со дня опубликования извещения </w:t>
      </w:r>
      <w:r w:rsidR="009106D6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9106D6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1B14C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523D8D9E" w14:textId="77777777" w:rsidR="00BC0E4B" w:rsidRDefault="00BC0E4B" w:rsidP="00BC0E4B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1E6ED6B8" w14:textId="77777777" w:rsidR="00BC0E4B" w:rsidRDefault="00BC0E4B" w:rsidP="00BC0E4B"/>
    <w:p w14:paraId="1D300F09" w14:textId="77777777" w:rsidR="00DA0116" w:rsidRDefault="00DA0116"/>
    <w:sectPr w:rsidR="00DA0116" w:rsidSect="003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B90"/>
    <w:rsid w:val="001B14C7"/>
    <w:rsid w:val="0039684A"/>
    <w:rsid w:val="007A1248"/>
    <w:rsid w:val="008F3E5E"/>
    <w:rsid w:val="009106D6"/>
    <w:rsid w:val="009B2B90"/>
    <w:rsid w:val="00AD1705"/>
    <w:rsid w:val="00B54E19"/>
    <w:rsid w:val="00BC0E4B"/>
    <w:rsid w:val="00DA0116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2E33"/>
  <w15:docId w15:val="{0C532B17-4F7B-422B-A76C-9B39668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>*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6</cp:revision>
  <dcterms:created xsi:type="dcterms:W3CDTF">2022-07-12T03:48:00Z</dcterms:created>
  <dcterms:modified xsi:type="dcterms:W3CDTF">2024-10-30T01:56:00Z</dcterms:modified>
</cp:coreProperties>
</file>